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51EB2">
      <w:pPr>
        <w:spacing w:before="0" w:after="40"/>
        <w:jc w:val="center"/>
      </w:pPr>
      <w:r>
        <w:rPr>
          <w:rFonts w:ascii="宋体" w:hAnsi="宋体" w:eastAsia="宋体"/>
          <w:b/>
          <w:color w:val="000000"/>
          <w:sz w:val="44"/>
        </w:rPr>
        <w:t>数据库课程设计开发日志</w:t>
      </w:r>
    </w:p>
    <w:p w14:paraId="05BC04EB">
      <w:pPr>
        <w:spacing w:before="0" w:after="240"/>
        <w:jc w:val="center"/>
      </w:pPr>
      <w:r>
        <w:rPr>
          <w:rFonts w:ascii="宋体" w:hAnsi="宋体" w:eastAsia="宋体"/>
          <w:b w:val="0"/>
          <w:color w:val="000000"/>
          <w:sz w:val="28"/>
        </w:rPr>
        <w:t>Day1：项目初始化与数据库设计</w:t>
      </w:r>
    </w:p>
    <w:p w14:paraId="1DE9C1C7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今日工作概述</w:t>
      </w:r>
    </w:p>
    <w:p w14:paraId="65A25D34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今天正式启动体育用品批发销售系统 SportsStore 的开发。主要完成了项目的环境搭建、技术选型、数据库设计和项目骨架搭建三项工作。到当天结束时，已经确定了前后端分离的技术架构，完成了9张数据库表的设计和建表脚本编写，并成功配置了前后端开发环境，后端FastAPI服务可以正常启动，前端Vue 3项目能够正常编译运行。</w:t>
      </w:r>
    </w:p>
    <w:p w14:paraId="75BEBB4B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一、技术选型</w:t>
      </w:r>
    </w:p>
    <w:p w14:paraId="651BD158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系统采用前后端分离架构，前端运行在5173端口，后端运行在8000端口，通过CORS中间件实现跨域通信。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1474"/>
        <w:gridCol w:w="2846"/>
      </w:tblGrid>
      <w:tr w14:paraId="0DF53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1A995913">
            <w:pPr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highlight w:val="none"/>
                <w:shd w:val="clear" w:color="auto" w:fill="auto"/>
              </w:rPr>
              <w:t>层级</w:t>
            </w:r>
          </w:p>
        </w:tc>
        <w:tc>
          <w:tcPr>
            <w:tcW w:w="2160" w:type="dxa"/>
            <w:shd w:val="clear" w:color="auto" w:fill="D9E2F3"/>
          </w:tcPr>
          <w:p w14:paraId="614DA34E">
            <w:pPr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highlight w:val="none"/>
                <w:shd w:val="clear" w:color="auto" w:fill="auto"/>
              </w:rPr>
              <w:t>技术</w:t>
            </w:r>
          </w:p>
        </w:tc>
        <w:tc>
          <w:tcPr>
            <w:tcW w:w="1474" w:type="dxa"/>
            <w:shd w:val="clear" w:color="auto" w:fill="D9E2F3"/>
          </w:tcPr>
          <w:p w14:paraId="6FD43C45">
            <w:pPr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highlight w:val="none"/>
                <w:shd w:val="clear" w:color="auto" w:fill="auto"/>
              </w:rPr>
              <w:t>版本</w:t>
            </w:r>
          </w:p>
        </w:tc>
        <w:tc>
          <w:tcPr>
            <w:tcW w:w="2846" w:type="dxa"/>
            <w:shd w:val="clear" w:color="auto" w:fill="D9E2F3"/>
          </w:tcPr>
          <w:p w14:paraId="2ADDB733">
            <w:pPr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ascii="宋体" w:hAnsi="宋体" w:eastAsia="宋体"/>
                <w:b/>
                <w:color w:val="000000"/>
                <w:sz w:val="24"/>
                <w:highlight w:val="none"/>
                <w:shd w:val="clear" w:color="auto" w:fill="auto"/>
              </w:rPr>
              <w:t>用途</w:t>
            </w:r>
          </w:p>
        </w:tc>
      </w:tr>
      <w:tr w14:paraId="67D8B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CA20A20">
            <w:r>
              <w:rPr>
                <w:rFonts w:ascii="宋体" w:hAnsi="宋体" w:eastAsia="宋体"/>
                <w:color w:val="000000"/>
                <w:sz w:val="24"/>
              </w:rPr>
              <w:t>前端框架</w:t>
            </w:r>
          </w:p>
        </w:tc>
        <w:tc>
          <w:tcPr>
            <w:tcW w:w="2160" w:type="dxa"/>
          </w:tcPr>
          <w:p w14:paraId="292F336F">
            <w:r>
              <w:rPr>
                <w:rFonts w:ascii="宋体" w:hAnsi="宋体" w:eastAsia="宋体"/>
                <w:color w:val="000000"/>
                <w:sz w:val="24"/>
              </w:rPr>
              <w:t>Vue 3</w:t>
            </w:r>
          </w:p>
        </w:tc>
        <w:tc>
          <w:tcPr>
            <w:tcW w:w="1474" w:type="dxa"/>
          </w:tcPr>
          <w:p w14:paraId="4BEAAC07">
            <w:r>
              <w:rPr>
                <w:rFonts w:ascii="宋体" w:hAnsi="宋体" w:eastAsia="宋体"/>
                <w:color w:val="000000"/>
                <w:sz w:val="24"/>
              </w:rPr>
              <w:t>3.5+</w:t>
            </w:r>
          </w:p>
        </w:tc>
        <w:tc>
          <w:tcPr>
            <w:tcW w:w="2846" w:type="dxa"/>
          </w:tcPr>
          <w:p w14:paraId="1BAF73E6">
            <w:r>
              <w:rPr>
                <w:rFonts w:ascii="宋体" w:hAnsi="宋体" w:eastAsia="宋体"/>
                <w:color w:val="000000"/>
                <w:sz w:val="24"/>
              </w:rPr>
              <w:t>用户界面构建</w:t>
            </w:r>
          </w:p>
        </w:tc>
      </w:tr>
      <w:tr w14:paraId="6FAAF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A76A5C7">
            <w:r>
              <w:rPr>
                <w:rFonts w:ascii="宋体" w:hAnsi="宋体" w:eastAsia="宋体"/>
                <w:color w:val="000000"/>
                <w:sz w:val="24"/>
              </w:rPr>
              <w:t>构建工具</w:t>
            </w:r>
          </w:p>
        </w:tc>
        <w:tc>
          <w:tcPr>
            <w:tcW w:w="2160" w:type="dxa"/>
          </w:tcPr>
          <w:p w14:paraId="1E7BB651">
            <w:r>
              <w:rPr>
                <w:rFonts w:ascii="宋体" w:hAnsi="宋体" w:eastAsia="宋体"/>
                <w:color w:val="000000"/>
                <w:sz w:val="24"/>
              </w:rPr>
              <w:t>Vite</w:t>
            </w:r>
          </w:p>
        </w:tc>
        <w:tc>
          <w:tcPr>
            <w:tcW w:w="1474" w:type="dxa"/>
          </w:tcPr>
          <w:p w14:paraId="5451438C">
            <w:r>
              <w:rPr>
                <w:rFonts w:ascii="宋体" w:hAnsi="宋体" w:eastAsia="宋体"/>
                <w:color w:val="000000"/>
                <w:sz w:val="24"/>
              </w:rPr>
              <w:t>6.x</w:t>
            </w:r>
          </w:p>
        </w:tc>
        <w:tc>
          <w:tcPr>
            <w:tcW w:w="2846" w:type="dxa"/>
          </w:tcPr>
          <w:p w14:paraId="21F0D5AA">
            <w:r>
              <w:rPr>
                <w:rFonts w:ascii="宋体" w:hAnsi="宋体" w:eastAsia="宋体"/>
                <w:color w:val="000000"/>
                <w:sz w:val="24"/>
              </w:rPr>
              <w:t>前端项目构建与热更新</w:t>
            </w:r>
          </w:p>
        </w:tc>
      </w:tr>
      <w:tr w14:paraId="2BDB7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14D9067">
            <w:r>
              <w:rPr>
                <w:rFonts w:ascii="宋体" w:hAnsi="宋体" w:eastAsia="宋体"/>
                <w:color w:val="000000"/>
                <w:sz w:val="24"/>
              </w:rPr>
              <w:t>UI组件库</w:t>
            </w:r>
          </w:p>
        </w:tc>
        <w:tc>
          <w:tcPr>
            <w:tcW w:w="2160" w:type="dxa"/>
          </w:tcPr>
          <w:p w14:paraId="0777A793">
            <w:r>
              <w:rPr>
                <w:rFonts w:ascii="宋体" w:hAnsi="宋体" w:eastAsia="宋体"/>
                <w:color w:val="000000"/>
                <w:sz w:val="24"/>
              </w:rPr>
              <w:t>Element Plus</w:t>
            </w:r>
          </w:p>
        </w:tc>
        <w:tc>
          <w:tcPr>
            <w:tcW w:w="1474" w:type="dxa"/>
          </w:tcPr>
          <w:p w14:paraId="0D1CFC87">
            <w:r>
              <w:rPr>
                <w:rFonts w:ascii="宋体" w:hAnsi="宋体" w:eastAsia="宋体"/>
                <w:color w:val="000000"/>
                <w:sz w:val="24"/>
              </w:rPr>
              <w:t>2.9+</w:t>
            </w:r>
          </w:p>
        </w:tc>
        <w:tc>
          <w:tcPr>
            <w:tcW w:w="2846" w:type="dxa"/>
          </w:tcPr>
          <w:p w14:paraId="3F7AF42C">
            <w:r>
              <w:rPr>
                <w:rFonts w:ascii="宋体" w:hAnsi="宋体" w:eastAsia="宋体"/>
                <w:color w:val="000000"/>
                <w:sz w:val="24"/>
              </w:rPr>
              <w:t>企业级UI组件</w:t>
            </w:r>
          </w:p>
        </w:tc>
      </w:tr>
      <w:tr w14:paraId="1BAEE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E84B8AD">
            <w:r>
              <w:rPr>
                <w:rFonts w:ascii="宋体" w:hAnsi="宋体" w:eastAsia="宋体"/>
                <w:color w:val="000000"/>
                <w:sz w:val="24"/>
              </w:rPr>
              <w:t>状态管理</w:t>
            </w:r>
          </w:p>
        </w:tc>
        <w:tc>
          <w:tcPr>
            <w:tcW w:w="2160" w:type="dxa"/>
          </w:tcPr>
          <w:p w14:paraId="46DD6BF8">
            <w:r>
              <w:rPr>
                <w:rFonts w:ascii="宋体" w:hAnsi="宋体" w:eastAsia="宋体"/>
                <w:color w:val="000000"/>
                <w:sz w:val="24"/>
              </w:rPr>
              <w:t>Pinia</w:t>
            </w:r>
          </w:p>
        </w:tc>
        <w:tc>
          <w:tcPr>
            <w:tcW w:w="1474" w:type="dxa"/>
          </w:tcPr>
          <w:p w14:paraId="792BD71B">
            <w:r>
              <w:rPr>
                <w:rFonts w:ascii="宋体" w:hAnsi="宋体" w:eastAsia="宋体"/>
                <w:color w:val="000000"/>
                <w:sz w:val="24"/>
              </w:rPr>
              <w:t>3.x</w:t>
            </w:r>
          </w:p>
        </w:tc>
        <w:tc>
          <w:tcPr>
            <w:tcW w:w="2846" w:type="dxa"/>
          </w:tcPr>
          <w:p w14:paraId="71AE24BE">
            <w:r>
              <w:rPr>
                <w:rFonts w:ascii="宋体" w:hAnsi="宋体" w:eastAsia="宋体"/>
                <w:color w:val="000000"/>
                <w:sz w:val="24"/>
              </w:rPr>
              <w:t>前端状态管理</w:t>
            </w:r>
          </w:p>
        </w:tc>
      </w:tr>
      <w:tr w14:paraId="41FA5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B8BEBBC">
            <w:r>
              <w:rPr>
                <w:rFonts w:ascii="宋体" w:hAnsi="宋体" w:eastAsia="宋体"/>
                <w:color w:val="000000"/>
                <w:sz w:val="24"/>
              </w:rPr>
              <w:t>后端框架</w:t>
            </w:r>
          </w:p>
        </w:tc>
        <w:tc>
          <w:tcPr>
            <w:tcW w:w="2160" w:type="dxa"/>
          </w:tcPr>
          <w:p w14:paraId="4C0083B4">
            <w:r>
              <w:rPr>
                <w:rFonts w:ascii="宋体" w:hAnsi="宋体" w:eastAsia="宋体"/>
                <w:color w:val="000000"/>
                <w:sz w:val="24"/>
              </w:rPr>
              <w:t>FastAPI</w:t>
            </w:r>
          </w:p>
        </w:tc>
        <w:tc>
          <w:tcPr>
            <w:tcW w:w="1474" w:type="dxa"/>
          </w:tcPr>
          <w:p w14:paraId="23B46B46">
            <w:r>
              <w:rPr>
                <w:rFonts w:ascii="宋体" w:hAnsi="宋体" w:eastAsia="宋体"/>
                <w:color w:val="000000"/>
                <w:sz w:val="24"/>
              </w:rPr>
              <w:t>0.136+</w:t>
            </w:r>
          </w:p>
        </w:tc>
        <w:tc>
          <w:tcPr>
            <w:tcW w:w="2846" w:type="dxa"/>
          </w:tcPr>
          <w:p w14:paraId="443A37A9">
            <w:r>
              <w:rPr>
                <w:rFonts w:ascii="宋体" w:hAnsi="宋体" w:eastAsia="宋体"/>
                <w:color w:val="000000"/>
                <w:sz w:val="24"/>
              </w:rPr>
              <w:t>RESTful API开发</w:t>
            </w:r>
          </w:p>
        </w:tc>
      </w:tr>
      <w:tr w14:paraId="1DBF8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524AD9F">
            <w:r>
              <w:rPr>
                <w:rFonts w:ascii="宋体" w:hAnsi="宋体" w:eastAsia="宋体"/>
                <w:color w:val="000000"/>
                <w:sz w:val="24"/>
              </w:rPr>
              <w:t>ORM</w:t>
            </w:r>
          </w:p>
        </w:tc>
        <w:tc>
          <w:tcPr>
            <w:tcW w:w="2160" w:type="dxa"/>
          </w:tcPr>
          <w:p w14:paraId="786BB643">
            <w:r>
              <w:rPr>
                <w:rFonts w:ascii="宋体" w:hAnsi="宋体" w:eastAsia="宋体"/>
                <w:color w:val="000000"/>
                <w:sz w:val="24"/>
              </w:rPr>
              <w:t>SQLAlchemy</w:t>
            </w:r>
          </w:p>
        </w:tc>
        <w:tc>
          <w:tcPr>
            <w:tcW w:w="1474" w:type="dxa"/>
          </w:tcPr>
          <w:p w14:paraId="3CEB7465">
            <w:r>
              <w:rPr>
                <w:rFonts w:ascii="宋体" w:hAnsi="宋体" w:eastAsia="宋体"/>
                <w:color w:val="000000"/>
                <w:sz w:val="24"/>
              </w:rPr>
              <w:t>2.0+</w:t>
            </w:r>
          </w:p>
        </w:tc>
        <w:tc>
          <w:tcPr>
            <w:tcW w:w="2846" w:type="dxa"/>
          </w:tcPr>
          <w:p w14:paraId="3FD7C3DC">
            <w:r>
              <w:rPr>
                <w:rFonts w:ascii="宋体" w:hAnsi="宋体" w:eastAsia="宋体"/>
                <w:color w:val="000000"/>
                <w:sz w:val="24"/>
              </w:rPr>
              <w:t>数据库对象关系映射</w:t>
            </w:r>
          </w:p>
        </w:tc>
      </w:tr>
      <w:tr w14:paraId="42E11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45DA32D">
            <w:r>
              <w:rPr>
                <w:rFonts w:ascii="宋体" w:hAnsi="宋体" w:eastAsia="宋体"/>
                <w:color w:val="000000"/>
                <w:sz w:val="24"/>
              </w:rPr>
              <w:t>数据库</w:t>
            </w:r>
          </w:p>
        </w:tc>
        <w:tc>
          <w:tcPr>
            <w:tcW w:w="2160" w:type="dxa"/>
          </w:tcPr>
          <w:p w14:paraId="475E2D31">
            <w:r>
              <w:rPr>
                <w:rFonts w:ascii="宋体" w:hAnsi="宋体" w:eastAsia="宋体"/>
                <w:color w:val="000000"/>
                <w:sz w:val="24"/>
              </w:rPr>
              <w:t>MySQL</w:t>
            </w:r>
          </w:p>
        </w:tc>
        <w:tc>
          <w:tcPr>
            <w:tcW w:w="1474" w:type="dxa"/>
          </w:tcPr>
          <w:p w14:paraId="52F8B01F">
            <w:r>
              <w:rPr>
                <w:rFonts w:ascii="宋体" w:hAnsi="宋体" w:eastAsia="宋体"/>
                <w:color w:val="000000"/>
                <w:sz w:val="24"/>
              </w:rPr>
              <w:t>8.0+</w:t>
            </w:r>
          </w:p>
        </w:tc>
        <w:tc>
          <w:tcPr>
            <w:tcW w:w="2846" w:type="dxa"/>
          </w:tcPr>
          <w:p w14:paraId="7F9BEA5C">
            <w:r>
              <w:rPr>
                <w:rFonts w:ascii="宋体" w:hAnsi="宋体" w:eastAsia="宋体"/>
                <w:color w:val="000000"/>
                <w:sz w:val="24"/>
              </w:rPr>
              <w:t>关系型数据存储</w:t>
            </w:r>
          </w:p>
        </w:tc>
      </w:tr>
      <w:tr w14:paraId="7363A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9E36299">
            <w:r>
              <w:rPr>
                <w:rFonts w:ascii="宋体" w:hAnsi="宋体" w:eastAsia="宋体"/>
                <w:color w:val="000000"/>
                <w:sz w:val="24"/>
              </w:rPr>
              <w:t>缓存</w:t>
            </w:r>
          </w:p>
        </w:tc>
        <w:tc>
          <w:tcPr>
            <w:tcW w:w="2160" w:type="dxa"/>
          </w:tcPr>
          <w:p w14:paraId="62B75E13">
            <w:r>
              <w:rPr>
                <w:rFonts w:ascii="宋体" w:hAnsi="宋体" w:eastAsia="宋体"/>
                <w:color w:val="000000"/>
                <w:sz w:val="24"/>
              </w:rPr>
              <w:t>Redis</w:t>
            </w:r>
          </w:p>
        </w:tc>
        <w:tc>
          <w:tcPr>
            <w:tcW w:w="1474" w:type="dxa"/>
          </w:tcPr>
          <w:p w14:paraId="3F7592EB">
            <w:r>
              <w:rPr>
                <w:rFonts w:ascii="宋体" w:hAnsi="宋体" w:eastAsia="宋体"/>
                <w:color w:val="000000"/>
                <w:sz w:val="24"/>
              </w:rPr>
              <w:t>7.x</w:t>
            </w:r>
          </w:p>
        </w:tc>
        <w:tc>
          <w:tcPr>
            <w:tcW w:w="2846" w:type="dxa"/>
          </w:tcPr>
          <w:p w14:paraId="4532BA5A">
            <w:r>
              <w:rPr>
                <w:rFonts w:ascii="宋体" w:hAnsi="宋体" w:eastAsia="宋体"/>
                <w:color w:val="000000"/>
                <w:sz w:val="24"/>
              </w:rPr>
              <w:t>购物车数据存储</w:t>
            </w:r>
          </w:p>
        </w:tc>
      </w:tr>
      <w:tr w14:paraId="132F6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704003B">
            <w:r>
              <w:rPr>
                <w:rFonts w:ascii="宋体" w:hAnsi="宋体" w:eastAsia="宋体"/>
                <w:color w:val="000000"/>
                <w:sz w:val="24"/>
              </w:rPr>
              <w:t>HTTP客户端</w:t>
            </w:r>
          </w:p>
        </w:tc>
        <w:tc>
          <w:tcPr>
            <w:tcW w:w="2160" w:type="dxa"/>
          </w:tcPr>
          <w:p w14:paraId="2B4C7349">
            <w:r>
              <w:rPr>
                <w:rFonts w:ascii="宋体" w:hAnsi="宋体" w:eastAsia="宋体"/>
                <w:color w:val="000000"/>
                <w:sz w:val="24"/>
              </w:rPr>
              <w:t>Axios</w:t>
            </w:r>
          </w:p>
        </w:tc>
        <w:tc>
          <w:tcPr>
            <w:tcW w:w="1474" w:type="dxa"/>
          </w:tcPr>
          <w:p w14:paraId="694047CB">
            <w:r>
              <w:rPr>
                <w:rFonts w:ascii="宋体" w:hAnsi="宋体" w:eastAsia="宋体"/>
                <w:color w:val="000000"/>
                <w:sz w:val="24"/>
              </w:rPr>
              <w:t>1.7+</w:t>
            </w:r>
          </w:p>
        </w:tc>
        <w:tc>
          <w:tcPr>
            <w:tcW w:w="2846" w:type="dxa"/>
          </w:tcPr>
          <w:p w14:paraId="130A091E">
            <w:r>
              <w:rPr>
                <w:rFonts w:ascii="宋体" w:hAnsi="宋体" w:eastAsia="宋体"/>
                <w:color w:val="000000"/>
                <w:sz w:val="24"/>
              </w:rPr>
              <w:t>前后端数据通信</w:t>
            </w:r>
          </w:p>
        </w:tc>
      </w:tr>
    </w:tbl>
    <w:p w14:paraId="1936D653"/>
    <w:p w14:paraId="47E14B00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二、项目结构</w:t>
      </w:r>
    </w:p>
    <w:p w14:paraId="238F28C8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项目按功能模块划分为四个目录：</w:t>
      </w:r>
    </w:p>
    <w:p w14:paraId="56F05B2A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sports-store/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├── database/              # 数据库初始化脚本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└── init.sql          # 建表脚本（9张表）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├── backend/               # FastAPI 后端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├── main.py           # 应用入口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├── database.py       # 数据库连接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├── models.py         # ORM 模型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└── requirements.txt  # Python 依赖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├── frontend/              # Vue 3 前端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├── index.html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├── package.json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│   └── src/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└── logs/                  # 开发日志</w:t>
      </w:r>
    </w:p>
    <w:p w14:paraId="3E1365EF">
      <w:pPr>
        <w:jc w:val="both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2978150" cy="2235200"/>
            <wp:effectExtent l="0" t="0" r="635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268FF">
      <w:pPr>
        <w:ind w:firstLine="1600" w:firstLineChars="800"/>
        <w:jc w:val="both"/>
      </w:pPr>
      <w:r>
        <w:rPr>
          <w:rFonts w:ascii="宋体" w:hAnsi="宋体" w:eastAsia="宋体"/>
          <w:color w:val="000000"/>
          <w:sz w:val="20"/>
        </w:rPr>
        <w:t>图1：Day1项目目录结构</w:t>
      </w:r>
    </w:p>
    <w:p w14:paraId="0FC979C1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三、数据库设计</w:t>
      </w:r>
    </w:p>
    <w:p w14:paraId="0059C96F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数据模型设计是今天的核心工作。通过对系统业务需求的分析，共识别出9个核心实体，设计了9张数据库表。</w:t>
      </w:r>
    </w:p>
    <w:p w14:paraId="01AF3B87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3.1 实体关系设计</w:t>
      </w:r>
    </w:p>
    <w:p w14:paraId="61C70EFF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系统中各实体的关系如下：</w:t>
      </w:r>
    </w:p>
    <w:p w14:paraId="36D32558">
      <w:pPr>
        <w:pStyle w:val="16"/>
      </w:pPr>
      <w:r>
        <w:rPr>
          <w:rFonts w:ascii="宋体" w:hAnsi="宋体" w:eastAsia="宋体"/>
          <w:color w:val="000000"/>
          <w:sz w:val="24"/>
        </w:rPr>
        <w:t>顾客与订单：一对多关系，一个顾客可以创建多个订单；</w:t>
      </w:r>
    </w:p>
    <w:p w14:paraId="5FCBF8EC">
      <w:pPr>
        <w:pStyle w:val="16"/>
      </w:pPr>
      <w:r>
        <w:rPr>
          <w:rFonts w:ascii="宋体" w:hAnsi="宋体" w:eastAsia="宋体"/>
          <w:color w:val="000000"/>
          <w:sz w:val="24"/>
        </w:rPr>
        <w:t>订单与订单明细：一对多关系，一个订单包含多条商品记录；</w:t>
      </w:r>
    </w:p>
    <w:p w14:paraId="049263EF">
      <w:pPr>
        <w:pStyle w:val="16"/>
      </w:pPr>
      <w:r>
        <w:rPr>
          <w:rFonts w:ascii="宋体" w:hAnsi="宋体" w:eastAsia="宋体"/>
          <w:color w:val="000000"/>
          <w:sz w:val="24"/>
        </w:rPr>
        <w:t>商品与厂家：多对一关系，多个商品可属于同一厂家；</w:t>
      </w:r>
    </w:p>
    <w:p w14:paraId="56D34354">
      <w:pPr>
        <w:pStyle w:val="16"/>
      </w:pPr>
      <w:r>
        <w:rPr>
          <w:rFonts w:ascii="宋体" w:hAnsi="宋体" w:eastAsia="宋体"/>
          <w:color w:val="000000"/>
          <w:sz w:val="24"/>
        </w:rPr>
        <w:t>订单与支付记录：一对多关系，一个订单可以有多次支付；</w:t>
      </w:r>
    </w:p>
    <w:p w14:paraId="78C1BB12">
      <w:pPr>
        <w:pStyle w:val="16"/>
      </w:pPr>
      <w:r>
        <w:rPr>
          <w:rFonts w:ascii="宋体" w:hAnsi="宋体" w:eastAsia="宋体"/>
          <w:color w:val="000000"/>
          <w:sz w:val="24"/>
        </w:rPr>
        <w:t>商品与库存变动记录：一对多关系，每次库存变化都有记录。</w:t>
      </w:r>
    </w:p>
    <w:p w14:paraId="01ABCB34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3.2 customers（顾客表）</w:t>
      </w:r>
    </w:p>
    <w:tbl>
      <w:tblPr>
        <w:tblStyle w:val="33"/>
        <w:tblW w:w="93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875"/>
      </w:tblGrid>
      <w:tr w14:paraId="0687F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4978A6D1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字段名</w:t>
            </w:r>
          </w:p>
        </w:tc>
        <w:tc>
          <w:tcPr>
            <w:tcW w:w="2160" w:type="dxa"/>
            <w:shd w:val="clear" w:color="auto" w:fill="D9E2F3"/>
          </w:tcPr>
          <w:p w14:paraId="2D17EDE6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0FD1E99F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约束</w:t>
            </w:r>
          </w:p>
        </w:tc>
        <w:tc>
          <w:tcPr>
            <w:tcW w:w="2875" w:type="dxa"/>
            <w:shd w:val="clear" w:color="auto" w:fill="D9E2F3"/>
          </w:tcPr>
          <w:p w14:paraId="75B95266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说明</w:t>
            </w:r>
          </w:p>
        </w:tc>
      </w:tr>
      <w:tr w14:paraId="5BD7D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B0F3554">
            <w:r>
              <w:rPr>
                <w:rFonts w:ascii="宋体" w:hAnsi="宋体" w:eastAsia="宋体"/>
                <w:color w:val="000000"/>
                <w:sz w:val="24"/>
              </w:rPr>
              <w:t>customer_id</w:t>
            </w:r>
          </w:p>
        </w:tc>
        <w:tc>
          <w:tcPr>
            <w:tcW w:w="2160" w:type="dxa"/>
          </w:tcPr>
          <w:p w14:paraId="0285E7B3">
            <w:r>
              <w:rPr>
                <w:rFonts w:ascii="宋体" w:hAnsi="宋体" w:eastAsia="宋体"/>
                <w:color w:val="000000"/>
                <w:sz w:val="24"/>
              </w:rPr>
              <w:t>BIGINT</w:t>
            </w:r>
          </w:p>
        </w:tc>
        <w:tc>
          <w:tcPr>
            <w:tcW w:w="2160" w:type="dxa"/>
          </w:tcPr>
          <w:p w14:paraId="4C4F4CDA">
            <w:r>
              <w:rPr>
                <w:rFonts w:ascii="宋体" w:hAnsi="宋体" w:eastAsia="宋体"/>
                <w:color w:val="000000"/>
                <w:sz w:val="24"/>
              </w:rPr>
              <w:t>PK, AUTO_INCREMENT</w:t>
            </w:r>
          </w:p>
        </w:tc>
        <w:tc>
          <w:tcPr>
            <w:tcW w:w="2875" w:type="dxa"/>
          </w:tcPr>
          <w:p w14:paraId="624BDFA4">
            <w:r>
              <w:rPr>
                <w:rFonts w:ascii="宋体" w:hAnsi="宋体" w:eastAsia="宋体"/>
                <w:color w:val="000000"/>
                <w:sz w:val="24"/>
              </w:rPr>
              <w:t>顾客编号</w:t>
            </w:r>
          </w:p>
        </w:tc>
      </w:tr>
      <w:tr w14:paraId="28189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A705577">
            <w:r>
              <w:rPr>
                <w:rFonts w:ascii="宋体" w:hAnsi="宋体" w:eastAsia="宋体"/>
                <w:color w:val="000000"/>
                <w:sz w:val="24"/>
              </w:rPr>
              <w:t>username</w:t>
            </w:r>
          </w:p>
        </w:tc>
        <w:tc>
          <w:tcPr>
            <w:tcW w:w="2160" w:type="dxa"/>
          </w:tcPr>
          <w:p w14:paraId="3EBA20E8">
            <w:r>
              <w:rPr>
                <w:rFonts w:ascii="宋体" w:hAnsi="宋体" w:eastAsia="宋体"/>
                <w:color w:val="000000"/>
                <w:sz w:val="24"/>
              </w:rPr>
              <w:t>VARCHAR(50)</w:t>
            </w:r>
          </w:p>
        </w:tc>
        <w:tc>
          <w:tcPr>
            <w:tcW w:w="2160" w:type="dxa"/>
          </w:tcPr>
          <w:p w14:paraId="45735014">
            <w:r>
              <w:rPr>
                <w:rFonts w:ascii="宋体" w:hAnsi="宋体" w:eastAsia="宋体"/>
                <w:color w:val="000000"/>
                <w:sz w:val="24"/>
              </w:rPr>
              <w:t>UNIQUE, NOT NULL</w:t>
            </w:r>
          </w:p>
        </w:tc>
        <w:tc>
          <w:tcPr>
            <w:tcW w:w="2875" w:type="dxa"/>
          </w:tcPr>
          <w:p w14:paraId="6C6FF2CD">
            <w:r>
              <w:rPr>
                <w:rFonts w:ascii="宋体" w:hAnsi="宋体" w:eastAsia="宋体"/>
                <w:color w:val="000000"/>
                <w:sz w:val="24"/>
              </w:rPr>
              <w:t>用户名</w:t>
            </w:r>
          </w:p>
        </w:tc>
      </w:tr>
      <w:tr w14:paraId="76128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E5DC1FD">
            <w:r>
              <w:rPr>
                <w:rFonts w:ascii="宋体" w:hAnsi="宋体" w:eastAsia="宋体"/>
                <w:color w:val="000000"/>
                <w:sz w:val="24"/>
              </w:rPr>
              <w:t>password</w:t>
            </w:r>
          </w:p>
        </w:tc>
        <w:tc>
          <w:tcPr>
            <w:tcW w:w="2160" w:type="dxa"/>
          </w:tcPr>
          <w:p w14:paraId="5696C4D9">
            <w:r>
              <w:rPr>
                <w:rFonts w:ascii="宋体" w:hAnsi="宋体" w:eastAsia="宋体"/>
                <w:color w:val="000000"/>
                <w:sz w:val="24"/>
              </w:rPr>
              <w:t>VARCHAR(255)</w:t>
            </w:r>
          </w:p>
        </w:tc>
        <w:tc>
          <w:tcPr>
            <w:tcW w:w="2160" w:type="dxa"/>
          </w:tcPr>
          <w:p w14:paraId="01CB34D0">
            <w:r>
              <w:rPr>
                <w:rFonts w:ascii="宋体" w:hAnsi="宋体" w:eastAsia="宋体"/>
                <w:color w:val="000000"/>
                <w:sz w:val="24"/>
              </w:rPr>
              <w:t>NOT NULL</w:t>
            </w:r>
          </w:p>
        </w:tc>
        <w:tc>
          <w:tcPr>
            <w:tcW w:w="2875" w:type="dxa"/>
          </w:tcPr>
          <w:p w14:paraId="38C755A4">
            <w:r>
              <w:rPr>
                <w:rFonts w:ascii="宋体" w:hAnsi="宋体" w:eastAsia="宋体"/>
                <w:color w:val="000000"/>
                <w:sz w:val="24"/>
              </w:rPr>
              <w:t>密码（SHA256哈希）</w:t>
            </w:r>
          </w:p>
        </w:tc>
      </w:tr>
      <w:tr w14:paraId="14D26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C17FE16">
            <w:r>
              <w:rPr>
                <w:rFonts w:ascii="宋体" w:hAnsi="宋体" w:eastAsia="宋体"/>
                <w:color w:val="000000"/>
                <w:sz w:val="24"/>
              </w:rPr>
              <w:t>customer_name</w:t>
            </w:r>
          </w:p>
        </w:tc>
        <w:tc>
          <w:tcPr>
            <w:tcW w:w="2160" w:type="dxa"/>
          </w:tcPr>
          <w:p w14:paraId="4D19B1B7">
            <w:r>
              <w:rPr>
                <w:rFonts w:ascii="宋体" w:hAnsi="宋体" w:eastAsia="宋体"/>
                <w:color w:val="000000"/>
                <w:sz w:val="24"/>
              </w:rPr>
              <w:t>VARCHAR(50)</w:t>
            </w:r>
          </w:p>
        </w:tc>
        <w:tc>
          <w:tcPr>
            <w:tcW w:w="2160" w:type="dxa"/>
          </w:tcPr>
          <w:p w14:paraId="7F454331">
            <w:r>
              <w:rPr>
                <w:rFonts w:ascii="宋体" w:hAnsi="宋体" w:eastAsia="宋体"/>
                <w:color w:val="000000"/>
                <w:sz w:val="24"/>
              </w:rPr>
              <w:t>NOT NULL</w:t>
            </w:r>
          </w:p>
        </w:tc>
        <w:tc>
          <w:tcPr>
            <w:tcW w:w="2875" w:type="dxa"/>
          </w:tcPr>
          <w:p w14:paraId="4C6FD40D">
            <w:r>
              <w:rPr>
                <w:rFonts w:ascii="宋体" w:hAnsi="宋体" w:eastAsia="宋体"/>
                <w:color w:val="000000"/>
                <w:sz w:val="24"/>
              </w:rPr>
              <w:t>真实姓名</w:t>
            </w:r>
          </w:p>
        </w:tc>
      </w:tr>
      <w:tr w14:paraId="0CF46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3E5C2E">
            <w:r>
              <w:rPr>
                <w:rFonts w:ascii="宋体" w:hAnsi="宋体" w:eastAsia="宋体"/>
                <w:color w:val="000000"/>
                <w:sz w:val="24"/>
              </w:rPr>
              <w:t>phone</w:t>
            </w:r>
          </w:p>
        </w:tc>
        <w:tc>
          <w:tcPr>
            <w:tcW w:w="2160" w:type="dxa"/>
          </w:tcPr>
          <w:p w14:paraId="11FE0AD1">
            <w:r>
              <w:rPr>
                <w:rFonts w:ascii="宋体" w:hAnsi="宋体" w:eastAsia="宋体"/>
                <w:color w:val="000000"/>
                <w:sz w:val="24"/>
              </w:rPr>
              <w:t>VARCHAR(255)</w:t>
            </w:r>
          </w:p>
        </w:tc>
        <w:tc>
          <w:tcPr>
            <w:tcW w:w="2160" w:type="dxa"/>
          </w:tcPr>
          <w:p w14:paraId="1743C3AB"/>
        </w:tc>
        <w:tc>
          <w:tcPr>
            <w:tcW w:w="2875" w:type="dxa"/>
          </w:tcPr>
          <w:p w14:paraId="5E7CA4AD">
            <w:r>
              <w:rPr>
                <w:rFonts w:ascii="宋体" w:hAnsi="宋体" w:eastAsia="宋体"/>
                <w:color w:val="000000"/>
                <w:sz w:val="24"/>
              </w:rPr>
              <w:t>联系电话</w:t>
            </w:r>
          </w:p>
        </w:tc>
      </w:tr>
      <w:tr w14:paraId="0472D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B30ABE">
            <w:r>
              <w:rPr>
                <w:rFonts w:ascii="宋体" w:hAnsi="宋体" w:eastAsia="宋体"/>
                <w:color w:val="000000"/>
                <w:sz w:val="24"/>
              </w:rPr>
              <w:t>email</w:t>
            </w:r>
          </w:p>
        </w:tc>
        <w:tc>
          <w:tcPr>
            <w:tcW w:w="2160" w:type="dxa"/>
          </w:tcPr>
          <w:p w14:paraId="3CA5ED50">
            <w:r>
              <w:rPr>
                <w:rFonts w:ascii="宋体" w:hAnsi="宋体" w:eastAsia="宋体"/>
                <w:color w:val="000000"/>
                <w:sz w:val="24"/>
              </w:rPr>
              <w:t>VARCHAR(100)</w:t>
            </w:r>
          </w:p>
        </w:tc>
        <w:tc>
          <w:tcPr>
            <w:tcW w:w="2160" w:type="dxa"/>
          </w:tcPr>
          <w:p w14:paraId="3F49DDFC"/>
        </w:tc>
        <w:tc>
          <w:tcPr>
            <w:tcW w:w="2875" w:type="dxa"/>
          </w:tcPr>
          <w:p w14:paraId="42D5204F">
            <w:r>
              <w:rPr>
                <w:rFonts w:ascii="宋体" w:hAnsi="宋体" w:eastAsia="宋体"/>
                <w:color w:val="000000"/>
                <w:sz w:val="24"/>
              </w:rPr>
              <w:t>电子邮箱</w:t>
            </w:r>
          </w:p>
        </w:tc>
      </w:tr>
      <w:tr w14:paraId="05296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94E164C">
            <w:r>
              <w:rPr>
                <w:rFonts w:ascii="宋体" w:hAnsi="宋体" w:eastAsia="宋体"/>
                <w:color w:val="000000"/>
                <w:sz w:val="24"/>
              </w:rPr>
              <w:t>role</w:t>
            </w:r>
          </w:p>
        </w:tc>
        <w:tc>
          <w:tcPr>
            <w:tcW w:w="2160" w:type="dxa"/>
          </w:tcPr>
          <w:p w14:paraId="4547145B">
            <w:r>
              <w:rPr>
                <w:rFonts w:ascii="宋体" w:hAnsi="宋体" w:eastAsia="宋体"/>
                <w:color w:val="000000"/>
                <w:sz w:val="24"/>
              </w:rPr>
              <w:t>VARCHAR(20)</w:t>
            </w:r>
          </w:p>
        </w:tc>
        <w:tc>
          <w:tcPr>
            <w:tcW w:w="2160" w:type="dxa"/>
          </w:tcPr>
          <w:p w14:paraId="379E30FB">
            <w:r>
              <w:rPr>
                <w:rFonts w:ascii="宋体" w:hAnsi="宋体" w:eastAsia="宋体"/>
                <w:color w:val="000000"/>
                <w:sz w:val="24"/>
              </w:rPr>
              <w:t xml:space="preserve">DEFAULT </w:t>
            </w:r>
            <w:r>
              <w:rPr>
                <w:rFonts w:hint="eastAsia"/>
                <w:color w:val="000000"/>
                <w:sz w:val="24"/>
                <w:lang w:eastAsia="zh-CN"/>
              </w:rPr>
              <w:t>‘</w:t>
            </w:r>
            <w:r>
              <w:rPr>
                <w:rFonts w:ascii="宋体" w:hAnsi="宋体" w:eastAsia="宋体"/>
                <w:color w:val="000000"/>
                <w:sz w:val="24"/>
              </w:rPr>
              <w:t>customer'</w:t>
            </w:r>
          </w:p>
        </w:tc>
        <w:tc>
          <w:tcPr>
            <w:tcW w:w="2875" w:type="dxa"/>
          </w:tcPr>
          <w:p w14:paraId="0592E3BE">
            <w:r>
              <w:rPr>
                <w:rFonts w:ascii="宋体" w:hAnsi="宋体" w:eastAsia="宋体"/>
                <w:color w:val="000000"/>
                <w:sz w:val="24"/>
              </w:rPr>
              <w:t>角色</w:t>
            </w:r>
          </w:p>
        </w:tc>
      </w:tr>
      <w:tr w14:paraId="64EE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A0FECF9">
            <w:r>
              <w:rPr>
                <w:rFonts w:ascii="宋体" w:hAnsi="宋体" w:eastAsia="宋体"/>
                <w:color w:val="000000"/>
                <w:sz w:val="24"/>
              </w:rPr>
              <w:t>avatar</w:t>
            </w:r>
          </w:p>
        </w:tc>
        <w:tc>
          <w:tcPr>
            <w:tcW w:w="2160" w:type="dxa"/>
          </w:tcPr>
          <w:p w14:paraId="2BF33247">
            <w:r>
              <w:rPr>
                <w:rFonts w:ascii="宋体" w:hAnsi="宋体" w:eastAsia="宋体"/>
                <w:color w:val="000000"/>
                <w:sz w:val="24"/>
              </w:rPr>
              <w:t>TEXT</w:t>
            </w:r>
          </w:p>
        </w:tc>
        <w:tc>
          <w:tcPr>
            <w:tcW w:w="2160" w:type="dxa"/>
          </w:tcPr>
          <w:p w14:paraId="39B4C5B9"/>
        </w:tc>
        <w:tc>
          <w:tcPr>
            <w:tcW w:w="2875" w:type="dxa"/>
          </w:tcPr>
          <w:p w14:paraId="42876E45">
            <w:r>
              <w:rPr>
                <w:rFonts w:ascii="宋体" w:hAnsi="宋体" w:eastAsia="宋体"/>
                <w:color w:val="000000"/>
                <w:sz w:val="24"/>
              </w:rPr>
              <w:t>头像（Base64）</w:t>
            </w:r>
          </w:p>
        </w:tc>
      </w:tr>
      <w:tr w14:paraId="0E66E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C54D6FA">
            <w:r>
              <w:rPr>
                <w:rFonts w:ascii="宋体" w:hAnsi="宋体" w:eastAsia="宋体"/>
                <w:color w:val="000000"/>
                <w:sz w:val="24"/>
              </w:rPr>
              <w:t>created_at</w:t>
            </w:r>
          </w:p>
        </w:tc>
        <w:tc>
          <w:tcPr>
            <w:tcW w:w="2160" w:type="dxa"/>
          </w:tcPr>
          <w:p w14:paraId="0522DF4D">
            <w:r>
              <w:rPr>
                <w:rFonts w:ascii="宋体" w:hAnsi="宋体" w:eastAsia="宋体"/>
                <w:color w:val="000000"/>
                <w:sz w:val="24"/>
              </w:rPr>
              <w:t>DATETIME</w:t>
            </w:r>
          </w:p>
        </w:tc>
        <w:tc>
          <w:tcPr>
            <w:tcW w:w="2160" w:type="dxa"/>
          </w:tcPr>
          <w:p w14:paraId="224DB9FC">
            <w:r>
              <w:rPr>
                <w:rFonts w:ascii="宋体" w:hAnsi="宋体" w:eastAsia="宋体"/>
                <w:color w:val="000000"/>
                <w:sz w:val="24"/>
              </w:rPr>
              <w:t>DEFAULT NOW()</w:t>
            </w:r>
          </w:p>
        </w:tc>
        <w:tc>
          <w:tcPr>
            <w:tcW w:w="2875" w:type="dxa"/>
          </w:tcPr>
          <w:p w14:paraId="2AF888BB">
            <w:r>
              <w:rPr>
                <w:rFonts w:ascii="宋体" w:hAnsi="宋体" w:eastAsia="宋体"/>
                <w:color w:val="000000"/>
                <w:sz w:val="24"/>
              </w:rPr>
              <w:t>注册时间</w:t>
            </w:r>
          </w:p>
        </w:tc>
      </w:tr>
    </w:tbl>
    <w:p w14:paraId="28AFB632"/>
    <w:p w14:paraId="18B61679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CREATE TABLE customers (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customer_id   BIGINT NOT NULL AUTO_INCREMENT,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username      VARCHAR(50) NOT NULL UNIQUE,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password      VARCHAR(255) NOT NULL,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customer_name VARCHAR(50) NOT NULL,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phone         VARCHAR(255),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email         VARCHAR(100),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role          VARCHAR(20) NOT NULL DEFAULT 'customer',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avatar        TEXT,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created_at    DATETIME DEFAULT CURRENT_TIMESTAMP,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PRIMARY KEY (customer_id)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) ENGINE=InnoDB DEFAULT CHARSET=utf8mb4;</w:t>
      </w:r>
    </w:p>
    <w:p w14:paraId="4272C664">
      <w:pPr>
        <w:jc w:val="center"/>
      </w:pPr>
      <w:r>
        <w:drawing>
          <wp:inline distT="0" distB="0" distL="114300" distR="114300">
            <wp:extent cx="5039995" cy="1877695"/>
            <wp:effectExtent l="0" t="0" r="190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7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A718">
      <w:pPr>
        <w:jc w:val="center"/>
      </w:pPr>
      <w:r>
        <w:rPr>
          <w:rFonts w:ascii="宋体" w:hAnsi="宋体" w:eastAsia="宋体"/>
          <w:color w:val="000000"/>
          <w:sz w:val="20"/>
        </w:rPr>
        <w:t>图2：数据库建表SQL代码</w:t>
      </w:r>
    </w:p>
    <w:p w14:paraId="6B5B194C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3.3 orders（订单表）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160"/>
        <w:gridCol w:w="2160"/>
        <w:gridCol w:w="2160"/>
      </w:tblGrid>
      <w:tr w14:paraId="5ED8F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66A47B05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字段名</w:t>
            </w:r>
          </w:p>
        </w:tc>
        <w:tc>
          <w:tcPr>
            <w:tcW w:w="2160" w:type="dxa"/>
            <w:shd w:val="clear" w:color="auto" w:fill="D9E2F3"/>
          </w:tcPr>
          <w:p w14:paraId="091D683A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345BF118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约束</w:t>
            </w:r>
          </w:p>
        </w:tc>
        <w:tc>
          <w:tcPr>
            <w:tcW w:w="2160" w:type="dxa"/>
            <w:shd w:val="clear" w:color="auto" w:fill="D9E2F3"/>
          </w:tcPr>
          <w:p w14:paraId="226C32F2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说明</w:t>
            </w:r>
          </w:p>
        </w:tc>
      </w:tr>
      <w:tr w14:paraId="7F567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4BEDDF5">
            <w:r>
              <w:rPr>
                <w:rFonts w:ascii="宋体" w:hAnsi="宋体" w:eastAsia="宋体"/>
                <w:color w:val="000000"/>
                <w:sz w:val="24"/>
              </w:rPr>
              <w:t>order_id</w:t>
            </w:r>
          </w:p>
        </w:tc>
        <w:tc>
          <w:tcPr>
            <w:tcW w:w="2160" w:type="dxa"/>
          </w:tcPr>
          <w:p w14:paraId="71E54379">
            <w:r>
              <w:rPr>
                <w:rFonts w:ascii="宋体" w:hAnsi="宋体" w:eastAsia="宋体"/>
                <w:color w:val="000000"/>
                <w:sz w:val="24"/>
              </w:rPr>
              <w:t>BIGINT</w:t>
            </w:r>
          </w:p>
        </w:tc>
        <w:tc>
          <w:tcPr>
            <w:tcW w:w="2160" w:type="dxa"/>
          </w:tcPr>
          <w:p w14:paraId="19F174FC">
            <w:r>
              <w:rPr>
                <w:rFonts w:ascii="宋体" w:hAnsi="宋体" w:eastAsia="宋体"/>
                <w:color w:val="000000"/>
                <w:sz w:val="24"/>
              </w:rPr>
              <w:t>PK, AUTO_INCREMENT</w:t>
            </w:r>
          </w:p>
        </w:tc>
        <w:tc>
          <w:tcPr>
            <w:tcW w:w="2160" w:type="dxa"/>
          </w:tcPr>
          <w:p w14:paraId="6C45EB25">
            <w:r>
              <w:rPr>
                <w:rFonts w:ascii="宋体" w:hAnsi="宋体" w:eastAsia="宋体"/>
                <w:color w:val="000000"/>
                <w:sz w:val="24"/>
              </w:rPr>
              <w:t>订单号</w:t>
            </w:r>
          </w:p>
        </w:tc>
      </w:tr>
      <w:tr w14:paraId="79A97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5899A13">
            <w:r>
              <w:rPr>
                <w:rFonts w:ascii="宋体" w:hAnsi="宋体" w:eastAsia="宋体"/>
                <w:color w:val="000000"/>
                <w:sz w:val="24"/>
              </w:rPr>
              <w:t>customer_id</w:t>
            </w:r>
          </w:p>
        </w:tc>
        <w:tc>
          <w:tcPr>
            <w:tcW w:w="2160" w:type="dxa"/>
          </w:tcPr>
          <w:p w14:paraId="63C8DB8C">
            <w:r>
              <w:rPr>
                <w:rFonts w:ascii="宋体" w:hAnsi="宋体" w:eastAsia="宋体"/>
                <w:color w:val="000000"/>
                <w:sz w:val="24"/>
              </w:rPr>
              <w:t>BIGINT</w:t>
            </w:r>
          </w:p>
        </w:tc>
        <w:tc>
          <w:tcPr>
            <w:tcW w:w="2160" w:type="dxa"/>
          </w:tcPr>
          <w:p w14:paraId="3B268DCD">
            <w:r>
              <w:rPr>
                <w:rFonts w:ascii="宋体" w:hAnsi="宋体" w:eastAsia="宋体"/>
                <w:color w:val="000000"/>
                <w:sz w:val="24"/>
              </w:rPr>
              <w:t>FK → customers</w:t>
            </w:r>
          </w:p>
        </w:tc>
        <w:tc>
          <w:tcPr>
            <w:tcW w:w="2160" w:type="dxa"/>
          </w:tcPr>
          <w:p w14:paraId="4311DC75">
            <w:r>
              <w:rPr>
                <w:rFonts w:ascii="宋体" w:hAnsi="宋体" w:eastAsia="宋体"/>
                <w:color w:val="000000"/>
                <w:sz w:val="24"/>
              </w:rPr>
              <w:t>所属顾客</w:t>
            </w:r>
          </w:p>
        </w:tc>
      </w:tr>
      <w:tr w14:paraId="077CF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16E638">
            <w:r>
              <w:rPr>
                <w:rFonts w:ascii="宋体" w:hAnsi="宋体" w:eastAsia="宋体"/>
                <w:color w:val="000000"/>
                <w:sz w:val="24"/>
              </w:rPr>
              <w:t>total_amount</w:t>
            </w:r>
          </w:p>
        </w:tc>
        <w:tc>
          <w:tcPr>
            <w:tcW w:w="2160" w:type="dxa"/>
          </w:tcPr>
          <w:p w14:paraId="74348E00">
            <w:r>
              <w:rPr>
                <w:rFonts w:ascii="宋体" w:hAnsi="宋体" w:eastAsia="宋体"/>
                <w:color w:val="000000"/>
                <w:sz w:val="24"/>
              </w:rPr>
              <w:t>DECIMAL(12,2)</w:t>
            </w:r>
          </w:p>
        </w:tc>
        <w:tc>
          <w:tcPr>
            <w:tcW w:w="2160" w:type="dxa"/>
          </w:tcPr>
          <w:p w14:paraId="2E2C9272">
            <w:r>
              <w:rPr>
                <w:rFonts w:ascii="宋体" w:hAnsi="宋体" w:eastAsia="宋体"/>
                <w:color w:val="000000"/>
                <w:sz w:val="24"/>
              </w:rPr>
              <w:t>NOT NULL</w:t>
            </w:r>
          </w:p>
        </w:tc>
        <w:tc>
          <w:tcPr>
            <w:tcW w:w="2160" w:type="dxa"/>
          </w:tcPr>
          <w:p w14:paraId="0A7C7977">
            <w:r>
              <w:rPr>
                <w:rFonts w:ascii="宋体" w:hAnsi="宋体" w:eastAsia="宋体"/>
                <w:color w:val="000000"/>
                <w:sz w:val="24"/>
              </w:rPr>
              <w:t>订单总金额</w:t>
            </w:r>
          </w:p>
        </w:tc>
      </w:tr>
      <w:tr w14:paraId="42A81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085D0A">
            <w:r>
              <w:rPr>
                <w:rFonts w:ascii="宋体" w:hAnsi="宋体" w:eastAsia="宋体"/>
                <w:color w:val="000000"/>
                <w:sz w:val="24"/>
              </w:rPr>
              <w:t>status</w:t>
            </w:r>
          </w:p>
        </w:tc>
        <w:tc>
          <w:tcPr>
            <w:tcW w:w="2160" w:type="dxa"/>
          </w:tcPr>
          <w:p w14:paraId="2ABED247">
            <w:r>
              <w:rPr>
                <w:rFonts w:ascii="宋体" w:hAnsi="宋体" w:eastAsia="宋体"/>
                <w:color w:val="000000"/>
                <w:sz w:val="24"/>
              </w:rPr>
              <w:t>VARCHAR(20)</w:t>
            </w:r>
          </w:p>
        </w:tc>
        <w:tc>
          <w:tcPr>
            <w:tcW w:w="2160" w:type="dxa"/>
          </w:tcPr>
          <w:p w14:paraId="3B26ADFF">
            <w:r>
              <w:rPr>
                <w:rFonts w:ascii="宋体" w:hAnsi="宋体" w:eastAsia="宋体"/>
                <w:color w:val="000000"/>
                <w:sz w:val="24"/>
              </w:rPr>
              <w:t>DEFAULT 'PENDING'</w:t>
            </w:r>
          </w:p>
        </w:tc>
        <w:tc>
          <w:tcPr>
            <w:tcW w:w="2160" w:type="dxa"/>
          </w:tcPr>
          <w:p w14:paraId="7C65D30F">
            <w:r>
              <w:rPr>
                <w:rFonts w:ascii="宋体" w:hAnsi="宋体" w:eastAsia="宋体"/>
                <w:color w:val="000000"/>
                <w:sz w:val="24"/>
              </w:rPr>
              <w:t>订单状态</w:t>
            </w:r>
          </w:p>
        </w:tc>
      </w:tr>
      <w:tr w14:paraId="37CAB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3CE5BDB">
            <w:r>
              <w:rPr>
                <w:rFonts w:ascii="宋体" w:hAnsi="宋体" w:eastAsia="宋体"/>
                <w:color w:val="000000"/>
                <w:sz w:val="24"/>
              </w:rPr>
              <w:t>payment_status</w:t>
            </w:r>
          </w:p>
        </w:tc>
        <w:tc>
          <w:tcPr>
            <w:tcW w:w="2160" w:type="dxa"/>
          </w:tcPr>
          <w:p w14:paraId="56344497">
            <w:r>
              <w:rPr>
                <w:rFonts w:ascii="宋体" w:hAnsi="宋体" w:eastAsia="宋体"/>
                <w:color w:val="000000"/>
                <w:sz w:val="24"/>
              </w:rPr>
              <w:t>SMALLINT</w:t>
            </w:r>
          </w:p>
        </w:tc>
        <w:tc>
          <w:tcPr>
            <w:tcW w:w="2160" w:type="dxa"/>
          </w:tcPr>
          <w:p w14:paraId="1E84DB0B">
            <w:r>
              <w:rPr>
                <w:rFonts w:ascii="宋体" w:hAnsi="宋体" w:eastAsia="宋体"/>
                <w:color w:val="000000"/>
                <w:sz w:val="24"/>
              </w:rPr>
              <w:t>DEFAULT 0</w:t>
            </w:r>
          </w:p>
        </w:tc>
        <w:tc>
          <w:tcPr>
            <w:tcW w:w="2160" w:type="dxa"/>
          </w:tcPr>
          <w:p w14:paraId="61DCDDA5">
            <w:r>
              <w:rPr>
                <w:rFonts w:ascii="宋体" w:hAnsi="宋体" w:eastAsia="宋体"/>
                <w:color w:val="000000"/>
                <w:sz w:val="24"/>
              </w:rPr>
              <w:t>付款状态</w:t>
            </w:r>
          </w:p>
        </w:tc>
      </w:tr>
      <w:tr w14:paraId="50458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03C337C">
            <w:r>
              <w:rPr>
                <w:rFonts w:ascii="宋体" w:hAnsi="宋体" w:eastAsia="宋体"/>
                <w:color w:val="000000"/>
                <w:sz w:val="24"/>
              </w:rPr>
              <w:t>recipient_name</w:t>
            </w:r>
          </w:p>
        </w:tc>
        <w:tc>
          <w:tcPr>
            <w:tcW w:w="2160" w:type="dxa"/>
          </w:tcPr>
          <w:p w14:paraId="5AFB6B3A">
            <w:r>
              <w:rPr>
                <w:rFonts w:ascii="宋体" w:hAnsi="宋体" w:eastAsia="宋体"/>
                <w:color w:val="000000"/>
                <w:sz w:val="24"/>
              </w:rPr>
              <w:t>VARCHAR(50)</w:t>
            </w:r>
          </w:p>
        </w:tc>
        <w:tc>
          <w:tcPr>
            <w:tcW w:w="2160" w:type="dxa"/>
          </w:tcPr>
          <w:p w14:paraId="405E38B4"/>
        </w:tc>
        <w:tc>
          <w:tcPr>
            <w:tcW w:w="2160" w:type="dxa"/>
          </w:tcPr>
          <w:p w14:paraId="1BBB3E89">
            <w:r>
              <w:rPr>
                <w:rFonts w:ascii="宋体" w:hAnsi="宋体" w:eastAsia="宋体"/>
                <w:color w:val="000000"/>
                <w:sz w:val="24"/>
              </w:rPr>
              <w:t>收件人</w:t>
            </w:r>
          </w:p>
        </w:tc>
      </w:tr>
      <w:tr w14:paraId="4A7F6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4AEE154">
            <w:r>
              <w:rPr>
                <w:rFonts w:ascii="宋体" w:hAnsi="宋体" w:eastAsia="宋体"/>
                <w:color w:val="000000"/>
                <w:sz w:val="24"/>
              </w:rPr>
              <w:t>recipient_address</w:t>
            </w:r>
          </w:p>
        </w:tc>
        <w:tc>
          <w:tcPr>
            <w:tcW w:w="2160" w:type="dxa"/>
          </w:tcPr>
          <w:p w14:paraId="7C70CD2D">
            <w:r>
              <w:rPr>
                <w:rFonts w:ascii="宋体" w:hAnsi="宋体" w:eastAsia="宋体"/>
                <w:color w:val="000000"/>
                <w:sz w:val="24"/>
              </w:rPr>
              <w:t>VARCHAR(255)</w:t>
            </w:r>
          </w:p>
        </w:tc>
        <w:tc>
          <w:tcPr>
            <w:tcW w:w="2160" w:type="dxa"/>
          </w:tcPr>
          <w:p w14:paraId="0FB6BBE3"/>
        </w:tc>
        <w:tc>
          <w:tcPr>
            <w:tcW w:w="2160" w:type="dxa"/>
          </w:tcPr>
          <w:p w14:paraId="384A2432">
            <w:r>
              <w:rPr>
                <w:rFonts w:ascii="宋体" w:hAnsi="宋体" w:eastAsia="宋体"/>
                <w:color w:val="000000"/>
                <w:sz w:val="24"/>
              </w:rPr>
              <w:t>收件地址</w:t>
            </w:r>
          </w:p>
        </w:tc>
      </w:tr>
    </w:tbl>
    <w:p w14:paraId="41521E40"/>
    <w:p w14:paraId="3A397757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3.4 完整数据表清单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D032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077B5CB7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编号</w:t>
            </w:r>
          </w:p>
        </w:tc>
        <w:tc>
          <w:tcPr>
            <w:tcW w:w="2160" w:type="dxa"/>
            <w:shd w:val="clear" w:color="auto" w:fill="D9E2F3"/>
          </w:tcPr>
          <w:p w14:paraId="6F4FEF16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表名</w:t>
            </w:r>
          </w:p>
        </w:tc>
        <w:tc>
          <w:tcPr>
            <w:tcW w:w="2160" w:type="dxa"/>
            <w:shd w:val="clear" w:color="auto" w:fill="D9E2F3"/>
          </w:tcPr>
          <w:p w14:paraId="0AF9076D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用途</w:t>
            </w:r>
          </w:p>
        </w:tc>
        <w:tc>
          <w:tcPr>
            <w:tcW w:w="2160" w:type="dxa"/>
            <w:shd w:val="clear" w:color="auto" w:fill="D9E2F3"/>
          </w:tcPr>
          <w:p w14:paraId="61C1999F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核心字段数</w:t>
            </w:r>
          </w:p>
        </w:tc>
      </w:tr>
      <w:tr w14:paraId="44384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4A90EE3">
            <w:r>
              <w:rPr>
                <w:rFonts w:ascii="宋体" w:hAnsi="宋体" w:eastAsia="宋体"/>
                <w:color w:val="000000"/>
                <w:sz w:val="24"/>
              </w:rPr>
              <w:t>1</w:t>
            </w:r>
          </w:p>
        </w:tc>
        <w:tc>
          <w:tcPr>
            <w:tcW w:w="2160" w:type="dxa"/>
          </w:tcPr>
          <w:p w14:paraId="0450B646">
            <w:r>
              <w:rPr>
                <w:rFonts w:ascii="宋体" w:hAnsi="宋体" w:eastAsia="宋体"/>
                <w:color w:val="000000"/>
                <w:sz w:val="24"/>
              </w:rPr>
              <w:t>customers</w:t>
            </w:r>
          </w:p>
        </w:tc>
        <w:tc>
          <w:tcPr>
            <w:tcW w:w="2160" w:type="dxa"/>
          </w:tcPr>
          <w:p w14:paraId="2442B43A">
            <w:r>
              <w:rPr>
                <w:rFonts w:ascii="宋体" w:hAnsi="宋体" w:eastAsia="宋体"/>
                <w:color w:val="000000"/>
                <w:sz w:val="24"/>
              </w:rPr>
              <w:t>顾客信息</w:t>
            </w:r>
          </w:p>
        </w:tc>
        <w:tc>
          <w:tcPr>
            <w:tcW w:w="2160" w:type="dxa"/>
          </w:tcPr>
          <w:p w14:paraId="77D2CE48">
            <w:r>
              <w:rPr>
                <w:rFonts w:ascii="宋体" w:hAnsi="宋体" w:eastAsia="宋体"/>
                <w:color w:val="000000"/>
                <w:sz w:val="24"/>
              </w:rPr>
              <w:t>9</w:t>
            </w:r>
          </w:p>
        </w:tc>
      </w:tr>
      <w:tr w14:paraId="266C5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0974469">
            <w:r>
              <w:rPr>
                <w:rFonts w:ascii="宋体" w:hAnsi="宋体" w:eastAsia="宋体"/>
                <w:color w:val="000000"/>
                <w:sz w:val="24"/>
              </w:rPr>
              <w:t>2</w:t>
            </w:r>
          </w:p>
        </w:tc>
        <w:tc>
          <w:tcPr>
            <w:tcW w:w="2160" w:type="dxa"/>
          </w:tcPr>
          <w:p w14:paraId="09981D69">
            <w:r>
              <w:rPr>
                <w:rFonts w:ascii="宋体" w:hAnsi="宋体" w:eastAsia="宋体"/>
                <w:color w:val="000000"/>
                <w:sz w:val="24"/>
              </w:rPr>
              <w:t>manufacturers</w:t>
            </w:r>
          </w:p>
        </w:tc>
        <w:tc>
          <w:tcPr>
            <w:tcW w:w="2160" w:type="dxa"/>
          </w:tcPr>
          <w:p w14:paraId="3401D7F8">
            <w:r>
              <w:rPr>
                <w:rFonts w:ascii="宋体" w:hAnsi="宋体" w:eastAsia="宋体"/>
                <w:color w:val="000000"/>
                <w:sz w:val="24"/>
              </w:rPr>
              <w:t>生产厂家</w:t>
            </w:r>
          </w:p>
        </w:tc>
        <w:tc>
          <w:tcPr>
            <w:tcW w:w="2160" w:type="dxa"/>
          </w:tcPr>
          <w:p w14:paraId="37F5A3C9">
            <w:r>
              <w:rPr>
                <w:rFonts w:ascii="宋体" w:hAnsi="宋体" w:eastAsia="宋体"/>
                <w:color w:val="000000"/>
                <w:sz w:val="24"/>
              </w:rPr>
              <w:t>4</w:t>
            </w:r>
          </w:p>
        </w:tc>
      </w:tr>
      <w:tr w14:paraId="00F49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8C3B75B">
            <w:r>
              <w:rPr>
                <w:rFonts w:ascii="宋体" w:hAnsi="宋体" w:eastAsia="宋体"/>
                <w:color w:val="000000"/>
                <w:sz w:val="24"/>
              </w:rPr>
              <w:t>3</w:t>
            </w:r>
          </w:p>
        </w:tc>
        <w:tc>
          <w:tcPr>
            <w:tcW w:w="2160" w:type="dxa"/>
          </w:tcPr>
          <w:p w14:paraId="26AD6B72">
            <w:r>
              <w:rPr>
                <w:rFonts w:ascii="宋体" w:hAnsi="宋体" w:eastAsia="宋体"/>
                <w:color w:val="000000"/>
                <w:sz w:val="24"/>
              </w:rPr>
              <w:t>products</w:t>
            </w:r>
          </w:p>
        </w:tc>
        <w:tc>
          <w:tcPr>
            <w:tcW w:w="2160" w:type="dxa"/>
          </w:tcPr>
          <w:p w14:paraId="00BC13BF">
            <w:r>
              <w:rPr>
                <w:rFonts w:ascii="宋体" w:hAnsi="宋体" w:eastAsia="宋体"/>
                <w:color w:val="000000"/>
                <w:sz w:val="24"/>
              </w:rPr>
              <w:t>商品库存</w:t>
            </w:r>
          </w:p>
        </w:tc>
        <w:tc>
          <w:tcPr>
            <w:tcW w:w="2160" w:type="dxa"/>
          </w:tcPr>
          <w:p w14:paraId="23261242">
            <w:r>
              <w:rPr>
                <w:rFonts w:ascii="宋体" w:hAnsi="宋体" w:eastAsia="宋体"/>
                <w:color w:val="000000"/>
                <w:sz w:val="24"/>
              </w:rPr>
              <w:t>8</w:t>
            </w:r>
          </w:p>
        </w:tc>
      </w:tr>
      <w:tr w14:paraId="5A850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5441ADF">
            <w:r>
              <w:rPr>
                <w:rFonts w:ascii="宋体" w:hAnsi="宋体" w:eastAsia="宋体"/>
                <w:color w:val="000000"/>
                <w:sz w:val="24"/>
              </w:rPr>
              <w:t>4</w:t>
            </w:r>
          </w:p>
        </w:tc>
        <w:tc>
          <w:tcPr>
            <w:tcW w:w="2160" w:type="dxa"/>
          </w:tcPr>
          <w:p w14:paraId="09E5F625">
            <w:r>
              <w:rPr>
                <w:rFonts w:ascii="宋体" w:hAnsi="宋体" w:eastAsia="宋体"/>
                <w:color w:val="000000"/>
                <w:sz w:val="24"/>
              </w:rPr>
              <w:t>orders</w:t>
            </w:r>
          </w:p>
        </w:tc>
        <w:tc>
          <w:tcPr>
            <w:tcW w:w="2160" w:type="dxa"/>
          </w:tcPr>
          <w:p w14:paraId="332D4F1C">
            <w:r>
              <w:rPr>
                <w:rFonts w:ascii="宋体" w:hAnsi="宋体" w:eastAsia="宋体"/>
                <w:color w:val="000000"/>
                <w:sz w:val="24"/>
              </w:rPr>
              <w:t>订单主表</w:t>
            </w:r>
          </w:p>
        </w:tc>
        <w:tc>
          <w:tcPr>
            <w:tcW w:w="2160" w:type="dxa"/>
          </w:tcPr>
          <w:p w14:paraId="69A65807">
            <w:r>
              <w:rPr>
                <w:rFonts w:ascii="宋体" w:hAnsi="宋体" w:eastAsia="宋体"/>
                <w:color w:val="000000"/>
                <w:sz w:val="24"/>
              </w:rPr>
              <w:t>12</w:t>
            </w:r>
          </w:p>
        </w:tc>
      </w:tr>
      <w:tr w14:paraId="43C6B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205E8C">
            <w:r>
              <w:rPr>
                <w:rFonts w:ascii="宋体" w:hAnsi="宋体" w:eastAsia="宋体"/>
                <w:color w:val="000000"/>
                <w:sz w:val="24"/>
              </w:rPr>
              <w:t>5</w:t>
            </w:r>
          </w:p>
        </w:tc>
        <w:tc>
          <w:tcPr>
            <w:tcW w:w="2160" w:type="dxa"/>
          </w:tcPr>
          <w:p w14:paraId="1CCB2D42">
            <w:r>
              <w:rPr>
                <w:rFonts w:ascii="宋体" w:hAnsi="宋体" w:eastAsia="宋体"/>
                <w:color w:val="000000"/>
                <w:sz w:val="24"/>
              </w:rPr>
              <w:t>order_details</w:t>
            </w:r>
          </w:p>
        </w:tc>
        <w:tc>
          <w:tcPr>
            <w:tcW w:w="2160" w:type="dxa"/>
          </w:tcPr>
          <w:p w14:paraId="47A8663C">
            <w:r>
              <w:rPr>
                <w:rFonts w:ascii="宋体" w:hAnsi="宋体" w:eastAsia="宋体"/>
                <w:color w:val="000000"/>
                <w:sz w:val="24"/>
              </w:rPr>
              <w:t>订单明细</w:t>
            </w:r>
          </w:p>
        </w:tc>
        <w:tc>
          <w:tcPr>
            <w:tcW w:w="2160" w:type="dxa"/>
          </w:tcPr>
          <w:p w14:paraId="02EC0C3D">
            <w:r>
              <w:rPr>
                <w:rFonts w:ascii="宋体" w:hAnsi="宋体" w:eastAsia="宋体"/>
                <w:color w:val="000000"/>
                <w:sz w:val="24"/>
              </w:rPr>
              <w:t>7</w:t>
            </w:r>
          </w:p>
        </w:tc>
      </w:tr>
      <w:tr w14:paraId="164F6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01F6A2">
            <w:r>
              <w:rPr>
                <w:rFonts w:ascii="宋体" w:hAnsi="宋体" w:eastAsia="宋体"/>
                <w:color w:val="000000"/>
                <w:sz w:val="24"/>
              </w:rPr>
              <w:t>6</w:t>
            </w:r>
          </w:p>
        </w:tc>
        <w:tc>
          <w:tcPr>
            <w:tcW w:w="2160" w:type="dxa"/>
          </w:tcPr>
          <w:p w14:paraId="577F3A90">
            <w:r>
              <w:rPr>
                <w:rFonts w:ascii="宋体" w:hAnsi="宋体" w:eastAsia="宋体"/>
                <w:color w:val="000000"/>
                <w:sz w:val="24"/>
              </w:rPr>
              <w:t>payments</w:t>
            </w:r>
          </w:p>
        </w:tc>
        <w:tc>
          <w:tcPr>
            <w:tcW w:w="2160" w:type="dxa"/>
          </w:tcPr>
          <w:p w14:paraId="4387DA19">
            <w:r>
              <w:rPr>
                <w:rFonts w:ascii="宋体" w:hAnsi="宋体" w:eastAsia="宋体"/>
                <w:color w:val="000000"/>
                <w:sz w:val="24"/>
              </w:rPr>
              <w:t>支付记录</w:t>
            </w:r>
          </w:p>
        </w:tc>
        <w:tc>
          <w:tcPr>
            <w:tcW w:w="2160" w:type="dxa"/>
          </w:tcPr>
          <w:p w14:paraId="110E7416">
            <w:r>
              <w:rPr>
                <w:rFonts w:ascii="宋体" w:hAnsi="宋体" w:eastAsia="宋体"/>
                <w:color w:val="000000"/>
                <w:sz w:val="24"/>
              </w:rPr>
              <w:t>6</w:t>
            </w:r>
          </w:p>
        </w:tc>
      </w:tr>
      <w:tr w14:paraId="4DB35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BF864FC">
            <w:r>
              <w:rPr>
                <w:rFonts w:ascii="宋体" w:hAnsi="宋体" w:eastAsia="宋体"/>
                <w:color w:val="000000"/>
                <w:sz w:val="24"/>
              </w:rPr>
              <w:t>7</w:t>
            </w:r>
          </w:p>
        </w:tc>
        <w:tc>
          <w:tcPr>
            <w:tcW w:w="2160" w:type="dxa"/>
          </w:tcPr>
          <w:p w14:paraId="12A00921">
            <w:r>
              <w:rPr>
                <w:rFonts w:ascii="宋体" w:hAnsi="宋体" w:eastAsia="宋体"/>
                <w:color w:val="000000"/>
                <w:sz w:val="24"/>
              </w:rPr>
              <w:t>stock_records</w:t>
            </w:r>
          </w:p>
        </w:tc>
        <w:tc>
          <w:tcPr>
            <w:tcW w:w="2160" w:type="dxa"/>
          </w:tcPr>
          <w:p w14:paraId="690CCF61">
            <w:r>
              <w:rPr>
                <w:rFonts w:ascii="宋体" w:hAnsi="宋体" w:eastAsia="宋体"/>
                <w:color w:val="000000"/>
                <w:sz w:val="24"/>
              </w:rPr>
              <w:t>库存变动</w:t>
            </w:r>
          </w:p>
        </w:tc>
        <w:tc>
          <w:tcPr>
            <w:tcW w:w="2160" w:type="dxa"/>
          </w:tcPr>
          <w:p w14:paraId="64B612A4">
            <w:r>
              <w:rPr>
                <w:rFonts w:ascii="宋体" w:hAnsi="宋体" w:eastAsia="宋体"/>
                <w:color w:val="000000"/>
                <w:sz w:val="24"/>
              </w:rPr>
              <w:t>5</w:t>
            </w:r>
          </w:p>
        </w:tc>
      </w:tr>
      <w:tr w14:paraId="424B2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2E2BCE8">
            <w:r>
              <w:rPr>
                <w:rFonts w:ascii="宋体" w:hAnsi="宋体" w:eastAsia="宋体"/>
                <w:color w:val="000000"/>
                <w:sz w:val="24"/>
              </w:rPr>
              <w:t>8</w:t>
            </w:r>
          </w:p>
        </w:tc>
        <w:tc>
          <w:tcPr>
            <w:tcW w:w="2160" w:type="dxa"/>
          </w:tcPr>
          <w:p w14:paraId="7A55E74E">
            <w:r>
              <w:rPr>
                <w:rFonts w:ascii="宋体" w:hAnsi="宋体" w:eastAsia="宋体"/>
                <w:color w:val="000000"/>
                <w:sz w:val="24"/>
              </w:rPr>
              <w:t>purchase_orders</w:t>
            </w:r>
          </w:p>
        </w:tc>
        <w:tc>
          <w:tcPr>
            <w:tcW w:w="2160" w:type="dxa"/>
          </w:tcPr>
          <w:p w14:paraId="3E2FABD7">
            <w:r>
              <w:rPr>
                <w:rFonts w:ascii="宋体" w:hAnsi="宋体" w:eastAsia="宋体"/>
                <w:color w:val="000000"/>
                <w:sz w:val="24"/>
              </w:rPr>
              <w:t>进货单</w:t>
            </w:r>
          </w:p>
        </w:tc>
        <w:tc>
          <w:tcPr>
            <w:tcW w:w="2160" w:type="dxa"/>
          </w:tcPr>
          <w:p w14:paraId="2BD37765">
            <w:r>
              <w:rPr>
                <w:rFonts w:ascii="宋体" w:hAnsi="宋体" w:eastAsia="宋体"/>
                <w:color w:val="000000"/>
                <w:sz w:val="24"/>
              </w:rPr>
              <w:t>4</w:t>
            </w:r>
          </w:p>
        </w:tc>
      </w:tr>
      <w:tr w14:paraId="422D4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A050368">
            <w:r>
              <w:rPr>
                <w:rFonts w:ascii="宋体" w:hAnsi="宋体" w:eastAsia="宋体"/>
                <w:color w:val="000000"/>
                <w:sz w:val="24"/>
              </w:rPr>
              <w:t>9</w:t>
            </w:r>
          </w:p>
        </w:tc>
        <w:tc>
          <w:tcPr>
            <w:tcW w:w="2160" w:type="dxa"/>
          </w:tcPr>
          <w:p w14:paraId="412F10EA">
            <w:r>
              <w:rPr>
                <w:rFonts w:ascii="宋体" w:hAnsi="宋体" w:eastAsia="宋体"/>
                <w:color w:val="000000"/>
                <w:sz w:val="24"/>
              </w:rPr>
              <w:t>purchase_details</w:t>
            </w:r>
          </w:p>
        </w:tc>
        <w:tc>
          <w:tcPr>
            <w:tcW w:w="2160" w:type="dxa"/>
          </w:tcPr>
          <w:p w14:paraId="70399FCC">
            <w:r>
              <w:rPr>
                <w:rFonts w:ascii="宋体" w:hAnsi="宋体" w:eastAsia="宋体"/>
                <w:color w:val="000000"/>
                <w:sz w:val="24"/>
              </w:rPr>
              <w:t>进货明细</w:t>
            </w:r>
          </w:p>
        </w:tc>
        <w:tc>
          <w:tcPr>
            <w:tcW w:w="2160" w:type="dxa"/>
          </w:tcPr>
          <w:p w14:paraId="79E6161C">
            <w:r>
              <w:rPr>
                <w:rFonts w:ascii="宋体" w:hAnsi="宋体" w:eastAsia="宋体"/>
                <w:color w:val="000000"/>
                <w:sz w:val="24"/>
              </w:rPr>
              <w:t>5</w:t>
            </w:r>
          </w:p>
        </w:tc>
      </w:tr>
    </w:tbl>
    <w:p w14:paraId="31D0DB49"/>
    <w:p w14:paraId="735E1143">
      <w:pPr>
        <w:jc w:val="center"/>
      </w:pPr>
      <w:r>
        <w:drawing>
          <wp:inline distT="0" distB="0" distL="114300" distR="114300">
            <wp:extent cx="5789295" cy="254000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929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3120">
      <w:pPr>
        <w:jc w:val="center"/>
      </w:pPr>
      <w:r>
        <w:rPr>
          <w:rFonts w:ascii="宋体" w:hAnsi="宋体" w:eastAsia="宋体"/>
          <w:color w:val="000000"/>
          <w:sz w:val="20"/>
        </w:rPr>
        <w:t>图3：Day1数据库表清单</w:t>
      </w:r>
    </w:p>
    <w:p w14:paraId="100A0E01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3.5 关键设计决策</w:t>
      </w:r>
    </w:p>
    <w:p w14:paraId="4B0DEB4F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订单金额快照</w:t>
      </w:r>
    </w:p>
    <w:p w14:paraId="0F155884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订单明细表中单独保存product_name_snapshot和unit_price字段，作为下单时的商品信息副本。即使后续商品价格修改，历史订单的数据也不会受到影响。</w:t>
      </w:r>
    </w:p>
    <w:p w14:paraId="4985D0D9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订单状态机</w:t>
      </w:r>
    </w:p>
    <w:p w14:paraId="64FD1FB7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订单状态采用字符串字段存储。PENDING（待确认）经CONFIRMED（已确认）流转至SHIPPED（已发货），最终到达COMPLETED（已完成）。各阶段均可跳转到CANCELLED（已取消）或OUT_OF_STOCK（缺货）。</w:t>
      </w:r>
    </w:p>
    <w:p w14:paraId="64745D97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库存扣减时机</w:t>
      </w:r>
    </w:p>
    <w:p w14:paraId="20F2AECB">
      <w:pPr>
        <w:spacing w:before="0" w:after="80"/>
        <w:ind w:firstLine="420"/>
        <w:rPr>
          <w:rFonts w:ascii="宋体" w:hAnsi="宋体" w:eastAsia="宋体"/>
          <w:b w:val="0"/>
          <w:color w:val="000000"/>
          <w:sz w:val="24"/>
        </w:rPr>
      </w:pPr>
      <w:r>
        <w:rPr>
          <w:rFonts w:ascii="宋体" w:hAnsi="宋体" w:eastAsia="宋体"/>
          <w:b w:val="0"/>
          <w:color w:val="000000"/>
          <w:sz w:val="24"/>
        </w:rPr>
        <w:t>选择在管理员确认订单时扣减库存，而非用户下单时。这样可以避免未付款订单占用库存的问题。取消已确认订单时自动回补库存，每次变动都记录到stock_records表。</w:t>
      </w:r>
    </w:p>
    <w:p w14:paraId="6077E8D1">
      <w:pPr>
        <w:spacing w:before="0" w:after="80"/>
        <w:ind w:firstLine="420"/>
        <w:rPr>
          <w:rFonts w:ascii="宋体" w:hAnsi="宋体" w:eastAsia="宋体"/>
          <w:b w:val="0"/>
          <w:color w:val="000000"/>
          <w:sz w:val="24"/>
        </w:rPr>
      </w:pPr>
    </w:p>
    <w:p w14:paraId="214E749C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四、后端API路由结构</w:t>
      </w:r>
    </w:p>
    <w:p w14:paraId="58F12DD5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后端采用FastAPI的APIRouter机制按功能模块组织路由，方便后续扩展。</w:t>
      </w:r>
    </w:p>
    <w:p w14:paraId="36008D81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from routers import customers, products, cart, orders, admin, payments, reviews, banners, notifications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app.include_router(customers.router)     # 顾客模块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app.include_router(products.router)      # 商品模块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app.include_router(cart.router)          # 购物车模块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app.include_router(orders.router)        # 订单模块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app.include_router(admin.router)         # 管理后台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app.include_router(payments.router)      # 支付模块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app.include_router(reviews.router)       # 评价模块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app.include_router(banners.router)       # 横幅模块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app.include_router(notifications.router) # 通知模块</w:t>
      </w:r>
    </w:p>
    <w:p w14:paraId="31B5CF4A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五、开发环境搭建</w:t>
      </w:r>
    </w:p>
    <w:p w14:paraId="6265A6FE">
      <w:pPr>
        <w:pStyle w:val="14"/>
      </w:pPr>
      <w:r>
        <w:rPr>
          <w:rFonts w:ascii="宋体" w:hAnsi="宋体" w:eastAsia="宋体"/>
          <w:color w:val="000000"/>
          <w:sz w:val="24"/>
        </w:rPr>
        <w:t>安装Python 3.13.0并创建虚拟环境；</w:t>
      </w:r>
    </w:p>
    <w:p w14:paraId="70A4B638">
      <w:pPr>
        <w:pStyle w:val="14"/>
      </w:pPr>
      <w:r>
        <w:rPr>
          <w:rFonts w:ascii="宋体" w:hAnsi="宋体" w:eastAsia="宋体"/>
          <w:color w:val="000000"/>
          <w:sz w:val="24"/>
        </w:rPr>
        <w:t>安装后端依赖：pip install fastapi uvicorn sqlalchemy pymysql redis；</w:t>
      </w:r>
    </w:p>
    <w:p w14:paraId="6F3A31C2">
      <w:pPr>
        <w:pStyle w:val="14"/>
      </w:pPr>
      <w:r>
        <w:rPr>
          <w:rFonts w:ascii="宋体" w:hAnsi="宋体" w:eastAsia="宋体"/>
          <w:color w:val="000000"/>
          <w:sz w:val="24"/>
        </w:rPr>
        <w:t>安装MySQL 8.0，创建数据库sports_store，执行init.sql建表；</w:t>
      </w:r>
    </w:p>
    <w:p w14:paraId="7C3D8D6A">
      <w:pPr>
        <w:pStyle w:val="14"/>
      </w:pPr>
      <w:r>
        <w:rPr>
          <w:rFonts w:ascii="宋体" w:hAnsi="宋体" w:eastAsia="宋体"/>
          <w:color w:val="000000"/>
          <w:sz w:val="24"/>
        </w:rPr>
        <w:t>安装Redis 7.0；</w:t>
      </w:r>
    </w:p>
    <w:p w14:paraId="7F92CDE9">
      <w:pPr>
        <w:pStyle w:val="14"/>
      </w:pPr>
      <w:r>
        <w:rPr>
          <w:rFonts w:ascii="宋体" w:hAnsi="宋体" w:eastAsia="宋体"/>
          <w:color w:val="000000"/>
          <w:sz w:val="24"/>
        </w:rPr>
        <w:t>初始化Vue 3前端项目；</w:t>
      </w:r>
    </w:p>
    <w:p w14:paraId="3CFCFC1F">
      <w:pPr>
        <w:pStyle w:val="14"/>
      </w:pPr>
      <w:r>
        <w:rPr>
          <w:rFonts w:ascii="宋体" w:hAnsi="宋体" w:eastAsia="宋体"/>
          <w:color w:val="000000"/>
          <w:sz w:val="24"/>
        </w:rPr>
        <w:t>安装前端依赖：npm install vue-router pinia element-plus axios。</w:t>
      </w:r>
    </w:p>
    <w:p w14:paraId="2CD3DFC2">
      <w:pPr>
        <w:jc w:val="center"/>
      </w:pPr>
      <w:r>
        <w:drawing>
          <wp:inline distT="0" distB="0" distL="114300" distR="114300">
            <wp:extent cx="5415915" cy="2371725"/>
            <wp:effectExtent l="0" t="0" r="698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591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F381">
      <w:pPr>
        <w:jc w:val="center"/>
        <w:rPr>
          <w:rFonts w:ascii="宋体" w:hAnsi="宋体" w:eastAsia="宋体"/>
          <w:color w:val="000000"/>
          <w:sz w:val="20"/>
        </w:rPr>
      </w:pPr>
      <w:r>
        <w:rPr>
          <w:rFonts w:ascii="宋体" w:hAnsi="宋体" w:eastAsia="宋体"/>
          <w:color w:val="000000"/>
          <w:sz w:val="20"/>
        </w:rPr>
        <w:t>图4：后端服务启动成功</w:t>
      </w:r>
    </w:p>
    <w:p w14:paraId="1F3F57B5">
      <w:pPr>
        <w:jc w:val="center"/>
        <w:rPr>
          <w:rFonts w:ascii="宋体" w:hAnsi="宋体" w:eastAsia="宋体"/>
          <w:color w:val="000000"/>
          <w:sz w:val="20"/>
        </w:rPr>
      </w:pPr>
    </w:p>
    <w:p w14:paraId="0E9C27E4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六、遇到的问题与解决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3183"/>
        <w:gridCol w:w="2217"/>
        <w:gridCol w:w="2160"/>
      </w:tblGrid>
      <w:tr w14:paraId="645F5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shd w:val="clear" w:color="auto" w:fill="D9E2F3"/>
          </w:tcPr>
          <w:p w14:paraId="55243B4C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编号</w:t>
            </w:r>
          </w:p>
        </w:tc>
        <w:tc>
          <w:tcPr>
            <w:tcW w:w="3183" w:type="dxa"/>
            <w:shd w:val="clear" w:color="auto" w:fill="D9E2F3"/>
          </w:tcPr>
          <w:p w14:paraId="32774B5E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问题</w:t>
            </w:r>
          </w:p>
        </w:tc>
        <w:tc>
          <w:tcPr>
            <w:tcW w:w="2217" w:type="dxa"/>
            <w:shd w:val="clear" w:color="auto" w:fill="D9E2F3"/>
          </w:tcPr>
          <w:p w14:paraId="17642884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原因</w:t>
            </w:r>
          </w:p>
        </w:tc>
        <w:tc>
          <w:tcPr>
            <w:tcW w:w="2160" w:type="dxa"/>
            <w:shd w:val="clear" w:color="auto" w:fill="D9E2F3"/>
          </w:tcPr>
          <w:p w14:paraId="7E01315B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解决方法</w:t>
            </w:r>
          </w:p>
        </w:tc>
      </w:tr>
      <w:tr w14:paraId="7E74E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39A6CDD">
            <w:pPr>
              <w:jc w:val="center"/>
            </w:pPr>
            <w:r>
              <w:rPr>
                <w:rFonts w:ascii="宋体" w:hAnsi="宋体" w:eastAsia="宋体"/>
                <w:color w:val="000000"/>
                <w:sz w:val="24"/>
              </w:rPr>
              <w:t>1</w:t>
            </w:r>
          </w:p>
        </w:tc>
        <w:tc>
          <w:tcPr>
            <w:tcW w:w="3183" w:type="dxa"/>
          </w:tcPr>
          <w:p w14:paraId="284CB957">
            <w:pPr>
              <w:jc w:val="center"/>
            </w:pPr>
            <w:r>
              <w:rPr>
                <w:rFonts w:ascii="宋体" w:hAnsi="宋体" w:eastAsia="宋体"/>
                <w:color w:val="000000"/>
                <w:sz w:val="24"/>
              </w:rPr>
              <w:t>MySQL中文乱码</w:t>
            </w:r>
          </w:p>
        </w:tc>
        <w:tc>
          <w:tcPr>
            <w:tcW w:w="2217" w:type="dxa"/>
          </w:tcPr>
          <w:p w14:paraId="029BE4A6">
            <w:pPr>
              <w:jc w:val="center"/>
            </w:pPr>
            <w:r>
              <w:rPr>
                <w:rFonts w:ascii="宋体" w:hAnsi="宋体" w:eastAsia="宋体"/>
                <w:color w:val="000000"/>
                <w:sz w:val="24"/>
              </w:rPr>
              <w:t>数据库默认编码latin1不支持中文</w:t>
            </w:r>
          </w:p>
        </w:tc>
        <w:tc>
          <w:tcPr>
            <w:tcW w:w="2160" w:type="dxa"/>
          </w:tcPr>
          <w:p w14:paraId="7A5FB27F">
            <w:pPr>
              <w:jc w:val="center"/>
            </w:pPr>
            <w:r>
              <w:rPr>
                <w:rFonts w:ascii="宋体" w:hAnsi="宋体" w:eastAsia="宋体"/>
                <w:color w:val="000000"/>
                <w:sz w:val="24"/>
              </w:rPr>
              <w:t>建库时指定CHARACTER SET utf8mb4，连接URL添加charset=utf8mb4</w:t>
            </w:r>
          </w:p>
        </w:tc>
      </w:tr>
      <w:tr w14:paraId="29183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64FC3E9D">
            <w:pPr>
              <w:jc w:val="center"/>
            </w:pPr>
            <w:r>
              <w:rPr>
                <w:rFonts w:ascii="宋体" w:hAnsi="宋体" w:eastAsia="宋体"/>
                <w:color w:val="000000"/>
                <w:sz w:val="24"/>
              </w:rPr>
              <w:t>2</w:t>
            </w:r>
          </w:p>
        </w:tc>
        <w:tc>
          <w:tcPr>
            <w:tcW w:w="3183" w:type="dxa"/>
          </w:tcPr>
          <w:p w14:paraId="25693C1F">
            <w:pPr>
              <w:jc w:val="center"/>
            </w:pPr>
            <w:r>
              <w:rPr>
                <w:rFonts w:ascii="宋体" w:hAnsi="宋体" w:eastAsia="宋体"/>
                <w:color w:val="000000"/>
                <w:sz w:val="24"/>
              </w:rPr>
              <w:t>前端请求后端报CORS错误</w:t>
            </w:r>
          </w:p>
        </w:tc>
        <w:tc>
          <w:tcPr>
            <w:tcW w:w="2217" w:type="dxa"/>
          </w:tcPr>
          <w:p w14:paraId="2D13D84C">
            <w:pPr>
              <w:jc w:val="center"/>
            </w:pPr>
            <w:r>
              <w:rPr>
                <w:rFonts w:ascii="宋体" w:hAnsi="宋体" w:eastAsia="宋体"/>
                <w:color w:val="000000"/>
                <w:sz w:val="24"/>
              </w:rPr>
              <w:t>前后端端口不同，浏览器同源策略阻止</w:t>
            </w:r>
          </w:p>
        </w:tc>
        <w:tc>
          <w:tcPr>
            <w:tcW w:w="2160" w:type="dxa"/>
          </w:tcPr>
          <w:p w14:paraId="5347D8D4">
            <w:pPr>
              <w:jc w:val="center"/>
            </w:pPr>
            <w:r>
              <w:rPr>
                <w:rFonts w:ascii="宋体" w:hAnsi="宋体" w:eastAsia="宋体"/>
                <w:color w:val="000000"/>
                <w:sz w:val="24"/>
              </w:rPr>
              <w:t>后端添加CORSMiddleware，配置allow_origins</w:t>
            </w:r>
          </w:p>
        </w:tc>
      </w:tr>
    </w:tbl>
    <w:p w14:paraId="5732CBC8"/>
    <w:p w14:paraId="55F96614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七、文件改动清单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1163"/>
        <w:gridCol w:w="4597"/>
      </w:tblGrid>
      <w:tr w14:paraId="3CF42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6" w:type="dxa"/>
            <w:shd w:val="clear" w:color="auto" w:fill="D9E2F3"/>
          </w:tcPr>
          <w:p w14:paraId="00EEEC89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文件</w:t>
            </w:r>
          </w:p>
        </w:tc>
        <w:tc>
          <w:tcPr>
            <w:tcW w:w="1163" w:type="dxa"/>
            <w:shd w:val="clear" w:color="auto" w:fill="D9E2F3"/>
          </w:tcPr>
          <w:p w14:paraId="5AE230E2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操作</w:t>
            </w:r>
          </w:p>
        </w:tc>
        <w:tc>
          <w:tcPr>
            <w:tcW w:w="4597" w:type="dxa"/>
            <w:shd w:val="clear" w:color="auto" w:fill="D9E2F3"/>
          </w:tcPr>
          <w:p w14:paraId="58014C10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说明</w:t>
            </w:r>
          </w:p>
        </w:tc>
      </w:tr>
      <w:tr w14:paraId="444EC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6" w:type="dxa"/>
          </w:tcPr>
          <w:p w14:paraId="3301A05C">
            <w:r>
              <w:rPr>
                <w:rFonts w:ascii="宋体" w:hAnsi="宋体" w:eastAsia="宋体"/>
                <w:color w:val="000000"/>
                <w:sz w:val="24"/>
              </w:rPr>
              <w:t>database/init.sql</w:t>
            </w:r>
          </w:p>
        </w:tc>
        <w:tc>
          <w:tcPr>
            <w:tcW w:w="1163" w:type="dxa"/>
          </w:tcPr>
          <w:p w14:paraId="38A17449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4597" w:type="dxa"/>
          </w:tcPr>
          <w:p w14:paraId="0BDD1C84">
            <w:r>
              <w:rPr>
                <w:rFonts w:ascii="宋体" w:hAnsi="宋体" w:eastAsia="宋体"/>
                <w:color w:val="000000"/>
                <w:sz w:val="24"/>
              </w:rPr>
              <w:t>9张表建表脚本+初始数据（约134行）</w:t>
            </w:r>
          </w:p>
        </w:tc>
      </w:tr>
      <w:tr w14:paraId="1F253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6" w:type="dxa"/>
          </w:tcPr>
          <w:p w14:paraId="38A49509">
            <w:r>
              <w:rPr>
                <w:rFonts w:ascii="宋体" w:hAnsi="宋体" w:eastAsia="宋体"/>
                <w:color w:val="000000"/>
                <w:sz w:val="24"/>
              </w:rPr>
              <w:t>backend/main.py</w:t>
            </w:r>
          </w:p>
        </w:tc>
        <w:tc>
          <w:tcPr>
            <w:tcW w:w="1163" w:type="dxa"/>
          </w:tcPr>
          <w:p w14:paraId="5E31F14C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4597" w:type="dxa"/>
          </w:tcPr>
          <w:p w14:paraId="2827F8B9">
            <w:r>
              <w:rPr>
                <w:rFonts w:ascii="宋体" w:hAnsi="宋体" w:eastAsia="宋体"/>
                <w:color w:val="000000"/>
                <w:sz w:val="24"/>
              </w:rPr>
              <w:t>应用入口、CORS配置、路由注册</w:t>
            </w:r>
          </w:p>
        </w:tc>
      </w:tr>
      <w:tr w14:paraId="47CF0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6" w:type="dxa"/>
          </w:tcPr>
          <w:p w14:paraId="7C2697F4">
            <w:r>
              <w:rPr>
                <w:rFonts w:ascii="宋体" w:hAnsi="宋体" w:eastAsia="宋体"/>
                <w:color w:val="000000"/>
                <w:sz w:val="24"/>
              </w:rPr>
              <w:t>backend/database.py</w:t>
            </w:r>
          </w:p>
        </w:tc>
        <w:tc>
          <w:tcPr>
            <w:tcW w:w="1163" w:type="dxa"/>
          </w:tcPr>
          <w:p w14:paraId="719A0B57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4597" w:type="dxa"/>
          </w:tcPr>
          <w:p w14:paraId="74E27E81">
            <w:r>
              <w:rPr>
                <w:rFonts w:ascii="宋体" w:hAnsi="宋体" w:eastAsia="宋体"/>
                <w:color w:val="000000"/>
                <w:sz w:val="24"/>
              </w:rPr>
              <w:t>数据库连接配置</w:t>
            </w:r>
          </w:p>
        </w:tc>
      </w:tr>
      <w:tr w14:paraId="42F79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6" w:type="dxa"/>
          </w:tcPr>
          <w:p w14:paraId="759EDCBB">
            <w:r>
              <w:rPr>
                <w:rFonts w:ascii="宋体" w:hAnsi="宋体" w:eastAsia="宋体"/>
                <w:color w:val="000000"/>
                <w:sz w:val="24"/>
              </w:rPr>
              <w:t>backend/models.py</w:t>
            </w:r>
          </w:p>
        </w:tc>
        <w:tc>
          <w:tcPr>
            <w:tcW w:w="1163" w:type="dxa"/>
          </w:tcPr>
          <w:p w14:paraId="39E537DB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4597" w:type="dxa"/>
          </w:tcPr>
          <w:p w14:paraId="34CBB201">
            <w:r>
              <w:rPr>
                <w:rFonts w:ascii="宋体" w:hAnsi="宋体" w:eastAsia="宋体"/>
                <w:color w:val="000000"/>
                <w:sz w:val="24"/>
              </w:rPr>
              <w:t>9个ORM模型定义</w:t>
            </w:r>
          </w:p>
        </w:tc>
      </w:tr>
      <w:tr w14:paraId="2B94F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6" w:type="dxa"/>
          </w:tcPr>
          <w:p w14:paraId="21746531">
            <w:r>
              <w:rPr>
                <w:rFonts w:ascii="宋体" w:hAnsi="宋体" w:eastAsia="宋体"/>
                <w:color w:val="000000"/>
                <w:sz w:val="24"/>
              </w:rPr>
              <w:t>backend/requirements.txt</w:t>
            </w:r>
          </w:p>
        </w:tc>
        <w:tc>
          <w:tcPr>
            <w:tcW w:w="1163" w:type="dxa"/>
          </w:tcPr>
          <w:p w14:paraId="285E1360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4597" w:type="dxa"/>
          </w:tcPr>
          <w:p w14:paraId="155DD886">
            <w:r>
              <w:rPr>
                <w:rFonts w:ascii="宋体" w:hAnsi="宋体" w:eastAsia="宋体"/>
                <w:color w:val="000000"/>
                <w:sz w:val="24"/>
              </w:rPr>
              <w:t>Python项目依赖</w:t>
            </w:r>
          </w:p>
        </w:tc>
      </w:tr>
      <w:tr w14:paraId="4DB46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6" w:type="dxa"/>
          </w:tcPr>
          <w:p w14:paraId="28BC9A25">
            <w:r>
              <w:rPr>
                <w:rFonts w:ascii="宋体" w:hAnsi="宋体" w:eastAsia="宋体"/>
                <w:color w:val="000000"/>
                <w:sz w:val="24"/>
              </w:rPr>
              <w:t>frontend/</w:t>
            </w:r>
          </w:p>
        </w:tc>
        <w:tc>
          <w:tcPr>
            <w:tcW w:w="1163" w:type="dxa"/>
          </w:tcPr>
          <w:p w14:paraId="4AE49604">
            <w:r>
              <w:rPr>
                <w:rFonts w:ascii="宋体" w:hAnsi="宋体" w:eastAsia="宋体"/>
                <w:color w:val="000000"/>
                <w:sz w:val="24"/>
              </w:rPr>
              <w:t>初始化</w:t>
            </w:r>
          </w:p>
        </w:tc>
        <w:tc>
          <w:tcPr>
            <w:tcW w:w="4597" w:type="dxa"/>
          </w:tcPr>
          <w:p w14:paraId="5EBA4E5A">
            <w:r>
              <w:rPr>
                <w:rFonts w:ascii="宋体" w:hAnsi="宋体" w:eastAsia="宋体"/>
                <w:color w:val="000000"/>
                <w:sz w:val="24"/>
              </w:rPr>
              <w:t>Vite创建的Vue 3项目骨架</w:t>
            </w:r>
          </w:p>
        </w:tc>
      </w:tr>
    </w:tbl>
    <w:p w14:paraId="5D6F651F"/>
    <w:p w14:paraId="06CEDFB5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八、下一步计划</w:t>
      </w:r>
    </w:p>
    <w:p w14:paraId="4125CBA7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项目骨架搭建完成后，后续按</w:t>
      </w:r>
      <w:bookmarkStart w:id="0" w:name="_GoBack"/>
      <w:bookmarkEnd w:id="0"/>
      <w:r>
        <w:rPr>
          <w:rFonts w:ascii="宋体" w:hAnsi="宋体" w:eastAsia="宋体"/>
          <w:b w:val="0"/>
          <w:color w:val="000000"/>
          <w:sz w:val="24"/>
        </w:rPr>
        <w:t>顾客管理→商品管理→购物车→订单→支付的顺序，逐步完成后端API开发，并同步实现前端页面功能。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BC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 w:line="36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36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 w:line="36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589</Words>
  <Characters>860</Characters>
  <Lines>0</Lines>
  <Paragraphs>0</Paragraphs>
  <TotalTime>8</TotalTime>
  <ScaleCrop>false</ScaleCrop>
  <LinksUpToDate>false</LinksUpToDate>
  <CharactersWithSpaces>1019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人间萧瑟</cp:lastModifiedBy>
  <dcterms:modified xsi:type="dcterms:W3CDTF">2026-06-15T16:53:37Z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eyJoZGlkIjoiNGMwYWE4ODBlMGRmYTcwNDVlMGJjMTFjY2I0OWY2NjIiLCJ1c2VySWQiOiI4NTI5OTAyODkifQ==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D2D2DEA8A57242629DF9D4B1F982652D_12</vt:lpwstr>
  </property>
</Properties>
</file>