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Проектная деятельность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принятия решений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искусственного интеллекта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и управление производством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Распределенные системы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Информационные системы управления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8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Проектирование и реализация автоматизированных систем обработки информации и управления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5DE87FD" w14:textId="08771354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3513CCF4" w14:textId="6BDC9618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3AA7086" w14:textId="69548E1B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Информационная безопасность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Человеко-машинное взаимодействие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1859FD3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Методология науки и техники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ресурсами ЭВМ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7ABC345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79AC6D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Анализ и проектирование информационных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Электронная коммерция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Сети и телекоммуникации</w:t>
            </w:r>
          </w:p>
        </w:tc>
        <w:tc>
          <w:tcPr>
            <w:tcW w:w="1917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0E44EC33" w14:textId="77777777" w:rsidTr="00467339">
        <w:tc>
          <w:tcPr>
            <w:tcW w:w="6018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vMerge w:val="restart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CA3E6C" w:rsidRPr="00467339" w14:paraId="706EA377" w14:textId="77777777" w:rsidTr="00467339">
        <w:tc>
          <w:tcPr>
            <w:tcW w:w="6018" w:type="dxa"/>
            <w:vMerge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0204E4D2" w14:textId="77777777" w:rsidTr="00BB5A57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vMerge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vMerge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Технологическая (проектно-конструкторская) практика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B707EA1" w14:textId="77777777" w:rsidTr="00877094">
        <w:tc>
          <w:tcPr>
            <w:tcW w:w="6030" w:type="dxa"/>
            <w:vMerge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Производственная практика. Научно-исследовательская работа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01CE94BE" w14:textId="77777777" w:rsidTr="00877094">
        <w:tc>
          <w:tcPr>
            <w:tcW w:w="6030" w:type="dxa"/>
            <w:vMerge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Системный анализ и моделирование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5532C638" w14:textId="77777777" w:rsidTr="009F5112">
        <w:tc>
          <w:tcPr>
            <w:tcW w:w="6030" w:type="dxa"/>
            <w:vMerge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Теория принятия решений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Системы искусственного интеллекта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772CCC" w:rsidRPr="00103CE7" w14:paraId="645A2D7A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Организация ЭВМ и периферийных устройств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19CD054B" w14:textId="77777777" w:rsidTr="00605A82">
        <w:tc>
          <w:tcPr>
            <w:tcW w:w="6030" w:type="dxa"/>
            <w:vMerge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Распределенные системы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Алгоритмизация и программирование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65BB8BC4" w14:textId="77777777" w:rsidTr="00605A82">
        <w:tc>
          <w:tcPr>
            <w:tcW w:w="603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Курсовой проект, Анализ и проектирование информационных систем</w:t>
            </w:r>
          </w:p>
        </w:tc>
        <w:tc>
          <w:tcPr>
            <w:tcW w:w="1975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772CCC" w:rsidRPr="00103CE7" w14:paraId="2A1E4933" w14:textId="77777777" w:rsidTr="00605A82">
        <w:tc>
          <w:tcPr>
            <w:tcW w:w="6030" w:type="dxa"/>
            <w:vMerge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Merge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Merge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Курсовая работа, Сети и телекоммуникации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Факультативные дисциплины</w:t>
              <w:br/>
              <w:t>в том числе: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 xml:space="preserve">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</w: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Промышленный  Интернет вещей</w:t>
            </w:r>
          </w:p>
        </w:tc>
        <w:tc>
          <w:tcPr>
            <w:tcW w:w="1975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1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