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c>
          <w:tcPr>
            <w:tcW w:type="dxa" w:w="57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i/>
                <w:iCs/>
                <w:color w:val="B22222"/>
                <w:sz w:val="22"/>
                <w:szCs w:val="22"/>
              </w:rPr>
              <w:t xml:space="preserve">{{school_name}}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{{subject}} — Lesson Plan</w:t>
            </w:r>
          </w:p>
        </w:tc>
        <w:tc>
          <w:tcPr>
            <w:tcW w:type="dxa" w:w="4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Year level: </w:t>
            </w:r>
            <w:r>
              <w:rPr>
                <w:b/>
                <w:bCs/>
                <w:i/>
                <w:iCs/>
                <w:color w:val="B22222"/>
                <w:sz w:val="16"/>
                <w:szCs w:val="16"/>
              </w:rPr>
              <w:t xml:space="preserve">{{year_level}}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Term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{{term}}</w:t>
            </w:r>
            <w:r>
              <w:rPr>
                <w:sz w:val="16"/>
                <w:szCs w:val="16"/>
              </w:rPr>
              <w:t xml:space="preserve"> · Week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{{week}}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{{lesson_date}}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 CRT — READ THIS PAGE ONLY. </w:t>
            </w:r>
            <w:r>
              <w:rPr>
                <w:sz w:val="16"/>
                <w:szCs w:val="16"/>
              </w:rPr>
              <w:t xml:space="preserve">Everything you need to deliver this lesson is on this page. The specialist teacher has planned it — follow each step in order.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6"/>
        <w:gridCol w:w="4186"/>
        <w:gridCol w:w="2094"/>
      </w:tblGrid>
      <w:tr>
        <w:trPr>
          <w:tblHeader/>
        </w:trP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TODAY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CUE WORDS</w:t>
            </w:r>
          </w:p>
        </w:tc>
      </w:tr>
      <w:t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{{lesson_title}}</w:t>
            </w:r>
          </w:p>
          <w:p>
            <w:pPr>
              <w:spacing w:after="20" w:before="0"/>
            </w:pPr>
            <w:r>
              <w:rPr>
                <w:color w:val="888888"/>
                <w:sz w:val="14"/>
                <w:szCs w:val="14"/>
              </w:rPr>
              <w:t xml:space="preserve">{{vc_codes}}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{{sc_3}}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{{cue_1}}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{{cue_2}}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SIGNAL: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1 whistle = FREEZE</w:t>
            </w:r>
            <w:r>
              <w:rPr>
                <w:sz w:val="22"/>
                <w:szCs w:val="22"/>
              </w:rPr>
              <w:t xml:space="preserve">    ·   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2 whistles = come to teacher</w:t>
            </w:r>
          </w:p>
          <w:p>
            <w:pPr>
              <w:spacing w:after="20" w:before="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Practise the signal x 3 in the first 2 minutes.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EQUIPMENT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{{equipment_4}}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{{equipment_5}}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{{entry_3}}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rPr>
          <w:tblHeader/>
        </w:trP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WARM-UP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EXPLICIT TEACHING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PRACTICE (We do)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APPLICATION (You do)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PACK UP</w:t>
            </w:r>
          </w:p>
        </w:tc>
      </w:tr>
      <w:t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{{warm_up_min}}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{{explicit_min}}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{{practice_min}}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{{practice_min}} min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{{packup_min}} min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3"/>
        <w:gridCol w:w="8583"/>
      </w:tblGrid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WARM-UP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6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{{warm_up_say}}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EXPLICIT TEACHING (I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10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Cue words: </w:t>
            </w:r>
            <w:r>
              <w:rPr>
                <w:b/>
                <w:bCs/>
                <w:color w:val="B22222"/>
                <w:sz w:val="18"/>
                <w:szCs w:val="18"/>
              </w:rPr>
              <w:t xml:space="preserve">{{cue_words}}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PRACTICE (We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{{practice_say}}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APPLICATION (You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Tier choice: </w:t>
            </w:r>
            <w:r>
              <w:rPr>
                <w:i/>
                <w:iCs/>
                <w:sz w:val="18"/>
                <w:szCs w:val="18"/>
              </w:rPr>
              <w:t xml:space="preserve">{{tier_summary}}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PACK UP &amp; REFLECT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4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{{packup_step_1}}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{{packup_step_2}}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{{packup_say}}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BEHAVIOUR ISSUE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IT'S NOT WORKING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NOTES FOR CLASS TEACHER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{{behaviour_4}}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{{rescue_3}}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{{ct_note_3}}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PE · Foundation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10466"/>
            <w:gridSpan w:val="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 ELEMENTS OF LEARNING (VTLM 2.0) — how this lesson activates each</w:t>
            </w:r>
          </w:p>
        </w:tc>
      </w:tr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Attention, focus &amp; regulation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Knowledge &amp; memory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Retention &amp; recall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Mastery &amp; application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Routines (entry, signal, exit)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Clear LI/SC visible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Distractions minimised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Chunked teaching (max 3 points)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Worked example (page 2)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Vocabulary tiers pre-taught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Cue words repeated all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Practise the freeze x 3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Re-test in W3 + W6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Spaced practice in every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Game = transfer to open play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Tier 1/2/3 task choice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1 — PLANNING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Lesson focus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{{lesson_title}}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Curriculum (VC2.0)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{{vc_codes}}</w:t>
            </w:r>
          </w:p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{{vc_descriptors}}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Where students are at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Sequence (this term)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{{sequence_summary}}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Resources prepared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{{resources_prepared}}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2 — ENABLING LEARNING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Learning Intention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{{learning_intention}}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Success Criteria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SC1  I can run with my eyes up, looking for space.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SC2  I can change direction to avoid other students.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SC3  I can stop within 3 steps when I hear the signal.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Why this matters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{{why_this_matters}}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Vocabulary (3 tiers)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1 (everyday): {{vocab_tier1}}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2 (lesson): {{vocab_tier2}}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3 (subject): {{vocab_tier3}}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Routines &amp; engagement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{{routine_1}}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{{routine_2}}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Self-regulation prompts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3 — EXPLICIT TEACHING (I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Focus the learning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{{focus_the_learning}}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Explanation &amp; modelling (chunked)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Worked example / modelled exemplar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{{worked_example}}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for student response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1)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{{cfu_1}}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PE · Foundation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4 — SUPPORTED APPLICATION (WE DO → YOU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Practice (We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3.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(during practice)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{{practice_stem_1}}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{{practice_stem_2}}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2)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{{cfu_2}}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Application (You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4 (Traffic Lights).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1 — modified task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CORE — main task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3 — extension task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{{tier1_task_4}}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{{core_task_4}}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{{tier3_task_4}}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REFLECTION · METACOGNITION · EXIT TASK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Cool-down + self-check vs SC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See page 1, phase 5. Thumbs up/middle/down for each SC1–3.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SC1 {{sc_1_short}}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SC2 {{sc_2_short}}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SC3 {{sc_3_short}} — thumbs up/middle/down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Metacognitive prompts (mandated)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Retrieval / spaced practice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{{retrieval_plan}}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INCLUSIVE PRACTICE — PRIORITY COHORTS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EAL/D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Koorie students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with disability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experiencing disadvantage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{{eald_4}}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{{koorie_4}}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{{disability_4}}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{{disadv_4}}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 — named adjustments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Adjustment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Support provided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{{student_name_eg}}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{{adjustment_eg}}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{{support_eg}}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ASSESSMENT · formative observation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MISCONCEPTIONS TO WATCH FOR</w:t>
            </w:r>
          </w:p>
        </w:tc>
      </w:tr>
      <w:t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Look-fors: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{{lookfor_3}}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/>
        </w:trP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TEACHER REFLECTION — after the lesson</w:t>
            </w:r>
          </w:p>
        </w:tc>
      </w:tr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went well?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would I adjust next time?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do students need next?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Follow-up students: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0"/>
      <w:jc w:val="center"/>
    </w:pPr>
    <w:r>
      <w:rPr>
        <w:i/>
        <w:iCs/>
        <w:color w:val="B22222"/>
        <w:sz w:val="14"/>
        <w:szCs w:val="14"/>
      </w:rPr>
      <w:t xml:space="preserve">[School Name] · PE · Foundation T2W1 · VC2.0 · VTLM 2.0 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/>
      <w:jc w:val="right"/>
    </w:pPr>
    <w:r>
      <w:rPr>
        <w:color w:val="888888"/>
        <w:sz w:val="14"/>
        <w:szCs w:val="14"/>
      </w:rPr>
      <w:t xml:space="preserve">LessonLab · v11 · VTLM 2.0 · </w:t>
    </w:r>
    <w:r>
      <w:rPr>
        <w:i/>
        <w:iCs/>
        <w:color w:val="B22222"/>
        <w:sz w:val="14"/>
        <w:szCs w:val="14"/>
      </w:rPr>
      <w:t xml:space="preserve">PE/Foundation/T2W1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WPS PE Lesson Plan v11 — VTLM 2.0 compliant</dc:title>
  <dc:creator>LessonLab</dc:creator>
  <cp:lastModifiedBy>Un-named</cp:lastModifiedBy>
  <cp:revision>1</cp:revision>
  <dcterms:created xsi:type="dcterms:W3CDTF">2026-04-27T09:54:47.442Z</dcterms:created>
  <dcterms:modified xsi:type="dcterms:W3CDTF">2026-04-27T09:54:47.509Z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