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30" w:type="dxa"/>
        <w:tblLook w:val="01E0" w:firstRow="1" w:lastRow="1" w:firstColumn="1" w:lastColumn="1" w:noHBand="0" w:noVBand="0"/>
      </w:tblPr>
      <w:tblGrid>
        <w:gridCol w:w="780"/>
        <w:gridCol w:w="434"/>
        <w:gridCol w:w="312"/>
        <w:gridCol w:w="992"/>
        <w:gridCol w:w="992"/>
        <w:gridCol w:w="567"/>
        <w:gridCol w:w="426"/>
        <w:gridCol w:w="1417"/>
        <w:gridCol w:w="1276"/>
        <w:gridCol w:w="1134"/>
      </w:tblGrid>
      <w:tr w:rsidR="0080219E" w:rsidRPr="00DD1395" w:rsidTr="00DD1395">
        <w:trPr>
          <w:trHeight w:val="585"/>
        </w:trPr>
        <w:tc>
          <w:tcPr>
            <w:tcW w:w="8330" w:type="dxa"/>
            <w:gridSpan w:val="10"/>
            <w:shd w:val="clear" w:color="auto" w:fill="auto"/>
          </w:tcPr>
          <w:p w:rsidR="0080219E" w:rsidRPr="00DD1395" w:rsidRDefault="00AB7847" w:rsidP="00AB7847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华北理工</w:t>
            </w:r>
            <w:r w:rsidR="0080219E" w:rsidRPr="00DD1395">
              <w:rPr>
                <w:rFonts w:hint="eastAsia"/>
                <w:b/>
                <w:bCs/>
                <w:sz w:val="30"/>
                <w:szCs w:val="30"/>
              </w:rPr>
              <w:t>大学</w:t>
            </w:r>
            <w:r w:rsidR="00466491" w:rsidRPr="00DD1395">
              <w:rPr>
                <w:rFonts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4B42E0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20</w:t>
            </w:r>
            <w:r w:rsidR="00352230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1</w:t>
            </w:r>
            <w:r w:rsidR="00053EDF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7</w:t>
            </w:r>
            <w:r w:rsidR="004B42E0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～20</w:t>
            </w:r>
            <w:r w:rsidR="00352230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1</w:t>
            </w:r>
            <w:r w:rsidR="00053EDF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8</w:t>
            </w:r>
            <w:r w:rsidR="00466491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FB47E1" w:rsidRPr="00DD1395">
              <w:rPr>
                <w:rFonts w:ascii="宋体" w:hAnsi="宋体" w:hint="eastAsia"/>
                <w:b/>
                <w:bCs/>
                <w:sz w:val="30"/>
                <w:szCs w:val="30"/>
              </w:rPr>
              <w:t>学年</w:t>
            </w:r>
            <w:r w:rsidR="0050240D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885323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秋</w:t>
            </w:r>
            <w:r w:rsidR="0050240D" w:rsidRPr="00DD1395"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FB47E1" w:rsidRPr="00DD1395">
              <w:rPr>
                <w:rFonts w:ascii="宋体" w:hAnsi="宋体" w:hint="eastAsia"/>
                <w:b/>
                <w:bCs/>
                <w:sz w:val="30"/>
                <w:szCs w:val="30"/>
              </w:rPr>
              <w:t>季学期</w:t>
            </w:r>
            <w:r w:rsidR="00C05B7C" w:rsidRPr="00DD1395">
              <w:rPr>
                <w:rFonts w:ascii="宋体" w:hAnsi="宋体" w:hint="eastAsia"/>
                <w:b/>
                <w:bCs/>
                <w:sz w:val="30"/>
                <w:szCs w:val="30"/>
              </w:rPr>
              <w:t>考试试卷</w:t>
            </w:r>
          </w:p>
        </w:tc>
      </w:tr>
      <w:tr w:rsidR="001253BA" w:rsidRPr="00DD1395" w:rsidTr="00DD1395">
        <w:trPr>
          <w:trHeight w:val="454"/>
        </w:trPr>
        <w:tc>
          <w:tcPr>
            <w:tcW w:w="1214" w:type="dxa"/>
            <w:gridSpan w:val="2"/>
            <w:shd w:val="clear" w:color="auto" w:fill="auto"/>
            <w:vAlign w:val="bottom"/>
          </w:tcPr>
          <w:p w:rsidR="00352230" w:rsidRPr="00DD1395" w:rsidRDefault="00352230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开课学院</w:t>
            </w:r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52230" w:rsidRPr="00DD1395" w:rsidRDefault="00352230" w:rsidP="00466491">
            <w:pPr>
              <w:rPr>
                <w:sz w:val="24"/>
              </w:rPr>
            </w:pPr>
            <w:r w:rsidRPr="00DD1395">
              <w:rPr>
                <w:rFonts w:hint="eastAsia"/>
                <w:sz w:val="24"/>
              </w:rPr>
              <w:t>管理学院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352230" w:rsidRPr="00DD1395" w:rsidRDefault="00352230" w:rsidP="00DD1395">
            <w:pPr>
              <w:jc w:val="right"/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课程号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52230" w:rsidRPr="00DD1395" w:rsidRDefault="00DC25CA" w:rsidP="00885323">
            <w:pPr>
              <w:rPr>
                <w:sz w:val="24"/>
              </w:rPr>
            </w:pPr>
            <w:r w:rsidRPr="00DC25CA">
              <w:rPr>
                <w:sz w:val="24"/>
              </w:rPr>
              <w:t>H123</w:t>
            </w:r>
            <w:r w:rsidR="00885323">
              <w:rPr>
                <w:rFonts w:hint="eastAsia"/>
                <w:sz w:val="24"/>
              </w:rPr>
              <w:t>07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352230" w:rsidRPr="00DD1395" w:rsidRDefault="00352230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52230" w:rsidRPr="00885323" w:rsidRDefault="00885323" w:rsidP="00466491">
            <w:pPr>
              <w:rPr>
                <w:sz w:val="22"/>
              </w:rPr>
            </w:pPr>
            <w:r w:rsidRPr="00885323">
              <w:rPr>
                <w:rFonts w:hint="eastAsia"/>
                <w:sz w:val="22"/>
              </w:rPr>
              <w:t>数据、模型与决策支持</w:t>
            </w:r>
          </w:p>
        </w:tc>
      </w:tr>
      <w:tr w:rsidR="001253BA" w:rsidRPr="00DD1395" w:rsidTr="00DD1395">
        <w:trPr>
          <w:trHeight w:val="454"/>
        </w:trPr>
        <w:tc>
          <w:tcPr>
            <w:tcW w:w="780" w:type="dxa"/>
            <w:shd w:val="clear" w:color="auto" w:fill="auto"/>
            <w:vAlign w:val="bottom"/>
          </w:tcPr>
          <w:p w:rsidR="00EB0A3C" w:rsidRPr="00DD1395" w:rsidRDefault="00EB0A3C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74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B0A3C" w:rsidRPr="00DD1395" w:rsidRDefault="00EB0A3C" w:rsidP="001B7AD8">
            <w:pPr>
              <w:rPr>
                <w:sz w:val="24"/>
              </w:rPr>
            </w:pPr>
            <w:r w:rsidRPr="00DD1395">
              <w:rPr>
                <w:rFonts w:hint="eastAsia"/>
                <w:sz w:val="24"/>
              </w:rPr>
              <w:t>20</w:t>
            </w:r>
            <w:r w:rsidR="00DC25CA">
              <w:rPr>
                <w:rFonts w:hint="eastAsia"/>
                <w:sz w:val="24"/>
              </w:rPr>
              <w:t>1</w:t>
            </w:r>
            <w:r w:rsidR="00053EDF">
              <w:rPr>
                <w:rFonts w:hint="eastAsia"/>
                <w:sz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EB0A3C" w:rsidRPr="00DD1395" w:rsidRDefault="00EB0A3C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级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EB0A3C" w:rsidRPr="00DD1395" w:rsidRDefault="00EB0A3C" w:rsidP="00DD1395">
            <w:pPr>
              <w:jc w:val="right"/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B0A3C" w:rsidRPr="00DD1395" w:rsidRDefault="004F38E7" w:rsidP="004664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信管、工商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vAlign w:val="bottom"/>
          </w:tcPr>
          <w:p w:rsidR="00EB0A3C" w:rsidRPr="00DD1395" w:rsidRDefault="00EB0A3C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试卷类型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B0A3C" w:rsidRPr="00DD1395" w:rsidRDefault="00EB0A3C" w:rsidP="00DD1395">
            <w:pPr>
              <w:jc w:val="center"/>
              <w:rPr>
                <w:sz w:val="24"/>
              </w:rPr>
            </w:pPr>
            <w:r w:rsidRPr="00DD1395">
              <w:rPr>
                <w:rFonts w:hint="eastAsia"/>
                <w:sz w:val="24"/>
              </w:rPr>
              <w:t>A</w:t>
            </w:r>
            <w:r w:rsidRPr="00DD1395">
              <w:rPr>
                <w:rFonts w:hint="eastAsia"/>
                <w:sz w:val="24"/>
              </w:rPr>
              <w:t>卷</w:t>
            </w:r>
          </w:p>
        </w:tc>
      </w:tr>
      <w:tr w:rsidR="001253BA" w:rsidRPr="00DD1395" w:rsidTr="00DD1395">
        <w:trPr>
          <w:trHeight w:val="454"/>
        </w:trPr>
        <w:tc>
          <w:tcPr>
            <w:tcW w:w="1526" w:type="dxa"/>
            <w:gridSpan w:val="3"/>
            <w:shd w:val="clear" w:color="auto" w:fill="auto"/>
            <w:vAlign w:val="bottom"/>
          </w:tcPr>
          <w:p w:rsidR="00466491" w:rsidRPr="00DD1395" w:rsidRDefault="00466491" w:rsidP="00466491">
            <w:pPr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系主任签字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6491" w:rsidRPr="00DD1395" w:rsidRDefault="00466491" w:rsidP="00466491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466491" w:rsidRPr="00DD1395" w:rsidRDefault="00466491" w:rsidP="00466491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466491" w:rsidRPr="00DD1395" w:rsidRDefault="00466491" w:rsidP="00DD1395">
            <w:pPr>
              <w:jc w:val="right"/>
              <w:rPr>
                <w:b/>
                <w:sz w:val="24"/>
              </w:rPr>
            </w:pPr>
            <w:r w:rsidRPr="00DD1395">
              <w:rPr>
                <w:rFonts w:hint="eastAsia"/>
                <w:b/>
                <w:sz w:val="24"/>
              </w:rPr>
              <w:t>教学院长签字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6491" w:rsidRPr="00DD1395" w:rsidRDefault="00466491" w:rsidP="00466491">
            <w:pPr>
              <w:rPr>
                <w:sz w:val="24"/>
              </w:rPr>
            </w:pPr>
          </w:p>
        </w:tc>
      </w:tr>
    </w:tbl>
    <w:p w:rsidR="00352230" w:rsidRDefault="00350562" w:rsidP="00352230">
      <w:pPr>
        <w:ind w:firstLineChars="2835" w:firstLine="6804"/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127000</wp:posOffset>
                </wp:positionV>
                <wp:extent cx="5486400" cy="0"/>
                <wp:effectExtent l="28575" t="31750" r="28575" b="3492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AFDEF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10pt" to="418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wDHQIAADo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1A45E9" w:rsidRPr="0047546A" w:rsidRDefault="007514F3" w:rsidP="00A00961">
      <w:pPr>
        <w:spacing w:line="276" w:lineRule="auto"/>
        <w:ind w:firstLineChars="2902" w:firstLine="6094"/>
      </w:pPr>
      <w:r w:rsidRPr="0047546A">
        <w:rPr>
          <w:rFonts w:hint="eastAsia"/>
        </w:rPr>
        <w:t>考试时间：</w:t>
      </w:r>
      <w:r w:rsidRPr="0047546A">
        <w:rPr>
          <w:rFonts w:hint="eastAsia"/>
        </w:rPr>
        <w:t>100</w:t>
      </w:r>
      <w:r w:rsidRPr="0047546A">
        <w:rPr>
          <w:rFonts w:hint="eastAsia"/>
        </w:rPr>
        <w:t>分钟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6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789"/>
      </w:tblGrid>
      <w:tr w:rsidR="00324FA2" w:rsidRPr="00DD1395" w:rsidTr="00324FA2">
        <w:trPr>
          <w:cantSplit/>
          <w:trHeight w:hRule="exact" w:val="454"/>
        </w:trPr>
        <w:tc>
          <w:tcPr>
            <w:tcW w:w="95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 w:rsidRPr="00D71CFB">
              <w:rPr>
                <w:rFonts w:ascii="宋体" w:hAnsi="宋体"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 w:rsidRPr="00D71CFB">
              <w:rPr>
                <w:rFonts w:ascii="宋体" w:hAnsi="宋体" w:hint="eastAsia"/>
              </w:rPr>
              <w:t>合计</w:t>
            </w:r>
          </w:p>
        </w:tc>
      </w:tr>
      <w:tr w:rsidR="00324FA2" w:rsidRPr="00DD1395" w:rsidTr="00324FA2">
        <w:trPr>
          <w:cantSplit/>
          <w:trHeight w:hRule="exact" w:val="454"/>
        </w:trPr>
        <w:tc>
          <w:tcPr>
            <w:tcW w:w="95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 w:rsidRPr="00D71CFB">
              <w:rPr>
                <w:rFonts w:ascii="宋体" w:hAnsi="宋体" w:hint="eastAsia"/>
              </w:rPr>
              <w:t>分数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</w:tr>
      <w:tr w:rsidR="00324FA2" w:rsidRPr="00DD1395" w:rsidTr="00324FA2">
        <w:trPr>
          <w:cantSplit/>
          <w:trHeight w:hRule="exact" w:val="454"/>
        </w:trPr>
        <w:tc>
          <w:tcPr>
            <w:tcW w:w="95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  <w:r w:rsidRPr="00D71CFB">
              <w:rPr>
                <w:rFonts w:ascii="宋体" w:hAnsi="宋体" w:hint="eastAsia"/>
              </w:rPr>
              <w:t>阅卷人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324FA2" w:rsidRPr="00D71CFB" w:rsidRDefault="00324FA2" w:rsidP="00324FA2">
            <w:pPr>
              <w:jc w:val="center"/>
              <w:rPr>
                <w:rFonts w:ascii="宋体" w:hAnsi="宋体"/>
              </w:rPr>
            </w:pPr>
          </w:p>
        </w:tc>
      </w:tr>
    </w:tbl>
    <w:p w:rsidR="00037CC5" w:rsidRDefault="00037CC5" w:rsidP="00DC6F88">
      <w:pPr>
        <w:pStyle w:val="20"/>
        <w:ind w:firstLine="420"/>
      </w:pPr>
    </w:p>
    <w:p w:rsidR="00DC6F88" w:rsidRDefault="00DC6F88" w:rsidP="00DC6F88">
      <w:pPr>
        <w:pStyle w:val="2"/>
      </w:pPr>
      <w:r>
        <w:rPr>
          <w:rFonts w:hint="eastAsia"/>
        </w:rPr>
        <w:t>图解法求线性规划</w:t>
      </w:r>
      <w:r w:rsidR="00146AED">
        <w:rPr>
          <w:rFonts w:hint="eastAsia"/>
        </w:rPr>
        <w:t>（10分）</w:t>
      </w:r>
    </w:p>
    <w:p w:rsidR="00DC6F88" w:rsidRDefault="00350562" w:rsidP="00DC6F88">
      <w:pPr>
        <w:pStyle w:val="20"/>
        <w:ind w:firstLine="420"/>
      </w:pPr>
      <w:r>
        <w:rPr>
          <w:rFonts w:hint="eastAsia"/>
        </w:rPr>
        <w:t>使用图解法求解下面的线性规划模型：</w:t>
      </w:r>
    </w:p>
    <w:p w:rsidR="00350562" w:rsidRPr="00146AED" w:rsidRDefault="00B01E82" w:rsidP="00DC6F88">
      <w:pPr>
        <w:pStyle w:val="20"/>
        <w:ind w:firstLine="42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2A+3B</m:t>
            </m:r>
          </m:e>
        </m:func>
      </m:oMath>
      <w:r w:rsidR="00146AED">
        <w:rPr>
          <w:rFonts w:hint="eastAsia"/>
        </w:rPr>
        <w:t xml:space="preserve"> </w:t>
      </w:r>
    </w:p>
    <w:p w:rsidR="00146AED" w:rsidRDefault="00146AED" w:rsidP="00DC6F88">
      <w:pPr>
        <w:pStyle w:val="20"/>
        <w:ind w:firstLine="420"/>
      </w:pPr>
      <w:r>
        <w:rPr>
          <w:rFonts w:hint="eastAsia"/>
        </w:rPr>
        <w:t>s.t.</w:t>
      </w:r>
    </w:p>
    <w:p w:rsidR="00146AED" w:rsidRPr="00146AED" w:rsidRDefault="00146AED" w:rsidP="00EC7E04">
      <w:pPr>
        <w:pStyle w:val="20"/>
        <w:tabs>
          <w:tab w:val="left" w:pos="2552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5A+5B≤400</m:t>
        </m:r>
      </m:oMath>
      <w:r>
        <w:rPr>
          <w:rFonts w:hint="eastAsia"/>
        </w:rPr>
        <w:t xml:space="preserve"> </w:t>
      </w:r>
      <w:r w:rsidR="00EC7E04">
        <w:rPr>
          <w:rFonts w:hint="eastAsia"/>
        </w:rPr>
        <w:tab/>
      </w:r>
      <w:r w:rsidR="00EC7E04">
        <w:rPr>
          <w:rFonts w:hint="eastAsia"/>
        </w:rPr>
        <w:t>约束条件</w:t>
      </w:r>
      <w:r w:rsidR="00EC7E04">
        <w:rPr>
          <w:rFonts w:hint="eastAsia"/>
        </w:rPr>
        <w:t>1</w:t>
      </w:r>
    </w:p>
    <w:p w:rsidR="00146AED" w:rsidRPr="00146AED" w:rsidRDefault="00146AED" w:rsidP="00EC7E04">
      <w:pPr>
        <w:pStyle w:val="20"/>
        <w:tabs>
          <w:tab w:val="left" w:pos="2552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-1A+1B≤10</m:t>
        </m:r>
      </m:oMath>
      <w:r>
        <w:rPr>
          <w:rFonts w:hint="eastAsia"/>
        </w:rPr>
        <w:t xml:space="preserve"> </w:t>
      </w:r>
      <w:r w:rsidR="00EC7E04">
        <w:rPr>
          <w:rFonts w:hint="eastAsia"/>
        </w:rPr>
        <w:tab/>
      </w:r>
      <w:r w:rsidR="00EC7E04">
        <w:rPr>
          <w:rFonts w:hint="eastAsia"/>
        </w:rPr>
        <w:t>约束条件</w:t>
      </w:r>
      <w:r w:rsidR="00EC7E04">
        <w:rPr>
          <w:rFonts w:hint="eastAsia"/>
        </w:rPr>
        <w:t>2</w:t>
      </w:r>
    </w:p>
    <w:p w:rsidR="00146AED" w:rsidRPr="00146AED" w:rsidRDefault="00146AED" w:rsidP="00EC7E04">
      <w:pPr>
        <w:pStyle w:val="20"/>
        <w:tabs>
          <w:tab w:val="left" w:pos="2552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1A+3B≥90</m:t>
        </m:r>
      </m:oMath>
      <w:r>
        <w:rPr>
          <w:rFonts w:hint="eastAsia"/>
        </w:rPr>
        <w:t xml:space="preserve"> </w:t>
      </w:r>
      <w:r w:rsidR="00EC7E04">
        <w:rPr>
          <w:rFonts w:hint="eastAsia"/>
        </w:rPr>
        <w:tab/>
      </w:r>
      <w:r w:rsidR="00EC7E04">
        <w:rPr>
          <w:rFonts w:hint="eastAsia"/>
        </w:rPr>
        <w:t>约束条件</w:t>
      </w:r>
      <w:r w:rsidR="00EC7E04">
        <w:rPr>
          <w:rFonts w:hint="eastAsia"/>
        </w:rPr>
        <w:t>3</w:t>
      </w:r>
    </w:p>
    <w:p w:rsidR="00350562" w:rsidRPr="00146AED" w:rsidRDefault="00146AED" w:rsidP="00146AED">
      <w:pPr>
        <w:pStyle w:val="20"/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A,B≥0</m:t>
        </m:r>
      </m:oMath>
      <w:r>
        <w:rPr>
          <w:rFonts w:hint="eastAsia"/>
        </w:rPr>
        <w:t xml:space="preserve"> </w:t>
      </w:r>
    </w:p>
    <w:p w:rsidR="00146AED" w:rsidRDefault="00146AED" w:rsidP="00DC6F88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）在每条约束线旁标上一个数字（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），说明直线代表哪个约束。（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C6F88" w:rsidRDefault="00146AED" w:rsidP="00DC6F88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）在图上用阴影标出可行域。（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46AED" w:rsidRDefault="00146AED" w:rsidP="00DC6F88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）在图中标注最优极点，以及最优解是什么。（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D3A22" w:rsidRDefault="001D3A22" w:rsidP="001D3A22">
      <w:pPr>
        <w:pStyle w:val="2"/>
      </w:pPr>
      <w:r>
        <w:rPr>
          <w:rFonts w:hint="eastAsia"/>
        </w:rPr>
        <w:t>线性规划灵敏度分析与最优解的解释（1</w:t>
      </w:r>
      <w:r w:rsidR="004D3B1C">
        <w:rPr>
          <w:rFonts w:hint="eastAsia"/>
        </w:rPr>
        <w:t>5</w:t>
      </w:r>
      <w:r>
        <w:rPr>
          <w:rFonts w:hint="eastAsia"/>
        </w:rPr>
        <w:t>分）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美国</w:t>
      </w:r>
      <w:r>
        <w:rPr>
          <w:rFonts w:hint="eastAsia"/>
        </w:rPr>
        <w:t>Porsche</w:t>
      </w:r>
      <w:r>
        <w:rPr>
          <w:rFonts w:hint="eastAsia"/>
        </w:rPr>
        <w:t>俱乐部投资了驾驶员培训项目，它提供在真正跑道上的高指标驾驶指导。在这样的项目中，安全是首要考虑因素，因此许多车主选择在他们的汽车上安装翻车保护杆。</w:t>
      </w:r>
      <w:r>
        <w:rPr>
          <w:rFonts w:hint="eastAsia"/>
        </w:rPr>
        <w:t>Deegan</w:t>
      </w:r>
      <w:r>
        <w:rPr>
          <w:rFonts w:hint="eastAsia"/>
        </w:rPr>
        <w:t>制造业为</w:t>
      </w:r>
      <w:r>
        <w:rPr>
          <w:rFonts w:hint="eastAsia"/>
        </w:rPr>
        <w:t>Porsches</w:t>
      </w:r>
      <w:r>
        <w:rPr>
          <w:rFonts w:hint="eastAsia"/>
        </w:rPr>
        <w:t>制造两种类型的翻车保护杆。</w:t>
      </w:r>
      <w:r>
        <w:rPr>
          <w:rFonts w:hint="eastAsia"/>
        </w:rPr>
        <w:t>DRB</w:t>
      </w:r>
      <w:r>
        <w:rPr>
          <w:rFonts w:hint="eastAsia"/>
        </w:rPr>
        <w:t>模型可插在汽车车架上现有的洞里。</w:t>
      </w:r>
      <w:r>
        <w:rPr>
          <w:rFonts w:hint="eastAsia"/>
        </w:rPr>
        <w:t>DRW</w:t>
      </w:r>
      <w:r>
        <w:rPr>
          <w:rFonts w:hint="eastAsia"/>
        </w:rPr>
        <w:t>模型是更重一些的翻车保护杆，必须焊接在汽车车架上。</w:t>
      </w:r>
      <w:r>
        <w:rPr>
          <w:rFonts w:hint="eastAsia"/>
        </w:rPr>
        <w:t>DRB</w:t>
      </w:r>
      <w:r>
        <w:rPr>
          <w:rFonts w:hint="eastAsia"/>
        </w:rPr>
        <w:t>模型需要一种</w:t>
      </w:r>
      <w:r>
        <w:rPr>
          <w:rFonts w:hint="eastAsia"/>
        </w:rPr>
        <w:t>20</w:t>
      </w:r>
      <w:r>
        <w:rPr>
          <w:rFonts w:hint="eastAsia"/>
        </w:rPr>
        <w:t>磅的特别优质合金钢，</w:t>
      </w:r>
      <w:r>
        <w:rPr>
          <w:rFonts w:hint="eastAsia"/>
        </w:rPr>
        <w:t>40</w:t>
      </w:r>
      <w:r>
        <w:rPr>
          <w:rFonts w:hint="eastAsia"/>
        </w:rPr>
        <w:t>分钟的制造时间，</w:t>
      </w:r>
      <w:r>
        <w:rPr>
          <w:rFonts w:hint="eastAsia"/>
        </w:rPr>
        <w:t>60</w:t>
      </w:r>
      <w:r>
        <w:rPr>
          <w:rFonts w:hint="eastAsia"/>
        </w:rPr>
        <w:t>分钟的装配时间。</w:t>
      </w:r>
      <w:r>
        <w:rPr>
          <w:rFonts w:hint="eastAsia"/>
        </w:rPr>
        <w:t>DRW</w:t>
      </w:r>
      <w:r>
        <w:rPr>
          <w:rFonts w:hint="eastAsia"/>
        </w:rPr>
        <w:t>模型需要</w:t>
      </w:r>
      <w:r>
        <w:rPr>
          <w:rFonts w:hint="eastAsia"/>
        </w:rPr>
        <w:t>25</w:t>
      </w:r>
      <w:r>
        <w:rPr>
          <w:rFonts w:hint="eastAsia"/>
        </w:rPr>
        <w:t>磅的这种特别优质合金钢，</w:t>
      </w:r>
      <w:r>
        <w:rPr>
          <w:rFonts w:hint="eastAsia"/>
        </w:rPr>
        <w:t>100</w:t>
      </w:r>
      <w:r>
        <w:rPr>
          <w:rFonts w:hint="eastAsia"/>
        </w:rPr>
        <w:t>分钟的制造时间，</w:t>
      </w:r>
      <w:r>
        <w:rPr>
          <w:rFonts w:hint="eastAsia"/>
        </w:rPr>
        <w:t>40</w:t>
      </w:r>
      <w:r>
        <w:rPr>
          <w:rFonts w:hint="eastAsia"/>
        </w:rPr>
        <w:t>分钟的装配时间。</w:t>
      </w:r>
      <w:r>
        <w:rPr>
          <w:rFonts w:hint="eastAsia"/>
        </w:rPr>
        <w:t>Deegan</w:t>
      </w:r>
      <w:r>
        <w:rPr>
          <w:rFonts w:hint="eastAsia"/>
        </w:rPr>
        <w:t>的钢铁供应商指出在下一季度它最多能提供</w:t>
      </w:r>
      <w:r>
        <w:rPr>
          <w:rFonts w:hint="eastAsia"/>
        </w:rPr>
        <w:t>40000</w:t>
      </w:r>
      <w:r>
        <w:rPr>
          <w:rFonts w:hint="eastAsia"/>
        </w:rPr>
        <w:t>磅的优质合金钢。另外，</w:t>
      </w:r>
      <w:r>
        <w:rPr>
          <w:rFonts w:hint="eastAsia"/>
        </w:rPr>
        <w:t>Deegan</w:t>
      </w:r>
      <w:r>
        <w:rPr>
          <w:rFonts w:hint="eastAsia"/>
        </w:rPr>
        <w:t>估计在下一季度，可用的制造时间是</w:t>
      </w:r>
      <w:r>
        <w:rPr>
          <w:rFonts w:hint="eastAsia"/>
        </w:rPr>
        <w:t>2000</w:t>
      </w:r>
      <w:r>
        <w:rPr>
          <w:rFonts w:hint="eastAsia"/>
        </w:rPr>
        <w:t>个小时，可用的装配时间是</w:t>
      </w:r>
      <w:r>
        <w:rPr>
          <w:rFonts w:hint="eastAsia"/>
        </w:rPr>
        <w:t>1600</w:t>
      </w:r>
      <w:r>
        <w:rPr>
          <w:rFonts w:hint="eastAsia"/>
        </w:rPr>
        <w:t>个小时。每单位</w:t>
      </w:r>
      <w:r>
        <w:rPr>
          <w:rFonts w:hint="eastAsia"/>
        </w:rPr>
        <w:lastRenderedPageBreak/>
        <w:t>DRB</w:t>
      </w:r>
      <w:r>
        <w:rPr>
          <w:rFonts w:hint="eastAsia"/>
        </w:rPr>
        <w:t>模型的利润是</w:t>
      </w:r>
      <w:r>
        <w:rPr>
          <w:rFonts w:hint="eastAsia"/>
        </w:rPr>
        <w:t>200</w:t>
      </w:r>
      <w:r>
        <w:rPr>
          <w:rFonts w:hint="eastAsia"/>
        </w:rPr>
        <w:t>美元，每单位</w:t>
      </w:r>
      <w:r>
        <w:rPr>
          <w:rFonts w:hint="eastAsia"/>
        </w:rPr>
        <w:t>DRW</w:t>
      </w:r>
      <w:r>
        <w:rPr>
          <w:rFonts w:hint="eastAsia"/>
        </w:rPr>
        <w:t>模型的利润是</w:t>
      </w:r>
      <w:r>
        <w:rPr>
          <w:rFonts w:hint="eastAsia"/>
        </w:rPr>
        <w:t>280</w:t>
      </w:r>
      <w:r>
        <w:rPr>
          <w:rFonts w:hint="eastAsia"/>
        </w:rPr>
        <w:t>美元。该问题的线性规划模型如下所示：</w:t>
      </w:r>
    </w:p>
    <w:p w:rsidR="004D3B1C" w:rsidRDefault="004D3B1C" w:rsidP="004D3B1C">
      <w:pPr>
        <w:pStyle w:val="20"/>
        <w:ind w:firstLine="420"/>
      </w:pPr>
    </w:p>
    <w:p w:rsidR="004D3B1C" w:rsidRDefault="00B01E82" w:rsidP="004D3B1C">
      <w:pPr>
        <w:pStyle w:val="20"/>
        <w:ind w:firstLine="42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200DRB+280DRW</m:t>
            </m:r>
          </m:e>
        </m:func>
      </m:oMath>
      <w:r w:rsidR="004D3B1C">
        <w:rPr>
          <w:rFonts w:hint="eastAsia"/>
        </w:rPr>
        <w:t xml:space="preserve"> 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s.t.</w:t>
      </w:r>
    </w:p>
    <w:p w:rsidR="004D3B1C" w:rsidRDefault="004D3B1C" w:rsidP="004D3B1C">
      <w:pPr>
        <w:pStyle w:val="20"/>
        <w:tabs>
          <w:tab w:val="left" w:pos="3828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20DRB+25DRW≤40000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可用钢铁量</w:t>
      </w:r>
    </w:p>
    <w:p w:rsidR="004D3B1C" w:rsidRDefault="004D3B1C" w:rsidP="004D3B1C">
      <w:pPr>
        <w:pStyle w:val="20"/>
        <w:tabs>
          <w:tab w:val="left" w:pos="3828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40DRB+100DRW≤120000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制造时间（分钟）</w:t>
      </w:r>
    </w:p>
    <w:p w:rsidR="004D3B1C" w:rsidRDefault="004D3B1C" w:rsidP="004D3B1C">
      <w:pPr>
        <w:pStyle w:val="20"/>
        <w:tabs>
          <w:tab w:val="left" w:pos="3828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60DRB+40DRW≤96000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装配时间（分钟）</w:t>
      </w:r>
    </w:p>
    <w:p w:rsidR="004D3B1C" w:rsidRDefault="004D3B1C" w:rsidP="004D3B1C">
      <w:pPr>
        <w:pStyle w:val="20"/>
        <w:tabs>
          <w:tab w:val="left" w:pos="3828"/>
        </w:tabs>
        <w:ind w:firstLineChars="337" w:firstLine="708"/>
      </w:pPr>
      <m:oMath>
        <m:r>
          <m:rPr>
            <m:sty m:val="p"/>
          </m:rPr>
          <w:rPr>
            <w:rFonts w:ascii="Cambria Math" w:hAnsi="Cambria Math"/>
          </w:rPr>
          <m:t>DRB,DRW≥0</m:t>
        </m:r>
      </m:oMath>
      <w:r>
        <w:rPr>
          <w:rFonts w:hint="eastAsia"/>
        </w:rPr>
        <w:t xml:space="preserve"> </w:t>
      </w:r>
    </w:p>
    <w:p w:rsidR="004D3B1C" w:rsidRDefault="004D3B1C" w:rsidP="004D3B1C">
      <w:pPr>
        <w:pStyle w:val="20"/>
        <w:ind w:firstLine="420"/>
      </w:pP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该问题的计算机求解，如下所示：</w:t>
      </w:r>
    </w:p>
    <w:p w:rsidR="004D3B1C" w:rsidRDefault="004D3B1C" w:rsidP="004D3B1C">
      <w:pPr>
        <w:pStyle w:val="20"/>
        <w:ind w:firstLine="420"/>
      </w:pP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>Objective value:                    424000.0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>Variable           Value        Reduced Cost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DRB        1000.000            0.000000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DRW        800.0000            0.000000</w:t>
      </w:r>
    </w:p>
    <w:p w:rsidR="004D3B1C" w:rsidRPr="00324FA2" w:rsidRDefault="004D3B1C" w:rsidP="004D3B1C">
      <w:pPr>
        <w:pStyle w:val="aa"/>
        <w:rPr>
          <w:b/>
        </w:rPr>
      </w:pP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Row    Slack or Surplus      Dual Price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1        424000.0            1.000000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2        0.000000            8.800000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3        0.000000     </w:t>
      </w:r>
      <w:r w:rsidRPr="00324FA2">
        <w:rPr>
          <w:rFonts w:hint="eastAsia"/>
          <w:b/>
        </w:rPr>
        <w:t xml:space="preserve"> </w:t>
      </w:r>
      <w:r w:rsidRPr="00324FA2">
        <w:rPr>
          <w:b/>
        </w:rPr>
        <w:t xml:space="preserve">      0.600000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4        4000.000            0.000000</w:t>
      </w:r>
    </w:p>
    <w:p w:rsidR="004D3B1C" w:rsidRPr="00324FA2" w:rsidRDefault="004D3B1C" w:rsidP="004D3B1C">
      <w:pPr>
        <w:pStyle w:val="aa"/>
        <w:rPr>
          <w:b/>
        </w:rPr>
      </w:pP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>Objective Coefficient Ranges: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           Current    Allowable    Allowable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>Variable      Coefficient     Increase     Decrease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DRB         200.0000   </w:t>
      </w:r>
      <w:r w:rsidRPr="00324FA2">
        <w:rPr>
          <w:rFonts w:hint="eastAsia"/>
          <w:b/>
        </w:rPr>
        <w:t xml:space="preserve"> </w:t>
      </w:r>
      <w:r w:rsidRPr="00324FA2">
        <w:rPr>
          <w:b/>
        </w:rPr>
        <w:t xml:space="preserve">  24.0000     88.00000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DRW         280.0000     220.0000     30.00000</w:t>
      </w:r>
    </w:p>
    <w:p w:rsidR="004D3B1C" w:rsidRPr="00324FA2" w:rsidRDefault="004D3B1C" w:rsidP="004D3B1C">
      <w:pPr>
        <w:pStyle w:val="aa"/>
        <w:rPr>
          <w:b/>
        </w:rPr>
      </w:pP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>Righthand Side Ranges: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           Current    Allowable    Allowable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Row              RHS     Increase     Decrease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2         40000.00     909.0909     10000.00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3         120000.0     40000.00     5714.286</w:t>
      </w:r>
    </w:p>
    <w:p w:rsidR="004D3B1C" w:rsidRPr="00324FA2" w:rsidRDefault="004D3B1C" w:rsidP="004D3B1C">
      <w:pPr>
        <w:pStyle w:val="aa"/>
        <w:rPr>
          <w:b/>
        </w:rPr>
      </w:pPr>
      <w:r w:rsidRPr="00324FA2">
        <w:rPr>
          <w:b/>
        </w:rPr>
        <w:t xml:space="preserve">       4         96000.00     INFINITY     4000.000</w:t>
      </w:r>
    </w:p>
    <w:p w:rsidR="004D3B1C" w:rsidRDefault="004D3B1C" w:rsidP="004D3B1C">
      <w:pPr>
        <w:pStyle w:val="20"/>
        <w:ind w:firstLine="420"/>
      </w:pP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）最优解是什么？总利润是多少？（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）另一家供应商可以以每磅</w:t>
      </w:r>
      <w:r>
        <w:rPr>
          <w:rFonts w:hint="eastAsia"/>
        </w:rPr>
        <w:t>2</w:t>
      </w:r>
      <w:r>
        <w:rPr>
          <w:rFonts w:hint="eastAsia"/>
        </w:rPr>
        <w:t>美元的价格，提供给</w:t>
      </w:r>
      <w:r>
        <w:rPr>
          <w:rFonts w:hint="eastAsia"/>
        </w:rPr>
        <w:t>Deegan</w:t>
      </w:r>
      <w:r>
        <w:rPr>
          <w:rFonts w:hint="eastAsia"/>
        </w:rPr>
        <w:t>制造业额外</w:t>
      </w:r>
      <w:r>
        <w:rPr>
          <w:rFonts w:hint="eastAsia"/>
        </w:rPr>
        <w:t>500</w:t>
      </w:r>
      <w:r>
        <w:rPr>
          <w:rFonts w:hint="eastAsia"/>
        </w:rPr>
        <w:t>磅合</w:t>
      </w:r>
      <w:r>
        <w:rPr>
          <w:rFonts w:hint="eastAsia"/>
        </w:rPr>
        <w:lastRenderedPageBreak/>
        <w:t>金钢。</w:t>
      </w:r>
      <w:r>
        <w:rPr>
          <w:rFonts w:hint="eastAsia"/>
        </w:rPr>
        <w:t>Deegan</w:t>
      </w:r>
      <w:r>
        <w:rPr>
          <w:rFonts w:hint="eastAsia"/>
        </w:rPr>
        <w:t>应该购买额外的这些合金钢吗？请解释。（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Deegan</w:t>
      </w:r>
      <w:r>
        <w:rPr>
          <w:rFonts w:hint="eastAsia"/>
        </w:rPr>
        <w:t>正在考虑用加班时间来增加可用的装配时间。对于这一选择，你想给</w:t>
      </w:r>
      <w:r>
        <w:rPr>
          <w:rFonts w:hint="eastAsia"/>
        </w:rPr>
        <w:t>Deegan</w:t>
      </w:r>
      <w:r>
        <w:rPr>
          <w:rFonts w:hint="eastAsia"/>
        </w:rPr>
        <w:t>什么建议？请解释。（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）因为竞争的加剧，</w:t>
      </w:r>
      <w:r>
        <w:rPr>
          <w:rFonts w:hint="eastAsia"/>
        </w:rPr>
        <w:t>Deegan</w:t>
      </w:r>
      <w:r>
        <w:rPr>
          <w:rFonts w:hint="eastAsia"/>
        </w:rPr>
        <w:t>正在考虑降低</w:t>
      </w:r>
      <w:r>
        <w:rPr>
          <w:rFonts w:hint="eastAsia"/>
        </w:rPr>
        <w:t>DRB</w:t>
      </w:r>
      <w:r>
        <w:rPr>
          <w:rFonts w:hint="eastAsia"/>
        </w:rPr>
        <w:t>模型的价格，使其利润变为每单位</w:t>
      </w:r>
      <w:r>
        <w:rPr>
          <w:rFonts w:hint="eastAsia"/>
        </w:rPr>
        <w:t>175</w:t>
      </w:r>
      <w:r>
        <w:rPr>
          <w:rFonts w:hint="eastAsia"/>
        </w:rPr>
        <w:t>美元。这种在价格上的改变将怎样影响最优解？请解释。（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D3B1C" w:rsidRDefault="004D3B1C" w:rsidP="004D3B1C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）如果可用的制造时间增加了</w:t>
      </w:r>
      <w:r>
        <w:rPr>
          <w:rFonts w:hint="eastAsia"/>
        </w:rPr>
        <w:t>500</w:t>
      </w:r>
      <w:r>
        <w:rPr>
          <w:rFonts w:hint="eastAsia"/>
        </w:rPr>
        <w:t>小时，制造时间约束的对偶值会改变吗？请解释。（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1D3A22" w:rsidRDefault="004D3B1C" w:rsidP="004D3B1C">
      <w:pPr>
        <w:pStyle w:val="2"/>
      </w:pPr>
      <w:r>
        <w:rPr>
          <w:rFonts w:hint="eastAsia"/>
        </w:rPr>
        <w:t>混合问题（5分）</w:t>
      </w:r>
    </w:p>
    <w:p w:rsidR="0011605E" w:rsidRDefault="004D3B1C" w:rsidP="004D3B1C">
      <w:pPr>
        <w:pStyle w:val="20"/>
        <w:ind w:firstLine="420"/>
      </w:pPr>
      <w:r>
        <w:rPr>
          <w:rFonts w:hint="eastAsia"/>
        </w:rPr>
        <w:t>阿加克燃料公司正在为飞机燃料开发新的添加剂。这种添加剂是</w:t>
      </w:r>
      <w:r>
        <w:rPr>
          <w:rFonts w:hint="eastAsia"/>
        </w:rPr>
        <w:t>3</w:t>
      </w:r>
      <w:r>
        <w:rPr>
          <w:rFonts w:hint="eastAsia"/>
        </w:rPr>
        <w:t>种原料的混合物：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。为了正常工作，每加仑燃料里必须有</w:t>
      </w:r>
      <w:r>
        <w:rPr>
          <w:rFonts w:hint="eastAsia"/>
        </w:rPr>
        <w:t>10</w:t>
      </w:r>
      <w:r>
        <w:rPr>
          <w:rFonts w:hint="eastAsia"/>
        </w:rPr>
        <w:t>盎司添加剂含量（</w:t>
      </w:r>
      <w:r>
        <w:rPr>
          <w:rFonts w:hint="eastAsia"/>
        </w:rPr>
        <w:t>A</w:t>
      </w:r>
      <w:r>
        <w:rPr>
          <w:rFonts w:hint="eastAsia"/>
        </w:rPr>
        <w:t>的含量</w:t>
      </w:r>
      <w:r>
        <w:rPr>
          <w:rFonts w:hint="eastAsia"/>
        </w:rPr>
        <w:t>+B</w:t>
      </w:r>
      <w:r>
        <w:rPr>
          <w:rFonts w:hint="eastAsia"/>
        </w:rPr>
        <w:t>的含量</w:t>
      </w:r>
      <w:r>
        <w:rPr>
          <w:rFonts w:hint="eastAsia"/>
        </w:rPr>
        <w:t>+C</w:t>
      </w:r>
      <w:r>
        <w:rPr>
          <w:rFonts w:hint="eastAsia"/>
        </w:rPr>
        <w:t>的含量）。但是，出于安全原因，添加剂含量不得超过</w:t>
      </w:r>
      <w:r>
        <w:rPr>
          <w:rFonts w:hint="eastAsia"/>
        </w:rPr>
        <w:t>15</w:t>
      </w:r>
      <w:r>
        <w:rPr>
          <w:rFonts w:hint="eastAsia"/>
        </w:rPr>
        <w:t>盎司。</w:t>
      </w:r>
      <w:r>
        <w:rPr>
          <w:rFonts w:hint="eastAsia"/>
        </w:rPr>
        <w:t>3</w:t>
      </w:r>
      <w:r>
        <w:rPr>
          <w:rFonts w:hint="eastAsia"/>
        </w:rPr>
        <w:t>种原料的混合十分重要。</w:t>
      </w:r>
      <w:r>
        <w:rPr>
          <w:rFonts w:hint="eastAsia"/>
        </w:rPr>
        <w:t>1</w:t>
      </w:r>
      <w:r>
        <w:rPr>
          <w:rFonts w:hint="eastAsia"/>
        </w:rPr>
        <w:t>盎司的</w:t>
      </w:r>
      <w:r>
        <w:rPr>
          <w:rFonts w:hint="eastAsia"/>
        </w:rPr>
        <w:t>B</w:t>
      </w:r>
      <w:r>
        <w:rPr>
          <w:rFonts w:hint="eastAsia"/>
        </w:rPr>
        <w:t>必须对应</w:t>
      </w:r>
      <w:r>
        <w:rPr>
          <w:rFonts w:hint="eastAsia"/>
        </w:rPr>
        <w:t>1</w:t>
      </w:r>
      <w:r>
        <w:rPr>
          <w:rFonts w:hint="eastAsia"/>
        </w:rPr>
        <w:t>盎司的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的含量必须是</w:t>
      </w:r>
      <w:r>
        <w:rPr>
          <w:rFonts w:hint="eastAsia"/>
        </w:rPr>
        <w:t>A</w:t>
      </w:r>
      <w:r>
        <w:rPr>
          <w:rFonts w:hint="eastAsia"/>
        </w:rPr>
        <w:t>的含量的</w:t>
      </w:r>
      <w:r>
        <w:rPr>
          <w:rFonts w:hint="eastAsia"/>
        </w:rPr>
        <w:t>1.5</w:t>
      </w:r>
      <w:r>
        <w:rPr>
          <w:rFonts w:hint="eastAsia"/>
        </w:rPr>
        <w:t>倍或更多。如果每盎司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的价格分别是</w:t>
      </w:r>
      <w:r>
        <w:rPr>
          <w:rFonts w:hint="eastAsia"/>
        </w:rPr>
        <w:t>0.10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和</w:t>
      </w:r>
      <w:r>
        <w:rPr>
          <w:rFonts w:hint="eastAsia"/>
        </w:rPr>
        <w:t>0.09</w:t>
      </w:r>
      <w:r>
        <w:rPr>
          <w:rFonts w:hint="eastAsia"/>
        </w:rPr>
        <w:t>美元，请找到一种混合物使每加仑的飞机燃料价格最低（该题仅需建立线性规划模型）。（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11605E" w:rsidRDefault="006A3D5D" w:rsidP="006A3D5D">
      <w:pPr>
        <w:pStyle w:val="2"/>
      </w:pPr>
      <w:r>
        <w:rPr>
          <w:rFonts w:hint="eastAsia"/>
        </w:rPr>
        <w:t>博弈问题（5分）</w:t>
      </w:r>
    </w:p>
    <w:p w:rsidR="0011605E" w:rsidRDefault="006A3D5D" w:rsidP="006A3D5D">
      <w:pPr>
        <w:pStyle w:val="20"/>
        <w:ind w:firstLine="420"/>
      </w:pPr>
      <w:r>
        <w:rPr>
          <w:rFonts w:hint="eastAsia"/>
        </w:rPr>
        <w:t>两家电视台彼此竞争收视观众。工作日下午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的当地节目选项包括情景喜剧重播、提前的新闻节目或家庭改进秀。每家电台有相同的节目选项，并且必须在知道另一家电台做什么季前的节目选择。电视台</w:t>
      </w:r>
      <w:r>
        <w:rPr>
          <w:rFonts w:hint="eastAsia"/>
        </w:rPr>
        <w:t>A</w:t>
      </w:r>
      <w:r>
        <w:rPr>
          <w:rFonts w:hint="eastAsia"/>
        </w:rPr>
        <w:t>的每千名观众的收视收益如支付矩阵如下表所示：</w:t>
      </w:r>
    </w:p>
    <w:p w:rsidR="0033226A" w:rsidRDefault="0033226A" w:rsidP="006A3D5D">
      <w:pPr>
        <w:pStyle w:val="20"/>
        <w:ind w:firstLine="42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61"/>
        <w:gridCol w:w="1711"/>
        <w:gridCol w:w="1711"/>
        <w:gridCol w:w="1711"/>
        <w:gridCol w:w="1711"/>
      </w:tblGrid>
      <w:tr w:rsidR="0033226A" w:rsidTr="0033226A">
        <w:trPr>
          <w:jc w:val="center"/>
        </w:trPr>
        <w:tc>
          <w:tcPr>
            <w:tcW w:w="277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</w:p>
        </w:tc>
        <w:tc>
          <w:tcPr>
            <w:tcW w:w="513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电视台</w:t>
            </w:r>
            <w:r>
              <w:rPr>
                <w:rFonts w:hint="eastAsia"/>
              </w:rPr>
              <w:t>B</w:t>
            </w:r>
          </w:p>
        </w:tc>
      </w:tr>
      <w:tr w:rsidR="0033226A" w:rsidTr="0033226A">
        <w:trPr>
          <w:jc w:val="center"/>
        </w:trPr>
        <w:tc>
          <w:tcPr>
            <w:tcW w:w="2772" w:type="dxa"/>
            <w:gridSpan w:val="2"/>
            <w:vMerge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情景喜剧重播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新闻节目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家庭改进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33226A" w:rsidTr="0033226A">
        <w:trPr>
          <w:jc w:val="center"/>
        </w:trPr>
        <w:tc>
          <w:tcPr>
            <w:tcW w:w="1061" w:type="dxa"/>
            <w:vMerge w:val="restart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电视台</w:t>
            </w:r>
            <w:r>
              <w:rPr>
                <w:rFonts w:hint="eastAsia"/>
              </w:rPr>
              <w:t>A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情景喜剧重播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3226A" w:rsidTr="0033226A">
        <w:trPr>
          <w:jc w:val="center"/>
        </w:trPr>
        <w:tc>
          <w:tcPr>
            <w:tcW w:w="1061" w:type="dxa"/>
            <w:vMerge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</w:p>
        </w:tc>
        <w:tc>
          <w:tcPr>
            <w:tcW w:w="1711" w:type="dxa"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新闻节目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711" w:type="dxa"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11" w:type="dxa"/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3226A" w:rsidTr="0033226A">
        <w:trPr>
          <w:jc w:val="center"/>
        </w:trPr>
        <w:tc>
          <w:tcPr>
            <w:tcW w:w="1061" w:type="dxa"/>
            <w:vMerge/>
            <w:tcBorders>
              <w:bottom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</w:p>
        </w:tc>
        <w:tc>
          <w:tcPr>
            <w:tcW w:w="1711" w:type="dxa"/>
            <w:tcBorders>
              <w:bottom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庭改进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711" w:type="dxa"/>
            <w:tcBorders>
              <w:bottom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1" w:type="dxa"/>
            <w:tcBorders>
              <w:bottom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11" w:type="dxa"/>
            <w:tcBorders>
              <w:bottom w:val="single" w:sz="12" w:space="0" w:color="auto"/>
            </w:tcBorders>
            <w:vAlign w:val="center"/>
          </w:tcPr>
          <w:p w:rsidR="0033226A" w:rsidRDefault="0033226A" w:rsidP="0033226A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6A3D5D" w:rsidRDefault="006A3D5D" w:rsidP="004D3B1C">
      <w:pPr>
        <w:pStyle w:val="20"/>
        <w:ind w:firstLine="420"/>
      </w:pPr>
    </w:p>
    <w:p w:rsidR="0011605E" w:rsidRPr="00146AED" w:rsidRDefault="006A3D5D" w:rsidP="004D3B1C">
      <w:pPr>
        <w:pStyle w:val="20"/>
        <w:ind w:firstLine="420"/>
      </w:pPr>
      <w:r w:rsidRPr="006A3D5D">
        <w:rPr>
          <w:rFonts w:hint="eastAsia"/>
        </w:rPr>
        <w:t>确定每个电台的最优策略。博弈值是什么</w:t>
      </w:r>
      <w:r>
        <w:rPr>
          <w:rFonts w:hint="eastAsia"/>
        </w:rPr>
        <w:t>？</w:t>
      </w:r>
    </w:p>
    <w:p w:rsidR="00DC6F88" w:rsidRPr="00037CC5" w:rsidRDefault="00FC0F75" w:rsidP="00DC6F88">
      <w:pPr>
        <w:pStyle w:val="2"/>
      </w:pPr>
      <w:r>
        <w:rPr>
          <w:rFonts w:hint="eastAsia"/>
        </w:rPr>
        <w:t>运输</w:t>
      </w:r>
      <w:r w:rsidR="00DC6F88">
        <w:rPr>
          <w:rFonts w:hint="eastAsia"/>
        </w:rPr>
        <w:t>问题</w:t>
      </w:r>
      <w:r w:rsidR="001D3A22">
        <w:rPr>
          <w:rFonts w:hint="eastAsia"/>
        </w:rPr>
        <w:t>（1</w:t>
      </w:r>
      <w:r>
        <w:rPr>
          <w:rFonts w:hint="eastAsia"/>
        </w:rPr>
        <w:t>0</w:t>
      </w:r>
      <w:r w:rsidR="001D3A22">
        <w:rPr>
          <w:rFonts w:hint="eastAsia"/>
        </w:rPr>
        <w:t>分）</w:t>
      </w:r>
    </w:p>
    <w:p w:rsidR="00FC0F75" w:rsidRDefault="00FC0F75" w:rsidP="00DC6F88">
      <w:pPr>
        <w:pStyle w:val="20"/>
        <w:ind w:firstLine="420"/>
      </w:pPr>
      <w:r>
        <w:rPr>
          <w:rFonts w:hint="eastAsia"/>
        </w:rPr>
        <w:t>三村事业公司给三村区的顾客提供天然气。该公司从下面两个公司购买天然气：南方天然气和西北天然气公司。下个冬天的需求预测为哈密尔敦村需求</w:t>
      </w:r>
      <w:r>
        <w:rPr>
          <w:rFonts w:hint="eastAsia"/>
        </w:rPr>
        <w:t>400</w:t>
      </w:r>
      <w:r>
        <w:rPr>
          <w:rFonts w:hint="eastAsia"/>
        </w:rPr>
        <w:t>个单位，布特勒需求</w:t>
      </w:r>
      <w:r>
        <w:rPr>
          <w:rFonts w:hint="eastAsia"/>
        </w:rPr>
        <w:t>200</w:t>
      </w:r>
      <w:r>
        <w:rPr>
          <w:rFonts w:hint="eastAsia"/>
        </w:rPr>
        <w:t>个单位，克勒英特需求</w:t>
      </w:r>
      <w:r>
        <w:rPr>
          <w:rFonts w:hint="eastAsia"/>
        </w:rPr>
        <w:t>300</w:t>
      </w:r>
      <w:r>
        <w:rPr>
          <w:rFonts w:hint="eastAsia"/>
        </w:rPr>
        <w:t>个单位。该公司和两个天然气公司签订了合同，</w:t>
      </w:r>
      <w:r>
        <w:rPr>
          <w:rFonts w:hint="eastAsia"/>
        </w:rPr>
        <w:lastRenderedPageBreak/>
        <w:t>规定了南方天然气公司提供</w:t>
      </w:r>
      <w:r>
        <w:rPr>
          <w:rFonts w:hint="eastAsia"/>
        </w:rPr>
        <w:t>500</w:t>
      </w:r>
      <w:r>
        <w:rPr>
          <w:rFonts w:hint="eastAsia"/>
        </w:rPr>
        <w:t>个单位的天然气，西北天然气公司提供</w:t>
      </w:r>
      <w:r>
        <w:rPr>
          <w:rFonts w:hint="eastAsia"/>
        </w:rPr>
        <w:t>400</w:t>
      </w:r>
      <w:r>
        <w:rPr>
          <w:rFonts w:hint="eastAsia"/>
        </w:rPr>
        <w:t>个单位天然气。为不同村区运送天然气的成本是不同的，这取决于供应商的所在地。每单位的运输成本（单位：</w:t>
      </w:r>
      <w:r>
        <w:rPr>
          <w:rFonts w:hint="eastAsia"/>
        </w:rPr>
        <w:t>1000</w:t>
      </w:r>
      <w:r>
        <w:rPr>
          <w:rFonts w:hint="eastAsia"/>
        </w:rPr>
        <w:t>美元）如下：</w:t>
      </w:r>
    </w:p>
    <w:p w:rsidR="002A6AA3" w:rsidRDefault="002A6AA3" w:rsidP="00DC6F88">
      <w:pPr>
        <w:pStyle w:val="20"/>
        <w:ind w:firstLine="42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0"/>
        <w:gridCol w:w="1941"/>
        <w:gridCol w:w="1941"/>
        <w:gridCol w:w="1941"/>
      </w:tblGrid>
      <w:tr w:rsidR="002A6AA3" w:rsidTr="002A6AA3">
        <w:trPr>
          <w:jc w:val="center"/>
        </w:trPr>
        <w:tc>
          <w:tcPr>
            <w:tcW w:w="1940" w:type="dxa"/>
            <w:vMerge w:val="restart"/>
            <w:tcBorders>
              <w:top w:val="single" w:sz="12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582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目的地</w:t>
            </w:r>
          </w:p>
        </w:tc>
      </w:tr>
      <w:tr w:rsidR="002A6AA3" w:rsidTr="002A6AA3">
        <w:trPr>
          <w:jc w:val="center"/>
        </w:trPr>
        <w:tc>
          <w:tcPr>
            <w:tcW w:w="1940" w:type="dxa"/>
            <w:vMerge/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哈密尔顿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布特勒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克勒英特</w:t>
            </w:r>
          </w:p>
        </w:tc>
      </w:tr>
      <w:tr w:rsidR="002A6AA3" w:rsidTr="002A6AA3">
        <w:trPr>
          <w:jc w:val="center"/>
        </w:trPr>
        <w:tc>
          <w:tcPr>
            <w:tcW w:w="1940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南方天然气公司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2A6AA3" w:rsidTr="002A6AA3">
        <w:trPr>
          <w:jc w:val="center"/>
        </w:trPr>
        <w:tc>
          <w:tcPr>
            <w:tcW w:w="1940" w:type="dxa"/>
            <w:tcBorders>
              <w:bottom w:val="single" w:sz="12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西北天然气公司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2A6AA3" w:rsidRDefault="002A6AA3" w:rsidP="002A6AA3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</w:tr>
    </w:tbl>
    <w:p w:rsidR="00FC0F75" w:rsidRDefault="00FC0F75" w:rsidP="00DC6F88">
      <w:pPr>
        <w:pStyle w:val="20"/>
        <w:ind w:firstLine="420"/>
      </w:pPr>
    </w:p>
    <w:p w:rsidR="00FC0F75" w:rsidRDefault="00FC0F75" w:rsidP="00FC0F75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）建立此问题的网络图。（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C0F75" w:rsidRDefault="00FC0F75" w:rsidP="00FC0F75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）设计一个求解最小配送成本方案的线性规划模型。（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B30B0D" w:rsidRPr="00037CC5" w:rsidRDefault="00B30B0D" w:rsidP="00B30B0D">
      <w:pPr>
        <w:pStyle w:val="2"/>
      </w:pPr>
      <w:r>
        <w:rPr>
          <w:rFonts w:hint="eastAsia"/>
        </w:rPr>
        <w:t>项目安排（15分）</w:t>
      </w:r>
    </w:p>
    <w:p w:rsidR="00B30B0D" w:rsidRDefault="004465D9" w:rsidP="004465D9">
      <w:pPr>
        <w:pStyle w:val="20"/>
        <w:ind w:firstLine="420"/>
      </w:pPr>
      <w:r>
        <w:rPr>
          <w:rFonts w:hint="eastAsia"/>
        </w:rPr>
        <w:t>1985</w:t>
      </w:r>
      <w:r>
        <w:rPr>
          <w:rFonts w:hint="eastAsia"/>
        </w:rPr>
        <w:t>年由</w:t>
      </w:r>
      <w:r>
        <w:rPr>
          <w:rFonts w:hint="eastAsia"/>
        </w:rPr>
        <w:t>Dale Jensen</w:t>
      </w:r>
      <w:r>
        <w:rPr>
          <w:rFonts w:hint="eastAsia"/>
        </w:rPr>
        <w:t>创立的保时捷商店，专门修理老式的保时捷汽车。</w:t>
      </w:r>
      <w:r>
        <w:rPr>
          <w:rFonts w:hint="eastAsia"/>
        </w:rPr>
        <w:t>Jensen</w:t>
      </w:r>
      <w:r>
        <w:rPr>
          <w:rFonts w:hint="eastAsia"/>
        </w:rPr>
        <w:t>的某个老客户要求他给出一份关于修理一辆</w:t>
      </w:r>
      <w:r>
        <w:rPr>
          <w:rFonts w:hint="eastAsia"/>
        </w:rPr>
        <w:t>1964</w:t>
      </w:r>
      <w:r>
        <w:rPr>
          <w:rFonts w:hint="eastAsia"/>
        </w:rPr>
        <w:t>年出产</w:t>
      </w:r>
      <w:r>
        <w:rPr>
          <w:rFonts w:hint="eastAsia"/>
        </w:rPr>
        <w:t>356SC</w:t>
      </w:r>
      <w:r>
        <w:rPr>
          <w:rFonts w:hint="eastAsia"/>
        </w:rPr>
        <w:t>型保时捷汽车的时间和价格估计。为此，</w:t>
      </w:r>
      <w:r>
        <w:rPr>
          <w:rFonts w:hint="eastAsia"/>
        </w:rPr>
        <w:t>Jensen</w:t>
      </w:r>
      <w:r>
        <w:rPr>
          <w:rFonts w:hint="eastAsia"/>
        </w:rPr>
        <w:t>将修理过程分成了</w:t>
      </w:r>
      <w:r>
        <w:rPr>
          <w:rFonts w:hint="eastAsia"/>
        </w:rPr>
        <w:t>4</w:t>
      </w:r>
      <w:r>
        <w:rPr>
          <w:rFonts w:hint="eastAsia"/>
        </w:rPr>
        <w:t>个独立的部分：拆卸和最初的准备工作</w:t>
      </w:r>
      <w:r>
        <w:rPr>
          <w:rFonts w:hint="eastAsia"/>
        </w:rPr>
        <w:t>(A)</w:t>
      </w:r>
      <w:r>
        <w:rPr>
          <w:rFonts w:hint="eastAsia"/>
        </w:rPr>
        <w:t>，车身的修理</w:t>
      </w:r>
      <w:r>
        <w:rPr>
          <w:rFonts w:hint="eastAsia"/>
        </w:rPr>
        <w:t>(B)</w:t>
      </w:r>
      <w:r>
        <w:rPr>
          <w:rFonts w:hint="eastAsia"/>
        </w:rPr>
        <w:t>，引擎的修理</w:t>
      </w:r>
      <w:r>
        <w:rPr>
          <w:rFonts w:hint="eastAsia"/>
        </w:rPr>
        <w:t>(C)</w:t>
      </w:r>
      <w:r>
        <w:rPr>
          <w:rFonts w:hint="eastAsia"/>
        </w:rPr>
        <w:t>和最后组装</w:t>
      </w:r>
      <w:r>
        <w:rPr>
          <w:rFonts w:hint="eastAsia"/>
        </w:rPr>
        <w:t>(D)</w:t>
      </w:r>
      <w:r>
        <w:rPr>
          <w:rFonts w:hint="eastAsia"/>
        </w:rPr>
        <w:t>。一旦</w:t>
      </w:r>
      <w:r>
        <w:rPr>
          <w:rFonts w:hint="eastAsia"/>
        </w:rPr>
        <w:t>A</w:t>
      </w:r>
      <w:r>
        <w:rPr>
          <w:rFonts w:hint="eastAsia"/>
        </w:rPr>
        <w:t>部分完成，</w:t>
      </w:r>
      <w:r>
        <w:rPr>
          <w:rFonts w:hint="eastAsia"/>
        </w:rPr>
        <w:t>B</w:t>
      </w:r>
      <w:r>
        <w:rPr>
          <w:rFonts w:hint="eastAsia"/>
        </w:rPr>
        <w:t>部分和</w:t>
      </w:r>
      <w:r>
        <w:rPr>
          <w:rFonts w:hint="eastAsia"/>
        </w:rPr>
        <w:t>C</w:t>
      </w:r>
      <w:r>
        <w:rPr>
          <w:rFonts w:hint="eastAsia"/>
        </w:rPr>
        <w:t>部分就可以分别独立进行，但是</w:t>
      </w:r>
      <w:r>
        <w:rPr>
          <w:rFonts w:hint="eastAsia"/>
        </w:rPr>
        <w:t>D</w:t>
      </w:r>
      <w:r>
        <w:rPr>
          <w:rFonts w:hint="eastAsia"/>
        </w:rPr>
        <w:t>部分却只有在</w:t>
      </w:r>
      <w:r>
        <w:rPr>
          <w:rFonts w:hint="eastAsia"/>
        </w:rPr>
        <w:t>B</w:t>
      </w:r>
      <w:r>
        <w:rPr>
          <w:rFonts w:hint="eastAsia"/>
        </w:rPr>
        <w:t>部分和</w:t>
      </w:r>
      <w:r>
        <w:rPr>
          <w:rFonts w:hint="eastAsia"/>
        </w:rPr>
        <w:t>C</w:t>
      </w:r>
      <w:r>
        <w:rPr>
          <w:rFonts w:hint="eastAsia"/>
        </w:rPr>
        <w:t>部分都完成之后才能开始。基于他对该汽车的检查，</w:t>
      </w:r>
      <w:r>
        <w:rPr>
          <w:rFonts w:hint="eastAsia"/>
        </w:rPr>
        <w:t>Jensen</w:t>
      </w:r>
      <w:r>
        <w:rPr>
          <w:rFonts w:hint="eastAsia"/>
        </w:rPr>
        <w:t>相信以下对于时间的估计（单位：天）是恰当的。</w:t>
      </w:r>
    </w:p>
    <w:p w:rsidR="00B30B0D" w:rsidRDefault="00B30B0D" w:rsidP="00FC0F75">
      <w:pPr>
        <w:pStyle w:val="20"/>
        <w:ind w:firstLine="42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40"/>
        <w:gridCol w:w="1941"/>
        <w:gridCol w:w="1941"/>
        <w:gridCol w:w="1941"/>
      </w:tblGrid>
      <w:tr w:rsidR="004465D9" w:rsidTr="004465D9">
        <w:trPr>
          <w:jc w:val="center"/>
        </w:trPr>
        <w:tc>
          <w:tcPr>
            <w:tcW w:w="19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19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乐观时间</w:t>
            </w:r>
          </w:p>
        </w:tc>
        <w:tc>
          <w:tcPr>
            <w:tcW w:w="19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最可能时间</w:t>
            </w:r>
          </w:p>
        </w:tc>
        <w:tc>
          <w:tcPr>
            <w:tcW w:w="19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悲观时间</w:t>
            </w:r>
          </w:p>
        </w:tc>
      </w:tr>
      <w:tr w:rsidR="004465D9" w:rsidTr="004465D9">
        <w:trPr>
          <w:jc w:val="center"/>
        </w:trPr>
        <w:tc>
          <w:tcPr>
            <w:tcW w:w="1940" w:type="dxa"/>
            <w:tcBorders>
              <w:top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41" w:type="dxa"/>
            <w:tcBorders>
              <w:top w:val="single" w:sz="4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465D9" w:rsidTr="004465D9">
        <w:trPr>
          <w:jc w:val="center"/>
        </w:trPr>
        <w:tc>
          <w:tcPr>
            <w:tcW w:w="1940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465D9" w:rsidTr="004465D9">
        <w:trPr>
          <w:jc w:val="center"/>
        </w:trPr>
        <w:tc>
          <w:tcPr>
            <w:tcW w:w="1940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41" w:type="dxa"/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465D9" w:rsidTr="004465D9">
        <w:trPr>
          <w:jc w:val="center"/>
        </w:trPr>
        <w:tc>
          <w:tcPr>
            <w:tcW w:w="1940" w:type="dxa"/>
            <w:tcBorders>
              <w:bottom w:val="single" w:sz="12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41" w:type="dxa"/>
            <w:tcBorders>
              <w:bottom w:val="single" w:sz="12" w:space="0" w:color="auto"/>
            </w:tcBorders>
            <w:vAlign w:val="center"/>
          </w:tcPr>
          <w:p w:rsidR="004465D9" w:rsidRDefault="004465D9" w:rsidP="004465D9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</w:tr>
    </w:tbl>
    <w:p w:rsidR="00B30B0D" w:rsidRDefault="00B30B0D" w:rsidP="00FC0F75">
      <w:pPr>
        <w:pStyle w:val="20"/>
        <w:ind w:firstLine="420"/>
      </w:pPr>
    </w:p>
    <w:p w:rsidR="004465D9" w:rsidRDefault="004465D9" w:rsidP="004465D9">
      <w:pPr>
        <w:pStyle w:val="20"/>
        <w:ind w:firstLine="420"/>
      </w:pPr>
      <w:r>
        <w:rPr>
          <w:rFonts w:hint="eastAsia"/>
        </w:rPr>
        <w:t>Jensen</w:t>
      </w:r>
      <w:r>
        <w:rPr>
          <w:rFonts w:hint="eastAsia"/>
        </w:rPr>
        <w:t>估计修理车身需要的零件将花费</w:t>
      </w:r>
      <w:r>
        <w:rPr>
          <w:rFonts w:hint="eastAsia"/>
        </w:rPr>
        <w:t>3000</w:t>
      </w:r>
      <w:r>
        <w:rPr>
          <w:rFonts w:hint="eastAsia"/>
        </w:rPr>
        <w:t>美元，修理引擎要用到的零件将花费</w:t>
      </w:r>
      <w:r>
        <w:rPr>
          <w:rFonts w:hint="eastAsia"/>
        </w:rPr>
        <w:t>5000</w:t>
      </w:r>
      <w:r>
        <w:rPr>
          <w:rFonts w:hint="eastAsia"/>
        </w:rPr>
        <w:t>美元。目前他支出的劳动力费用为</w:t>
      </w:r>
      <w:r>
        <w:rPr>
          <w:rFonts w:hint="eastAsia"/>
        </w:rPr>
        <w:t>400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天。修理费是劳动力的费用加上材料的花费。</w:t>
      </w:r>
    </w:p>
    <w:p w:rsidR="004465D9" w:rsidRDefault="004465D9" w:rsidP="004465D9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）画出项目网络图。（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465D9" w:rsidRDefault="004465D9" w:rsidP="004465D9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）项目的期望完成时间是多少？（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26782" w:rsidRPr="004465D9" w:rsidRDefault="004465D9" w:rsidP="004465D9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Jensen</w:t>
      </w:r>
      <w:r>
        <w:rPr>
          <w:rFonts w:hint="eastAsia"/>
        </w:rPr>
        <w:t>以</w:t>
      </w:r>
      <w:r>
        <w:rPr>
          <w:rFonts w:hint="eastAsia"/>
        </w:rPr>
        <w:t>16800</w:t>
      </w:r>
      <w:r>
        <w:rPr>
          <w:rFonts w:hint="eastAsia"/>
        </w:rPr>
        <w:t>美元得到了这份工作，那他亏本的可能性有多大？</w:t>
      </w:r>
      <w:r w:rsidR="0097192C">
        <w:rPr>
          <w:rFonts w:hint="eastAsia"/>
        </w:rPr>
        <w:t>（</w:t>
      </w:r>
      <w:r w:rsidR="0097192C">
        <w:rPr>
          <w:rFonts w:hint="eastAsia"/>
        </w:rPr>
        <w:t>5</w:t>
      </w:r>
      <w:r w:rsidR="0097192C">
        <w:rPr>
          <w:rFonts w:hint="eastAsia"/>
        </w:rPr>
        <w:t>分）</w:t>
      </w:r>
    </w:p>
    <w:p w:rsidR="00DC6F88" w:rsidRPr="00037CC5" w:rsidRDefault="00DC6F88" w:rsidP="00DC6F88">
      <w:pPr>
        <w:pStyle w:val="2"/>
      </w:pPr>
      <w:r>
        <w:rPr>
          <w:rFonts w:hint="eastAsia"/>
        </w:rPr>
        <w:lastRenderedPageBreak/>
        <w:t>库存模型</w:t>
      </w:r>
      <w:r w:rsidR="00675C68">
        <w:rPr>
          <w:rFonts w:hint="eastAsia"/>
        </w:rPr>
        <w:t>（10分）</w:t>
      </w:r>
    </w:p>
    <w:p w:rsidR="00C26782" w:rsidRDefault="00C26782" w:rsidP="00C26782">
      <w:pPr>
        <w:pStyle w:val="20"/>
        <w:ind w:firstLine="420"/>
      </w:pPr>
      <w:r>
        <w:rPr>
          <w:rFonts w:hint="eastAsia"/>
        </w:rPr>
        <w:t>假设</w:t>
      </w:r>
      <w:r>
        <w:rPr>
          <w:rFonts w:hint="eastAsia"/>
        </w:rPr>
        <w:t>R&amp;B</w:t>
      </w:r>
      <w:r>
        <w:rPr>
          <w:rFonts w:hint="eastAsia"/>
        </w:rPr>
        <w:t>公司有一种软饮料，其需求量固定为每年</w:t>
      </w:r>
      <w:r>
        <w:rPr>
          <w:rFonts w:hint="eastAsia"/>
        </w:rPr>
        <w:t>3600</w:t>
      </w:r>
      <w:r>
        <w:rPr>
          <w:rFonts w:hint="eastAsia"/>
        </w:rPr>
        <w:t>箱。这种饮料的成本为每箱</w:t>
      </w:r>
      <w:r>
        <w:rPr>
          <w:rFonts w:hint="eastAsia"/>
        </w:rPr>
        <w:t>3</w:t>
      </w:r>
      <w:r>
        <w:rPr>
          <w:rFonts w:hint="eastAsia"/>
        </w:rPr>
        <w:t>美元，订货成本为每份订单</w:t>
      </w:r>
      <w:r>
        <w:rPr>
          <w:rFonts w:hint="eastAsia"/>
        </w:rPr>
        <w:t>20</w:t>
      </w:r>
      <w:r>
        <w:rPr>
          <w:rFonts w:hint="eastAsia"/>
        </w:rPr>
        <w:t>美元，库存持有成本率为库存总价值的</w:t>
      </w:r>
      <w:r>
        <w:rPr>
          <w:rFonts w:hint="eastAsia"/>
        </w:rPr>
        <w:t>25%</w:t>
      </w:r>
      <w:r>
        <w:rPr>
          <w:rFonts w:hint="eastAsia"/>
        </w:rPr>
        <w:t>。</w:t>
      </w:r>
      <w:r>
        <w:rPr>
          <w:rFonts w:hint="eastAsia"/>
        </w:rPr>
        <w:t>R&amp;B</w:t>
      </w:r>
      <w:r>
        <w:rPr>
          <w:rFonts w:hint="eastAsia"/>
        </w:rPr>
        <w:t>公司每年有</w:t>
      </w:r>
      <w:r>
        <w:rPr>
          <w:rFonts w:hint="eastAsia"/>
        </w:rPr>
        <w:t>250</w:t>
      </w:r>
      <w:r>
        <w:rPr>
          <w:rFonts w:hint="eastAsia"/>
        </w:rPr>
        <w:t>个工作日，提前期为</w:t>
      </w:r>
      <w:r>
        <w:rPr>
          <w:rFonts w:hint="eastAsia"/>
        </w:rPr>
        <w:t>5</w:t>
      </w:r>
      <w:r>
        <w:rPr>
          <w:rFonts w:hint="eastAsia"/>
        </w:rPr>
        <w:t>天。请计算库存策略中以下各方面的值：</w:t>
      </w:r>
    </w:p>
    <w:p w:rsidR="00C26782" w:rsidRDefault="00C26782" w:rsidP="00C26782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）经济订货数量。（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26782" w:rsidRDefault="00C26782" w:rsidP="00C26782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）再订货点。（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C26782" w:rsidRDefault="00C26782" w:rsidP="00C26782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）订货周期。（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C26782" w:rsidRDefault="00C26782" w:rsidP="00C26782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）年度总成本。（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C6F88" w:rsidRPr="00037CC5" w:rsidRDefault="00DC6F88" w:rsidP="00DC6F88">
      <w:pPr>
        <w:pStyle w:val="2"/>
      </w:pPr>
      <w:r>
        <w:rPr>
          <w:rFonts w:hint="eastAsia"/>
        </w:rPr>
        <w:t>决策分析</w:t>
      </w:r>
      <w:r w:rsidR="004C44A7">
        <w:rPr>
          <w:rFonts w:hint="eastAsia"/>
        </w:rPr>
        <w:t>（15分）</w:t>
      </w:r>
    </w:p>
    <w:p w:rsidR="00E0423A" w:rsidRDefault="00E0423A" w:rsidP="00E0423A">
      <w:pPr>
        <w:pStyle w:val="20"/>
        <w:ind w:firstLine="420"/>
      </w:pPr>
      <w:r>
        <w:rPr>
          <w:rFonts w:hint="eastAsia"/>
        </w:rPr>
        <w:t>海明威公司正在考虑一个</w:t>
      </w:r>
      <w:r>
        <w:rPr>
          <w:rFonts w:hint="eastAsia"/>
        </w:rPr>
        <w:t>500</w:t>
      </w:r>
      <w:r>
        <w:rPr>
          <w:rFonts w:hint="eastAsia"/>
        </w:rPr>
        <w:t>万的研究开发</w:t>
      </w:r>
      <w:r>
        <w:rPr>
          <w:rFonts w:hint="eastAsia"/>
        </w:rPr>
        <w:t>(R&amp;D)</w:t>
      </w:r>
      <w:r>
        <w:rPr>
          <w:rFonts w:hint="eastAsia"/>
        </w:rPr>
        <w:t>项目。利润预测是可观的，但是，第一，由于该项目成功的概率只有</w:t>
      </w:r>
      <w:r>
        <w:rPr>
          <w:rFonts w:hint="eastAsia"/>
        </w:rPr>
        <w:t>0.50</w:t>
      </w:r>
      <w:r>
        <w:rPr>
          <w:rFonts w:hint="eastAsia"/>
        </w:rPr>
        <w:t>，海明威的总裁忧心忡忡；第二，总裁知道即使这个项目成功了，为了生产产品，公司将需要花费</w:t>
      </w:r>
      <w:r>
        <w:rPr>
          <w:rFonts w:hint="eastAsia"/>
        </w:rPr>
        <w:t>2000</w:t>
      </w:r>
      <w:r>
        <w:rPr>
          <w:rFonts w:hint="eastAsia"/>
        </w:rPr>
        <w:t>万美元来建设一个新的生产设施。如果设施被建立起来了，关于需求的不确定性仍然存在，于是，将被实现的利润也是不确定的。另一个选择是，如果该</w:t>
      </w:r>
      <w:r>
        <w:rPr>
          <w:rFonts w:hint="eastAsia"/>
        </w:rPr>
        <w:t>R&amp;D</w:t>
      </w:r>
      <w:r>
        <w:rPr>
          <w:rFonts w:hint="eastAsia"/>
        </w:rPr>
        <w:t>项目成功了，公司可以以</w:t>
      </w:r>
      <w:r>
        <w:rPr>
          <w:rFonts w:hint="eastAsia"/>
        </w:rPr>
        <w:t>2500</w:t>
      </w:r>
      <w:r>
        <w:rPr>
          <w:rFonts w:hint="eastAsia"/>
        </w:rPr>
        <w:t>万美元的估价卖掉产品的专利权。在这种选择下，公司不需要建设</w:t>
      </w:r>
      <w:r>
        <w:rPr>
          <w:rFonts w:hint="eastAsia"/>
        </w:rPr>
        <w:t>2000</w:t>
      </w:r>
      <w:r>
        <w:rPr>
          <w:rFonts w:hint="eastAsia"/>
        </w:rPr>
        <w:t>万美元的生产设施。</w:t>
      </w:r>
    </w:p>
    <w:p w:rsidR="00E0423A" w:rsidRDefault="00E0423A" w:rsidP="00E0423A">
      <w:pPr>
        <w:pStyle w:val="20"/>
        <w:ind w:firstLine="420"/>
      </w:pPr>
      <w:r>
        <w:rPr>
          <w:rFonts w:hint="eastAsia"/>
        </w:rPr>
        <w:t>决策树如下图所示。每个结果的利润预测显示在分支的末端。例如，高需求结果的收益预测是</w:t>
      </w:r>
      <w:r>
        <w:rPr>
          <w:rFonts w:hint="eastAsia"/>
        </w:rPr>
        <w:t>5900</w:t>
      </w:r>
      <w:r>
        <w:rPr>
          <w:rFonts w:hint="eastAsia"/>
        </w:rPr>
        <w:t>万美元。然而，考虑到</w:t>
      </w:r>
      <w:r>
        <w:rPr>
          <w:rFonts w:hint="eastAsia"/>
        </w:rPr>
        <w:t>R&amp;D</w:t>
      </w:r>
      <w:r>
        <w:rPr>
          <w:rFonts w:hint="eastAsia"/>
        </w:rPr>
        <w:t>项目的成本（</w:t>
      </w:r>
      <w:r>
        <w:rPr>
          <w:rFonts w:hint="eastAsia"/>
        </w:rPr>
        <w:t>500</w:t>
      </w:r>
      <w:r>
        <w:rPr>
          <w:rFonts w:hint="eastAsia"/>
        </w:rPr>
        <w:t>万美元）以及生产设施的成本（</w:t>
      </w:r>
      <w:r>
        <w:rPr>
          <w:rFonts w:hint="eastAsia"/>
        </w:rPr>
        <w:t>2000</w:t>
      </w:r>
      <w:r>
        <w:rPr>
          <w:rFonts w:hint="eastAsia"/>
        </w:rPr>
        <w:t>万美元），这个结果的利润将是</w:t>
      </w:r>
      <w:r>
        <w:rPr>
          <w:rFonts w:hint="eastAsia"/>
        </w:rPr>
        <w:t>5900 - 500 - 2000 = 3400</w:t>
      </w:r>
      <w:r>
        <w:rPr>
          <w:rFonts w:hint="eastAsia"/>
        </w:rPr>
        <w:t>（万美元）。机会事件的分支概率也显示在图中</w:t>
      </w:r>
      <w:r w:rsidR="009A3AFD" w:rsidRPr="009A3AFD">
        <w:rPr>
          <w:rFonts w:hint="eastAsia"/>
        </w:rPr>
        <w:t>（利润单位</w:t>
      </w:r>
      <w:r w:rsidR="009A3AFD" w:rsidRPr="009A3AFD">
        <w:rPr>
          <w:rFonts w:hint="eastAsia"/>
        </w:rPr>
        <w:t>100</w:t>
      </w:r>
      <w:r w:rsidR="009A3AFD" w:rsidRPr="009A3AFD">
        <w:rPr>
          <w:rFonts w:hint="eastAsia"/>
        </w:rPr>
        <w:t>万美元）</w:t>
      </w:r>
      <w:r>
        <w:rPr>
          <w:rFonts w:hint="eastAsia"/>
        </w:rPr>
        <w:t>。</w:t>
      </w:r>
    </w:p>
    <w:p w:rsidR="00E0423A" w:rsidRDefault="00EF245D" w:rsidP="00EF245D">
      <w:pPr>
        <w:pStyle w:val="a8"/>
        <w:spacing w:before="156" w:after="156"/>
      </w:pPr>
      <w:r>
        <w:object w:dxaOrig="11348" w:dyaOrig="5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83.75pt" o:ole="">
            <v:imagedata r:id="rId8" o:title=""/>
          </v:shape>
          <o:OLEObject Type="Embed" ProgID="Visio.Drawing.11" ShapeID="_x0000_i1025" DrawAspect="Content" ObjectID="_1575367535" r:id="rId9"/>
        </w:object>
      </w:r>
    </w:p>
    <w:p w:rsidR="00E93323" w:rsidRDefault="00E93323" w:rsidP="00E93323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）分析决策树，确定公司是否应该实施</w:t>
      </w:r>
      <w:r>
        <w:rPr>
          <w:rFonts w:hint="eastAsia"/>
        </w:rPr>
        <w:t>R&amp;D</w:t>
      </w:r>
      <w:r>
        <w:rPr>
          <w:rFonts w:hint="eastAsia"/>
        </w:rPr>
        <w:t>项目。如果实施了，并且</w:t>
      </w:r>
      <w:r>
        <w:rPr>
          <w:rFonts w:hint="eastAsia"/>
        </w:rPr>
        <w:t>R&amp;D</w:t>
      </w:r>
      <w:r>
        <w:rPr>
          <w:rFonts w:hint="eastAsia"/>
        </w:rPr>
        <w:t>项目取得成功，公司应该做什么？你的策略的期望值是多少？</w:t>
      </w:r>
      <w:r w:rsidR="0007361A">
        <w:rPr>
          <w:rFonts w:hint="eastAsia"/>
        </w:rPr>
        <w:t>（</w:t>
      </w:r>
      <w:r w:rsidR="0007361A">
        <w:rPr>
          <w:rFonts w:hint="eastAsia"/>
        </w:rPr>
        <w:t>5</w:t>
      </w:r>
      <w:r w:rsidR="0007361A">
        <w:rPr>
          <w:rFonts w:hint="eastAsia"/>
        </w:rPr>
        <w:t>分）</w:t>
      </w:r>
    </w:p>
    <w:p w:rsidR="00E93323" w:rsidRDefault="00E93323" w:rsidP="00E93323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）若公司考虑卖掉产品的专利权，出售价格必须是多少？</w:t>
      </w:r>
      <w:r w:rsidR="0007361A">
        <w:rPr>
          <w:rFonts w:hint="eastAsia"/>
        </w:rPr>
        <w:t>（</w:t>
      </w:r>
      <w:r w:rsidR="0007361A">
        <w:rPr>
          <w:rFonts w:hint="eastAsia"/>
        </w:rPr>
        <w:t>5</w:t>
      </w:r>
      <w:r w:rsidR="0007361A">
        <w:rPr>
          <w:rFonts w:hint="eastAsia"/>
        </w:rPr>
        <w:t>分）</w:t>
      </w:r>
    </w:p>
    <w:p w:rsidR="00E0423A" w:rsidRDefault="00E93323" w:rsidP="00E93323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）建立最优策略的风险组合。</w:t>
      </w:r>
      <w:r w:rsidR="0007361A">
        <w:rPr>
          <w:rFonts w:hint="eastAsia"/>
        </w:rPr>
        <w:t>（</w:t>
      </w:r>
      <w:r w:rsidR="0007361A">
        <w:rPr>
          <w:rFonts w:hint="eastAsia"/>
        </w:rPr>
        <w:t>5</w:t>
      </w:r>
      <w:r w:rsidR="0007361A">
        <w:rPr>
          <w:rFonts w:hint="eastAsia"/>
        </w:rPr>
        <w:t>分）</w:t>
      </w:r>
    </w:p>
    <w:p w:rsidR="005B0B32" w:rsidRDefault="001D169B" w:rsidP="001D169B">
      <w:pPr>
        <w:pStyle w:val="2"/>
      </w:pPr>
      <w:r>
        <w:rPr>
          <w:rFonts w:hint="eastAsia"/>
        </w:rPr>
        <w:lastRenderedPageBreak/>
        <w:t>等候线问题（10分）</w:t>
      </w:r>
    </w:p>
    <w:p w:rsidR="001D169B" w:rsidRDefault="001D169B" w:rsidP="001D169B">
      <w:pPr>
        <w:pStyle w:val="20"/>
        <w:ind w:firstLine="420"/>
      </w:pPr>
      <w:r>
        <w:rPr>
          <w:rFonts w:hint="eastAsia"/>
        </w:rPr>
        <w:t>某大学图书馆的参考书工作台接收求助请求。假设请求的到达服从到达率为每小时</w:t>
      </w:r>
      <w:r>
        <w:rPr>
          <w:rFonts w:hint="eastAsia"/>
        </w:rPr>
        <w:t>10</w:t>
      </w:r>
      <w:r>
        <w:rPr>
          <w:rFonts w:hint="eastAsia"/>
        </w:rPr>
        <w:t>个请求的泊松分布，且服务时间服从服务率为每小时</w:t>
      </w:r>
      <w:r>
        <w:rPr>
          <w:rFonts w:hint="eastAsia"/>
        </w:rPr>
        <w:t>12</w:t>
      </w:r>
      <w:r>
        <w:rPr>
          <w:rFonts w:hint="eastAsia"/>
        </w:rPr>
        <w:t>个请求的指数分布。请回答以下问题（每小问</w:t>
      </w:r>
      <w:r>
        <w:rPr>
          <w:rFonts w:hint="eastAsia"/>
        </w:rPr>
        <w:t>2</w:t>
      </w:r>
      <w:r>
        <w:rPr>
          <w:rFonts w:hint="eastAsia"/>
        </w:rPr>
        <w:t>分）：</w:t>
      </w:r>
    </w:p>
    <w:p w:rsidR="001D169B" w:rsidRDefault="001D169B" w:rsidP="001D169B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）系统没有求助请求的概率是多少？</w:t>
      </w:r>
    </w:p>
    <w:p w:rsidR="001D169B" w:rsidRDefault="001D169B" w:rsidP="001D169B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）等候接收服务的请求的平均数是多少？</w:t>
      </w:r>
    </w:p>
    <w:p w:rsidR="001D169B" w:rsidRDefault="001D169B" w:rsidP="001D169B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）一个请求在开始接受服务前的平均等待时间是多少（以分钟为单位）？</w:t>
      </w:r>
    </w:p>
    <w:p w:rsidR="001D169B" w:rsidRDefault="001D169B" w:rsidP="001D169B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）一个请求在参考书工作台停留的平均时间是多少（等候时间加上服务时间）？</w:t>
      </w:r>
    </w:p>
    <w:p w:rsidR="00FC5293" w:rsidRDefault="001D169B" w:rsidP="001D169B">
      <w:pPr>
        <w:pStyle w:val="2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）新到达的请求不得不等候服务的概率是多少？</w:t>
      </w:r>
    </w:p>
    <w:p w:rsidR="00FC5293" w:rsidRDefault="00FC5293" w:rsidP="00FC5293">
      <w:pPr>
        <w:pStyle w:val="2"/>
      </w:pPr>
      <w:r>
        <w:rPr>
          <w:rFonts w:hint="eastAsia"/>
        </w:rPr>
        <w:t>多准则决策（5分）</w:t>
      </w:r>
    </w:p>
    <w:p w:rsidR="00FC5293" w:rsidRDefault="00FC5293" w:rsidP="00FC5293">
      <w:pPr>
        <w:pStyle w:val="20"/>
        <w:ind w:firstLine="420"/>
      </w:pPr>
      <w:r>
        <w:rPr>
          <w:rFonts w:hint="eastAsia"/>
        </w:rPr>
        <w:t>布尔克莱夫妇意图在佛罗里达州的那不勒斯市购买公寓。下面是</w:t>
      </w:r>
      <w:r>
        <w:rPr>
          <w:rFonts w:hint="eastAsia"/>
        </w:rPr>
        <w:t>3</w:t>
      </w:r>
      <w:r>
        <w:rPr>
          <w:rFonts w:hint="eastAsia"/>
        </w:rPr>
        <w:t>所比较喜欢的公寓，还有标准的权重和等级信息。哪个公寓更好呢？</w:t>
      </w:r>
    </w:p>
    <w:p w:rsidR="00FC5293" w:rsidRDefault="00FC5293" w:rsidP="00FC5293">
      <w:pPr>
        <w:pStyle w:val="20"/>
        <w:ind w:firstLine="420"/>
      </w:pPr>
    </w:p>
    <w:tbl>
      <w:tblPr>
        <w:tblW w:w="7386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8"/>
      </w:tblGrid>
      <w:tr w:rsidR="00FC5293" w:rsidRPr="00FC5293" w:rsidTr="00324FA2">
        <w:trPr>
          <w:trHeight w:val="270"/>
          <w:jc w:val="center"/>
        </w:trPr>
        <w:tc>
          <w:tcPr>
            <w:tcW w:w="1477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标准</w:t>
            </w:r>
          </w:p>
        </w:tc>
        <w:tc>
          <w:tcPr>
            <w:tcW w:w="1477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权重</w:t>
            </w:r>
          </w:p>
        </w:tc>
        <w:tc>
          <w:tcPr>
            <w:tcW w:w="443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等级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海岸公园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梯田公寓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海湾风景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花费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地点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外景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花园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平面规划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游泳池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景色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厨房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FC5293" w:rsidRPr="00FC5293" w:rsidTr="00324FA2">
        <w:trPr>
          <w:trHeight w:val="270"/>
          <w:jc w:val="center"/>
        </w:trPr>
        <w:tc>
          <w:tcPr>
            <w:tcW w:w="14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厕所空间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5293" w:rsidRPr="00FC5293" w:rsidRDefault="00FC5293" w:rsidP="00FC52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C529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:rsidR="00FC5293" w:rsidRPr="00037CC5" w:rsidRDefault="00FC5293" w:rsidP="00FC5293">
      <w:pPr>
        <w:pStyle w:val="20"/>
        <w:ind w:firstLine="420"/>
      </w:pPr>
    </w:p>
    <w:sectPr w:rsidR="00FC5293" w:rsidRPr="00037CC5" w:rsidSect="00B868DF">
      <w:headerReference w:type="default" r:id="rId10"/>
      <w:footerReference w:type="default" r:id="rId11"/>
      <w:footerReference w:type="first" r:id="rId12"/>
      <w:type w:val="continuous"/>
      <w:pgSz w:w="10319" w:h="14572" w:code="13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82" w:rsidRDefault="00B01E82">
      <w:r>
        <w:separator/>
      </w:r>
    </w:p>
  </w:endnote>
  <w:endnote w:type="continuationSeparator" w:id="0">
    <w:p w:rsidR="00B01E82" w:rsidRDefault="00B0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32" w:rsidRDefault="00350562" w:rsidP="00BC7632">
    <w:pPr>
      <w:pStyle w:val="a5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7A5FA9" wp14:editId="3CB4B913">
              <wp:simplePos x="0" y="0"/>
              <wp:positionH relativeFrom="column">
                <wp:posOffset>-257175</wp:posOffset>
              </wp:positionH>
              <wp:positionV relativeFrom="paragraph">
                <wp:posOffset>53340</wp:posOffset>
              </wp:positionV>
              <wp:extent cx="5600700" cy="0"/>
              <wp:effectExtent l="34290" t="34290" r="32385" b="3238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86322" id="Line 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4.2pt" to="420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2xHQIAADo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" strokeweight="4.5pt">
              <v:stroke linestyle="thinThick"/>
            </v:line>
          </w:pict>
        </mc:Fallback>
      </mc:AlternateContent>
    </w:r>
  </w:p>
  <w:p w:rsidR="00FA7842" w:rsidRDefault="00FA7842" w:rsidP="00BC7632">
    <w:pPr>
      <w:pStyle w:val="a5"/>
      <w:jc w:val="center"/>
    </w:pPr>
    <w:r>
      <w:rPr>
        <w:rFonts w:hint="eastAsia"/>
      </w:rPr>
      <w:t>第</w:t>
    </w:r>
    <w:r w:rsidR="00BC7632">
      <w:fldChar w:fldCharType="begin"/>
    </w:r>
    <w:r w:rsidR="00BC7632">
      <w:instrText>PAGE   \* MERGEFORMAT</w:instrText>
    </w:r>
    <w:r w:rsidR="00BC7632">
      <w:fldChar w:fldCharType="separate"/>
    </w:r>
    <w:r w:rsidR="004F38E7" w:rsidRPr="004F38E7">
      <w:rPr>
        <w:noProof/>
        <w:lang w:val="zh-CN"/>
      </w:rPr>
      <w:t>3</w:t>
    </w:r>
    <w:r w:rsidR="00BC7632">
      <w:fldChar w:fldCharType="end"/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共</w:t>
    </w:r>
    <w:fldSimple w:instr=" NUMPAGES   \* MERGEFORMAT ">
      <w:r w:rsidR="004F38E7">
        <w:rPr>
          <w:noProof/>
        </w:rPr>
        <w:t>6</w:t>
      </w:r>
    </w:fldSimple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3BA" w:rsidRDefault="00350562" w:rsidP="00FB47E1">
    <w:pPr>
      <w:wordWrap w:val="0"/>
      <w:jc w:val="right"/>
      <w:rPr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406D68" wp14:editId="06B1E08A">
              <wp:simplePos x="0" y="0"/>
              <wp:positionH relativeFrom="column">
                <wp:posOffset>-156210</wp:posOffset>
              </wp:positionH>
              <wp:positionV relativeFrom="paragraph">
                <wp:posOffset>76835</wp:posOffset>
              </wp:positionV>
              <wp:extent cx="5486400" cy="8255"/>
              <wp:effectExtent l="30480" t="33020" r="36195" b="349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86400" cy="825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E6859" id="Line 1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6.05pt" to="419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" strokeweight="4.5pt">
              <v:stroke linestyle="thinThick"/>
            </v:line>
          </w:pict>
        </mc:Fallback>
      </mc:AlternateContent>
    </w:r>
  </w:p>
  <w:p w:rsidR="00FA7842" w:rsidRPr="00F835CC" w:rsidRDefault="00FA7842" w:rsidP="001253BA">
    <w:pPr>
      <w:jc w:val="right"/>
      <w:rPr>
        <w:sz w:val="18"/>
        <w:szCs w:val="18"/>
      </w:rPr>
    </w:pPr>
    <w:r w:rsidRPr="00F835CC">
      <w:rPr>
        <w:rFonts w:hint="eastAsia"/>
        <w:sz w:val="18"/>
        <w:szCs w:val="18"/>
      </w:rPr>
      <w:t>考试方式：（</w:t>
    </w:r>
    <w:r w:rsidR="00324FA2">
      <w:rPr>
        <w:rFonts w:hint="eastAsia"/>
        <w:sz w:val="18"/>
        <w:szCs w:val="18"/>
      </w:rPr>
      <w:t>开</w:t>
    </w:r>
    <w:r w:rsidRPr="00F835CC">
      <w:rPr>
        <w:rFonts w:hint="eastAsia"/>
        <w:sz w:val="18"/>
        <w:szCs w:val="18"/>
      </w:rPr>
      <w:t>卷）</w:t>
    </w:r>
  </w:p>
  <w:p w:rsidR="00FA7842" w:rsidRDefault="00FA7842" w:rsidP="00F835CC">
    <w:pPr>
      <w:pStyle w:val="a5"/>
      <w:jc w:val="center"/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F38E7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 w:rsidR="00DD1395">
      <w:rPr>
        <w:rStyle w:val="a6"/>
      </w:rPr>
      <w:fldChar w:fldCharType="begin"/>
    </w:r>
    <w:r w:rsidR="00DD1395">
      <w:rPr>
        <w:rStyle w:val="a6"/>
      </w:rPr>
      <w:instrText xml:space="preserve"> NUMPAGES  </w:instrText>
    </w:r>
    <w:r w:rsidR="00DD1395">
      <w:rPr>
        <w:rStyle w:val="a6"/>
      </w:rPr>
      <w:fldChar w:fldCharType="separate"/>
    </w:r>
    <w:r w:rsidR="004F38E7">
      <w:rPr>
        <w:rStyle w:val="a6"/>
        <w:noProof/>
      </w:rPr>
      <w:t>6</w:t>
    </w:r>
    <w:r w:rsidR="00DD1395"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82" w:rsidRDefault="00B01E82">
      <w:r>
        <w:separator/>
      </w:r>
    </w:p>
  </w:footnote>
  <w:footnote w:type="continuationSeparator" w:id="0">
    <w:p w:rsidR="00B01E82" w:rsidRDefault="00B01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42" w:rsidRDefault="00350562" w:rsidP="00397733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7848CCF" wp14:editId="331AC9BA">
              <wp:simplePos x="0" y="0"/>
              <wp:positionH relativeFrom="column">
                <wp:posOffset>-188595</wp:posOffset>
              </wp:positionH>
              <wp:positionV relativeFrom="paragraph">
                <wp:posOffset>81280</wp:posOffset>
              </wp:positionV>
              <wp:extent cx="5529580" cy="0"/>
              <wp:effectExtent l="36195" t="31115" r="34925" b="3556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2958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E3B30" id="Line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6.4pt" to="420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C1"/>
    <w:multiLevelType w:val="hybridMultilevel"/>
    <w:tmpl w:val="B4E2CE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222967"/>
    <w:multiLevelType w:val="hybridMultilevel"/>
    <w:tmpl w:val="2FFE6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83493"/>
    <w:multiLevelType w:val="hybridMultilevel"/>
    <w:tmpl w:val="A9B40920"/>
    <w:lvl w:ilvl="0" w:tplc="F46A17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3821099D"/>
    <w:multiLevelType w:val="hybridMultilevel"/>
    <w:tmpl w:val="F6AA7DB0"/>
    <w:lvl w:ilvl="0" w:tplc="82C6888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85298"/>
    <w:multiLevelType w:val="hybridMultilevel"/>
    <w:tmpl w:val="B8C26B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312BF4"/>
    <w:multiLevelType w:val="hybridMultilevel"/>
    <w:tmpl w:val="EC5650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60C4186"/>
    <w:multiLevelType w:val="hybridMultilevel"/>
    <w:tmpl w:val="504836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B2"/>
    <w:rsid w:val="000103D3"/>
    <w:rsid w:val="00013712"/>
    <w:rsid w:val="000237C1"/>
    <w:rsid w:val="00037CC5"/>
    <w:rsid w:val="00037F8B"/>
    <w:rsid w:val="00042CAC"/>
    <w:rsid w:val="00053EDF"/>
    <w:rsid w:val="0007361A"/>
    <w:rsid w:val="00076667"/>
    <w:rsid w:val="000834C8"/>
    <w:rsid w:val="00093E90"/>
    <w:rsid w:val="000C2765"/>
    <w:rsid w:val="000D513C"/>
    <w:rsid w:val="000E5459"/>
    <w:rsid w:val="0011605E"/>
    <w:rsid w:val="001253BA"/>
    <w:rsid w:val="001346E0"/>
    <w:rsid w:val="00146AED"/>
    <w:rsid w:val="00154F68"/>
    <w:rsid w:val="001A45E9"/>
    <w:rsid w:val="001A50C0"/>
    <w:rsid w:val="001B4AAB"/>
    <w:rsid w:val="001B7AD8"/>
    <w:rsid w:val="001C2CAE"/>
    <w:rsid w:val="001D169B"/>
    <w:rsid w:val="001D3A22"/>
    <w:rsid w:val="001F4B8A"/>
    <w:rsid w:val="00234216"/>
    <w:rsid w:val="00234FB3"/>
    <w:rsid w:val="002535AB"/>
    <w:rsid w:val="00267DB1"/>
    <w:rsid w:val="002841FB"/>
    <w:rsid w:val="002A6AA3"/>
    <w:rsid w:val="002B261A"/>
    <w:rsid w:val="002C0537"/>
    <w:rsid w:val="0030101C"/>
    <w:rsid w:val="00316146"/>
    <w:rsid w:val="00324FA2"/>
    <w:rsid w:val="0033226A"/>
    <w:rsid w:val="00340FFC"/>
    <w:rsid w:val="00350562"/>
    <w:rsid w:val="00352230"/>
    <w:rsid w:val="00387DCC"/>
    <w:rsid w:val="00397733"/>
    <w:rsid w:val="003D1B2F"/>
    <w:rsid w:val="003F73E9"/>
    <w:rsid w:val="00430CC2"/>
    <w:rsid w:val="004465D9"/>
    <w:rsid w:val="00466491"/>
    <w:rsid w:val="0047546A"/>
    <w:rsid w:val="004762A2"/>
    <w:rsid w:val="0048587D"/>
    <w:rsid w:val="004A4373"/>
    <w:rsid w:val="004B42E0"/>
    <w:rsid w:val="004C44A7"/>
    <w:rsid w:val="004D3B1C"/>
    <w:rsid w:val="004D58ED"/>
    <w:rsid w:val="004F38E7"/>
    <w:rsid w:val="0050240D"/>
    <w:rsid w:val="00511265"/>
    <w:rsid w:val="00525645"/>
    <w:rsid w:val="005310BC"/>
    <w:rsid w:val="00534783"/>
    <w:rsid w:val="005408BA"/>
    <w:rsid w:val="0057764F"/>
    <w:rsid w:val="005B0B32"/>
    <w:rsid w:val="005B2522"/>
    <w:rsid w:val="005E7C00"/>
    <w:rsid w:val="00607E7D"/>
    <w:rsid w:val="006157CD"/>
    <w:rsid w:val="00634015"/>
    <w:rsid w:val="00646947"/>
    <w:rsid w:val="00675C68"/>
    <w:rsid w:val="006A3D5D"/>
    <w:rsid w:val="006B628E"/>
    <w:rsid w:val="006D1C56"/>
    <w:rsid w:val="006E3E33"/>
    <w:rsid w:val="00715EEC"/>
    <w:rsid w:val="007435B5"/>
    <w:rsid w:val="007514F3"/>
    <w:rsid w:val="007701A3"/>
    <w:rsid w:val="007A7D8A"/>
    <w:rsid w:val="007B2E6E"/>
    <w:rsid w:val="007B5672"/>
    <w:rsid w:val="007D50A5"/>
    <w:rsid w:val="0080219E"/>
    <w:rsid w:val="00806D21"/>
    <w:rsid w:val="0083373E"/>
    <w:rsid w:val="00877CC4"/>
    <w:rsid w:val="00882638"/>
    <w:rsid w:val="00883930"/>
    <w:rsid w:val="00885323"/>
    <w:rsid w:val="008C0764"/>
    <w:rsid w:val="008C659B"/>
    <w:rsid w:val="00902960"/>
    <w:rsid w:val="00915169"/>
    <w:rsid w:val="0097192C"/>
    <w:rsid w:val="00977396"/>
    <w:rsid w:val="00985435"/>
    <w:rsid w:val="009A08E9"/>
    <w:rsid w:val="009A3AFD"/>
    <w:rsid w:val="009B284D"/>
    <w:rsid w:val="009F594D"/>
    <w:rsid w:val="00A00961"/>
    <w:rsid w:val="00A12C0E"/>
    <w:rsid w:val="00A157A3"/>
    <w:rsid w:val="00A25CD2"/>
    <w:rsid w:val="00A56BB7"/>
    <w:rsid w:val="00AB7847"/>
    <w:rsid w:val="00AF222A"/>
    <w:rsid w:val="00AF6BB2"/>
    <w:rsid w:val="00B01E82"/>
    <w:rsid w:val="00B13714"/>
    <w:rsid w:val="00B30B0D"/>
    <w:rsid w:val="00B64E73"/>
    <w:rsid w:val="00B6637B"/>
    <w:rsid w:val="00B814A0"/>
    <w:rsid w:val="00B868DF"/>
    <w:rsid w:val="00B908D1"/>
    <w:rsid w:val="00B96D39"/>
    <w:rsid w:val="00BC7632"/>
    <w:rsid w:val="00C05B7C"/>
    <w:rsid w:val="00C26782"/>
    <w:rsid w:val="00C2788B"/>
    <w:rsid w:val="00CB2241"/>
    <w:rsid w:val="00CC079B"/>
    <w:rsid w:val="00CE563E"/>
    <w:rsid w:val="00D16717"/>
    <w:rsid w:val="00D71CFB"/>
    <w:rsid w:val="00D721CF"/>
    <w:rsid w:val="00DB3EEA"/>
    <w:rsid w:val="00DC25CA"/>
    <w:rsid w:val="00DC6F88"/>
    <w:rsid w:val="00DD1395"/>
    <w:rsid w:val="00E008E2"/>
    <w:rsid w:val="00E0423A"/>
    <w:rsid w:val="00E405AB"/>
    <w:rsid w:val="00E74543"/>
    <w:rsid w:val="00E7731E"/>
    <w:rsid w:val="00E77B86"/>
    <w:rsid w:val="00E83A74"/>
    <w:rsid w:val="00E93323"/>
    <w:rsid w:val="00EB0A3C"/>
    <w:rsid w:val="00EC7E04"/>
    <w:rsid w:val="00EE3288"/>
    <w:rsid w:val="00EF245D"/>
    <w:rsid w:val="00EF5022"/>
    <w:rsid w:val="00F04480"/>
    <w:rsid w:val="00F835CC"/>
    <w:rsid w:val="00F94BEA"/>
    <w:rsid w:val="00FA7842"/>
    <w:rsid w:val="00FB47E1"/>
    <w:rsid w:val="00FC0F75"/>
    <w:rsid w:val="00FC440C"/>
    <w:rsid w:val="00FC5293"/>
    <w:rsid w:val="00F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16291C-6238-46BA-92F0-A1C216F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B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D1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C7E04"/>
    <w:pPr>
      <w:keepNext/>
      <w:keepLines/>
      <w:numPr>
        <w:numId w:val="7"/>
      </w:numPr>
      <w:spacing w:before="240" w:after="120" w:line="360" w:lineRule="auto"/>
      <w:outlineLvl w:val="1"/>
    </w:pPr>
    <w:rPr>
      <w:rFonts w:ascii="宋体"/>
      <w:b/>
      <w:bCs/>
      <w:snapToGrid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6B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E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CE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CE563E"/>
  </w:style>
  <w:style w:type="paragraph" w:styleId="a7">
    <w:name w:val="Balloon Text"/>
    <w:basedOn w:val="a"/>
    <w:semiHidden/>
    <w:rsid w:val="00B64E73"/>
    <w:rPr>
      <w:sz w:val="18"/>
      <w:szCs w:val="18"/>
    </w:rPr>
  </w:style>
  <w:style w:type="character" w:customStyle="1" w:styleId="1Char">
    <w:name w:val="标题 1 Char"/>
    <w:link w:val="1"/>
    <w:rsid w:val="00DD1395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C7E04"/>
    <w:rPr>
      <w:rFonts w:ascii="宋体"/>
      <w:b/>
      <w:bCs/>
      <w:snapToGrid w:val="0"/>
      <w:kern w:val="2"/>
      <w:sz w:val="24"/>
      <w:szCs w:val="28"/>
    </w:rPr>
  </w:style>
  <w:style w:type="character" w:customStyle="1" w:styleId="Char">
    <w:name w:val="页脚 Char"/>
    <w:link w:val="a5"/>
    <w:uiPriority w:val="99"/>
    <w:rsid w:val="00DD1395"/>
    <w:rPr>
      <w:kern w:val="2"/>
      <w:sz w:val="18"/>
      <w:szCs w:val="18"/>
    </w:rPr>
  </w:style>
  <w:style w:type="paragraph" w:customStyle="1" w:styleId="20">
    <w:name w:val="正文首行缩进 2 字符"/>
    <w:basedOn w:val="a"/>
    <w:qFormat/>
    <w:rsid w:val="00037CC5"/>
    <w:pPr>
      <w:ind w:firstLineChars="200" w:firstLine="200"/>
    </w:pPr>
  </w:style>
  <w:style w:type="paragraph" w:customStyle="1" w:styleId="a8">
    <w:name w:val="图片样式"/>
    <w:basedOn w:val="a"/>
    <w:qFormat/>
    <w:rsid w:val="00037CC5"/>
    <w:pPr>
      <w:spacing w:beforeLines="50" w:before="50" w:afterLines="50" w:after="50"/>
      <w:jc w:val="center"/>
    </w:pPr>
  </w:style>
  <w:style w:type="character" w:styleId="a9">
    <w:name w:val="Placeholder Text"/>
    <w:basedOn w:val="a0"/>
    <w:uiPriority w:val="99"/>
    <w:semiHidden/>
    <w:rsid w:val="00146AED"/>
    <w:rPr>
      <w:color w:val="808080"/>
    </w:rPr>
  </w:style>
  <w:style w:type="paragraph" w:customStyle="1" w:styleId="aa">
    <w:name w:val="代码样式"/>
    <w:basedOn w:val="a"/>
    <w:qFormat/>
    <w:rsid w:val="004D3B1C"/>
    <w:pPr>
      <w:ind w:leftChars="200" w:left="420"/>
    </w:pPr>
    <w:rPr>
      <w:rFonts w:ascii="宋体" w:hAnsi="宋体" w:cstheme="minorBidi"/>
      <w:snapToGrid w:val="0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0839B-197D-4AB1-AF82-41EC0973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689</Words>
  <Characters>3928</Characters>
  <Application>Microsoft Office Word</Application>
  <DocSecurity>0</DocSecurity>
  <Lines>32</Lines>
  <Paragraphs>9</Paragraphs>
  <ScaleCrop>false</ScaleCrop>
  <Company>MC SYSTEM</Company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 北 联 合 大 学</dc:title>
  <dc:creator>MC SYSTEM</dc:creator>
  <cp:lastModifiedBy>张培培</cp:lastModifiedBy>
  <cp:revision>41</cp:revision>
  <cp:lastPrinted>2015-11-19T00:47:00Z</cp:lastPrinted>
  <dcterms:created xsi:type="dcterms:W3CDTF">2014-11-30T09:09:00Z</dcterms:created>
  <dcterms:modified xsi:type="dcterms:W3CDTF">2017-12-21T05:19:00Z</dcterms:modified>
</cp:coreProperties>
</file>