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Update the FTL road transport service: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============================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b/>
          <w:bCs/>
          <w:color w:val="000000"/>
          <w:kern w:val="0"/>
          <w:shd w:val="clear" w:color="auto" w:fill="FFFF99"/>
          <w:lang w:val="en-US" w:eastAsia="ru-RU"/>
          <w14:ligatures w14:val="none"/>
        </w:rPr>
        <w:t>Road</w:t>
      </w:r>
      <w:r w:rsidRPr="00AD16D2">
        <w:rPr>
          <w:rFonts w:ascii="MS Gothic" w:eastAsia="MS Gothic" w:hAnsi="MS Gothic" w:cs="MS Gothic"/>
          <w:b/>
          <w:bCs/>
          <w:color w:val="000000"/>
          <w:kern w:val="0"/>
          <w:shd w:val="clear" w:color="auto" w:fill="FFFF99"/>
          <w:lang w:val="en-US" w:eastAsia="ru-RU"/>
          <w14:ligatures w14:val="none"/>
        </w:rPr>
        <w:t>：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EXW Shenzhen/Guangzhou - Moscow - $</w:t>
      </w:r>
      <w:proofErr w:type="gramStart"/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9800  per</w:t>
      </w:r>
      <w:proofErr w:type="gramEnd"/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 truck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EXW Shanghai/Ningbo - Moscow - $9500 per truck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EXW Tianjin/Qingdao - Moscow - $9300 per truck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EXW Shenzhen/Guangzhou - St. Petersburg - $10300 per truck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EXW Shanghai/Ningbo - St. Petersburg - $10100 per truck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EXW Tianjin/Qingdao - St. Petersburg - $9800 per truck 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EXW Shenzhen/Guangzhou - Minsk - $10300 per truck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EXW Shanghai/Ningbo - Minsk - $10100 per truck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EXW Tianjin/Qingdao - Minsk </w:t>
      </w:r>
      <w:proofErr w:type="gramStart"/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-  $</w:t>
      </w:r>
      <w:proofErr w:type="gramEnd"/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9800 per truck 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...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Novosibirsk/Ekaterinburg/Irkutsk/Samara/Kazan/Nizhnekamsk/Togliatti/Ufa/Ulyan...Please check case by case :)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FTL Notes:</w:t>
      </w: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>*via Alashankou border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* Car type: 13.62*2.45*2.65M tilt tautliner truck (Limited 22T/82CBM)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* Can accept: LiOn Batteries/Telphone/Electronic Vacuum Cleaner/Electric Scooter/materials Goods/Auto Parts...check me one by noe)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* Use the KZ Truck team, TT can't predict, maybe have towaiting the KZ's truck 7-10days.</w:t>
      </w:r>
    </w:p>
    <w:p w:rsidR="00AD16D2" w:rsidRPr="00AD16D2" w:rsidRDefault="00AD16D2" w:rsidP="00AD16D2">
      <w:pPr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AD16D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========================</w:t>
      </w:r>
    </w:p>
    <w:p w:rsidR="00AD16D2" w:rsidRDefault="00AD16D2"/>
    <w:sectPr w:rsidR="00AD16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D2"/>
    <w:rsid w:val="00AD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BCBA42"/>
  <w15:chartTrackingRefBased/>
  <w15:docId w15:val="{C74823A3-BF71-C841-BECD-2189B40A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28bf8a64b8551e1msonormal">
    <w:name w:val="228bf8a64b8551e1msonormal"/>
    <w:basedOn w:val="a"/>
    <w:rsid w:val="00AD16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19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58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62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18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313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2025-08-05T21:01:00Z</dcterms:created>
  <dcterms:modified xsi:type="dcterms:W3CDTF">2025-08-05T21:11:00Z</dcterms:modified>
</cp:coreProperties>
</file>