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77AA" w:rsidRPr="009A77AA" w:rsidRDefault="009A77AA" w:rsidP="009A77AA">
      <w:pPr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</w:pPr>
      <w:r w:rsidRPr="009A77AA">
        <w:rPr>
          <w:rFonts w:ascii="Lucida Grande" w:eastAsia="Times New Roman" w:hAnsi="Lucida Grande" w:cs="Lucida Grande"/>
          <w:b/>
          <w:bCs/>
          <w:color w:val="000000"/>
          <w:kern w:val="0"/>
          <w:lang w:val="en-US" w:eastAsia="ru-RU"/>
          <w14:ligatures w14:val="none"/>
        </w:rPr>
        <w:t>RAIL: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FOB Guangzhou to Selyatino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USD 4600/40'HQ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FOB Shenzhen to Selyatino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USD 4650/40'HQ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FOB Foshan to Selyatino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USD 4650/40'HQ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FOB Shantou to Selyatino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USD 5050/40'HQ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ETD:  28.05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T/T: 20Days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==================================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FOB Shanghai to Elektrougli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USD 4400/40'HQ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FOB Ningbo to Elektrougli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USD 4750/40'HQ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FOB Qingdao to Elektrougli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USD 4150/40'HQ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FOB Tianjin to Elektrougli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USD 4250/40'HQ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ETD:  29.05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T/T: 20Days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Helvetica" w:eastAsia="Times New Roman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</w:pPr>
      <w:r w:rsidRPr="009A77AA">
        <w:rPr>
          <w:rFonts w:ascii="Lucida Grande" w:eastAsia="Times New Roman" w:hAnsi="Lucida Grande" w:cs="Lucida Grande"/>
          <w:b/>
          <w:bCs/>
          <w:color w:val="000000"/>
          <w:kern w:val="0"/>
          <w:lang w:val="en-US" w:eastAsia="ru-RU"/>
          <w14:ligatures w14:val="none"/>
        </w:rPr>
        <w:t>ROAD: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Tianjin To Kazan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9300/Truck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Qingdao To Kazan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9300/Truck    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Shanghai To Kazan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9200/Truck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Ningbo To Kazan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9200/Truck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Guangzhou To Kazan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9500/Truck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Tianjin To Ekateringburg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9100/Truck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Qingdao To Ekateringburg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9100/Truck    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Shanghai To Ekateringburg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9500/Truck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Ningbo To Ekateringburg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9500/Truck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Guangzhou To Ekateringburg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9800/Truck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Tianjin To 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Ulyanovsk</w:t>
      </w:r>
      <w:r w:rsidRPr="009A77AA">
        <w:rPr>
          <w:rFonts w:ascii="MS Gothic" w:eastAsia="MS Gothic" w:hAnsi="MS Gothic" w:cs="MS Gothic" w:hint="eastAsia"/>
          <w:color w:val="000000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Arial" w:eastAsia="Times New Roman" w:hAnsi="Arial" w:cs="Arial"/>
          <w:color w:val="000000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9300/Truck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Qingdao To Ulyanovsk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9300/Truck    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Shanghai To Ulyanovsk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9700/Truck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Ningbo To Ulyanovsk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9700/Truck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Guangzhou To Ulyanovsk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10000/Truck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Tianjin To Moscow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9800/Truck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lastRenderedPageBreak/>
        <w:t>EXW Qingdao To Moscow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9800/Truck    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Shanghai To Moscow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10200/Truck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Ningbo To Moscow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10200/Truck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Guangzhou To Moscow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10500/Truck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EXW Tianjin To St.petersburg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val="en-US" w:eastAsia="ru-RU"/>
          <w14:ligatures w14:val="none"/>
        </w:rPr>
        <w:t>USD 10300/Truck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EXW Qingdao To St.petersburg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USD 10300/Truck    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EXW Shanghai To St.petersburg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USD 10700/Truck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EXW Ningbo To St.petersburg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USD 10700/Truck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EXW Guangzhou To St.petersburg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USD 11000/Truck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EXW Tianjin To Minsk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USD 10300/Truck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EXW Qingdao To Minsk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USD 10300/Truck    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EXW Shanghai To Minsk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USD 10700/Truck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EXW Ningbo To Minsk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USD 10700/Truck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EXW Guangzhou To Minsk </w:t>
      </w:r>
      <w:r w:rsidRPr="009A77AA">
        <w:rPr>
          <w:rFonts w:ascii="MS Mincho" w:eastAsia="MS Mincho" w:hAnsi="MS Mincho" w:cs="MS Mincho" w:hint="eastAsia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：</w:t>
      </w: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shd w:val="clear" w:color="auto" w:fill="FFFFFF"/>
          <w:lang w:eastAsia="ru-RU"/>
          <w14:ligatures w14:val="none"/>
        </w:rPr>
        <w:t>USD 11000/Truck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eastAsia="ru-RU"/>
          <w14:ligatures w14:val="none"/>
        </w:rPr>
        <w:t>Remark:  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eastAsia="ru-RU"/>
          <w14:ligatures w14:val="none"/>
        </w:rPr>
        <w:t>1.Border: Alashankou border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eastAsia="ru-RU"/>
          <w14:ligatures w14:val="none"/>
        </w:rPr>
        <w:t>2. Max Capity is 82CBM, Max Weight is 22Tons 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Helvetica" w:eastAsia="Times New Roman" w:hAnsi="Helvetica" w:cs="Arial"/>
          <w:color w:val="2C2D2E"/>
          <w:kern w:val="0"/>
          <w:sz w:val="23"/>
          <w:szCs w:val="23"/>
          <w:lang w:eastAsia="ru-RU"/>
          <w14:ligatures w14:val="none"/>
        </w:rPr>
        <w:t>3. Transit time is 16-18days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Verdana" w:eastAsia="Times New Roman" w:hAnsi="Verdana" w:cs="Lucida Grande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Verdana" w:eastAsia="Times New Roman" w:hAnsi="Verdana" w:cs="Lucida Grande"/>
          <w:color w:val="000000"/>
          <w:kern w:val="0"/>
          <w:sz w:val="21"/>
          <w:szCs w:val="21"/>
          <w:lang w:eastAsia="ru-RU"/>
          <w14:ligatures w14:val="none"/>
        </w:rPr>
        <w:t> </w:t>
      </w:r>
    </w:p>
    <w:p w:rsidR="009A77AA" w:rsidRPr="009A77AA" w:rsidRDefault="009A77AA" w:rsidP="009A77AA">
      <w:pPr>
        <w:rPr>
          <w:rFonts w:ascii="Verdana" w:eastAsia="Times New Roman" w:hAnsi="Verdana" w:cs="Lucida Grande"/>
          <w:color w:val="000000"/>
          <w:kern w:val="0"/>
          <w:sz w:val="21"/>
          <w:szCs w:val="21"/>
          <w:lang w:eastAsia="ru-RU"/>
          <w14:ligatures w14:val="none"/>
        </w:rPr>
      </w:pPr>
      <w:r w:rsidRPr="009A77AA">
        <w:rPr>
          <w:rFonts w:ascii="Verdana" w:eastAsia="Times New Roman" w:hAnsi="Verdana" w:cs="Lucida Grande"/>
          <w:color w:val="000000"/>
          <w:kern w:val="0"/>
          <w:sz w:val="21"/>
          <w:szCs w:val="21"/>
          <w:lang w:eastAsia="ru-RU"/>
          <w14:ligatures w14:val="none"/>
        </w:rPr>
        <w:t>It's not spam.If you do not want to continue to receive our news letters, Pls reply our mail and cancel the subscription by keying in your e-mail, we will delete your E-mail ID from our mailing list</w:t>
      </w:r>
    </w:p>
    <w:p w:rsidR="009A77AA" w:rsidRDefault="009A77AA"/>
    <w:sectPr w:rsidR="009A77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AA"/>
    <w:rsid w:val="009A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754199F-A2FF-C643-9755-EA51501E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A77AA"/>
    <w:rPr>
      <w:b/>
      <w:bCs/>
    </w:rPr>
  </w:style>
  <w:style w:type="character" w:customStyle="1" w:styleId="apple-converted-space">
    <w:name w:val="apple-converted-space"/>
    <w:basedOn w:val="a0"/>
    <w:rsid w:val="009A7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3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6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7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79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3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6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17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78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77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0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69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93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94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73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02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7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32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87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60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99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64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3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27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42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87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7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1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11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99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09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7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21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23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51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16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53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06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46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8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15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680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56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95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14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7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4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22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27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02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030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93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81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09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53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27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067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0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03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8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44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64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0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894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58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2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7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10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32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40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88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11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42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20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7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110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7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8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4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06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96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31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186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02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35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27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44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855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08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75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1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96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0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2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66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43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46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2025-08-05T21:59:00Z</dcterms:created>
  <dcterms:modified xsi:type="dcterms:W3CDTF">2025-08-05T22:00:00Z</dcterms:modified>
</cp:coreProperties>
</file>