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D77B8" w14:textId="57EAEEA0" w:rsidR="00C234E4" w:rsidRPr="00C96FA0" w:rsidRDefault="00292AC0" w:rsidP="00C96FA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2AC0">
        <w:rPr>
          <w:rFonts w:ascii="Times New Roman" w:hAnsi="Times New Roman" w:cs="Times New Roman"/>
          <w:sz w:val="28"/>
          <w:szCs w:val="28"/>
          <w:lang w:val="ru-RU"/>
        </w:rPr>
        <w:t>Ситяев</w:t>
      </w:r>
      <w:proofErr w:type="spellEnd"/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 Артем Б8203а</w:t>
      </w:r>
      <w:bookmarkStart w:id="0" w:name="_GoBack"/>
      <w:bookmarkEnd w:id="0"/>
    </w:p>
    <w:p w14:paraId="2861D692" w14:textId="3BD5334A" w:rsidR="008C3E3E" w:rsidRPr="00C963CA" w:rsidRDefault="00ED5363" w:rsidP="008C3E3E">
      <w:pPr>
        <w:pStyle w:val="a3"/>
        <w:jc w:val="both"/>
        <w:rPr>
          <w:rFonts w:asciiTheme="majorHAnsi" w:hAnsiTheme="majorHAnsi"/>
          <w:b/>
          <w:bCs/>
          <w:iCs/>
          <w:sz w:val="32"/>
          <w:lang w:val="ru-RU"/>
        </w:rPr>
      </w:pPr>
      <w:r w:rsidRPr="00292AC0">
        <w:rPr>
          <w:rFonts w:ascii="Times New Roman" w:hAnsi="Times New Roman" w:cs="Times New Roman"/>
          <w:b/>
          <w:bCs/>
          <w:iCs/>
          <w:sz w:val="32"/>
          <w:lang w:val="ru-RU"/>
        </w:rPr>
        <w:t>Цель</w:t>
      </w:r>
      <w:r w:rsidRPr="00C963CA">
        <w:rPr>
          <w:rFonts w:asciiTheme="majorHAnsi" w:hAnsiTheme="majorHAnsi"/>
          <w:b/>
          <w:bCs/>
          <w:iCs/>
          <w:sz w:val="32"/>
          <w:lang w:val="ru-RU"/>
        </w:rPr>
        <w:t>:</w:t>
      </w:r>
      <w:r w:rsidR="00961F30" w:rsidRPr="00C963CA">
        <w:rPr>
          <w:rFonts w:asciiTheme="majorHAnsi" w:hAnsiTheme="majorHAnsi"/>
          <w:b/>
          <w:bCs/>
          <w:iCs/>
          <w:sz w:val="32"/>
          <w:lang w:val="ru-RU"/>
        </w:rPr>
        <w:t xml:space="preserve"> </w:t>
      </w:r>
    </w:p>
    <w:p w14:paraId="004A4FCD" w14:textId="24E763DF" w:rsidR="002D756C" w:rsidRPr="00292AC0" w:rsidRDefault="002D756C" w:rsidP="00C963CA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509392594"/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интерполяционной формулы Лагранжа выполнить линейную интерполяцию в точке. Проверить обеспечивается погрешность, не превосходящая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-4</m:t>
            </m:r>
          </m:sup>
        </m:sSup>
      </m:oMath>
    </w:p>
    <w:p w14:paraId="3DE42C23" w14:textId="3E9C54DE" w:rsidR="002D756C" w:rsidRPr="00292AC0" w:rsidRDefault="002D756C" w:rsidP="001772E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помощью интерполяционной формулы Лагранжа выполнить квадратичную интерполяцию в точке. Проверить обеспечивается погрешность, не превосходящая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</w:p>
    <w:p w14:paraId="0E70A4BD" w14:textId="77777777" w:rsidR="00C963CA" w:rsidRPr="00ED2F13" w:rsidRDefault="00C963CA" w:rsidP="001772EE">
      <w:pPr>
        <w:jc w:val="both"/>
        <w:rPr>
          <w:rFonts w:asciiTheme="majorHAnsi" w:hAnsiTheme="majorHAnsi"/>
          <w:lang w:val="ru-RU"/>
        </w:rPr>
      </w:pPr>
    </w:p>
    <w:bookmarkEnd w:id="1"/>
    <w:p w14:paraId="33314A61" w14:textId="6A0A996B" w:rsidR="000D014B" w:rsidRPr="00C963CA" w:rsidRDefault="00ED5363" w:rsidP="001772EE">
      <w:pPr>
        <w:pStyle w:val="a3"/>
        <w:jc w:val="both"/>
        <w:rPr>
          <w:rFonts w:asciiTheme="majorHAnsi" w:hAnsiTheme="majorHAnsi"/>
          <w:b/>
          <w:bCs/>
          <w:sz w:val="32"/>
          <w:lang w:val="ru-RU"/>
        </w:rPr>
      </w:pPr>
      <w:r w:rsidRPr="00292AC0">
        <w:rPr>
          <w:rFonts w:ascii="Times New Roman" w:hAnsi="Times New Roman" w:cs="Times New Roman"/>
          <w:b/>
          <w:bCs/>
          <w:iCs/>
          <w:sz w:val="32"/>
          <w:lang w:val="ru-RU"/>
        </w:rPr>
        <w:t>Задание</w:t>
      </w:r>
      <w:r w:rsidRPr="00C963CA">
        <w:rPr>
          <w:rFonts w:asciiTheme="majorHAnsi" w:hAnsiTheme="majorHAnsi"/>
          <w:b/>
          <w:bCs/>
          <w:iCs/>
          <w:sz w:val="32"/>
          <w:lang w:val="ru-RU"/>
        </w:rPr>
        <w:t>:</w:t>
      </w:r>
      <w:r w:rsidRPr="00C963CA">
        <w:rPr>
          <w:rFonts w:asciiTheme="majorHAnsi" w:hAnsiTheme="majorHAnsi"/>
          <w:b/>
          <w:bCs/>
          <w:sz w:val="32"/>
          <w:lang w:val="ru-RU"/>
        </w:rPr>
        <w:t xml:space="preserve"> </w:t>
      </w:r>
    </w:p>
    <w:p w14:paraId="010F8A04" w14:textId="6B12EB0D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интерполяционную формулу Лагранжа произведём интерполяцию в точке. </w:t>
      </w:r>
    </w:p>
    <w:p w14:paraId="4A7A0588" w14:textId="77777777" w:rsidR="00D029FF" w:rsidRPr="00C963CA" w:rsidRDefault="00ED5363" w:rsidP="00476B6D">
      <w:pPr>
        <w:spacing w:before="170" w:after="170"/>
        <w:rPr>
          <w:rFonts w:asciiTheme="majorHAnsi" w:hAnsiTheme="majorHAnsi"/>
          <w:b/>
          <w:bCs/>
          <w:iCs/>
          <w:color w:val="000000"/>
          <w:sz w:val="32"/>
          <w:lang w:val="ru-RU"/>
        </w:rPr>
      </w:pPr>
      <w:r w:rsidRPr="00292AC0">
        <w:rPr>
          <w:rFonts w:ascii="Times New Roman" w:hAnsi="Times New Roman" w:cs="Times New Roman"/>
          <w:b/>
          <w:bCs/>
          <w:iCs/>
          <w:color w:val="000000"/>
          <w:sz w:val="32"/>
          <w:lang w:val="ru-RU"/>
        </w:rPr>
        <w:t>Алг</w:t>
      </w:r>
      <w:r w:rsidR="009930C8" w:rsidRPr="00292AC0">
        <w:rPr>
          <w:rFonts w:ascii="Times New Roman" w:hAnsi="Times New Roman" w:cs="Times New Roman"/>
          <w:b/>
          <w:bCs/>
          <w:iCs/>
          <w:color w:val="000000"/>
          <w:sz w:val="32"/>
          <w:lang w:val="ru-RU"/>
        </w:rPr>
        <w:t>оритм</w:t>
      </w:r>
      <w:r w:rsidR="009930C8" w:rsidRPr="00C963CA">
        <w:rPr>
          <w:rFonts w:asciiTheme="majorHAnsi" w:hAnsiTheme="majorHAnsi"/>
          <w:b/>
          <w:bCs/>
          <w:iCs/>
          <w:color w:val="000000"/>
          <w:sz w:val="32"/>
          <w:lang w:val="ru-RU"/>
        </w:rPr>
        <w:t>:</w:t>
      </w:r>
    </w:p>
    <w:p w14:paraId="414EEE06" w14:textId="4A9F33EA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>Строим таблицу значений выбранной функции.</w:t>
      </w:r>
    </w:p>
    <w:p w14:paraId="0C0E2D41" w14:textId="58976269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>По интерполяционной формуле Лагранжа первого порядка вычисляем:</w:t>
      </w:r>
    </w:p>
    <w:p w14:paraId="3C867312" w14:textId="77777777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4B6B4297" w14:textId="515FE02C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>Проверяем, выполняются ли неравенства:</w:t>
      </w:r>
    </w:p>
    <w:p w14:paraId="6CE689F9" w14:textId="77777777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minR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maxR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</m:oMath>
      </m:oMathPara>
    </w:p>
    <w:p w14:paraId="6347FD9B" w14:textId="64956D7D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 - остаточный член, вычисляемый по формуле:</w:t>
      </w:r>
    </w:p>
    <w:p w14:paraId="5BD90FBA" w14:textId="48C536C1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/2</m:t>
          </m:r>
        </m:oMath>
      </m:oMathPara>
    </w:p>
    <w:p w14:paraId="313D4C68" w14:textId="77777777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7A8F299" w14:textId="60FF859D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>По интерполяционной формуле Лагранжа второго порядка вычисляем:</w:t>
      </w:r>
    </w:p>
    <w:p w14:paraId="476F8FA1" w14:textId="77777777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DE5E83C" w14:textId="7EC40CEF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>Проверяем, выполняются ли неравенства:</w:t>
      </w:r>
    </w:p>
    <w:p w14:paraId="180B09FC" w14:textId="77777777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minR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maxR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</m:oMath>
      </m:oMathPara>
    </w:p>
    <w:p w14:paraId="7A8AC742" w14:textId="58E1C70B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 - остаточный член, вычисляемый по формуле:</w:t>
      </w:r>
    </w:p>
    <w:p w14:paraId="390B3074" w14:textId="77777777" w:rsidR="002D756C" w:rsidRPr="00292AC0" w:rsidRDefault="002D756C" w:rsidP="00292AC0">
      <w:pPr>
        <w:ind w:firstLine="4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</m:e>
          </m:d>
        </m:oMath>
      </m:oMathPara>
    </w:p>
    <w:p w14:paraId="09D2BC5E" w14:textId="6140F8C2" w:rsidR="00FC0516" w:rsidRPr="00ED2F13" w:rsidRDefault="00FC0516" w:rsidP="00C963CA">
      <w:pPr>
        <w:tabs>
          <w:tab w:val="left" w:pos="1254"/>
        </w:tabs>
        <w:spacing w:before="170" w:after="170"/>
        <w:rPr>
          <w:rFonts w:asciiTheme="majorHAnsi" w:hAnsiTheme="majorHAnsi"/>
          <w:color w:val="000000"/>
          <w:lang w:val="ru-RU"/>
        </w:rPr>
      </w:pPr>
    </w:p>
    <w:p w14:paraId="74910D61" w14:textId="5F619BA1" w:rsidR="00B9011A" w:rsidRPr="00C963CA" w:rsidRDefault="00C963CA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="Times New Roman" w:hAnsi="Times New Roman" w:cs="Times New Roman"/>
          <w:b/>
          <w:sz w:val="32"/>
          <w:lang w:val="ru-RU"/>
        </w:rPr>
        <w:t>Код</w:t>
      </w:r>
      <w:r w:rsidR="00B9011A" w:rsidRPr="00C963CA">
        <w:rPr>
          <w:rStyle w:val="fontstyle01"/>
          <w:rFonts w:asciiTheme="majorHAnsi" w:hAnsiTheme="majorHAnsi"/>
          <w:b/>
          <w:sz w:val="32"/>
          <w:lang w:val="ru-RU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9011A" w:rsidRPr="00365692" w14:paraId="042C9116" w14:textId="77777777" w:rsidTr="00C963CA">
        <w:tc>
          <w:tcPr>
            <w:tcW w:w="9628" w:type="dxa"/>
          </w:tcPr>
          <w:p w14:paraId="4446CEAF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syms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f(x)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f_2(x)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f_3(x)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gramStart"/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w(</w:t>
            </w:r>
            <w:proofErr w:type="gramEnd"/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 xml:space="preserve">x, </w:t>
            </w:r>
            <w:proofErr w:type="spellStart"/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, x_i_1)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 xml:space="preserve">w_3(x, </w:t>
            </w:r>
            <w:proofErr w:type="spellStart"/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>, x_i_1, x_i_2)</w:t>
            </w:r>
          </w:p>
          <w:p w14:paraId="6B73F746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5AE22141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f(x) = 4*x-cos(x);</w:t>
            </w:r>
          </w:p>
          <w:p w14:paraId="302298F3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f_2(x) = cos(x);</w:t>
            </w:r>
          </w:p>
          <w:p w14:paraId="3A52700E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f_3(x) = -sin(x);</w:t>
            </w:r>
          </w:p>
          <w:p w14:paraId="07A19165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w(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x,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, x_i_1) = (x-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)*(x-x_i_1);</w:t>
            </w:r>
          </w:p>
          <w:p w14:paraId="5C538E08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lastRenderedPageBreak/>
              <w:t xml:space="preserve">w_3(x,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, x_i_1, x_i_2) = (x-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)*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(x-x_i_1)*(x-x_i_2);</w:t>
            </w:r>
          </w:p>
          <w:p w14:paraId="0C7CA78B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253442C9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a = 0.1;</w:t>
            </w:r>
          </w:p>
          <w:p w14:paraId="60F2D0D7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b = 0.6;</w:t>
            </w:r>
          </w:p>
          <w:p w14:paraId="5E42AE4E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x_med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a+b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)/2;</w:t>
            </w:r>
          </w:p>
          <w:p w14:paraId="3F25DD3F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x_1 = 0.37;</w:t>
            </w:r>
          </w:p>
          <w:p w14:paraId="2AA59DD8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2EA526C9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[];</w:t>
            </w:r>
          </w:p>
          <w:p w14:paraId="10CDB328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j = 1;</w:t>
            </w:r>
          </w:p>
          <w:p w14:paraId="3E5EB99B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for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=0.1:0.05:0.6</w:t>
            </w:r>
          </w:p>
          <w:p w14:paraId="5303525D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(j) =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;</w:t>
            </w:r>
          </w:p>
          <w:p w14:paraId="417B9892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j = j + 1;</w:t>
            </w:r>
          </w:p>
          <w:p w14:paraId="3D98EA43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14:paraId="2E5FE249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2F78CB1C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x_vals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[];</w:t>
            </w:r>
          </w:p>
          <w:p w14:paraId="4814BAAD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j = 1;</w:t>
            </w:r>
          </w:p>
          <w:p w14:paraId="5E4A5FF4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for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=a:(b-a)/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10:b</w:t>
            </w:r>
            <w:proofErr w:type="gramEnd"/>
          </w:p>
          <w:p w14:paraId="664FFD10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x_vals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(j) = f(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);</w:t>
            </w:r>
          </w:p>
          <w:p w14:paraId="25AC3E75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j = j + 1;</w:t>
            </w:r>
          </w:p>
          <w:p w14:paraId="5BE4DAB4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14:paraId="75A7212D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27B0A9DE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l_1 = [];</w:t>
            </w:r>
          </w:p>
          <w:p w14:paraId="3F71807E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for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=1:1:10</w:t>
            </w:r>
          </w:p>
          <w:p w14:paraId="005B2942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s_1 =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x_vals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)*(x_1-x_i(i+1))/(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(i+1));</w:t>
            </w:r>
          </w:p>
          <w:p w14:paraId="444A8764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s_2 =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x_vals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1)*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(x_1-x_i(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))/(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));</w:t>
            </w:r>
          </w:p>
          <w:p w14:paraId="7A38ECEE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l_1(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) 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  s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_1+s_2;    </w:t>
            </w:r>
          </w:p>
          <w:p w14:paraId="74E65A5F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14:paraId="4425EEB7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7E43B439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r = [];</w:t>
            </w:r>
          </w:p>
          <w:p w14:paraId="0665F56F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f_2_val = [];</w:t>
            </w:r>
          </w:p>
          <w:p w14:paraId="10854738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for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=1:1:10</w:t>
            </w:r>
          </w:p>
          <w:p w14:paraId="6409E30B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f_2_val(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 = f_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2( (</w:t>
            </w:r>
            <w:proofErr w:type="spellStart"/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)+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(i+1))/2 );</w:t>
            </w:r>
          </w:p>
          <w:p w14:paraId="6A580392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r(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 = f_2_val(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) * 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w(</w:t>
            </w:r>
            <w:proofErr w:type="spellStart"/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x_med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),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(i+1))/2;</w:t>
            </w:r>
          </w:p>
          <w:p w14:paraId="4D8DEB6E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14:paraId="588DAA4F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4DCB8040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f_2_max = max(f_2_val);</w:t>
            </w:r>
          </w:p>
          <w:p w14:paraId="1303F224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f_2_min = min(f_2_val);</w:t>
            </w:r>
          </w:p>
          <w:p w14:paraId="196D0F38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r_min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min(r);</w:t>
            </w:r>
          </w:p>
          <w:p w14:paraId="07ED9D68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r_max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= max(r);</w:t>
            </w:r>
          </w:p>
          <w:p w14:paraId="41BC4BE3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r_1 = l_1(6) - f(x_1);</w:t>
            </w:r>
          </w:p>
          <w:p w14:paraId="6FB82AA3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vpa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(r_1)</w:t>
            </w:r>
          </w:p>
          <w:p w14:paraId="0748B3FE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if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(r_1&gt;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r_min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 &amp;&amp; (r_1&lt;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r_max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</w:t>
            </w:r>
          </w:p>
          <w:p w14:paraId="0B2DC5A8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ru-RU" w:bidi="ar-SA"/>
              </w:rPr>
              <w:t>"условие minR1&lt;R1(x*)&lt;maxR1 выполнилось"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);</w:t>
            </w:r>
          </w:p>
          <w:p w14:paraId="76048237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vpa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(r_1));</w:t>
            </w:r>
          </w:p>
          <w:p w14:paraId="26045D10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ru-RU" w:bidi="ar-SA"/>
              </w:rPr>
              <w:t>else</w:t>
            </w:r>
            <w:proofErr w:type="spellEnd"/>
          </w:p>
          <w:p w14:paraId="1072E3A4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ru-RU" w:bidi="ar-SA"/>
              </w:rPr>
              <w:t>"условие minR1&lt;R1(x*)&lt;maxR1 не выполнилось"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)</w:t>
            </w:r>
          </w:p>
          <w:p w14:paraId="2293C03B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14:paraId="19424D03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1F911AB3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l_2 = [];</w:t>
            </w:r>
          </w:p>
          <w:p w14:paraId="1CB9F7C2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25627FD5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for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=2:1:10</w:t>
            </w:r>
          </w:p>
          <w:p w14:paraId="4ECEC440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s_1 = 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 (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(x_1-x_i(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))*(x_1-x_i(i+1)))/( ((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(i-1)-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))*(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(i-1)-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(i+1)) ) )); </w:t>
            </w:r>
          </w:p>
          <w:p w14:paraId="6D4BBC17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s_2 = 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 (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(x_1-x_i(i-1))*(x_1-x_i(i+1)))/( ((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(i-1))*(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(i+1)) ) )); </w:t>
            </w:r>
          </w:p>
          <w:p w14:paraId="0D7BAD54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s_3 = 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 (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(x_1-x_i(i-1))*(x_1-x_i(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)))/( ((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(i-1))*(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(i+1)-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)) ) )); </w:t>
            </w:r>
          </w:p>
          <w:p w14:paraId="5CB52371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l_2(i-1) 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= 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</w:t>
            </w:r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_vals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(i-1)*s_1 +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x_vals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)*s_2 +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x_vals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(i+1)*s_3;</w:t>
            </w:r>
          </w:p>
          <w:p w14:paraId="2C1D7B2C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end</w:t>
            </w:r>
          </w:p>
          <w:p w14:paraId="020B07A7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for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=2:1:10</w:t>
            </w:r>
          </w:p>
          <w:p w14:paraId="7C313BC6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r_2(i-1) = f_3 </w:t>
            </w:r>
            <w:proofErr w:type="gram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 (</w:t>
            </w:r>
            <w:proofErr w:type="spellStart"/>
            <w:proofErr w:type="gram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(i-1)+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(i+1))/2)*w_3(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x_med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(i-1),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),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x_i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(i+1))/6;</w:t>
            </w:r>
          </w:p>
          <w:p w14:paraId="07CF1E49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lastRenderedPageBreak/>
              <w:t>end</w:t>
            </w:r>
          </w:p>
          <w:p w14:paraId="2FC98A99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min_r2 =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vpa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(min(r_2));</w:t>
            </w:r>
          </w:p>
          <w:p w14:paraId="61D6CC46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max_r2 =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vpa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(max(r_2));</w:t>
            </w:r>
          </w:p>
          <w:p w14:paraId="08677838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047BA735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r_2 = </w:t>
            </w: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vpa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(l_2(5)-f(x_1));</w:t>
            </w:r>
          </w:p>
          <w:p w14:paraId="16CA4BD6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proofErr w:type="spellStart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vpa</w:t>
            </w:r>
            <w:proofErr w:type="spellEnd"/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>(r_2);</w:t>
            </w:r>
          </w:p>
          <w:p w14:paraId="69CC1154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</w:t>
            </w:r>
          </w:p>
          <w:p w14:paraId="54C1B362" w14:textId="77777777" w:rsidR="00292AC0" w:rsidRP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bidi="ar-SA"/>
              </w:rPr>
            </w:pPr>
            <w:r w:rsidRPr="00292AC0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bidi="ar-SA"/>
              </w:rPr>
              <w:t>if</w:t>
            </w: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(r_2&gt;min_r2) &amp;&amp; (r_2&lt;max_r2)</w:t>
            </w:r>
          </w:p>
          <w:p w14:paraId="260B97B6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r w:rsidRPr="00292AC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bidi="ar-SA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ru-RU" w:bidi="ar-SA"/>
              </w:rPr>
              <w:t>"условие minR2&lt;R2(x*)&lt;maxR2 выполнилось"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);</w:t>
            </w:r>
          </w:p>
          <w:p w14:paraId="25C7E42E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(r_2);</w:t>
            </w:r>
          </w:p>
          <w:p w14:paraId="008981FF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ru-RU" w:bidi="ar-SA"/>
              </w:rPr>
              <w:t>else</w:t>
            </w:r>
            <w:proofErr w:type="spellEnd"/>
          </w:p>
          <w:p w14:paraId="364CB97A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ru-RU" w:bidi="ar-SA"/>
              </w:rPr>
              <w:t>"условие minR2&lt;R2(x*)&lt;maxR2 не выполнилось"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ru-RU" w:bidi="ar-SA"/>
              </w:rPr>
              <w:t>)</w:t>
            </w:r>
          </w:p>
          <w:p w14:paraId="38744CBF" w14:textId="77777777" w:rsidR="00292AC0" w:rsidRDefault="00292AC0" w:rsidP="00292A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uto"/>
                <w:kern w:val="0"/>
                <w:lang w:val="ru-RU" w:bidi="ar-SA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ru-RU" w:bidi="ar-SA"/>
              </w:rPr>
              <w:t>end</w:t>
            </w:r>
            <w:proofErr w:type="spellEnd"/>
          </w:p>
          <w:p w14:paraId="103CB65C" w14:textId="4A4FC016" w:rsidR="00B9011A" w:rsidRPr="00365692" w:rsidRDefault="00B9011A" w:rsidP="001772EE">
            <w:pPr>
              <w:pStyle w:val="HTML"/>
              <w:shd w:val="clear" w:color="auto" w:fill="FFFFFF"/>
              <w:rPr>
                <w:rStyle w:val="fontstyle01"/>
                <w:rFonts w:ascii="Courier New" w:hAnsi="Courier New"/>
                <w:sz w:val="20"/>
                <w:szCs w:val="20"/>
                <w:lang w:val="en-US"/>
              </w:rPr>
            </w:pPr>
          </w:p>
        </w:tc>
      </w:tr>
    </w:tbl>
    <w:p w14:paraId="3747F4E7" w14:textId="5E8B256C" w:rsidR="00292AC0" w:rsidRDefault="00584BC5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="Times New Roman" w:hAnsi="Times New Roman" w:cs="Times New Roman"/>
          <w:b/>
          <w:sz w:val="32"/>
          <w:lang w:val="ru-RU"/>
        </w:rPr>
        <w:lastRenderedPageBreak/>
        <w:t>Результат</w:t>
      </w:r>
      <w:r w:rsidR="00B9011A" w:rsidRPr="00BF542A">
        <w:rPr>
          <w:rStyle w:val="fontstyle01"/>
          <w:rFonts w:asciiTheme="majorHAnsi" w:hAnsiTheme="majorHAnsi"/>
          <w:b/>
          <w:sz w:val="32"/>
          <w:lang w:val="ru-RU"/>
        </w:rPr>
        <w:t>:</w:t>
      </w:r>
    </w:p>
    <w:p w14:paraId="07611718" w14:textId="77777777" w:rsidR="00292AC0" w:rsidRP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Theme="majorHAnsi" w:hAnsiTheme="majorHAnsi"/>
          <w:b/>
          <w:sz w:val="32"/>
          <w:lang w:val="ru-RU"/>
        </w:rPr>
        <w:t>0.00027932029645309819965276949598734</w:t>
      </w:r>
    </w:p>
    <w:p w14:paraId="32BFA685" w14:textId="77777777" w:rsidR="00292AC0" w:rsidRP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Theme="majorHAnsi" w:hAnsiTheme="majorHAnsi"/>
          <w:b/>
          <w:sz w:val="32"/>
          <w:lang w:val="ru-RU"/>
        </w:rPr>
        <w:t xml:space="preserve"> </w:t>
      </w:r>
    </w:p>
    <w:p w14:paraId="7D641BFF" w14:textId="77777777" w:rsidR="00292AC0" w:rsidRP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Theme="majorHAnsi" w:hAnsiTheme="majorHAnsi"/>
          <w:b/>
          <w:sz w:val="32"/>
          <w:lang w:val="ru-RU"/>
        </w:rPr>
        <w:t>условие minR1&lt;R1(x</w:t>
      </w:r>
      <w:proofErr w:type="gramStart"/>
      <w:r w:rsidRPr="00292AC0">
        <w:rPr>
          <w:rStyle w:val="fontstyle01"/>
          <w:rFonts w:asciiTheme="majorHAnsi" w:hAnsiTheme="majorHAnsi"/>
          <w:b/>
          <w:sz w:val="32"/>
          <w:lang w:val="ru-RU"/>
        </w:rPr>
        <w:t>*)&lt;</w:t>
      </w:r>
      <w:proofErr w:type="gramEnd"/>
      <w:r w:rsidRPr="00292AC0">
        <w:rPr>
          <w:rStyle w:val="fontstyle01"/>
          <w:rFonts w:asciiTheme="majorHAnsi" w:hAnsiTheme="majorHAnsi"/>
          <w:b/>
          <w:sz w:val="32"/>
          <w:lang w:val="ru-RU"/>
        </w:rPr>
        <w:t>maxR1 выполнилось</w:t>
      </w:r>
    </w:p>
    <w:p w14:paraId="0493041F" w14:textId="77777777" w:rsidR="00292AC0" w:rsidRP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Theme="majorHAnsi" w:hAnsiTheme="majorHAnsi"/>
          <w:b/>
          <w:sz w:val="32"/>
          <w:lang w:val="ru-RU"/>
        </w:rPr>
        <w:t>0.00027932029645309819965276949598734</w:t>
      </w:r>
    </w:p>
    <w:p w14:paraId="1711BDC1" w14:textId="77777777" w:rsidR="00292AC0" w:rsidRP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Theme="majorHAnsi" w:hAnsiTheme="majorHAnsi"/>
          <w:b/>
          <w:sz w:val="32"/>
          <w:lang w:val="ru-RU"/>
        </w:rPr>
        <w:t xml:space="preserve"> </w:t>
      </w:r>
    </w:p>
    <w:p w14:paraId="1EA95A33" w14:textId="77777777" w:rsidR="00292AC0" w:rsidRP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Theme="majorHAnsi" w:hAnsiTheme="majorHAnsi"/>
          <w:b/>
          <w:sz w:val="32"/>
          <w:lang w:val="ru-RU"/>
        </w:rPr>
        <w:t>условие minR2&lt;R2(x</w:t>
      </w:r>
      <w:proofErr w:type="gramStart"/>
      <w:r w:rsidRPr="00292AC0">
        <w:rPr>
          <w:rStyle w:val="fontstyle01"/>
          <w:rFonts w:asciiTheme="majorHAnsi" w:hAnsiTheme="majorHAnsi"/>
          <w:b/>
          <w:sz w:val="32"/>
          <w:lang w:val="ru-RU"/>
        </w:rPr>
        <w:t>*)&lt;</w:t>
      </w:r>
      <w:proofErr w:type="gramEnd"/>
      <w:r w:rsidRPr="00292AC0">
        <w:rPr>
          <w:rStyle w:val="fontstyle01"/>
          <w:rFonts w:asciiTheme="majorHAnsi" w:hAnsiTheme="majorHAnsi"/>
          <w:b/>
          <w:sz w:val="32"/>
          <w:lang w:val="ru-RU"/>
        </w:rPr>
        <w:t>maxR2 выполнилось</w:t>
      </w:r>
    </w:p>
    <w:p w14:paraId="61F61C22" w14:textId="77777777" w:rsidR="00292AC0" w:rsidRP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  <w:r w:rsidRPr="00292AC0">
        <w:rPr>
          <w:rStyle w:val="fontstyle01"/>
          <w:rFonts w:asciiTheme="majorHAnsi" w:hAnsiTheme="majorHAnsi"/>
          <w:b/>
          <w:sz w:val="32"/>
          <w:lang w:val="ru-RU"/>
        </w:rPr>
        <w:t>-0.0000024328114988781895921496229497601</w:t>
      </w:r>
    </w:p>
    <w:p w14:paraId="1B278278" w14:textId="77777777" w:rsidR="00292AC0" w:rsidRDefault="00292AC0" w:rsidP="00292AC0">
      <w:pPr>
        <w:spacing w:before="170" w:after="170"/>
        <w:rPr>
          <w:rStyle w:val="fontstyle01"/>
          <w:rFonts w:asciiTheme="majorHAnsi" w:hAnsiTheme="majorHAnsi"/>
          <w:b/>
          <w:sz w:val="32"/>
          <w:lang w:val="ru-RU"/>
        </w:rPr>
      </w:pPr>
    </w:p>
    <w:p w14:paraId="6A43B756" w14:textId="34FBB47D" w:rsidR="00ED2F13" w:rsidRPr="00292AC0" w:rsidRDefault="00292AC0" w:rsidP="00292AC0">
      <w:pPr>
        <w:spacing w:before="170" w:after="170"/>
        <w:rPr>
          <w:rFonts w:ascii="Times New Roman" w:hAnsi="Times New Roman" w:cs="Times New Roman"/>
          <w:lang w:val="ru-RU"/>
        </w:rPr>
      </w:pPr>
      <w:r w:rsidRPr="00BF542A">
        <w:rPr>
          <w:rFonts w:asciiTheme="majorHAnsi" w:hAnsiTheme="majorHAnsi"/>
          <w:b/>
          <w:sz w:val="32"/>
          <w:lang w:val="ru-RU"/>
        </w:rPr>
        <w:t xml:space="preserve"> </w:t>
      </w:r>
      <w:r w:rsidR="00ED2F13" w:rsidRPr="00292AC0">
        <w:rPr>
          <w:rFonts w:ascii="Times New Roman" w:hAnsi="Times New Roman" w:cs="Times New Roman"/>
          <w:b/>
          <w:sz w:val="32"/>
          <w:lang w:val="ru-RU"/>
        </w:rPr>
        <w:t>Вывод</w:t>
      </w:r>
    </w:p>
    <w:p w14:paraId="42DD43C5" w14:textId="3204A48B" w:rsidR="00ED2F13" w:rsidRPr="00292AC0" w:rsidRDefault="00ED2F13" w:rsidP="00484B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2F13">
        <w:rPr>
          <w:rFonts w:asciiTheme="majorHAnsi" w:hAnsiTheme="majorHAnsi"/>
          <w:lang w:val="ru-RU"/>
        </w:rPr>
        <w:tab/>
      </w:r>
      <w:r w:rsidRPr="00292AC0">
        <w:rPr>
          <w:rFonts w:ascii="Times New Roman" w:hAnsi="Times New Roman" w:cs="Times New Roman"/>
          <w:sz w:val="28"/>
          <w:szCs w:val="28"/>
          <w:lang w:val="ru-RU"/>
        </w:rPr>
        <w:t>С помощью интерполяционной формулы Лагранжа была выполн</w:t>
      </w:r>
      <w:r w:rsidR="001A07C1" w:rsidRPr="00292AC0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а линейная интерполяция в точке. Погрешность, не превосходящая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-4</m:t>
            </m:r>
          </m:sup>
        </m:sSup>
      </m:oMath>
      <w:r w:rsidRPr="00292AC0">
        <w:rPr>
          <w:rFonts w:ascii="Times New Roman" w:hAnsi="Times New Roman" w:cs="Times New Roman"/>
          <w:sz w:val="28"/>
          <w:szCs w:val="28"/>
          <w:lang w:val="ru-RU"/>
        </w:rPr>
        <w:t>обеспечивается данной формулой.</w:t>
      </w:r>
    </w:p>
    <w:p w14:paraId="3D7DBB20" w14:textId="2C1DB305" w:rsidR="00ED2F13" w:rsidRPr="00292AC0" w:rsidRDefault="00ED2F13" w:rsidP="00484BA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AC0">
        <w:rPr>
          <w:rFonts w:ascii="Times New Roman" w:hAnsi="Times New Roman" w:cs="Times New Roman"/>
          <w:sz w:val="28"/>
          <w:szCs w:val="28"/>
          <w:lang w:val="ru-RU"/>
        </w:rPr>
        <w:tab/>
        <w:t>С помощью интерполяционной формулы Лагранжа была выполн</w:t>
      </w:r>
      <w:r w:rsidR="001A07C1" w:rsidRPr="00292AC0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а квадратичная интерполяция в точке. </w:t>
      </w:r>
      <w:r w:rsidR="001A07C1" w:rsidRPr="00292AC0">
        <w:rPr>
          <w:rFonts w:ascii="Times New Roman" w:hAnsi="Times New Roman" w:cs="Times New Roman"/>
          <w:sz w:val="28"/>
          <w:szCs w:val="28"/>
          <w:lang w:val="ru-RU"/>
        </w:rPr>
        <w:t>Погрешность</w:t>
      </w:r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r w:rsidR="001A07C1" w:rsidRPr="00292AC0">
        <w:rPr>
          <w:rFonts w:ascii="Times New Roman" w:hAnsi="Times New Roman" w:cs="Times New Roman"/>
          <w:sz w:val="28"/>
          <w:szCs w:val="28"/>
          <w:lang w:val="ru-RU"/>
        </w:rPr>
        <w:t>превосходящая</w:t>
      </w:r>
      <w:r w:rsidRPr="00292AC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-5</m:t>
            </m:r>
          </m:sup>
        </m:sSup>
      </m:oMath>
      <w:r w:rsidRPr="00292AC0">
        <w:rPr>
          <w:rFonts w:ascii="Times New Roman" w:hAnsi="Times New Roman" w:cs="Times New Roman"/>
          <w:sz w:val="28"/>
          <w:szCs w:val="28"/>
          <w:lang w:val="ru-RU"/>
        </w:rPr>
        <w:t>обеспечивается данной формулой.</w:t>
      </w:r>
    </w:p>
    <w:p w14:paraId="76831921" w14:textId="14BC6705" w:rsidR="00FC0355" w:rsidRPr="00292AC0" w:rsidRDefault="00FC0355" w:rsidP="00FC0355">
      <w:pPr>
        <w:tabs>
          <w:tab w:val="left" w:pos="32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FC0355" w:rsidRPr="00292AC0" w:rsidSect="00AC01D4"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1DE"/>
    <w:multiLevelType w:val="hybridMultilevel"/>
    <w:tmpl w:val="36023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9441C"/>
    <w:multiLevelType w:val="hybridMultilevel"/>
    <w:tmpl w:val="01D82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4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CC"/>
    <w:rsid w:val="00031C87"/>
    <w:rsid w:val="000435BC"/>
    <w:rsid w:val="000750D4"/>
    <w:rsid w:val="000C4A98"/>
    <w:rsid w:val="000D014B"/>
    <w:rsid w:val="00152AB9"/>
    <w:rsid w:val="001772EE"/>
    <w:rsid w:val="0018028D"/>
    <w:rsid w:val="001860DD"/>
    <w:rsid w:val="001A07C1"/>
    <w:rsid w:val="001F4608"/>
    <w:rsid w:val="0020466D"/>
    <w:rsid w:val="002131A8"/>
    <w:rsid w:val="002655C4"/>
    <w:rsid w:val="00291E34"/>
    <w:rsid w:val="00292AC0"/>
    <w:rsid w:val="002A6B16"/>
    <w:rsid w:val="002D756C"/>
    <w:rsid w:val="002F7349"/>
    <w:rsid w:val="003050E9"/>
    <w:rsid w:val="0033656B"/>
    <w:rsid w:val="00355123"/>
    <w:rsid w:val="00365692"/>
    <w:rsid w:val="00463F3C"/>
    <w:rsid w:val="00476B6D"/>
    <w:rsid w:val="00484BA5"/>
    <w:rsid w:val="004C7C30"/>
    <w:rsid w:val="00517394"/>
    <w:rsid w:val="005234A2"/>
    <w:rsid w:val="005541D2"/>
    <w:rsid w:val="005614CC"/>
    <w:rsid w:val="00584BC5"/>
    <w:rsid w:val="006031EE"/>
    <w:rsid w:val="00691028"/>
    <w:rsid w:val="00750B54"/>
    <w:rsid w:val="00784DE0"/>
    <w:rsid w:val="007852AB"/>
    <w:rsid w:val="00890751"/>
    <w:rsid w:val="008C3E3E"/>
    <w:rsid w:val="008D6FBD"/>
    <w:rsid w:val="0091734C"/>
    <w:rsid w:val="00961F30"/>
    <w:rsid w:val="00967D81"/>
    <w:rsid w:val="009705D1"/>
    <w:rsid w:val="0097668E"/>
    <w:rsid w:val="009930C8"/>
    <w:rsid w:val="009E2C8E"/>
    <w:rsid w:val="00A66B7B"/>
    <w:rsid w:val="00AA64C7"/>
    <w:rsid w:val="00AC01D4"/>
    <w:rsid w:val="00B202A9"/>
    <w:rsid w:val="00B76535"/>
    <w:rsid w:val="00B9011A"/>
    <w:rsid w:val="00B96215"/>
    <w:rsid w:val="00BB070D"/>
    <w:rsid w:val="00BC1A75"/>
    <w:rsid w:val="00BE71FB"/>
    <w:rsid w:val="00BF542A"/>
    <w:rsid w:val="00C234E4"/>
    <w:rsid w:val="00C84D5E"/>
    <w:rsid w:val="00C963CA"/>
    <w:rsid w:val="00C96FA0"/>
    <w:rsid w:val="00CE78FB"/>
    <w:rsid w:val="00D029FF"/>
    <w:rsid w:val="00D11511"/>
    <w:rsid w:val="00D41416"/>
    <w:rsid w:val="00D76AB6"/>
    <w:rsid w:val="00D9144F"/>
    <w:rsid w:val="00DB336B"/>
    <w:rsid w:val="00DD3C78"/>
    <w:rsid w:val="00E5594E"/>
    <w:rsid w:val="00EB60C6"/>
    <w:rsid w:val="00ED2F13"/>
    <w:rsid w:val="00ED5363"/>
    <w:rsid w:val="00EE68AB"/>
    <w:rsid w:val="00F4193B"/>
    <w:rsid w:val="00F862C9"/>
    <w:rsid w:val="00FB5E39"/>
    <w:rsid w:val="00FC0355"/>
    <w:rsid w:val="00FC0516"/>
    <w:rsid w:val="00F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21D8"/>
  <w15:docId w15:val="{F1289000-84C4-4DFE-8C53-C008E727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</w:style>
  <w:style w:type="paragraph" w:styleId="HTML">
    <w:name w:val="HTML Preformatted"/>
    <w:basedOn w:val="a"/>
    <w:link w:val="HTML0"/>
    <w:uiPriority w:val="99"/>
    <w:unhideWhenUsed/>
    <w:rsid w:val="00FB5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B5E39"/>
    <w:rPr>
      <w:rFonts w:ascii="Courier New" w:eastAsia="Times New Roman" w:hAnsi="Courier New" w:cs="Courier New"/>
      <w:kern w:val="0"/>
      <w:szCs w:val="20"/>
      <w:lang w:val="ru-RU" w:eastAsia="ru-RU" w:bidi="ar-SA"/>
    </w:rPr>
  </w:style>
  <w:style w:type="character" w:customStyle="1" w:styleId="fontstyle01">
    <w:name w:val="fontstyle01"/>
    <w:basedOn w:val="a0"/>
    <w:rsid w:val="00D029FF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029FF"/>
    <w:rPr>
      <w:rFonts w:ascii="CMMI12" w:hAnsi="CMMI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D029FF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D029FF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D029FF"/>
    <w:rPr>
      <w:rFonts w:ascii="CMSY10" w:hAnsi="CMSY1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D029FF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D029FF"/>
    <w:rPr>
      <w:rFonts w:ascii="CMEX10" w:hAnsi="CMEX10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rsid w:val="00B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0750D4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0750D4"/>
    <w:rPr>
      <w:rFonts w:ascii="Tahoma" w:hAnsi="Tahoma" w:cs="Mangal"/>
      <w:color w:val="00000A"/>
      <w:sz w:val="16"/>
      <w:szCs w:val="14"/>
    </w:rPr>
  </w:style>
  <w:style w:type="character" w:styleId="a9">
    <w:name w:val="annotation reference"/>
    <w:basedOn w:val="a0"/>
    <w:uiPriority w:val="99"/>
    <w:semiHidden/>
    <w:unhideWhenUsed/>
    <w:rsid w:val="000750D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750D4"/>
    <w:rPr>
      <w:rFonts w:cs="Mangal"/>
      <w:sz w:val="20"/>
      <w:szCs w:val="18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750D4"/>
    <w:rPr>
      <w:rFonts w:cs="Mangal"/>
      <w:color w:val="00000A"/>
      <w:szCs w:val="18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750D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750D4"/>
    <w:rPr>
      <w:rFonts w:cs="Mangal"/>
      <w:b/>
      <w:bCs/>
      <w:color w:val="00000A"/>
      <w:szCs w:val="18"/>
    </w:rPr>
  </w:style>
  <w:style w:type="paragraph" w:styleId="ae">
    <w:name w:val="List Paragraph"/>
    <w:basedOn w:val="a"/>
    <w:uiPriority w:val="34"/>
    <w:qFormat/>
    <w:rsid w:val="00CE78FB"/>
    <w:pPr>
      <w:ind w:left="720"/>
      <w:contextualSpacing/>
    </w:pPr>
    <w:rPr>
      <w:rFonts w:cs="Mangal"/>
      <w:szCs w:val="21"/>
    </w:rPr>
  </w:style>
  <w:style w:type="character" w:styleId="af">
    <w:name w:val="Placeholder Text"/>
    <w:basedOn w:val="a0"/>
    <w:uiPriority w:val="99"/>
    <w:semiHidden/>
    <w:rsid w:val="00CE78FB"/>
    <w:rPr>
      <w:color w:val="808080"/>
    </w:rPr>
  </w:style>
  <w:style w:type="paragraph" w:styleId="af0">
    <w:name w:val="Normal (Web)"/>
    <w:basedOn w:val="a"/>
    <w:uiPriority w:val="99"/>
    <w:semiHidden/>
    <w:unhideWhenUsed/>
    <w:rsid w:val="00FC051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ru-RU" w:eastAsia="ru-RU" w:bidi="ar-SA"/>
    </w:rPr>
  </w:style>
  <w:style w:type="character" w:customStyle="1" w:styleId="mi">
    <w:name w:val="mi"/>
    <w:basedOn w:val="a0"/>
    <w:rsid w:val="00FC0516"/>
  </w:style>
  <w:style w:type="character" w:customStyle="1" w:styleId="mo">
    <w:name w:val="mo"/>
    <w:basedOn w:val="a0"/>
    <w:rsid w:val="00FC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9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4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0C15-4877-47B6-B3F9-A19F25FA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Тимофеенко Борис Андреевич</dc:creator>
  <dc:description/>
  <cp:lastModifiedBy>Artem</cp:lastModifiedBy>
  <cp:revision>5</cp:revision>
  <dcterms:created xsi:type="dcterms:W3CDTF">2018-04-04T02:06:00Z</dcterms:created>
  <dcterms:modified xsi:type="dcterms:W3CDTF">2018-06-20T02:24:00Z</dcterms:modified>
  <dc:language>en-US</dc:language>
</cp:coreProperties>
</file>