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B8B3E5" w14:textId="77777777" w:rsidR="004E151C" w:rsidRDefault="004E151C" w:rsidP="004E151C">
      <w:pPr>
        <w:pStyle w:val="Overskrift1"/>
      </w:pPr>
      <w:r>
        <w:t>Opgave 1 Aldehyder og ketoner</w:t>
      </w:r>
    </w:p>
    <w:p w14:paraId="2DDA26DE" w14:textId="6B3F1543" w:rsidR="00B10709" w:rsidRDefault="00B10709" w:rsidP="004E151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Læs </w:t>
      </w:r>
      <w:r w:rsidR="00A12D19">
        <w:rPr>
          <w:b/>
          <w:sz w:val="24"/>
          <w:szCs w:val="24"/>
        </w:rPr>
        <w:t>afsnittet om aldehyder og ketoner i Basiskemi B</w:t>
      </w:r>
    </w:p>
    <w:p w14:paraId="7BEEA98F" w14:textId="49D4EE74" w:rsidR="004208E7" w:rsidRDefault="004208E7" w:rsidP="004208E7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</w:rPr>
        <w:t>Se videoen om a</w:t>
      </w:r>
      <w:r>
        <w:rPr>
          <w:rFonts w:ascii="Arial" w:hAnsi="Arial" w:cs="Arial"/>
          <w:color w:val="000000"/>
        </w:rPr>
        <w:t xml:space="preserve">ldehyder og ketoner </w:t>
      </w:r>
      <w:hyperlink r:id="rId6" w:history="1">
        <w:r>
          <w:rPr>
            <w:rStyle w:val="Hyperlink"/>
            <w:rFonts w:ascii="Arial" w:hAnsi="Arial" w:cs="Arial"/>
            <w:color w:val="1155CC"/>
          </w:rPr>
          <w:t>https://www.youtube.com/watch?v=CLh5abUK1L8</w:t>
        </w:r>
      </w:hyperlink>
      <w:proofErr w:type="gramStart"/>
      <w:r>
        <w:rPr>
          <w:rFonts w:ascii="Arial" w:hAnsi="Arial" w:cs="Arial"/>
          <w:color w:val="000000"/>
        </w:rPr>
        <w:t xml:space="preserve">   (</w:t>
      </w:r>
      <w:proofErr w:type="gramEnd"/>
      <w:r>
        <w:rPr>
          <w:rFonts w:ascii="Arial" w:hAnsi="Arial" w:cs="Arial"/>
          <w:color w:val="000000"/>
        </w:rPr>
        <w:t>9 min)</w:t>
      </w:r>
    </w:p>
    <w:p w14:paraId="2511E1DA" w14:textId="77777777" w:rsidR="004E151C" w:rsidRPr="00B74F2D" w:rsidRDefault="004E151C" w:rsidP="004E151C">
      <w:pPr>
        <w:rPr>
          <w:b/>
          <w:color w:val="FF0000"/>
          <w:sz w:val="24"/>
          <w:szCs w:val="24"/>
        </w:rPr>
      </w:pPr>
      <w:r w:rsidRPr="00B74F2D">
        <w:rPr>
          <w:b/>
          <w:color w:val="FF0000"/>
          <w:sz w:val="24"/>
          <w:szCs w:val="24"/>
        </w:rPr>
        <w:t>Angiv navn og strukturformel for de tre simpleste aldehyder.</w:t>
      </w:r>
    </w:p>
    <w:p w14:paraId="3A121B72" w14:textId="77777777" w:rsidR="004E151C" w:rsidRDefault="004E151C" w:rsidP="004E151C">
      <w:pPr>
        <w:rPr>
          <w:sz w:val="24"/>
          <w:szCs w:val="24"/>
        </w:rPr>
      </w:pPr>
    </w:p>
    <w:p w14:paraId="63B3C78B" w14:textId="77777777" w:rsidR="004E151C" w:rsidRPr="00B74F2D" w:rsidRDefault="004E151C" w:rsidP="004E151C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Det første af disse er en giftig gas og har også et trivialnavn. </w:t>
      </w:r>
      <w:r w:rsidRPr="00B74F2D">
        <w:rPr>
          <w:b/>
          <w:color w:val="FF0000"/>
          <w:sz w:val="24"/>
          <w:szCs w:val="24"/>
        </w:rPr>
        <w:t>Angiv trivialnavnet og de væsentligste anvendelser.</w:t>
      </w:r>
    </w:p>
    <w:p w14:paraId="02FB0541" w14:textId="77777777" w:rsidR="004E151C" w:rsidRDefault="004E151C" w:rsidP="004E151C">
      <w:pPr>
        <w:rPr>
          <w:sz w:val="24"/>
          <w:szCs w:val="24"/>
        </w:rPr>
      </w:pPr>
    </w:p>
    <w:p w14:paraId="73053559" w14:textId="77777777" w:rsidR="004E151C" w:rsidRDefault="004E151C" w:rsidP="004E151C">
      <w:pPr>
        <w:rPr>
          <w:sz w:val="24"/>
          <w:szCs w:val="24"/>
        </w:rPr>
      </w:pPr>
    </w:p>
    <w:p w14:paraId="29DC9404" w14:textId="77777777" w:rsidR="004E151C" w:rsidRPr="00B74F2D" w:rsidRDefault="004E151C" w:rsidP="004E151C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Benzaldehyd er et aromastof, som bl.a. anvendes i mandelessens. </w:t>
      </w:r>
      <w:r w:rsidRPr="00B74F2D">
        <w:rPr>
          <w:b/>
          <w:color w:val="FF0000"/>
          <w:sz w:val="24"/>
          <w:szCs w:val="24"/>
        </w:rPr>
        <w:t>Opskriv strukturformlen for dette aldehyd.</w:t>
      </w:r>
    </w:p>
    <w:p w14:paraId="0E27319A" w14:textId="77777777" w:rsidR="004E151C" w:rsidRDefault="004E151C" w:rsidP="004E151C">
      <w:pPr>
        <w:rPr>
          <w:sz w:val="24"/>
          <w:szCs w:val="24"/>
        </w:rPr>
      </w:pPr>
    </w:p>
    <w:p w14:paraId="10A693C0" w14:textId="77777777" w:rsidR="004E151C" w:rsidRDefault="004E151C" w:rsidP="004E151C">
      <w:pPr>
        <w:rPr>
          <w:sz w:val="24"/>
          <w:szCs w:val="24"/>
        </w:rPr>
      </w:pPr>
    </w:p>
    <w:p w14:paraId="617EE612" w14:textId="77777777" w:rsidR="004E151C" w:rsidRDefault="004E151C" w:rsidP="004E151C">
      <w:pPr>
        <w:rPr>
          <w:sz w:val="24"/>
          <w:szCs w:val="24"/>
        </w:rPr>
      </w:pPr>
    </w:p>
    <w:p w14:paraId="5C4D18A7" w14:textId="77777777" w:rsidR="004E151C" w:rsidRDefault="004E151C" w:rsidP="004E151C">
      <w:pPr>
        <w:rPr>
          <w:sz w:val="24"/>
          <w:szCs w:val="24"/>
        </w:rPr>
      </w:pPr>
      <w:r>
        <w:rPr>
          <w:sz w:val="24"/>
          <w:szCs w:val="24"/>
        </w:rPr>
        <w:t xml:space="preserve">Den simpleste keton er propanon. </w:t>
      </w:r>
      <w:r w:rsidRPr="00B74F2D">
        <w:rPr>
          <w:b/>
          <w:color w:val="FF0000"/>
          <w:sz w:val="24"/>
          <w:szCs w:val="24"/>
        </w:rPr>
        <w:t>Hvorfor findes methanon og ethanon ikke?</w:t>
      </w:r>
    </w:p>
    <w:p w14:paraId="14B7AFE3" w14:textId="77777777" w:rsidR="004E151C" w:rsidRDefault="004E151C" w:rsidP="004E151C">
      <w:pPr>
        <w:rPr>
          <w:sz w:val="24"/>
          <w:szCs w:val="24"/>
        </w:rPr>
      </w:pPr>
    </w:p>
    <w:p w14:paraId="65E35C8C" w14:textId="77777777" w:rsidR="004E151C" w:rsidRDefault="004E151C" w:rsidP="004E151C">
      <w:pPr>
        <w:rPr>
          <w:sz w:val="24"/>
          <w:szCs w:val="24"/>
        </w:rPr>
      </w:pPr>
    </w:p>
    <w:p w14:paraId="5E6252D4" w14:textId="77777777" w:rsidR="004E151C" w:rsidRPr="00B74F2D" w:rsidRDefault="004E151C" w:rsidP="004E151C">
      <w:pPr>
        <w:rPr>
          <w:b/>
          <w:color w:val="FF0000"/>
          <w:sz w:val="24"/>
          <w:szCs w:val="24"/>
        </w:rPr>
      </w:pPr>
      <w:r>
        <w:rPr>
          <w:sz w:val="24"/>
          <w:szCs w:val="24"/>
        </w:rPr>
        <w:t xml:space="preserve">Propanon har et trivialnavn og anvendes primært som opløsningsmiddel. </w:t>
      </w:r>
      <w:r w:rsidRPr="00B74F2D">
        <w:rPr>
          <w:b/>
          <w:color w:val="FF0000"/>
          <w:sz w:val="24"/>
          <w:szCs w:val="24"/>
        </w:rPr>
        <w:t>Angiv trivialnavnet og forklar hvorfor især kvinder er glade for propanons anvendelse som opløsningsmiddel.</w:t>
      </w:r>
    </w:p>
    <w:p w14:paraId="7D108566" w14:textId="77777777" w:rsidR="004E151C" w:rsidRDefault="004E151C" w:rsidP="004E151C">
      <w:pPr>
        <w:rPr>
          <w:sz w:val="24"/>
          <w:szCs w:val="24"/>
        </w:rPr>
      </w:pPr>
    </w:p>
    <w:p w14:paraId="7DDA99F4" w14:textId="77777777" w:rsidR="004E151C" w:rsidRDefault="004E151C" w:rsidP="004E151C">
      <w:pPr>
        <w:rPr>
          <w:sz w:val="24"/>
          <w:szCs w:val="24"/>
        </w:rPr>
      </w:pPr>
    </w:p>
    <w:p w14:paraId="4651283E" w14:textId="77777777" w:rsidR="004E151C" w:rsidRDefault="004E151C" w:rsidP="004E151C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32819D14" w14:textId="77777777" w:rsidR="004E151C" w:rsidRDefault="004E151C" w:rsidP="004E151C">
      <w:pPr>
        <w:pStyle w:val="Overskrift1"/>
      </w:pPr>
      <w:r>
        <w:lastRenderedPageBreak/>
        <w:t>Opgave 2 Navngivning af aldehyder og ketoner</w:t>
      </w:r>
    </w:p>
    <w:p w14:paraId="3173D7D7" w14:textId="77777777" w:rsidR="004E151C" w:rsidRPr="00020308" w:rsidRDefault="004E151C" w:rsidP="004E151C">
      <w:pPr>
        <w:rPr>
          <w:sz w:val="24"/>
          <w:szCs w:val="24"/>
        </w:rPr>
      </w:pPr>
      <w:r>
        <w:rPr>
          <w:sz w:val="24"/>
          <w:szCs w:val="24"/>
        </w:rPr>
        <w:t xml:space="preserve">Aldehyder navngives ved at tilføje endelsen -al til navnet for den tilsvarende alkan, mens ketoner får endelsen -on. For ketoner kan det være nødvendigt at angive placeringen af oxogruppen, f.eks. pentan-2-on. </w:t>
      </w:r>
      <w:r w:rsidRPr="00B74F2D">
        <w:rPr>
          <w:b/>
          <w:color w:val="FF0000"/>
          <w:sz w:val="24"/>
          <w:szCs w:val="24"/>
        </w:rPr>
        <w:t>Hvorfor er dette ikke nødvendigt for aldehyder?</w:t>
      </w:r>
      <w:r w:rsidR="00020308">
        <w:rPr>
          <w:sz w:val="24"/>
          <w:szCs w:val="24"/>
        </w:rPr>
        <w:t xml:space="preserve"> </w:t>
      </w:r>
      <w:r w:rsidRPr="00B74F2D">
        <w:rPr>
          <w:b/>
          <w:color w:val="FF0000"/>
          <w:sz w:val="24"/>
          <w:szCs w:val="24"/>
        </w:rPr>
        <w:t>Navngiv følgende forbindelser: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791"/>
        <w:gridCol w:w="5837"/>
      </w:tblGrid>
      <w:tr w:rsidR="004E151C" w14:paraId="0A532DB1" w14:textId="77777777" w:rsidTr="00020308">
        <w:tc>
          <w:tcPr>
            <w:tcW w:w="3791" w:type="dxa"/>
          </w:tcPr>
          <w:p w14:paraId="442C2933" w14:textId="77777777" w:rsidR="004E151C" w:rsidRDefault="004E151C" w:rsidP="006060E9"/>
          <w:p w14:paraId="6D35580D" w14:textId="77777777" w:rsidR="004E151C" w:rsidRDefault="004E151C" w:rsidP="006060E9">
            <w:r>
              <w:object w:dxaOrig="2131" w:dyaOrig="782" w14:anchorId="561C94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6.65pt;height:39pt" o:ole="">
                  <v:imagedata r:id="rId7" o:title=""/>
                </v:shape>
                <o:OLEObject Type="Embed" ProgID="ACD.ChemSketch.20" ShapeID="_x0000_i1025" DrawAspect="Content" ObjectID="_1680421715" r:id="rId8"/>
              </w:object>
            </w:r>
          </w:p>
          <w:p w14:paraId="327FD25A" w14:textId="77777777" w:rsidR="004E151C" w:rsidRDefault="004E151C" w:rsidP="006060E9">
            <w:pPr>
              <w:rPr>
                <w:sz w:val="24"/>
                <w:szCs w:val="24"/>
              </w:rPr>
            </w:pPr>
          </w:p>
        </w:tc>
        <w:tc>
          <w:tcPr>
            <w:tcW w:w="5837" w:type="dxa"/>
          </w:tcPr>
          <w:p w14:paraId="6CB58243" w14:textId="77777777" w:rsidR="004E151C" w:rsidRDefault="004E151C" w:rsidP="006060E9">
            <w:pPr>
              <w:rPr>
                <w:sz w:val="24"/>
                <w:szCs w:val="24"/>
              </w:rPr>
            </w:pPr>
          </w:p>
        </w:tc>
      </w:tr>
      <w:tr w:rsidR="004E151C" w14:paraId="3FAE75F6" w14:textId="77777777" w:rsidTr="00020308">
        <w:tc>
          <w:tcPr>
            <w:tcW w:w="3791" w:type="dxa"/>
          </w:tcPr>
          <w:p w14:paraId="340CA1C3" w14:textId="77777777" w:rsidR="004E151C" w:rsidRDefault="004E151C" w:rsidP="006060E9">
            <w:pPr>
              <w:rPr>
                <w:sz w:val="24"/>
                <w:szCs w:val="24"/>
              </w:rPr>
            </w:pPr>
          </w:p>
          <w:p w14:paraId="63A69419" w14:textId="77777777" w:rsidR="004E151C" w:rsidRDefault="004E151C" w:rsidP="006060E9">
            <w:pPr>
              <w:rPr>
                <w:sz w:val="24"/>
                <w:szCs w:val="24"/>
              </w:rPr>
            </w:pPr>
            <w:r>
              <w:object w:dxaOrig="3446" w:dyaOrig="681" w14:anchorId="2174B44A">
                <v:shape id="_x0000_i1026" type="#_x0000_t75" style="width:172.35pt;height:34.35pt" o:ole="">
                  <v:imagedata r:id="rId9" o:title=""/>
                </v:shape>
                <o:OLEObject Type="Embed" ProgID="ACD.ChemSketch.20" ShapeID="_x0000_i1026" DrawAspect="Content" ObjectID="_1680421716" r:id="rId10"/>
              </w:object>
            </w:r>
          </w:p>
          <w:p w14:paraId="088C7042" w14:textId="77777777" w:rsidR="004E151C" w:rsidRDefault="004E151C" w:rsidP="006060E9">
            <w:pPr>
              <w:rPr>
                <w:sz w:val="24"/>
                <w:szCs w:val="24"/>
              </w:rPr>
            </w:pPr>
          </w:p>
        </w:tc>
        <w:tc>
          <w:tcPr>
            <w:tcW w:w="5837" w:type="dxa"/>
          </w:tcPr>
          <w:p w14:paraId="0EBB3A0B" w14:textId="77777777" w:rsidR="004E151C" w:rsidRDefault="004E151C" w:rsidP="006060E9">
            <w:pPr>
              <w:rPr>
                <w:sz w:val="24"/>
                <w:szCs w:val="24"/>
              </w:rPr>
            </w:pPr>
          </w:p>
        </w:tc>
      </w:tr>
      <w:tr w:rsidR="004E151C" w14:paraId="45ECE6ED" w14:textId="77777777" w:rsidTr="00020308">
        <w:tc>
          <w:tcPr>
            <w:tcW w:w="3791" w:type="dxa"/>
          </w:tcPr>
          <w:p w14:paraId="22F04086" w14:textId="77777777" w:rsidR="004E151C" w:rsidRDefault="004E151C" w:rsidP="006060E9"/>
          <w:p w14:paraId="75E82C91" w14:textId="77777777" w:rsidR="004E151C" w:rsidRDefault="004E151C" w:rsidP="006060E9">
            <w:r>
              <w:object w:dxaOrig="3341" w:dyaOrig="1454" w14:anchorId="15354211">
                <v:shape id="_x0000_i1027" type="#_x0000_t75" style="width:167.35pt;height:72.65pt" o:ole="">
                  <v:imagedata r:id="rId11" o:title=""/>
                </v:shape>
                <o:OLEObject Type="Embed" ProgID="ACD.ChemSketch.20" ShapeID="_x0000_i1027" DrawAspect="Content" ObjectID="_1680421717" r:id="rId12"/>
              </w:object>
            </w:r>
          </w:p>
          <w:p w14:paraId="6702B959" w14:textId="77777777" w:rsidR="004E151C" w:rsidRDefault="004E151C" w:rsidP="006060E9">
            <w:pPr>
              <w:rPr>
                <w:sz w:val="24"/>
                <w:szCs w:val="24"/>
              </w:rPr>
            </w:pPr>
          </w:p>
        </w:tc>
        <w:tc>
          <w:tcPr>
            <w:tcW w:w="5837" w:type="dxa"/>
          </w:tcPr>
          <w:p w14:paraId="6E8D8324" w14:textId="77777777" w:rsidR="004E151C" w:rsidRDefault="004E151C" w:rsidP="006060E9">
            <w:pPr>
              <w:rPr>
                <w:sz w:val="24"/>
                <w:szCs w:val="24"/>
              </w:rPr>
            </w:pPr>
          </w:p>
        </w:tc>
      </w:tr>
    </w:tbl>
    <w:p w14:paraId="2C63ECD6" w14:textId="77777777" w:rsidR="004E151C" w:rsidRDefault="004E151C" w:rsidP="004E151C">
      <w:pPr>
        <w:rPr>
          <w:sz w:val="24"/>
          <w:szCs w:val="24"/>
        </w:rPr>
      </w:pPr>
    </w:p>
    <w:p w14:paraId="1081A650" w14:textId="77777777" w:rsidR="004E151C" w:rsidRDefault="004E151C" w:rsidP="004E151C">
      <w:pPr>
        <w:pStyle w:val="Overskrift1"/>
      </w:pPr>
      <w:r>
        <w:t>Opgave 3 Aldehyder og ketoners fysiske egenskaber</w:t>
      </w:r>
    </w:p>
    <w:p w14:paraId="58D5F300" w14:textId="77777777" w:rsidR="004E151C" w:rsidRPr="00020308" w:rsidRDefault="00020308" w:rsidP="004E151C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</w:t>
      </w:r>
      <w:r w:rsidR="004E151C" w:rsidRPr="00B74F2D">
        <w:rPr>
          <w:b/>
          <w:color w:val="FF0000"/>
          <w:sz w:val="24"/>
          <w:szCs w:val="24"/>
        </w:rPr>
        <w:t xml:space="preserve">ammenlign kogepunkterne for </w:t>
      </w:r>
      <w:proofErr w:type="spellStart"/>
      <w:r w:rsidR="004E151C" w:rsidRPr="00B74F2D">
        <w:rPr>
          <w:b/>
          <w:color w:val="FF0000"/>
          <w:sz w:val="24"/>
          <w:szCs w:val="24"/>
        </w:rPr>
        <w:t>alkaner</w:t>
      </w:r>
      <w:proofErr w:type="spellEnd"/>
      <w:r>
        <w:rPr>
          <w:b/>
          <w:color w:val="FF0000"/>
          <w:sz w:val="24"/>
          <w:szCs w:val="24"/>
        </w:rPr>
        <w:t xml:space="preserve">, aldehyder og ketonen. </w:t>
      </w:r>
      <w:r w:rsidRPr="00B74F2D">
        <w:rPr>
          <w:b/>
          <w:color w:val="FF0000"/>
          <w:sz w:val="24"/>
          <w:szCs w:val="24"/>
        </w:rPr>
        <w:t>Hvilken betydning har carbonylgruppen (&gt;C=O) for aldehyder og ketoners kogepunkter og for deres opløselighed i vand?</w:t>
      </w:r>
    </w:p>
    <w:tbl>
      <w:tblPr>
        <w:tblW w:w="0" w:type="auto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9"/>
        <w:gridCol w:w="1499"/>
        <w:gridCol w:w="1493"/>
        <w:gridCol w:w="1499"/>
        <w:gridCol w:w="1415"/>
        <w:gridCol w:w="1426"/>
      </w:tblGrid>
      <w:tr w:rsidR="004E151C" w:rsidRPr="004C42AA" w14:paraId="649C9E91" w14:textId="77777777" w:rsidTr="006060E9">
        <w:tc>
          <w:tcPr>
            <w:tcW w:w="1538" w:type="dxa"/>
          </w:tcPr>
          <w:p w14:paraId="22D819B9" w14:textId="77777777" w:rsidR="004E151C" w:rsidRPr="00BE4AD0" w:rsidRDefault="004E151C" w:rsidP="006060E9">
            <w:pPr>
              <w:jc w:val="center"/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>Alkan</w:t>
            </w:r>
          </w:p>
        </w:tc>
        <w:tc>
          <w:tcPr>
            <w:tcW w:w="1531" w:type="dxa"/>
          </w:tcPr>
          <w:p w14:paraId="575F9610" w14:textId="77777777" w:rsidR="004E151C" w:rsidRPr="00BE4AD0" w:rsidRDefault="004E151C" w:rsidP="006060E9">
            <w:pPr>
              <w:jc w:val="center"/>
              <w:rPr>
                <w:rFonts w:ascii="Calibri" w:hAnsi="Calibri" w:cs="Calibri"/>
                <w:b/>
                <w:szCs w:val="24"/>
              </w:rPr>
            </w:pPr>
            <w:r w:rsidRPr="00BE4AD0">
              <w:rPr>
                <w:rFonts w:ascii="Calibri" w:hAnsi="Calibri" w:cs="Calibri"/>
                <w:b/>
                <w:szCs w:val="24"/>
              </w:rPr>
              <w:t>Kogepunkt</w:t>
            </w:r>
          </w:p>
        </w:tc>
        <w:tc>
          <w:tcPr>
            <w:tcW w:w="1537" w:type="dxa"/>
          </w:tcPr>
          <w:p w14:paraId="090CC513" w14:textId="77777777" w:rsidR="004E151C" w:rsidRPr="00BE4AD0" w:rsidRDefault="004E151C" w:rsidP="006060E9">
            <w:pPr>
              <w:jc w:val="center"/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>Aldehyd</w:t>
            </w:r>
          </w:p>
        </w:tc>
        <w:tc>
          <w:tcPr>
            <w:tcW w:w="1531" w:type="dxa"/>
          </w:tcPr>
          <w:p w14:paraId="49F11489" w14:textId="77777777" w:rsidR="004E151C" w:rsidRPr="00BE4AD0" w:rsidRDefault="004E151C" w:rsidP="006060E9">
            <w:pPr>
              <w:jc w:val="center"/>
              <w:rPr>
                <w:rFonts w:ascii="Calibri" w:hAnsi="Calibri" w:cs="Calibri"/>
                <w:b/>
                <w:szCs w:val="24"/>
              </w:rPr>
            </w:pPr>
            <w:r w:rsidRPr="00BE4AD0">
              <w:rPr>
                <w:rFonts w:ascii="Calibri" w:hAnsi="Calibri" w:cs="Calibri"/>
                <w:b/>
                <w:szCs w:val="24"/>
              </w:rPr>
              <w:t>Kogepunkt</w:t>
            </w:r>
          </w:p>
        </w:tc>
        <w:tc>
          <w:tcPr>
            <w:tcW w:w="1450" w:type="dxa"/>
            <w:tcBorders>
              <w:bottom w:val="single" w:sz="4" w:space="0" w:color="000000"/>
            </w:tcBorders>
          </w:tcPr>
          <w:p w14:paraId="40ADB32C" w14:textId="77777777" w:rsidR="004E151C" w:rsidRPr="00BE4AD0" w:rsidRDefault="004E151C" w:rsidP="006060E9">
            <w:pPr>
              <w:jc w:val="center"/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>Keton</w:t>
            </w:r>
          </w:p>
        </w:tc>
        <w:tc>
          <w:tcPr>
            <w:tcW w:w="1450" w:type="dxa"/>
            <w:tcBorders>
              <w:bottom w:val="single" w:sz="4" w:space="0" w:color="000000"/>
            </w:tcBorders>
          </w:tcPr>
          <w:p w14:paraId="62BF6BEF" w14:textId="77777777" w:rsidR="004E151C" w:rsidRPr="00BE4AD0" w:rsidRDefault="004E151C" w:rsidP="006060E9">
            <w:pPr>
              <w:jc w:val="center"/>
              <w:rPr>
                <w:rFonts w:ascii="Calibri" w:hAnsi="Calibri" w:cs="Calibri"/>
                <w:b/>
                <w:szCs w:val="24"/>
              </w:rPr>
            </w:pPr>
            <w:r>
              <w:rPr>
                <w:rFonts w:ascii="Calibri" w:hAnsi="Calibri" w:cs="Calibri"/>
                <w:b/>
                <w:szCs w:val="24"/>
              </w:rPr>
              <w:t>Kogepunkt</w:t>
            </w:r>
          </w:p>
        </w:tc>
      </w:tr>
      <w:tr w:rsidR="004E151C" w:rsidRPr="004C42AA" w14:paraId="465B43C5" w14:textId="77777777" w:rsidTr="006060E9">
        <w:tc>
          <w:tcPr>
            <w:tcW w:w="1538" w:type="dxa"/>
          </w:tcPr>
          <w:p w14:paraId="677C0C58" w14:textId="77777777" w:rsidR="004E151C" w:rsidRPr="004C42AA" w:rsidRDefault="004E151C" w:rsidP="006060E9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Methan</w:t>
            </w:r>
          </w:p>
        </w:tc>
        <w:tc>
          <w:tcPr>
            <w:tcW w:w="1531" w:type="dxa"/>
          </w:tcPr>
          <w:p w14:paraId="1CF28CD9" w14:textId="77777777" w:rsidR="004E151C" w:rsidRPr="004C42AA" w:rsidRDefault="004E151C" w:rsidP="006060E9">
            <w:pPr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-162</w:t>
            </w:r>
            <w:r>
              <w:rPr>
                <w:rFonts w:ascii="Calibri" w:hAnsi="Calibri" w:cs="Calibri"/>
                <w:szCs w:val="24"/>
              </w:rPr>
              <w:sym w:font="Symbol" w:char="F0B0"/>
            </w:r>
            <w:r>
              <w:rPr>
                <w:rFonts w:ascii="Calibri" w:hAnsi="Calibri" w:cs="Calibri"/>
                <w:szCs w:val="24"/>
              </w:rPr>
              <w:t>C</w:t>
            </w:r>
          </w:p>
        </w:tc>
        <w:tc>
          <w:tcPr>
            <w:tcW w:w="1537" w:type="dxa"/>
          </w:tcPr>
          <w:p w14:paraId="2012247F" w14:textId="77777777" w:rsidR="004E151C" w:rsidRPr="004C42AA" w:rsidRDefault="004E151C" w:rsidP="006060E9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Methanal</w:t>
            </w:r>
          </w:p>
        </w:tc>
        <w:tc>
          <w:tcPr>
            <w:tcW w:w="1531" w:type="dxa"/>
          </w:tcPr>
          <w:p w14:paraId="730ED06F" w14:textId="77777777" w:rsidR="004E151C" w:rsidRPr="004C42AA" w:rsidRDefault="00020308" w:rsidP="006060E9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-19</w:t>
            </w:r>
            <w:r>
              <w:rPr>
                <w:rFonts w:ascii="Calibri" w:hAnsi="Calibri" w:cs="Calibri"/>
                <w:szCs w:val="24"/>
              </w:rPr>
              <w:sym w:font="Symbol" w:char="F0B0"/>
            </w:r>
            <w:r>
              <w:rPr>
                <w:rFonts w:ascii="Calibri" w:hAnsi="Calibri" w:cs="Calibri"/>
                <w:szCs w:val="24"/>
              </w:rPr>
              <w:t>C</w:t>
            </w:r>
          </w:p>
        </w:tc>
        <w:tc>
          <w:tcPr>
            <w:tcW w:w="1450" w:type="dxa"/>
            <w:shd w:val="clear" w:color="auto" w:fill="D9D9D9" w:themeFill="background1" w:themeFillShade="D9"/>
          </w:tcPr>
          <w:p w14:paraId="1A5F2A49" w14:textId="77777777" w:rsidR="004E151C" w:rsidRPr="004C42AA" w:rsidRDefault="004E151C" w:rsidP="006060E9">
            <w:pPr>
              <w:rPr>
                <w:rFonts w:ascii="Calibri" w:hAnsi="Calibri" w:cs="Calibri"/>
                <w:szCs w:val="24"/>
              </w:rPr>
            </w:pPr>
          </w:p>
        </w:tc>
        <w:tc>
          <w:tcPr>
            <w:tcW w:w="1450" w:type="dxa"/>
            <w:shd w:val="clear" w:color="auto" w:fill="D9D9D9" w:themeFill="background1" w:themeFillShade="D9"/>
          </w:tcPr>
          <w:p w14:paraId="4FE60504" w14:textId="77777777" w:rsidR="004E151C" w:rsidRPr="004C42AA" w:rsidRDefault="004E151C" w:rsidP="006060E9">
            <w:pPr>
              <w:rPr>
                <w:rFonts w:ascii="Calibri" w:hAnsi="Calibri" w:cs="Calibri"/>
                <w:szCs w:val="24"/>
              </w:rPr>
            </w:pPr>
          </w:p>
        </w:tc>
      </w:tr>
      <w:tr w:rsidR="004E151C" w:rsidRPr="004C42AA" w14:paraId="64923219" w14:textId="77777777" w:rsidTr="006060E9">
        <w:tc>
          <w:tcPr>
            <w:tcW w:w="1538" w:type="dxa"/>
          </w:tcPr>
          <w:p w14:paraId="3643A3D3" w14:textId="77777777" w:rsidR="004E151C" w:rsidRPr="004C42AA" w:rsidRDefault="004E151C" w:rsidP="006060E9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Ethan</w:t>
            </w:r>
          </w:p>
        </w:tc>
        <w:tc>
          <w:tcPr>
            <w:tcW w:w="1531" w:type="dxa"/>
          </w:tcPr>
          <w:p w14:paraId="5BF0A586" w14:textId="77777777" w:rsidR="004E151C" w:rsidRPr="004C42AA" w:rsidRDefault="004E151C" w:rsidP="006060E9">
            <w:pPr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-89</w:t>
            </w:r>
            <w:r>
              <w:rPr>
                <w:rFonts w:ascii="Calibri" w:hAnsi="Calibri" w:cs="Calibri"/>
                <w:szCs w:val="24"/>
              </w:rPr>
              <w:sym w:font="Symbol" w:char="F0B0"/>
            </w:r>
            <w:r>
              <w:rPr>
                <w:rFonts w:ascii="Calibri" w:hAnsi="Calibri" w:cs="Calibri"/>
                <w:szCs w:val="24"/>
              </w:rPr>
              <w:t>C</w:t>
            </w:r>
          </w:p>
        </w:tc>
        <w:tc>
          <w:tcPr>
            <w:tcW w:w="1537" w:type="dxa"/>
          </w:tcPr>
          <w:p w14:paraId="3A0AF7A5" w14:textId="77777777" w:rsidR="004E151C" w:rsidRPr="004C42AA" w:rsidRDefault="004E151C" w:rsidP="006060E9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Ethanal</w:t>
            </w:r>
          </w:p>
        </w:tc>
        <w:tc>
          <w:tcPr>
            <w:tcW w:w="1531" w:type="dxa"/>
          </w:tcPr>
          <w:p w14:paraId="51CB5958" w14:textId="77777777" w:rsidR="004E151C" w:rsidRPr="004C42AA" w:rsidRDefault="00020308" w:rsidP="006060E9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20</w:t>
            </w:r>
            <w:r>
              <w:rPr>
                <w:rFonts w:ascii="Calibri" w:hAnsi="Calibri" w:cs="Calibri"/>
                <w:szCs w:val="24"/>
              </w:rPr>
              <w:sym w:font="Symbol" w:char="F0B0"/>
            </w:r>
            <w:r>
              <w:rPr>
                <w:rFonts w:ascii="Calibri" w:hAnsi="Calibri" w:cs="Calibri"/>
                <w:szCs w:val="24"/>
              </w:rPr>
              <w:t>C</w:t>
            </w:r>
          </w:p>
        </w:tc>
        <w:tc>
          <w:tcPr>
            <w:tcW w:w="1450" w:type="dxa"/>
            <w:shd w:val="clear" w:color="auto" w:fill="D9D9D9" w:themeFill="background1" w:themeFillShade="D9"/>
          </w:tcPr>
          <w:p w14:paraId="012F6E19" w14:textId="77777777" w:rsidR="004E151C" w:rsidRPr="004C42AA" w:rsidRDefault="004E151C" w:rsidP="006060E9">
            <w:pPr>
              <w:rPr>
                <w:rFonts w:ascii="Calibri" w:hAnsi="Calibri" w:cs="Calibri"/>
                <w:szCs w:val="24"/>
              </w:rPr>
            </w:pPr>
          </w:p>
        </w:tc>
        <w:tc>
          <w:tcPr>
            <w:tcW w:w="1450" w:type="dxa"/>
            <w:shd w:val="clear" w:color="auto" w:fill="D9D9D9" w:themeFill="background1" w:themeFillShade="D9"/>
          </w:tcPr>
          <w:p w14:paraId="139F627E" w14:textId="77777777" w:rsidR="004E151C" w:rsidRPr="004C42AA" w:rsidRDefault="004E151C" w:rsidP="006060E9">
            <w:pPr>
              <w:rPr>
                <w:rFonts w:ascii="Calibri" w:hAnsi="Calibri" w:cs="Calibri"/>
                <w:szCs w:val="24"/>
              </w:rPr>
            </w:pPr>
          </w:p>
        </w:tc>
      </w:tr>
      <w:tr w:rsidR="004E151C" w:rsidRPr="004C42AA" w14:paraId="63948EFD" w14:textId="77777777" w:rsidTr="006060E9">
        <w:tc>
          <w:tcPr>
            <w:tcW w:w="1538" w:type="dxa"/>
          </w:tcPr>
          <w:p w14:paraId="5798C282" w14:textId="77777777" w:rsidR="004E151C" w:rsidRPr="004C42AA" w:rsidRDefault="004E151C" w:rsidP="006060E9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Propan</w:t>
            </w:r>
          </w:p>
        </w:tc>
        <w:tc>
          <w:tcPr>
            <w:tcW w:w="1531" w:type="dxa"/>
          </w:tcPr>
          <w:p w14:paraId="1A6ADA15" w14:textId="77777777" w:rsidR="004E151C" w:rsidRPr="004C42AA" w:rsidRDefault="004E151C" w:rsidP="006060E9">
            <w:pPr>
              <w:jc w:val="center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-42</w:t>
            </w:r>
            <w:r>
              <w:rPr>
                <w:rFonts w:ascii="Calibri" w:hAnsi="Calibri" w:cs="Calibri"/>
                <w:szCs w:val="24"/>
              </w:rPr>
              <w:sym w:font="Symbol" w:char="F0B0"/>
            </w:r>
            <w:r>
              <w:rPr>
                <w:rFonts w:ascii="Calibri" w:hAnsi="Calibri" w:cs="Calibri"/>
                <w:szCs w:val="24"/>
              </w:rPr>
              <w:t>C</w:t>
            </w:r>
          </w:p>
        </w:tc>
        <w:tc>
          <w:tcPr>
            <w:tcW w:w="1537" w:type="dxa"/>
          </w:tcPr>
          <w:p w14:paraId="103D1DD7" w14:textId="77777777" w:rsidR="004E151C" w:rsidRPr="004C42AA" w:rsidRDefault="004E151C" w:rsidP="006060E9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Propanal</w:t>
            </w:r>
          </w:p>
        </w:tc>
        <w:tc>
          <w:tcPr>
            <w:tcW w:w="1531" w:type="dxa"/>
          </w:tcPr>
          <w:p w14:paraId="13AE7C27" w14:textId="77777777" w:rsidR="004E151C" w:rsidRPr="004C42AA" w:rsidRDefault="00020308" w:rsidP="006060E9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49</w:t>
            </w:r>
            <w:r>
              <w:rPr>
                <w:rFonts w:ascii="Calibri" w:hAnsi="Calibri" w:cs="Calibri"/>
                <w:szCs w:val="24"/>
              </w:rPr>
              <w:sym w:font="Symbol" w:char="F0B0"/>
            </w:r>
            <w:r>
              <w:rPr>
                <w:rFonts w:ascii="Calibri" w:hAnsi="Calibri" w:cs="Calibri"/>
                <w:szCs w:val="24"/>
              </w:rPr>
              <w:t>C</w:t>
            </w:r>
          </w:p>
        </w:tc>
        <w:tc>
          <w:tcPr>
            <w:tcW w:w="1450" w:type="dxa"/>
          </w:tcPr>
          <w:p w14:paraId="27DD9CBE" w14:textId="77777777" w:rsidR="004E151C" w:rsidRPr="004C42AA" w:rsidRDefault="004E151C" w:rsidP="006060E9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Propanon</w:t>
            </w:r>
          </w:p>
        </w:tc>
        <w:tc>
          <w:tcPr>
            <w:tcW w:w="1450" w:type="dxa"/>
          </w:tcPr>
          <w:p w14:paraId="7BD2DDD1" w14:textId="77777777" w:rsidR="004E151C" w:rsidRPr="004C42AA" w:rsidRDefault="00020308" w:rsidP="006060E9">
            <w:pPr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56</w:t>
            </w:r>
            <w:r>
              <w:rPr>
                <w:rFonts w:ascii="Calibri" w:hAnsi="Calibri" w:cs="Calibri"/>
                <w:szCs w:val="24"/>
              </w:rPr>
              <w:sym w:font="Symbol" w:char="F0B0"/>
            </w:r>
            <w:r>
              <w:rPr>
                <w:rFonts w:ascii="Calibri" w:hAnsi="Calibri" w:cs="Calibri"/>
                <w:szCs w:val="24"/>
              </w:rPr>
              <w:t>C</w:t>
            </w:r>
          </w:p>
        </w:tc>
      </w:tr>
    </w:tbl>
    <w:p w14:paraId="553E67AF" w14:textId="624F854F" w:rsidR="004E151C" w:rsidRDefault="004E151C" w:rsidP="004E151C">
      <w:pPr>
        <w:rPr>
          <w:sz w:val="24"/>
          <w:szCs w:val="24"/>
          <w:lang w:val="en-US"/>
        </w:rPr>
      </w:pPr>
    </w:p>
    <w:p w14:paraId="1FBA0AAF" w14:textId="3F388D07" w:rsidR="00A12D19" w:rsidRDefault="00A12D19" w:rsidP="004E151C">
      <w:pPr>
        <w:rPr>
          <w:sz w:val="24"/>
          <w:szCs w:val="24"/>
          <w:lang w:val="en-US"/>
        </w:rPr>
      </w:pPr>
    </w:p>
    <w:p w14:paraId="3483D470" w14:textId="77777777" w:rsidR="00A12D19" w:rsidRPr="00857693" w:rsidRDefault="00A12D19" w:rsidP="00A12D19">
      <w:pPr>
        <w:pStyle w:val="Overskrift1"/>
      </w:pPr>
      <w:r>
        <w:t>Opgave 1 Carboxylsyrer</w:t>
      </w:r>
    </w:p>
    <w:p w14:paraId="4079A208" w14:textId="75851C42" w:rsidR="00A12D19" w:rsidRDefault="00A12D19" w:rsidP="00A12D19">
      <w:pPr>
        <w:rPr>
          <w:b/>
          <w:sz w:val="24"/>
          <w:szCs w:val="24"/>
        </w:rPr>
      </w:pPr>
      <w:r>
        <w:rPr>
          <w:b/>
          <w:sz w:val="24"/>
          <w:szCs w:val="24"/>
        </w:rPr>
        <w:t>Læs afsnittet om carboxylsyrer i Basiskemi B</w:t>
      </w:r>
    </w:p>
    <w:p w14:paraId="1C271268" w14:textId="77777777" w:rsidR="004208E7" w:rsidRDefault="004208E7" w:rsidP="004208E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 </w:t>
      </w:r>
      <w:proofErr w:type="spellStart"/>
      <w:r>
        <w:rPr>
          <w:b/>
          <w:sz w:val="24"/>
          <w:szCs w:val="24"/>
        </w:rPr>
        <w:t>videon</w:t>
      </w:r>
      <w:proofErr w:type="spellEnd"/>
      <w:r>
        <w:rPr>
          <w:b/>
          <w:sz w:val="24"/>
          <w:szCs w:val="24"/>
        </w:rPr>
        <w:t xml:space="preserve"> om carboxylsyrer </w:t>
      </w:r>
      <w:proofErr w:type="spellStart"/>
      <w:r>
        <w:rPr>
          <w:rFonts w:ascii="Arial" w:hAnsi="Arial" w:cs="Arial"/>
          <w:color w:val="000000"/>
        </w:rPr>
        <w:t>Carboxylsyrer</w:t>
      </w:r>
      <w:proofErr w:type="spellEnd"/>
      <w:r>
        <w:rPr>
          <w:rFonts w:ascii="Arial" w:hAnsi="Arial" w:cs="Arial"/>
          <w:color w:val="000000"/>
        </w:rPr>
        <w:t xml:space="preserve">  </w:t>
      </w:r>
      <w:hyperlink r:id="rId13" w:history="1">
        <w:r>
          <w:rPr>
            <w:rStyle w:val="Hyperlink"/>
            <w:rFonts w:ascii="Arial" w:hAnsi="Arial" w:cs="Arial"/>
            <w:color w:val="1155CC"/>
          </w:rPr>
          <w:t>https://www.youtube.com/watch?v=NWsPvzJ-rIs</w:t>
        </w:r>
      </w:hyperlink>
      <w:r>
        <w:rPr>
          <w:rFonts w:ascii="Arial" w:hAnsi="Arial" w:cs="Arial"/>
          <w:color w:val="000000"/>
        </w:rPr>
        <w:t xml:space="preserve"> (10 min)</w:t>
      </w:r>
    </w:p>
    <w:p w14:paraId="0E9A180D" w14:textId="21F9E012" w:rsidR="004208E7" w:rsidRDefault="004208E7" w:rsidP="00A12D19">
      <w:pPr>
        <w:rPr>
          <w:b/>
          <w:sz w:val="24"/>
          <w:szCs w:val="24"/>
        </w:rPr>
      </w:pPr>
    </w:p>
    <w:p w14:paraId="1549E27A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t>Den vigtigste gruppe af organiske syrer er carboxylsyrerne, som alle indeholder gruppen</w:t>
      </w:r>
    </w:p>
    <w:p w14:paraId="4E82266E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object w:dxaOrig="984" w:dyaOrig="922" w14:anchorId="151F4C09">
          <v:shape id="_x0000_i1028" type="#_x0000_t75" style="width:48.65pt;height:45.65pt" o:ole="">
            <v:imagedata r:id="rId14" o:title=""/>
          </v:shape>
          <o:OLEObject Type="Embed" ProgID="ACD.ChemSketch.20" ShapeID="_x0000_i1028" DrawAspect="Content" ObjectID="_1680421718" r:id="rId15"/>
        </w:object>
      </w:r>
    </w:p>
    <w:p w14:paraId="72092811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t>Skrives også R-COOH eller RCOOH.</w:t>
      </w:r>
    </w:p>
    <w:p w14:paraId="645319C5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t>Navnet for syren dannes af carbonhydridets navn ved at tilføje endelsen –syre. De simpleste carboxylsyrer er</w:t>
      </w:r>
    </w:p>
    <w:p w14:paraId="631095AC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t>HCOOH</w:t>
      </w:r>
      <w:r w:rsidRPr="003F58EF">
        <w:rPr>
          <w:sz w:val="24"/>
          <w:szCs w:val="24"/>
        </w:rPr>
        <w:tab/>
      </w:r>
      <w:r w:rsidRPr="003F58EF">
        <w:rPr>
          <w:sz w:val="24"/>
          <w:szCs w:val="24"/>
        </w:rPr>
        <w:tab/>
        <w:t>CH</w:t>
      </w:r>
      <w:r w:rsidRPr="003F58EF">
        <w:rPr>
          <w:sz w:val="24"/>
          <w:szCs w:val="24"/>
          <w:vertAlign w:val="subscript"/>
        </w:rPr>
        <w:t>3</w:t>
      </w:r>
      <w:r w:rsidRPr="003F58EF">
        <w:rPr>
          <w:sz w:val="24"/>
          <w:szCs w:val="24"/>
        </w:rPr>
        <w:t>COOH</w:t>
      </w:r>
      <w:r w:rsidRPr="003F58EF">
        <w:rPr>
          <w:sz w:val="24"/>
          <w:szCs w:val="24"/>
        </w:rPr>
        <w:tab/>
      </w:r>
      <w:r w:rsidRPr="003F58EF">
        <w:rPr>
          <w:sz w:val="24"/>
          <w:szCs w:val="24"/>
        </w:rPr>
        <w:tab/>
        <w:t>CH</w:t>
      </w:r>
      <w:r w:rsidRPr="003F58EF">
        <w:rPr>
          <w:sz w:val="24"/>
          <w:szCs w:val="24"/>
          <w:vertAlign w:val="subscript"/>
        </w:rPr>
        <w:t>3</w:t>
      </w:r>
      <w:r w:rsidRPr="003F58EF">
        <w:rPr>
          <w:sz w:val="24"/>
          <w:szCs w:val="24"/>
        </w:rPr>
        <w:t>CH</w:t>
      </w:r>
      <w:r w:rsidRPr="003F58EF">
        <w:rPr>
          <w:sz w:val="24"/>
          <w:szCs w:val="24"/>
          <w:vertAlign w:val="subscript"/>
        </w:rPr>
        <w:t>2</w:t>
      </w:r>
      <w:r w:rsidRPr="003F58EF">
        <w:rPr>
          <w:sz w:val="24"/>
          <w:szCs w:val="24"/>
        </w:rPr>
        <w:t>COOH</w:t>
      </w:r>
      <w:r>
        <w:rPr>
          <w:sz w:val="24"/>
          <w:szCs w:val="24"/>
        </w:rPr>
        <w:t xml:space="preserve">             </w:t>
      </w:r>
      <w:r w:rsidRPr="003F58EF">
        <w:rPr>
          <w:sz w:val="24"/>
          <w:szCs w:val="24"/>
        </w:rPr>
        <w:t>CH</w:t>
      </w:r>
      <w:r w:rsidRPr="003F58EF">
        <w:rPr>
          <w:sz w:val="24"/>
          <w:szCs w:val="24"/>
          <w:vertAlign w:val="subscript"/>
        </w:rPr>
        <w:t>3</w:t>
      </w:r>
      <w:r w:rsidRPr="003F58EF">
        <w:rPr>
          <w:sz w:val="24"/>
          <w:szCs w:val="24"/>
        </w:rPr>
        <w:t>CH</w:t>
      </w:r>
      <w:r w:rsidRPr="003F58EF">
        <w:rPr>
          <w:sz w:val="24"/>
          <w:szCs w:val="24"/>
          <w:vertAlign w:val="subscript"/>
        </w:rPr>
        <w:t>2</w:t>
      </w:r>
      <w:r w:rsidRPr="003F58EF">
        <w:rPr>
          <w:sz w:val="24"/>
          <w:szCs w:val="24"/>
        </w:rPr>
        <w:t>CH</w:t>
      </w:r>
      <w:r w:rsidRPr="003F58EF">
        <w:rPr>
          <w:sz w:val="24"/>
          <w:szCs w:val="24"/>
          <w:vertAlign w:val="subscript"/>
        </w:rPr>
        <w:t>2</w:t>
      </w:r>
      <w:r w:rsidRPr="003F58EF">
        <w:rPr>
          <w:sz w:val="24"/>
          <w:szCs w:val="24"/>
        </w:rPr>
        <w:t>COOH</w:t>
      </w:r>
      <w:r w:rsidRPr="003F58EF">
        <w:rPr>
          <w:sz w:val="24"/>
          <w:szCs w:val="24"/>
        </w:rPr>
        <w:br/>
      </w:r>
      <w:proofErr w:type="spellStart"/>
      <w:r w:rsidRPr="003F58EF">
        <w:rPr>
          <w:sz w:val="24"/>
          <w:szCs w:val="24"/>
        </w:rPr>
        <w:t>Methansyre</w:t>
      </w:r>
      <w:proofErr w:type="spellEnd"/>
      <w:r w:rsidRPr="003F58EF">
        <w:rPr>
          <w:sz w:val="24"/>
          <w:szCs w:val="24"/>
        </w:rPr>
        <w:tab/>
        <w:t xml:space="preserve">    </w:t>
      </w:r>
      <w:r w:rsidRPr="003F58EF">
        <w:rPr>
          <w:sz w:val="24"/>
          <w:szCs w:val="24"/>
        </w:rPr>
        <w:tab/>
        <w:t>Ethansyre</w:t>
      </w:r>
      <w:r w:rsidRPr="003F58EF">
        <w:rPr>
          <w:sz w:val="24"/>
          <w:szCs w:val="24"/>
        </w:rPr>
        <w:tab/>
      </w:r>
      <w:r w:rsidRPr="003F58EF">
        <w:rPr>
          <w:sz w:val="24"/>
          <w:szCs w:val="24"/>
        </w:rPr>
        <w:tab/>
        <w:t>Propansyre</w:t>
      </w:r>
      <w:r w:rsidRPr="003F58EF">
        <w:rPr>
          <w:sz w:val="24"/>
          <w:szCs w:val="24"/>
        </w:rPr>
        <w:tab/>
      </w:r>
      <w:r w:rsidRPr="003F58EF">
        <w:rPr>
          <w:sz w:val="24"/>
          <w:szCs w:val="24"/>
        </w:rPr>
        <w:tab/>
        <w:t>Butansyre</w:t>
      </w:r>
      <w:r w:rsidRPr="003F58EF">
        <w:rPr>
          <w:sz w:val="24"/>
          <w:szCs w:val="24"/>
        </w:rPr>
        <w:br/>
        <w:t>(myresyre)</w:t>
      </w:r>
      <w:r w:rsidRPr="003F58EF">
        <w:rPr>
          <w:sz w:val="24"/>
          <w:szCs w:val="24"/>
        </w:rPr>
        <w:tab/>
      </w:r>
      <w:r w:rsidRPr="003F58EF">
        <w:rPr>
          <w:sz w:val="24"/>
          <w:szCs w:val="24"/>
        </w:rPr>
        <w:tab/>
        <w:t>(eddikesyre)</w:t>
      </w:r>
      <w:r w:rsidRPr="003F58EF">
        <w:rPr>
          <w:sz w:val="24"/>
          <w:szCs w:val="24"/>
        </w:rPr>
        <w:tab/>
      </w:r>
      <w:r w:rsidRPr="003F58EF">
        <w:rPr>
          <w:sz w:val="24"/>
          <w:szCs w:val="24"/>
        </w:rPr>
        <w:tab/>
        <w:t>(</w:t>
      </w:r>
      <w:proofErr w:type="spellStart"/>
      <w:r w:rsidRPr="003F58EF">
        <w:rPr>
          <w:sz w:val="24"/>
          <w:szCs w:val="24"/>
        </w:rPr>
        <w:t>propionsyre</w:t>
      </w:r>
      <w:proofErr w:type="spellEnd"/>
      <w:r w:rsidRPr="003F58EF">
        <w:rPr>
          <w:sz w:val="24"/>
          <w:szCs w:val="24"/>
        </w:rPr>
        <w:t>)</w:t>
      </w:r>
      <w:r w:rsidRPr="003F58EF">
        <w:rPr>
          <w:sz w:val="24"/>
          <w:szCs w:val="24"/>
        </w:rPr>
        <w:tab/>
        <w:t>(smørsyre)</w:t>
      </w:r>
    </w:p>
    <w:p w14:paraId="0E4AD209" w14:textId="77777777" w:rsidR="00A12D19" w:rsidRPr="003F58EF" w:rsidRDefault="00A12D19" w:rsidP="00A12D19">
      <w:pPr>
        <w:rPr>
          <w:b/>
          <w:color w:val="FF0000"/>
          <w:sz w:val="24"/>
          <w:szCs w:val="24"/>
        </w:rPr>
      </w:pPr>
      <w:r w:rsidRPr="003F58EF">
        <w:rPr>
          <w:b/>
          <w:color w:val="FF0000"/>
          <w:sz w:val="24"/>
          <w:szCs w:val="24"/>
        </w:rPr>
        <w:t>Hvad hedder carboxylsyrerne med fem, seks og syv C-atomer?</w:t>
      </w:r>
    </w:p>
    <w:p w14:paraId="676861FC" w14:textId="77777777" w:rsidR="00A12D19" w:rsidRPr="003F58EF" w:rsidRDefault="00A12D19" w:rsidP="00A12D19">
      <w:pPr>
        <w:rPr>
          <w:sz w:val="24"/>
          <w:szCs w:val="24"/>
        </w:rPr>
      </w:pPr>
    </w:p>
    <w:p w14:paraId="2A83DBA9" w14:textId="77777777" w:rsidR="00A12D19" w:rsidRPr="003F58EF" w:rsidRDefault="00A12D19" w:rsidP="00A12D19">
      <w:pPr>
        <w:rPr>
          <w:sz w:val="24"/>
          <w:szCs w:val="24"/>
        </w:rPr>
      </w:pPr>
    </w:p>
    <w:p w14:paraId="1F8EB771" w14:textId="77777777" w:rsidR="00A12D19" w:rsidRPr="003F58EF" w:rsidRDefault="00A12D19" w:rsidP="00A12D19">
      <w:pPr>
        <w:rPr>
          <w:sz w:val="24"/>
          <w:szCs w:val="24"/>
        </w:rPr>
      </w:pPr>
    </w:p>
    <w:p w14:paraId="412023BF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t xml:space="preserve">Når carboxylsyrer reagerer som syre, dannes </w:t>
      </w:r>
      <w:proofErr w:type="spellStart"/>
      <w:r w:rsidRPr="003F58EF">
        <w:rPr>
          <w:sz w:val="24"/>
          <w:szCs w:val="24"/>
        </w:rPr>
        <w:t>syrerestionen</w:t>
      </w:r>
      <w:proofErr w:type="spellEnd"/>
      <w:r w:rsidRPr="003F58EF">
        <w:rPr>
          <w:sz w:val="24"/>
          <w:szCs w:val="24"/>
        </w:rPr>
        <w:t xml:space="preserve"> (den korresponderende base) </w:t>
      </w:r>
    </w:p>
    <w:p w14:paraId="09082AFC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object w:dxaOrig="893" w:dyaOrig="922" w14:anchorId="6CB4B987">
          <v:shape id="_x0000_i1029" type="#_x0000_t75" style="width:45pt;height:45.65pt" o:ole="">
            <v:imagedata r:id="rId16" o:title=""/>
          </v:shape>
          <o:OLEObject Type="Embed" ProgID="ACD.ChemSketch.20" ShapeID="_x0000_i1029" DrawAspect="Content" ObjectID="_1680421719" r:id="rId17"/>
        </w:object>
      </w:r>
      <w:r w:rsidRPr="003F58EF">
        <w:rPr>
          <w:sz w:val="24"/>
          <w:szCs w:val="24"/>
        </w:rPr>
        <w:t xml:space="preserve">           </w:t>
      </w:r>
    </w:p>
    <w:p w14:paraId="1965BBCC" w14:textId="77777777" w:rsidR="00A12D19" w:rsidRPr="003F58EF" w:rsidRDefault="00A12D19" w:rsidP="00A12D19">
      <w:pPr>
        <w:rPr>
          <w:b/>
          <w:color w:val="FF0000"/>
          <w:sz w:val="24"/>
          <w:szCs w:val="24"/>
        </w:rPr>
      </w:pPr>
      <w:r w:rsidRPr="003F58EF">
        <w:rPr>
          <w:b/>
          <w:color w:val="FF0000"/>
          <w:sz w:val="24"/>
          <w:szCs w:val="24"/>
        </w:rPr>
        <w:t>Skriv reaktionen for eddikesyres reaktion med vand. Eddikesyre er en svag syre.</w:t>
      </w:r>
    </w:p>
    <w:p w14:paraId="6EE24810" w14:textId="77777777" w:rsidR="00A12D19" w:rsidRPr="003F58EF" w:rsidRDefault="00A12D19" w:rsidP="00A12D19">
      <w:pPr>
        <w:rPr>
          <w:sz w:val="24"/>
          <w:szCs w:val="24"/>
        </w:rPr>
      </w:pPr>
    </w:p>
    <w:p w14:paraId="79F38E89" w14:textId="77777777" w:rsidR="00A12D19" w:rsidRPr="003F58EF" w:rsidRDefault="00A12D19" w:rsidP="00A12D19">
      <w:pPr>
        <w:rPr>
          <w:sz w:val="24"/>
          <w:szCs w:val="24"/>
        </w:rPr>
      </w:pPr>
    </w:p>
    <w:p w14:paraId="0FB0205F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t>Salte af carboxylsyrer indeholder ioner af formen RCOO</w:t>
      </w:r>
      <w:r w:rsidRPr="003F58EF">
        <w:rPr>
          <w:sz w:val="24"/>
          <w:szCs w:val="24"/>
          <w:vertAlign w:val="superscript"/>
        </w:rPr>
        <w:t>-</w:t>
      </w:r>
      <w:r w:rsidRPr="003F58EF">
        <w:rPr>
          <w:sz w:val="24"/>
          <w:szCs w:val="24"/>
        </w:rPr>
        <w:t>. Ionens navn afledes af carbonhydridets navn ved at tilføje endelsen –</w:t>
      </w:r>
      <w:proofErr w:type="spellStart"/>
      <w:r w:rsidRPr="003F58EF">
        <w:rPr>
          <w:sz w:val="24"/>
          <w:szCs w:val="24"/>
        </w:rPr>
        <w:t>oat</w:t>
      </w:r>
      <w:proofErr w:type="spellEnd"/>
      <w:r w:rsidRPr="003F58EF">
        <w:rPr>
          <w:sz w:val="24"/>
          <w:szCs w:val="24"/>
        </w:rPr>
        <w:t>:</w:t>
      </w:r>
    </w:p>
    <w:p w14:paraId="7C59ED8E" w14:textId="022260D0" w:rsidR="00A12D19" w:rsidRPr="00A12D19" w:rsidRDefault="00A12D19" w:rsidP="00A12D19">
      <w:pPr>
        <w:rPr>
          <w:sz w:val="24"/>
          <w:szCs w:val="24"/>
          <w:lang w:val="en-US"/>
        </w:rPr>
      </w:pPr>
      <w:r w:rsidRPr="003F58EF">
        <w:rPr>
          <w:sz w:val="24"/>
          <w:szCs w:val="24"/>
          <w:lang w:val="en-US"/>
        </w:rPr>
        <w:t>HCOO</w:t>
      </w:r>
      <w:r w:rsidRPr="003F58EF">
        <w:rPr>
          <w:sz w:val="24"/>
          <w:szCs w:val="24"/>
          <w:vertAlign w:val="superscript"/>
          <w:lang w:val="en-US"/>
        </w:rPr>
        <w:t>-</w:t>
      </w:r>
      <w:r w:rsidRPr="003F58EF">
        <w:rPr>
          <w:sz w:val="24"/>
          <w:szCs w:val="24"/>
          <w:lang w:val="en-US"/>
        </w:rPr>
        <w:tab/>
      </w:r>
      <w:r w:rsidRPr="003F58EF">
        <w:rPr>
          <w:sz w:val="24"/>
          <w:szCs w:val="24"/>
          <w:lang w:val="en-US"/>
        </w:rPr>
        <w:tab/>
        <w:t>CH</w:t>
      </w:r>
      <w:r w:rsidRPr="003F58EF">
        <w:rPr>
          <w:sz w:val="24"/>
          <w:szCs w:val="24"/>
          <w:vertAlign w:val="subscript"/>
          <w:lang w:val="en-US"/>
        </w:rPr>
        <w:t>3</w:t>
      </w:r>
      <w:r w:rsidRPr="003F58EF">
        <w:rPr>
          <w:sz w:val="24"/>
          <w:szCs w:val="24"/>
          <w:lang w:val="en-US"/>
        </w:rPr>
        <w:t>COO</w:t>
      </w:r>
      <w:r w:rsidRPr="003F58EF">
        <w:rPr>
          <w:sz w:val="24"/>
          <w:szCs w:val="24"/>
          <w:vertAlign w:val="superscript"/>
          <w:lang w:val="en-US"/>
        </w:rPr>
        <w:t>-</w:t>
      </w:r>
      <w:r w:rsidRPr="003F58EF">
        <w:rPr>
          <w:sz w:val="24"/>
          <w:szCs w:val="24"/>
          <w:lang w:val="en-US"/>
        </w:rPr>
        <w:tab/>
      </w:r>
      <w:r w:rsidRPr="003F58EF">
        <w:rPr>
          <w:sz w:val="24"/>
          <w:szCs w:val="24"/>
          <w:lang w:val="en-US"/>
        </w:rPr>
        <w:br/>
      </w:r>
      <w:proofErr w:type="spellStart"/>
      <w:r w:rsidRPr="003F58EF">
        <w:rPr>
          <w:sz w:val="24"/>
          <w:szCs w:val="24"/>
          <w:lang w:val="en-US"/>
        </w:rPr>
        <w:t>methanoat</w:t>
      </w:r>
      <w:proofErr w:type="spellEnd"/>
      <w:r w:rsidRPr="003F58EF">
        <w:rPr>
          <w:sz w:val="24"/>
          <w:szCs w:val="24"/>
          <w:lang w:val="en-US"/>
        </w:rPr>
        <w:t>-ion</w:t>
      </w:r>
      <w:r w:rsidRPr="003F58EF">
        <w:rPr>
          <w:sz w:val="24"/>
          <w:szCs w:val="24"/>
          <w:lang w:val="en-US"/>
        </w:rPr>
        <w:tab/>
      </w:r>
      <w:proofErr w:type="spellStart"/>
      <w:r w:rsidRPr="003F58EF">
        <w:rPr>
          <w:sz w:val="24"/>
          <w:szCs w:val="24"/>
          <w:lang w:val="en-US"/>
        </w:rPr>
        <w:t>ethanoat</w:t>
      </w:r>
      <w:proofErr w:type="spellEnd"/>
      <w:r w:rsidRPr="003F58EF">
        <w:rPr>
          <w:sz w:val="24"/>
          <w:szCs w:val="24"/>
          <w:lang w:val="en-US"/>
        </w:rPr>
        <w:t xml:space="preserve">-ion </w:t>
      </w:r>
      <w:r w:rsidRPr="003F58EF">
        <w:rPr>
          <w:sz w:val="24"/>
          <w:szCs w:val="24"/>
          <w:lang w:val="en-US"/>
        </w:rPr>
        <w:br/>
        <w:t>(</w:t>
      </w:r>
      <w:proofErr w:type="spellStart"/>
      <w:r w:rsidRPr="003F58EF">
        <w:rPr>
          <w:sz w:val="24"/>
          <w:szCs w:val="24"/>
          <w:lang w:val="en-US"/>
        </w:rPr>
        <w:t>formiat</w:t>
      </w:r>
      <w:proofErr w:type="spellEnd"/>
      <w:r w:rsidRPr="003F58EF">
        <w:rPr>
          <w:sz w:val="24"/>
          <w:szCs w:val="24"/>
          <w:lang w:val="en-US"/>
        </w:rPr>
        <w:t>-ion)</w:t>
      </w:r>
      <w:r w:rsidRPr="003F58EF">
        <w:rPr>
          <w:sz w:val="24"/>
          <w:szCs w:val="24"/>
          <w:lang w:val="en-US"/>
        </w:rPr>
        <w:tab/>
      </w:r>
      <w:r w:rsidRPr="003F58EF">
        <w:rPr>
          <w:sz w:val="24"/>
          <w:szCs w:val="24"/>
          <w:lang w:val="en-US"/>
        </w:rPr>
        <w:tab/>
        <w:t>(</w:t>
      </w:r>
      <w:proofErr w:type="spellStart"/>
      <w:r w:rsidRPr="003F58EF">
        <w:rPr>
          <w:sz w:val="24"/>
          <w:szCs w:val="24"/>
          <w:lang w:val="en-US"/>
        </w:rPr>
        <w:t>acetat</w:t>
      </w:r>
      <w:proofErr w:type="spellEnd"/>
      <w:r w:rsidRPr="003F58EF">
        <w:rPr>
          <w:sz w:val="24"/>
          <w:szCs w:val="24"/>
          <w:lang w:val="en-US"/>
        </w:rPr>
        <w:t>-</w:t>
      </w:r>
      <w:proofErr w:type="gramStart"/>
      <w:r w:rsidRPr="003F58EF">
        <w:rPr>
          <w:sz w:val="24"/>
          <w:szCs w:val="24"/>
          <w:lang w:val="en-US"/>
        </w:rPr>
        <w:t>ion</w:t>
      </w:r>
      <w:r>
        <w:rPr>
          <w:sz w:val="24"/>
          <w:szCs w:val="24"/>
          <w:lang w:val="en-US"/>
        </w:rPr>
        <w:t>)</w:t>
      </w:r>
      <w:proofErr w:type="spellStart"/>
      <w:r w:rsidRPr="00A12D19">
        <w:rPr>
          <w:lang w:val="en-US"/>
        </w:rPr>
        <w:t>Opgave</w:t>
      </w:r>
      <w:proofErr w:type="spellEnd"/>
      <w:proofErr w:type="gramEnd"/>
      <w:r w:rsidRPr="00A12D19">
        <w:rPr>
          <w:lang w:val="en-US"/>
        </w:rPr>
        <w:t xml:space="preserve"> 2</w:t>
      </w:r>
    </w:p>
    <w:p w14:paraId="20FB5A0C" w14:textId="77777777" w:rsidR="00A12D19" w:rsidRPr="003F58EF" w:rsidRDefault="00A12D19" w:rsidP="00A12D19">
      <w:pPr>
        <w:rPr>
          <w:b/>
          <w:color w:val="FF0000"/>
          <w:sz w:val="24"/>
          <w:szCs w:val="24"/>
        </w:rPr>
      </w:pPr>
      <w:r w:rsidRPr="003F58EF">
        <w:rPr>
          <w:sz w:val="24"/>
          <w:szCs w:val="24"/>
        </w:rPr>
        <w:t xml:space="preserve">Carboxylsyrer med korte </w:t>
      </w:r>
      <w:proofErr w:type="spellStart"/>
      <w:r w:rsidRPr="003F58EF">
        <w:rPr>
          <w:sz w:val="24"/>
          <w:szCs w:val="24"/>
        </w:rPr>
        <w:t>carbonkæder</w:t>
      </w:r>
      <w:proofErr w:type="spellEnd"/>
      <w:r w:rsidRPr="003F58EF">
        <w:rPr>
          <w:sz w:val="24"/>
          <w:szCs w:val="24"/>
        </w:rPr>
        <w:t xml:space="preserve"> er farveløse, vandopløselige væsker med en ubehagelig lugt.  </w:t>
      </w:r>
      <w:proofErr w:type="spellStart"/>
      <w:r w:rsidRPr="003F58EF">
        <w:rPr>
          <w:sz w:val="24"/>
          <w:szCs w:val="24"/>
        </w:rPr>
        <w:t>Methansyre</w:t>
      </w:r>
      <w:proofErr w:type="spellEnd"/>
      <w:r w:rsidRPr="003F58EF">
        <w:rPr>
          <w:sz w:val="24"/>
          <w:szCs w:val="24"/>
        </w:rPr>
        <w:t xml:space="preserve"> indgår i forsvarssystemet hos flere dyr og planter, bl.a. myrer og brændenælder. Oprindeligt blev det fremstillet ved destillation af røde myrer, heraf navnet myresyre. Det kan fremstilles ved en mild oxidation af </w:t>
      </w:r>
      <w:proofErr w:type="spellStart"/>
      <w:r w:rsidRPr="003F58EF">
        <w:rPr>
          <w:sz w:val="24"/>
          <w:szCs w:val="24"/>
        </w:rPr>
        <w:t>methanol</w:t>
      </w:r>
      <w:proofErr w:type="spellEnd"/>
      <w:r w:rsidRPr="003F58EF">
        <w:rPr>
          <w:sz w:val="24"/>
          <w:szCs w:val="24"/>
        </w:rPr>
        <w:t>.</w:t>
      </w:r>
    </w:p>
    <w:p w14:paraId="65BA42C4" w14:textId="77777777" w:rsidR="00A12D19" w:rsidRPr="003F58EF" w:rsidRDefault="00A12D19" w:rsidP="00A12D19">
      <w:pPr>
        <w:rPr>
          <w:sz w:val="24"/>
          <w:szCs w:val="24"/>
        </w:rPr>
      </w:pPr>
      <w:proofErr w:type="spellStart"/>
      <w:r w:rsidRPr="003F58EF">
        <w:rPr>
          <w:sz w:val="24"/>
          <w:szCs w:val="24"/>
        </w:rPr>
        <w:t>Methansyre</w:t>
      </w:r>
      <w:proofErr w:type="spellEnd"/>
      <w:r w:rsidRPr="003F58EF">
        <w:rPr>
          <w:sz w:val="24"/>
          <w:szCs w:val="24"/>
        </w:rPr>
        <w:t xml:space="preserve"> er en middelstærk syre, mens de øvrige monocarboxylsyrer er svage syrer. </w:t>
      </w:r>
      <w:proofErr w:type="spellStart"/>
      <w:r w:rsidRPr="003F58EF">
        <w:rPr>
          <w:sz w:val="24"/>
          <w:szCs w:val="24"/>
        </w:rPr>
        <w:t>Methansyre</w:t>
      </w:r>
      <w:proofErr w:type="spellEnd"/>
      <w:r w:rsidRPr="003F58EF">
        <w:rPr>
          <w:sz w:val="24"/>
          <w:szCs w:val="24"/>
        </w:rPr>
        <w:t xml:space="preserve"> bruges som råstof i den kemiske industri, til ensilering og garvning. Både </w:t>
      </w:r>
      <w:proofErr w:type="spellStart"/>
      <w:r w:rsidRPr="003F58EF">
        <w:rPr>
          <w:sz w:val="24"/>
          <w:szCs w:val="24"/>
        </w:rPr>
        <w:t>methansyre</w:t>
      </w:r>
      <w:proofErr w:type="spellEnd"/>
      <w:r w:rsidRPr="003F58EF">
        <w:rPr>
          <w:sz w:val="24"/>
          <w:szCs w:val="24"/>
        </w:rPr>
        <w:t xml:space="preserve"> (E236) og dets salte </w:t>
      </w:r>
      <w:proofErr w:type="spellStart"/>
      <w:r w:rsidRPr="003F58EF">
        <w:rPr>
          <w:sz w:val="24"/>
          <w:szCs w:val="24"/>
        </w:rPr>
        <w:t>natriummethanoat</w:t>
      </w:r>
      <w:proofErr w:type="spellEnd"/>
      <w:r w:rsidRPr="003F58EF">
        <w:rPr>
          <w:sz w:val="24"/>
          <w:szCs w:val="24"/>
        </w:rPr>
        <w:t xml:space="preserve"> (E237) og </w:t>
      </w:r>
      <w:proofErr w:type="spellStart"/>
      <w:r w:rsidRPr="003F58EF">
        <w:rPr>
          <w:sz w:val="24"/>
          <w:szCs w:val="24"/>
        </w:rPr>
        <w:t>calciummethanoat</w:t>
      </w:r>
      <w:proofErr w:type="spellEnd"/>
      <w:r w:rsidRPr="003F58EF">
        <w:rPr>
          <w:sz w:val="24"/>
          <w:szCs w:val="24"/>
        </w:rPr>
        <w:t>(E238) bruges som konserveringsmidler i bl.a. dressing, ketchup, sennep og læskedrikke.</w:t>
      </w:r>
    </w:p>
    <w:p w14:paraId="35A05330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t xml:space="preserve">100 % ethansyre kaldes </w:t>
      </w:r>
      <w:r>
        <w:rPr>
          <w:sz w:val="24"/>
          <w:szCs w:val="24"/>
        </w:rPr>
        <w:t xml:space="preserve">også iseddike, fordi det har et smeltepunkt på 16,5 </w:t>
      </w:r>
      <w:proofErr w:type="spellStart"/>
      <w:r w:rsidRPr="00A45E71"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</w:t>
      </w:r>
      <w:proofErr w:type="spellEnd"/>
      <w:r>
        <w:rPr>
          <w:sz w:val="24"/>
          <w:szCs w:val="24"/>
        </w:rPr>
        <w:t xml:space="preserve"> og kan derfor ved stuetemperatur ligne is.</w:t>
      </w:r>
    </w:p>
    <w:p w14:paraId="62A4272F" w14:textId="77777777" w:rsidR="00A12D19" w:rsidRPr="003F58EF" w:rsidRDefault="00A12D19" w:rsidP="00A12D19">
      <w:pPr>
        <w:rPr>
          <w:b/>
          <w:sz w:val="24"/>
          <w:szCs w:val="24"/>
        </w:rPr>
      </w:pPr>
      <w:proofErr w:type="spellStart"/>
      <w:r w:rsidRPr="003F58EF">
        <w:rPr>
          <w:b/>
          <w:sz w:val="24"/>
          <w:szCs w:val="24"/>
        </w:rPr>
        <w:t>Dicarboxylsyrer</w:t>
      </w:r>
      <w:proofErr w:type="spellEnd"/>
    </w:p>
    <w:p w14:paraId="4E80329B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t xml:space="preserve">Der kan sagtens være flere carboxylsyregrupper i samme organiske molekyle. Den simpleste </w:t>
      </w:r>
      <w:proofErr w:type="spellStart"/>
      <w:r w:rsidRPr="003F58EF">
        <w:rPr>
          <w:sz w:val="24"/>
          <w:szCs w:val="24"/>
        </w:rPr>
        <w:t>dicarboxylsyre</w:t>
      </w:r>
      <w:proofErr w:type="spellEnd"/>
      <w:r w:rsidRPr="003F58EF">
        <w:rPr>
          <w:sz w:val="24"/>
          <w:szCs w:val="24"/>
        </w:rPr>
        <w:t xml:space="preserve"> er </w:t>
      </w:r>
      <w:proofErr w:type="spellStart"/>
      <w:r w:rsidRPr="003F58EF">
        <w:rPr>
          <w:sz w:val="24"/>
          <w:szCs w:val="24"/>
        </w:rPr>
        <w:t>ethandisyre</w:t>
      </w:r>
      <w:proofErr w:type="spellEnd"/>
      <w:r w:rsidRPr="003F58EF">
        <w:rPr>
          <w:sz w:val="24"/>
          <w:szCs w:val="24"/>
        </w:rPr>
        <w:t xml:space="preserve"> (oxalsyre), der findes i f.eks. rabarber og spinat. </w:t>
      </w:r>
      <w:proofErr w:type="spellStart"/>
      <w:r w:rsidRPr="003F58EF">
        <w:rPr>
          <w:sz w:val="24"/>
          <w:szCs w:val="24"/>
        </w:rPr>
        <w:t>Propandisyre</w:t>
      </w:r>
      <w:proofErr w:type="spellEnd"/>
      <w:r w:rsidRPr="003F58EF">
        <w:rPr>
          <w:sz w:val="24"/>
          <w:szCs w:val="24"/>
        </w:rPr>
        <w:t xml:space="preserve"> kaldes også </w:t>
      </w:r>
      <w:proofErr w:type="spellStart"/>
      <w:r w:rsidRPr="003F58EF">
        <w:rPr>
          <w:sz w:val="24"/>
          <w:szCs w:val="24"/>
        </w:rPr>
        <w:t>malonsyre</w:t>
      </w:r>
      <w:proofErr w:type="spellEnd"/>
      <w:r w:rsidRPr="003F58EF">
        <w:rPr>
          <w:sz w:val="24"/>
          <w:szCs w:val="24"/>
        </w:rPr>
        <w:t xml:space="preserve"> og findes i rødbeder.</w:t>
      </w:r>
    </w:p>
    <w:p w14:paraId="272239CE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object w:dxaOrig="1248" w:dyaOrig="922" w14:anchorId="6C3E5C16">
          <v:shape id="_x0000_i1030" type="#_x0000_t75" style="width:63pt;height:45.65pt" o:ole="">
            <v:imagedata r:id="rId18" o:title=""/>
          </v:shape>
          <o:OLEObject Type="Embed" ProgID="ACD.ChemSketch.20" ShapeID="_x0000_i1030" DrawAspect="Content" ObjectID="_1680421720" r:id="rId19"/>
        </w:object>
      </w:r>
      <w:r w:rsidRPr="003F58EF">
        <w:rPr>
          <w:sz w:val="24"/>
          <w:szCs w:val="24"/>
        </w:rPr>
        <w:t xml:space="preserve">                           </w:t>
      </w:r>
      <w:r w:rsidRPr="003F58EF">
        <w:rPr>
          <w:sz w:val="24"/>
          <w:szCs w:val="24"/>
        </w:rPr>
        <w:object w:dxaOrig="1829" w:dyaOrig="874" w14:anchorId="2F5FB580">
          <v:shape id="_x0000_i1031" type="#_x0000_t75" style="width:91.65pt;height:43.35pt" o:ole="">
            <v:imagedata r:id="rId20" o:title=""/>
          </v:shape>
          <o:OLEObject Type="Embed" ProgID="ACD.ChemSketch.20" ShapeID="_x0000_i1031" DrawAspect="Content" ObjectID="_1680421721" r:id="rId21"/>
        </w:object>
      </w:r>
    </w:p>
    <w:p w14:paraId="671050FA" w14:textId="77777777" w:rsidR="00A12D19" w:rsidRPr="003F58EF" w:rsidRDefault="00A12D19" w:rsidP="00A12D19">
      <w:pPr>
        <w:rPr>
          <w:sz w:val="24"/>
          <w:szCs w:val="24"/>
        </w:rPr>
      </w:pPr>
      <w:proofErr w:type="spellStart"/>
      <w:r w:rsidRPr="003F58EF">
        <w:rPr>
          <w:sz w:val="24"/>
          <w:szCs w:val="24"/>
        </w:rPr>
        <w:t>Ethandisyre</w:t>
      </w:r>
      <w:proofErr w:type="spellEnd"/>
      <w:r w:rsidRPr="003F58EF">
        <w:rPr>
          <w:sz w:val="24"/>
          <w:szCs w:val="24"/>
        </w:rPr>
        <w:tab/>
      </w:r>
      <w:r w:rsidRPr="003F58EF">
        <w:rPr>
          <w:sz w:val="24"/>
          <w:szCs w:val="24"/>
        </w:rPr>
        <w:tab/>
      </w:r>
      <w:proofErr w:type="spellStart"/>
      <w:r w:rsidRPr="003F58EF">
        <w:rPr>
          <w:sz w:val="24"/>
          <w:szCs w:val="24"/>
        </w:rPr>
        <w:t>Propandisyre</w:t>
      </w:r>
      <w:proofErr w:type="spellEnd"/>
      <w:r w:rsidRPr="003F58EF">
        <w:rPr>
          <w:sz w:val="24"/>
          <w:szCs w:val="24"/>
        </w:rPr>
        <w:tab/>
      </w:r>
      <w:r w:rsidRPr="003F58EF">
        <w:rPr>
          <w:sz w:val="24"/>
          <w:szCs w:val="24"/>
        </w:rPr>
        <w:br/>
        <w:t>(oxalsyre)</w:t>
      </w:r>
      <w:r w:rsidRPr="003F58EF">
        <w:rPr>
          <w:sz w:val="24"/>
          <w:szCs w:val="24"/>
        </w:rPr>
        <w:tab/>
      </w:r>
      <w:r w:rsidRPr="003F58EF">
        <w:rPr>
          <w:sz w:val="24"/>
          <w:szCs w:val="24"/>
        </w:rPr>
        <w:tab/>
        <w:t>(</w:t>
      </w:r>
      <w:proofErr w:type="spellStart"/>
      <w:r w:rsidRPr="003F58EF">
        <w:rPr>
          <w:sz w:val="24"/>
          <w:szCs w:val="24"/>
        </w:rPr>
        <w:t>malonsyre</w:t>
      </w:r>
      <w:proofErr w:type="spellEnd"/>
      <w:r w:rsidRPr="003F58EF">
        <w:rPr>
          <w:sz w:val="24"/>
          <w:szCs w:val="24"/>
        </w:rPr>
        <w:t>)</w:t>
      </w:r>
    </w:p>
    <w:p w14:paraId="77FF690C" w14:textId="77777777" w:rsidR="00A12D19" w:rsidRPr="003F58EF" w:rsidRDefault="00A12D19" w:rsidP="00A12D19">
      <w:pPr>
        <w:rPr>
          <w:sz w:val="24"/>
          <w:szCs w:val="24"/>
        </w:rPr>
      </w:pPr>
      <w:proofErr w:type="spellStart"/>
      <w:r w:rsidRPr="003F58EF">
        <w:rPr>
          <w:sz w:val="24"/>
          <w:szCs w:val="24"/>
        </w:rPr>
        <w:t>Butandisyre</w:t>
      </w:r>
      <w:proofErr w:type="spellEnd"/>
      <w:r w:rsidRPr="003F58EF">
        <w:rPr>
          <w:sz w:val="24"/>
          <w:szCs w:val="24"/>
        </w:rPr>
        <w:t xml:space="preserve"> kaldes også ravsyre og findes bl.a. i vin og rav.</w:t>
      </w:r>
    </w:p>
    <w:p w14:paraId="1C6DF696" w14:textId="77777777" w:rsidR="00A12D19" w:rsidRPr="003F58EF" w:rsidRDefault="00A12D19" w:rsidP="00A12D19">
      <w:pPr>
        <w:rPr>
          <w:b/>
          <w:color w:val="FF0000"/>
          <w:sz w:val="24"/>
          <w:szCs w:val="24"/>
        </w:rPr>
      </w:pPr>
      <w:r w:rsidRPr="003F58EF">
        <w:rPr>
          <w:b/>
          <w:color w:val="FF0000"/>
          <w:sz w:val="24"/>
          <w:szCs w:val="24"/>
        </w:rPr>
        <w:t xml:space="preserve">Tegn strukturformlen for </w:t>
      </w:r>
      <w:proofErr w:type="spellStart"/>
      <w:r w:rsidRPr="003F58EF">
        <w:rPr>
          <w:b/>
          <w:color w:val="FF0000"/>
          <w:sz w:val="24"/>
          <w:szCs w:val="24"/>
        </w:rPr>
        <w:t>butandisyre</w:t>
      </w:r>
      <w:proofErr w:type="spellEnd"/>
    </w:p>
    <w:p w14:paraId="41998A78" w14:textId="77777777" w:rsidR="00A12D19" w:rsidRPr="003F58EF" w:rsidRDefault="00A12D19" w:rsidP="00A12D19">
      <w:pPr>
        <w:rPr>
          <w:sz w:val="24"/>
          <w:szCs w:val="24"/>
        </w:rPr>
      </w:pPr>
    </w:p>
    <w:p w14:paraId="4DDF6F78" w14:textId="77777777" w:rsidR="00A12D19" w:rsidRPr="003F58EF" w:rsidRDefault="00A12D19" w:rsidP="00A12D19">
      <w:pPr>
        <w:rPr>
          <w:sz w:val="24"/>
          <w:szCs w:val="24"/>
        </w:rPr>
      </w:pPr>
      <w:proofErr w:type="spellStart"/>
      <w:r w:rsidRPr="003F58EF">
        <w:rPr>
          <w:b/>
          <w:sz w:val="24"/>
          <w:szCs w:val="24"/>
        </w:rPr>
        <w:t>Hydroxysyrer</w:t>
      </w:r>
      <w:proofErr w:type="spellEnd"/>
    </w:p>
    <w:p w14:paraId="0FC43061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t xml:space="preserve">Vindruer og andre frugter indeholder carboxylsyrer, der har en eller flere </w:t>
      </w:r>
      <w:proofErr w:type="spellStart"/>
      <w:r w:rsidRPr="00A45E71">
        <w:rPr>
          <w:b/>
          <w:sz w:val="24"/>
          <w:szCs w:val="24"/>
        </w:rPr>
        <w:t>hydroxy</w:t>
      </w:r>
      <w:r w:rsidRPr="003F58EF">
        <w:rPr>
          <w:sz w:val="24"/>
          <w:szCs w:val="24"/>
        </w:rPr>
        <w:t>grupper</w:t>
      </w:r>
      <w:proofErr w:type="spellEnd"/>
      <w:r w:rsidRPr="003F58EF">
        <w:rPr>
          <w:sz w:val="24"/>
          <w:szCs w:val="24"/>
        </w:rPr>
        <w:t xml:space="preserve"> (OH-grupper) bundet til </w:t>
      </w:r>
      <w:proofErr w:type="spellStart"/>
      <w:r w:rsidRPr="003F58EF">
        <w:rPr>
          <w:sz w:val="24"/>
          <w:szCs w:val="24"/>
        </w:rPr>
        <w:t>carbonkæden</w:t>
      </w:r>
      <w:proofErr w:type="spellEnd"/>
      <w:r w:rsidRPr="003F58EF">
        <w:rPr>
          <w:sz w:val="24"/>
          <w:szCs w:val="24"/>
        </w:rPr>
        <w:t>. Eksempler er vinsyre og æblesyre, som bidrager til frugternes farve, duft, smag og friskhed.</w:t>
      </w:r>
    </w:p>
    <w:p w14:paraId="7480AE49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object w:dxaOrig="2544" w:dyaOrig="936" w14:anchorId="05C2AC92">
          <v:shape id="_x0000_i1032" type="#_x0000_t75" style="width:126.65pt;height:46.65pt" o:ole="">
            <v:imagedata r:id="rId22" o:title=""/>
          </v:shape>
          <o:OLEObject Type="Embed" ProgID="ACD.ChemSketch.20" ShapeID="_x0000_i1032" DrawAspect="Content" ObjectID="_1680421722" r:id="rId23"/>
        </w:object>
      </w:r>
      <w:r w:rsidRPr="003F58EF">
        <w:rPr>
          <w:sz w:val="24"/>
          <w:szCs w:val="24"/>
        </w:rPr>
        <w:t xml:space="preserve">                 </w:t>
      </w:r>
      <w:r w:rsidRPr="003F58EF">
        <w:rPr>
          <w:sz w:val="24"/>
          <w:szCs w:val="24"/>
        </w:rPr>
        <w:object w:dxaOrig="2544" w:dyaOrig="936" w14:anchorId="186311F1">
          <v:shape id="_x0000_i1033" type="#_x0000_t75" style="width:126.65pt;height:46.65pt" o:ole="">
            <v:imagedata r:id="rId24" o:title=""/>
          </v:shape>
          <o:OLEObject Type="Embed" ProgID="ACD.ChemSketch.20" ShapeID="_x0000_i1033" DrawAspect="Content" ObjectID="_1680421723" r:id="rId25"/>
        </w:object>
      </w:r>
    </w:p>
    <w:p w14:paraId="07AB1771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t xml:space="preserve">         Æblesyre</w:t>
      </w:r>
      <w:r w:rsidRPr="003F58EF">
        <w:rPr>
          <w:sz w:val="24"/>
          <w:szCs w:val="24"/>
        </w:rPr>
        <w:tab/>
      </w:r>
      <w:r w:rsidRPr="003F58EF">
        <w:rPr>
          <w:sz w:val="24"/>
          <w:szCs w:val="24"/>
        </w:rPr>
        <w:tab/>
      </w:r>
      <w:r w:rsidRPr="003F58EF">
        <w:rPr>
          <w:sz w:val="24"/>
          <w:szCs w:val="24"/>
        </w:rPr>
        <w:tab/>
        <w:t>Vinsyre</w:t>
      </w:r>
      <w:r w:rsidRPr="003F58EF">
        <w:rPr>
          <w:sz w:val="24"/>
          <w:szCs w:val="24"/>
        </w:rPr>
        <w:br/>
        <w:t>(2-hydroxybutandisyre)</w:t>
      </w:r>
    </w:p>
    <w:p w14:paraId="49AEF356" w14:textId="77777777" w:rsidR="00A12D19" w:rsidRPr="003F58EF" w:rsidRDefault="00A12D19" w:rsidP="00A12D19">
      <w:pPr>
        <w:rPr>
          <w:b/>
          <w:sz w:val="24"/>
          <w:szCs w:val="24"/>
        </w:rPr>
      </w:pPr>
      <w:r w:rsidRPr="003F58EF">
        <w:rPr>
          <w:b/>
          <w:color w:val="FF0000"/>
          <w:sz w:val="24"/>
          <w:szCs w:val="24"/>
        </w:rPr>
        <w:t>Hvad er det systematiske navn for vinsyre?</w:t>
      </w:r>
      <w:r w:rsidRPr="003F58EF">
        <w:rPr>
          <w:b/>
          <w:sz w:val="24"/>
          <w:szCs w:val="24"/>
        </w:rPr>
        <w:t xml:space="preserve"> </w:t>
      </w:r>
    </w:p>
    <w:p w14:paraId="57BA074D" w14:textId="77777777" w:rsidR="00A12D19" w:rsidRPr="003F58EF" w:rsidRDefault="00A12D19" w:rsidP="00A12D19">
      <w:pPr>
        <w:rPr>
          <w:sz w:val="24"/>
          <w:szCs w:val="24"/>
        </w:rPr>
      </w:pPr>
    </w:p>
    <w:p w14:paraId="16B705BE" w14:textId="77777777" w:rsidR="00A12D19" w:rsidRPr="003F58EF" w:rsidRDefault="00A12D19" w:rsidP="00A12D19">
      <w:pPr>
        <w:rPr>
          <w:sz w:val="24"/>
          <w:szCs w:val="24"/>
        </w:rPr>
      </w:pPr>
    </w:p>
    <w:p w14:paraId="06640BAA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t>Carboxylsyregruppen kan sidde direkte på en aromatisk ring, som i benzoesyre.</w:t>
      </w:r>
    </w:p>
    <w:p w14:paraId="472030BB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object w:dxaOrig="1138" w:dyaOrig="1627" w14:anchorId="2BB4072B">
          <v:shape id="_x0000_i1034" type="#_x0000_t75" style="width:57pt;height:81.65pt" o:ole="">
            <v:imagedata r:id="rId26" o:title=""/>
          </v:shape>
          <o:OLEObject Type="Embed" ProgID="ACD.ChemSketch.20" ShapeID="_x0000_i1034" DrawAspect="Content" ObjectID="_1680421724" r:id="rId27"/>
        </w:object>
      </w:r>
    </w:p>
    <w:p w14:paraId="38FA43B6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t xml:space="preserve">Benzoesyre findes naturligt i frugt og bær. Det anvendes som konserveringsmiddel (E210), men oftest anvendes natriumbenzoat (E211), da det er mere opløseligt i vand. </w:t>
      </w:r>
      <w:proofErr w:type="spellStart"/>
      <w:r w:rsidRPr="003F58EF">
        <w:rPr>
          <w:sz w:val="24"/>
          <w:szCs w:val="24"/>
        </w:rPr>
        <w:t>Atamon</w:t>
      </w:r>
      <w:proofErr w:type="spellEnd"/>
      <w:r w:rsidRPr="003F58EF">
        <w:rPr>
          <w:sz w:val="24"/>
          <w:szCs w:val="24"/>
        </w:rPr>
        <w:t xml:space="preserve"> er en vandig opløsning af natriumbenzoat i vand. </w:t>
      </w:r>
    </w:p>
    <w:p w14:paraId="7404656C" w14:textId="77777777" w:rsidR="00A12D19" w:rsidRPr="003F58EF" w:rsidRDefault="00A12D19" w:rsidP="00A12D19">
      <w:pPr>
        <w:rPr>
          <w:sz w:val="24"/>
          <w:szCs w:val="24"/>
        </w:rPr>
      </w:pPr>
    </w:p>
    <w:p w14:paraId="67B3C4F0" w14:textId="77777777" w:rsidR="00A12D19" w:rsidRPr="003F58EF" w:rsidRDefault="00A12D19" w:rsidP="00A12D19">
      <w:pPr>
        <w:rPr>
          <w:sz w:val="24"/>
          <w:szCs w:val="24"/>
        </w:rPr>
      </w:pPr>
    </w:p>
    <w:p w14:paraId="769709D2" w14:textId="77777777" w:rsidR="00A12D19" w:rsidRPr="00512B0E" w:rsidRDefault="00A12D19" w:rsidP="00A12D19">
      <w:pPr>
        <w:pStyle w:val="Overskrift1"/>
      </w:pPr>
      <w:r>
        <w:t>Opgave 3</w:t>
      </w:r>
    </w:p>
    <w:p w14:paraId="1B60A6F1" w14:textId="77777777" w:rsidR="00A12D19" w:rsidRPr="003F58EF" w:rsidRDefault="00A12D19" w:rsidP="00A12D19">
      <w:pPr>
        <w:rPr>
          <w:sz w:val="24"/>
          <w:szCs w:val="24"/>
        </w:rPr>
      </w:pPr>
      <w:r w:rsidRPr="003F58EF">
        <w:rPr>
          <w:sz w:val="24"/>
          <w:szCs w:val="24"/>
        </w:rPr>
        <w:t xml:space="preserve">En række kogepunkter er angivet i nedenstående tabel. 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629"/>
        <w:gridCol w:w="1629"/>
        <w:gridCol w:w="1629"/>
        <w:gridCol w:w="1629"/>
        <w:gridCol w:w="1629"/>
      </w:tblGrid>
      <w:tr w:rsidR="00A12D19" w:rsidRPr="003F58EF" w14:paraId="145EEAC4" w14:textId="77777777" w:rsidTr="00E57109">
        <w:tc>
          <w:tcPr>
            <w:tcW w:w="1629" w:type="dxa"/>
          </w:tcPr>
          <w:p w14:paraId="65F12385" w14:textId="77777777" w:rsidR="00A12D19" w:rsidRPr="003F58EF" w:rsidRDefault="00A12D19" w:rsidP="00E57109">
            <w:pPr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Organisk forbindelse</w:t>
            </w:r>
          </w:p>
        </w:tc>
        <w:tc>
          <w:tcPr>
            <w:tcW w:w="1629" w:type="dxa"/>
          </w:tcPr>
          <w:p w14:paraId="6EEC9974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 xml:space="preserve">Kogepunkt, </w:t>
            </w:r>
            <w:r w:rsidRPr="003F58EF">
              <w:rPr>
                <w:sz w:val="24"/>
                <w:szCs w:val="24"/>
              </w:rPr>
              <w:sym w:font="Symbol" w:char="F0B0"/>
            </w:r>
            <w:r w:rsidRPr="003F58EF">
              <w:rPr>
                <w:sz w:val="24"/>
                <w:szCs w:val="24"/>
              </w:rPr>
              <w:t>C</w:t>
            </w:r>
          </w:p>
        </w:tc>
        <w:tc>
          <w:tcPr>
            <w:tcW w:w="1629" w:type="dxa"/>
            <w:vMerge w:val="restart"/>
          </w:tcPr>
          <w:p w14:paraId="05C7E5D0" w14:textId="77777777" w:rsidR="00A12D19" w:rsidRPr="003F58EF" w:rsidRDefault="00A12D19" w:rsidP="00E57109">
            <w:pPr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14:paraId="60C81AFA" w14:textId="77777777" w:rsidR="00A12D19" w:rsidRPr="003F58EF" w:rsidRDefault="00A12D19" w:rsidP="00E57109">
            <w:pPr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Organisk forbindelse</w:t>
            </w:r>
          </w:p>
        </w:tc>
        <w:tc>
          <w:tcPr>
            <w:tcW w:w="1629" w:type="dxa"/>
          </w:tcPr>
          <w:p w14:paraId="77BFCE6C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 xml:space="preserve">Kogepunkt, </w:t>
            </w:r>
            <w:r w:rsidRPr="003F58EF">
              <w:rPr>
                <w:sz w:val="24"/>
                <w:szCs w:val="24"/>
              </w:rPr>
              <w:sym w:font="Symbol" w:char="F0B0"/>
            </w:r>
            <w:r w:rsidRPr="003F58EF">
              <w:rPr>
                <w:sz w:val="24"/>
                <w:szCs w:val="24"/>
              </w:rPr>
              <w:t>C</w:t>
            </w:r>
          </w:p>
        </w:tc>
      </w:tr>
      <w:tr w:rsidR="00A12D19" w:rsidRPr="003F58EF" w14:paraId="10409C1B" w14:textId="77777777" w:rsidTr="00E57109">
        <w:tc>
          <w:tcPr>
            <w:tcW w:w="1629" w:type="dxa"/>
          </w:tcPr>
          <w:p w14:paraId="1861197A" w14:textId="77777777" w:rsidR="00A12D19" w:rsidRPr="003F58EF" w:rsidRDefault="00A12D19" w:rsidP="00E57109">
            <w:pPr>
              <w:rPr>
                <w:sz w:val="24"/>
                <w:szCs w:val="24"/>
              </w:rPr>
            </w:pPr>
            <w:proofErr w:type="spellStart"/>
            <w:r w:rsidRPr="003F58EF">
              <w:rPr>
                <w:sz w:val="24"/>
                <w:szCs w:val="24"/>
              </w:rPr>
              <w:t>Methan</w:t>
            </w:r>
            <w:proofErr w:type="spellEnd"/>
          </w:p>
        </w:tc>
        <w:tc>
          <w:tcPr>
            <w:tcW w:w="1629" w:type="dxa"/>
          </w:tcPr>
          <w:p w14:paraId="601B209B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-162</w:t>
            </w:r>
          </w:p>
        </w:tc>
        <w:tc>
          <w:tcPr>
            <w:tcW w:w="1629" w:type="dxa"/>
            <w:vMerge/>
          </w:tcPr>
          <w:p w14:paraId="0BBEB87F" w14:textId="77777777" w:rsidR="00A12D19" w:rsidRPr="003F58EF" w:rsidRDefault="00A12D19" w:rsidP="00E57109">
            <w:pPr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14:paraId="2EB89FFA" w14:textId="77777777" w:rsidR="00A12D19" w:rsidRPr="003F58EF" w:rsidRDefault="00A12D19" w:rsidP="00E57109">
            <w:pPr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Propan</w:t>
            </w:r>
          </w:p>
        </w:tc>
        <w:tc>
          <w:tcPr>
            <w:tcW w:w="1629" w:type="dxa"/>
          </w:tcPr>
          <w:p w14:paraId="7BDE0A5D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-42</w:t>
            </w:r>
          </w:p>
        </w:tc>
      </w:tr>
      <w:tr w:rsidR="00A12D19" w:rsidRPr="003F58EF" w14:paraId="25EDB49E" w14:textId="77777777" w:rsidTr="00E57109">
        <w:tc>
          <w:tcPr>
            <w:tcW w:w="1629" w:type="dxa"/>
          </w:tcPr>
          <w:p w14:paraId="19B17747" w14:textId="77777777" w:rsidR="00A12D19" w:rsidRPr="003F58EF" w:rsidRDefault="00A12D19" w:rsidP="00E57109">
            <w:pPr>
              <w:rPr>
                <w:sz w:val="24"/>
                <w:szCs w:val="24"/>
              </w:rPr>
            </w:pPr>
            <w:proofErr w:type="spellStart"/>
            <w:r w:rsidRPr="003F58EF">
              <w:rPr>
                <w:sz w:val="24"/>
                <w:szCs w:val="24"/>
              </w:rPr>
              <w:t>Methanol</w:t>
            </w:r>
            <w:proofErr w:type="spellEnd"/>
          </w:p>
        </w:tc>
        <w:tc>
          <w:tcPr>
            <w:tcW w:w="1629" w:type="dxa"/>
          </w:tcPr>
          <w:p w14:paraId="48398C80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65</w:t>
            </w:r>
          </w:p>
        </w:tc>
        <w:tc>
          <w:tcPr>
            <w:tcW w:w="1629" w:type="dxa"/>
            <w:vMerge/>
          </w:tcPr>
          <w:p w14:paraId="62CFDCB2" w14:textId="77777777" w:rsidR="00A12D19" w:rsidRPr="003F58EF" w:rsidRDefault="00A12D19" w:rsidP="00E57109">
            <w:pPr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14:paraId="5B527C78" w14:textId="77777777" w:rsidR="00A12D19" w:rsidRPr="003F58EF" w:rsidRDefault="00A12D19" w:rsidP="00E57109">
            <w:pPr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Propan-1-ol</w:t>
            </w:r>
          </w:p>
        </w:tc>
        <w:tc>
          <w:tcPr>
            <w:tcW w:w="1629" w:type="dxa"/>
          </w:tcPr>
          <w:p w14:paraId="067DDF57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97</w:t>
            </w:r>
          </w:p>
        </w:tc>
      </w:tr>
      <w:tr w:rsidR="00A12D19" w:rsidRPr="003F58EF" w14:paraId="71E46C8D" w14:textId="77777777" w:rsidTr="00E57109">
        <w:tc>
          <w:tcPr>
            <w:tcW w:w="1629" w:type="dxa"/>
          </w:tcPr>
          <w:p w14:paraId="2B36EB17" w14:textId="77777777" w:rsidR="00A12D19" w:rsidRPr="003F58EF" w:rsidRDefault="00A12D19" w:rsidP="00E57109">
            <w:pPr>
              <w:rPr>
                <w:sz w:val="24"/>
                <w:szCs w:val="24"/>
              </w:rPr>
            </w:pPr>
            <w:proofErr w:type="spellStart"/>
            <w:r w:rsidRPr="003F58EF">
              <w:rPr>
                <w:sz w:val="24"/>
                <w:szCs w:val="24"/>
              </w:rPr>
              <w:t>Methansyre</w:t>
            </w:r>
            <w:proofErr w:type="spellEnd"/>
          </w:p>
        </w:tc>
        <w:tc>
          <w:tcPr>
            <w:tcW w:w="1629" w:type="dxa"/>
          </w:tcPr>
          <w:p w14:paraId="74E59516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101</w:t>
            </w:r>
          </w:p>
        </w:tc>
        <w:tc>
          <w:tcPr>
            <w:tcW w:w="1629" w:type="dxa"/>
            <w:vMerge/>
          </w:tcPr>
          <w:p w14:paraId="269574FD" w14:textId="77777777" w:rsidR="00A12D19" w:rsidRPr="003F58EF" w:rsidRDefault="00A12D19" w:rsidP="00E57109">
            <w:pPr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14:paraId="4EB5DB76" w14:textId="77777777" w:rsidR="00A12D19" w:rsidRPr="003F58EF" w:rsidRDefault="00A12D19" w:rsidP="00E57109">
            <w:pPr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Propansyre</w:t>
            </w:r>
          </w:p>
        </w:tc>
        <w:tc>
          <w:tcPr>
            <w:tcW w:w="1629" w:type="dxa"/>
          </w:tcPr>
          <w:p w14:paraId="31B117A2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141</w:t>
            </w:r>
          </w:p>
        </w:tc>
      </w:tr>
      <w:tr w:rsidR="00A12D19" w:rsidRPr="003F58EF" w14:paraId="2C0AC9EF" w14:textId="77777777" w:rsidTr="00E57109">
        <w:tc>
          <w:tcPr>
            <w:tcW w:w="8145" w:type="dxa"/>
            <w:gridSpan w:val="5"/>
          </w:tcPr>
          <w:p w14:paraId="63256118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</w:p>
        </w:tc>
      </w:tr>
      <w:tr w:rsidR="00A12D19" w:rsidRPr="003F58EF" w14:paraId="0D587374" w14:textId="77777777" w:rsidTr="00E57109">
        <w:tc>
          <w:tcPr>
            <w:tcW w:w="1629" w:type="dxa"/>
          </w:tcPr>
          <w:p w14:paraId="34F1A519" w14:textId="77777777" w:rsidR="00A12D19" w:rsidRPr="003F58EF" w:rsidRDefault="00A12D19" w:rsidP="00E57109">
            <w:pPr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 xml:space="preserve">Ethan </w:t>
            </w:r>
          </w:p>
        </w:tc>
        <w:tc>
          <w:tcPr>
            <w:tcW w:w="1629" w:type="dxa"/>
          </w:tcPr>
          <w:p w14:paraId="355790AA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-89</w:t>
            </w:r>
          </w:p>
        </w:tc>
        <w:tc>
          <w:tcPr>
            <w:tcW w:w="1629" w:type="dxa"/>
            <w:vMerge w:val="restart"/>
          </w:tcPr>
          <w:p w14:paraId="7B55A8C3" w14:textId="77777777" w:rsidR="00A12D19" w:rsidRPr="003F58EF" w:rsidRDefault="00A12D19" w:rsidP="00E57109">
            <w:pPr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14:paraId="20384D55" w14:textId="77777777" w:rsidR="00A12D19" w:rsidRPr="003F58EF" w:rsidRDefault="00A12D19" w:rsidP="00E57109">
            <w:pPr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Butan</w:t>
            </w:r>
          </w:p>
        </w:tc>
        <w:tc>
          <w:tcPr>
            <w:tcW w:w="1629" w:type="dxa"/>
          </w:tcPr>
          <w:p w14:paraId="2AFB7F89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-1</w:t>
            </w:r>
          </w:p>
        </w:tc>
      </w:tr>
      <w:tr w:rsidR="00A12D19" w:rsidRPr="003F58EF" w14:paraId="026AA454" w14:textId="77777777" w:rsidTr="00E57109">
        <w:tc>
          <w:tcPr>
            <w:tcW w:w="1629" w:type="dxa"/>
          </w:tcPr>
          <w:p w14:paraId="1551E3F6" w14:textId="77777777" w:rsidR="00A12D19" w:rsidRPr="003F58EF" w:rsidRDefault="00A12D19" w:rsidP="00E57109">
            <w:pPr>
              <w:rPr>
                <w:sz w:val="24"/>
                <w:szCs w:val="24"/>
              </w:rPr>
            </w:pPr>
            <w:proofErr w:type="spellStart"/>
            <w:r w:rsidRPr="003F58EF">
              <w:rPr>
                <w:sz w:val="24"/>
                <w:szCs w:val="24"/>
              </w:rPr>
              <w:t>Ethanol</w:t>
            </w:r>
            <w:proofErr w:type="spellEnd"/>
          </w:p>
        </w:tc>
        <w:tc>
          <w:tcPr>
            <w:tcW w:w="1629" w:type="dxa"/>
          </w:tcPr>
          <w:p w14:paraId="01A31E67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78</w:t>
            </w:r>
          </w:p>
        </w:tc>
        <w:tc>
          <w:tcPr>
            <w:tcW w:w="1629" w:type="dxa"/>
            <w:vMerge/>
          </w:tcPr>
          <w:p w14:paraId="69D1F436" w14:textId="77777777" w:rsidR="00A12D19" w:rsidRPr="003F58EF" w:rsidRDefault="00A12D19" w:rsidP="00E57109">
            <w:pPr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14:paraId="3692AE8F" w14:textId="77777777" w:rsidR="00A12D19" w:rsidRPr="003F58EF" w:rsidRDefault="00A12D19" w:rsidP="00E57109">
            <w:pPr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Butan-1-ol</w:t>
            </w:r>
          </w:p>
        </w:tc>
        <w:tc>
          <w:tcPr>
            <w:tcW w:w="1629" w:type="dxa"/>
          </w:tcPr>
          <w:p w14:paraId="343F7B51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118</w:t>
            </w:r>
          </w:p>
        </w:tc>
      </w:tr>
      <w:tr w:rsidR="00A12D19" w:rsidRPr="003F58EF" w14:paraId="4175B8C3" w14:textId="77777777" w:rsidTr="00E57109">
        <w:tc>
          <w:tcPr>
            <w:tcW w:w="1629" w:type="dxa"/>
          </w:tcPr>
          <w:p w14:paraId="502ECC15" w14:textId="77777777" w:rsidR="00A12D19" w:rsidRPr="003F58EF" w:rsidRDefault="00A12D19" w:rsidP="00E57109">
            <w:pPr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Ethansyre</w:t>
            </w:r>
          </w:p>
        </w:tc>
        <w:tc>
          <w:tcPr>
            <w:tcW w:w="1629" w:type="dxa"/>
          </w:tcPr>
          <w:p w14:paraId="2E5829DC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118</w:t>
            </w:r>
          </w:p>
        </w:tc>
        <w:tc>
          <w:tcPr>
            <w:tcW w:w="1629" w:type="dxa"/>
            <w:vMerge/>
          </w:tcPr>
          <w:p w14:paraId="074A9A71" w14:textId="77777777" w:rsidR="00A12D19" w:rsidRPr="003F58EF" w:rsidRDefault="00A12D19" w:rsidP="00E57109">
            <w:pPr>
              <w:rPr>
                <w:sz w:val="24"/>
                <w:szCs w:val="24"/>
              </w:rPr>
            </w:pPr>
          </w:p>
        </w:tc>
        <w:tc>
          <w:tcPr>
            <w:tcW w:w="1629" w:type="dxa"/>
          </w:tcPr>
          <w:p w14:paraId="54139965" w14:textId="77777777" w:rsidR="00A12D19" w:rsidRPr="003F58EF" w:rsidRDefault="00A12D19" w:rsidP="00E57109">
            <w:pPr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Butansyre</w:t>
            </w:r>
          </w:p>
        </w:tc>
        <w:tc>
          <w:tcPr>
            <w:tcW w:w="1629" w:type="dxa"/>
          </w:tcPr>
          <w:p w14:paraId="0EF0A850" w14:textId="77777777" w:rsidR="00A12D19" w:rsidRPr="003F58EF" w:rsidRDefault="00A12D19" w:rsidP="00E57109">
            <w:pPr>
              <w:jc w:val="center"/>
              <w:rPr>
                <w:sz w:val="24"/>
                <w:szCs w:val="24"/>
              </w:rPr>
            </w:pPr>
            <w:r w:rsidRPr="003F58EF">
              <w:rPr>
                <w:sz w:val="24"/>
                <w:szCs w:val="24"/>
              </w:rPr>
              <w:t>163</w:t>
            </w:r>
          </w:p>
        </w:tc>
      </w:tr>
    </w:tbl>
    <w:p w14:paraId="5C3DF76A" w14:textId="77777777" w:rsidR="00A12D19" w:rsidRPr="003F58EF" w:rsidRDefault="00A12D19" w:rsidP="00A12D19">
      <w:pPr>
        <w:rPr>
          <w:b/>
          <w:color w:val="FF0000"/>
          <w:sz w:val="24"/>
          <w:szCs w:val="24"/>
        </w:rPr>
      </w:pPr>
    </w:p>
    <w:p w14:paraId="0FE76E5A" w14:textId="7BE8CE78" w:rsidR="00A12D19" w:rsidRPr="00A12D19" w:rsidRDefault="00A12D19" w:rsidP="00A12D19">
      <w:pPr>
        <w:rPr>
          <w:b/>
          <w:color w:val="FF0000"/>
          <w:sz w:val="24"/>
          <w:szCs w:val="24"/>
        </w:rPr>
      </w:pPr>
      <w:r w:rsidRPr="003F58EF">
        <w:rPr>
          <w:b/>
          <w:color w:val="FF0000"/>
          <w:sz w:val="24"/>
          <w:szCs w:val="24"/>
        </w:rPr>
        <w:t xml:space="preserve">Kommentér på kogepunktsforskellene mellem </w:t>
      </w:r>
      <w:proofErr w:type="spellStart"/>
      <w:r w:rsidRPr="003F58EF">
        <w:rPr>
          <w:b/>
          <w:color w:val="FF0000"/>
          <w:sz w:val="24"/>
          <w:szCs w:val="24"/>
        </w:rPr>
        <w:t>alkaner</w:t>
      </w:r>
      <w:proofErr w:type="spellEnd"/>
      <w:r w:rsidRPr="003F58EF">
        <w:rPr>
          <w:b/>
          <w:color w:val="FF0000"/>
          <w:sz w:val="24"/>
          <w:szCs w:val="24"/>
        </w:rPr>
        <w:t>, alkoholer og carboxylsyrer.</w:t>
      </w:r>
    </w:p>
    <w:p w14:paraId="77871AE2" w14:textId="77777777" w:rsidR="00A12D19" w:rsidRPr="00A12D19" w:rsidRDefault="00A12D19" w:rsidP="004E151C">
      <w:pPr>
        <w:rPr>
          <w:sz w:val="24"/>
          <w:szCs w:val="24"/>
        </w:rPr>
      </w:pPr>
    </w:p>
    <w:sectPr w:rsidR="00A12D19" w:rsidRPr="00A12D19">
      <w:footerReference w:type="default" r:id="rId2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F43325" w14:textId="77777777" w:rsidR="00F20904" w:rsidRDefault="00F20904">
      <w:pPr>
        <w:spacing w:after="0" w:line="240" w:lineRule="auto"/>
      </w:pPr>
      <w:r>
        <w:separator/>
      </w:r>
    </w:p>
  </w:endnote>
  <w:endnote w:type="continuationSeparator" w:id="0">
    <w:p w14:paraId="745B9807" w14:textId="77777777" w:rsidR="00F20904" w:rsidRDefault="00F20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C5EB89" w14:textId="39BFC66B" w:rsidR="00E7413E" w:rsidRDefault="004E151C" w:rsidP="00814F30">
    <w:pPr>
      <w:pStyle w:val="Sidefod"/>
      <w:jc w:val="right"/>
      <w:rPr>
        <w:sz w:val="18"/>
        <w:szCs w:val="18"/>
      </w:rPr>
    </w:pPr>
    <w:r>
      <w:rPr>
        <w:sz w:val="18"/>
        <w:szCs w:val="18"/>
      </w:rPr>
      <w:t xml:space="preserve">Opgaver </w:t>
    </w:r>
    <w:r w:rsidR="00A12D19">
      <w:rPr>
        <w:sz w:val="18"/>
        <w:szCs w:val="18"/>
      </w:rPr>
      <w:t>om aldehyder, ketoner og carboxylsyrer</w:t>
    </w:r>
  </w:p>
  <w:p w14:paraId="15E9D37E" w14:textId="24447842" w:rsidR="00105B46" w:rsidRPr="00814F30" w:rsidRDefault="004E151C" w:rsidP="00814F30">
    <w:pPr>
      <w:pStyle w:val="Sidefod"/>
      <w:jc w:val="right"/>
      <w:rPr>
        <w:sz w:val="18"/>
        <w:szCs w:val="18"/>
      </w:rPr>
    </w:pPr>
    <w:r>
      <w:rPr>
        <w:sz w:val="18"/>
        <w:szCs w:val="18"/>
      </w:rPr>
      <w:t>OTG/2</w:t>
    </w:r>
    <w:r w:rsidR="00A12D19">
      <w:rPr>
        <w:sz w:val="18"/>
        <w:szCs w:val="18"/>
      </w:rPr>
      <w:t>021</w:t>
    </w:r>
  </w:p>
  <w:p w14:paraId="466351D4" w14:textId="77777777" w:rsidR="00105B46" w:rsidRPr="00814F30" w:rsidRDefault="004E151C" w:rsidP="00814F30">
    <w:pPr>
      <w:pStyle w:val="Sidefod"/>
      <w:jc w:val="right"/>
      <w:rPr>
        <w:sz w:val="18"/>
        <w:szCs w:val="18"/>
      </w:rPr>
    </w:pPr>
    <w:r w:rsidRPr="00814F30">
      <w:rPr>
        <w:sz w:val="18"/>
        <w:szCs w:val="18"/>
      </w:rPr>
      <w:t xml:space="preserve">Side </w:t>
    </w:r>
    <w:r w:rsidRPr="00814F30">
      <w:rPr>
        <w:sz w:val="18"/>
        <w:szCs w:val="18"/>
      </w:rPr>
      <w:fldChar w:fldCharType="begin"/>
    </w:r>
    <w:r w:rsidRPr="00814F30">
      <w:rPr>
        <w:sz w:val="18"/>
        <w:szCs w:val="18"/>
      </w:rPr>
      <w:instrText>PAGE   \* MERGEFORMAT</w:instrText>
    </w:r>
    <w:r w:rsidRPr="00814F30">
      <w:rPr>
        <w:sz w:val="18"/>
        <w:szCs w:val="18"/>
      </w:rPr>
      <w:fldChar w:fldCharType="separate"/>
    </w:r>
    <w:r w:rsidR="00A87BA5">
      <w:rPr>
        <w:noProof/>
        <w:sz w:val="18"/>
        <w:szCs w:val="18"/>
      </w:rPr>
      <w:t>7</w:t>
    </w:r>
    <w:r w:rsidRPr="00814F3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1861AC" w14:textId="77777777" w:rsidR="00F20904" w:rsidRDefault="00F20904">
      <w:pPr>
        <w:spacing w:after="0" w:line="240" w:lineRule="auto"/>
      </w:pPr>
      <w:r>
        <w:separator/>
      </w:r>
    </w:p>
  </w:footnote>
  <w:footnote w:type="continuationSeparator" w:id="0">
    <w:p w14:paraId="45B14133" w14:textId="77777777" w:rsidR="00F20904" w:rsidRDefault="00F209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51C"/>
    <w:rsid w:val="00020308"/>
    <w:rsid w:val="00024D39"/>
    <w:rsid w:val="00130725"/>
    <w:rsid w:val="001370E1"/>
    <w:rsid w:val="001B5BBE"/>
    <w:rsid w:val="003C3502"/>
    <w:rsid w:val="00416248"/>
    <w:rsid w:val="004208E7"/>
    <w:rsid w:val="004E151C"/>
    <w:rsid w:val="00524F14"/>
    <w:rsid w:val="005A1F29"/>
    <w:rsid w:val="005D50E9"/>
    <w:rsid w:val="006C67F1"/>
    <w:rsid w:val="007558CA"/>
    <w:rsid w:val="00771CD2"/>
    <w:rsid w:val="00A12D19"/>
    <w:rsid w:val="00A45E71"/>
    <w:rsid w:val="00A87BA5"/>
    <w:rsid w:val="00B10709"/>
    <w:rsid w:val="00B30F4E"/>
    <w:rsid w:val="00B33238"/>
    <w:rsid w:val="00B6163D"/>
    <w:rsid w:val="00F01512"/>
    <w:rsid w:val="00F20904"/>
    <w:rsid w:val="00F82ABA"/>
    <w:rsid w:val="00FB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B6917"/>
  <w15:chartTrackingRefBased/>
  <w15:docId w15:val="{872B1441-1A98-4FD3-BB22-7ED17D8A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51C"/>
    <w:pPr>
      <w:spacing w:after="200" w:line="276" w:lineRule="auto"/>
    </w:pPr>
  </w:style>
  <w:style w:type="paragraph" w:styleId="Overskrift1">
    <w:name w:val="heading 1"/>
    <w:basedOn w:val="Normal"/>
    <w:next w:val="Normal"/>
    <w:link w:val="Overskrift1Tegn"/>
    <w:uiPriority w:val="9"/>
    <w:qFormat/>
    <w:rsid w:val="004E15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E15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defod">
    <w:name w:val="footer"/>
    <w:basedOn w:val="Normal"/>
    <w:link w:val="SidefodTegn"/>
    <w:uiPriority w:val="99"/>
    <w:unhideWhenUsed/>
    <w:rsid w:val="004E151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E151C"/>
  </w:style>
  <w:style w:type="table" w:styleId="Tabel-Gitter">
    <w:name w:val="Table Grid"/>
    <w:basedOn w:val="Tabel-Normal"/>
    <w:uiPriority w:val="59"/>
    <w:rsid w:val="004E1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6C67F1"/>
    <w:rPr>
      <w:color w:val="0563C1" w:themeColor="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A12D1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A12D19"/>
  </w:style>
  <w:style w:type="paragraph" w:styleId="NormalWeb">
    <w:name w:val="Normal (Web)"/>
    <w:basedOn w:val="Normal"/>
    <w:uiPriority w:val="99"/>
    <w:semiHidden/>
    <w:unhideWhenUsed/>
    <w:rsid w:val="00420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91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s://www.youtube.com/watch?v=NWsPvzJ-rIs" TargetMode="External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2" Type="http://schemas.openxmlformats.org/officeDocument/2006/relationships/settings" Target="setting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CLh5abUK1L8" TargetMode="External"/><Relationship Id="rId11" Type="http://schemas.openxmlformats.org/officeDocument/2006/relationships/image" Target="media/image3.wmf"/><Relationship Id="rId24" Type="http://schemas.openxmlformats.org/officeDocument/2006/relationships/image" Target="media/image9.wmf"/><Relationship Id="rId5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6.bin"/><Relationship Id="rId4" Type="http://schemas.openxmlformats.org/officeDocument/2006/relationships/footnotes" Target="footnotes.xml"/><Relationship Id="rId9" Type="http://schemas.openxmlformats.org/officeDocument/2006/relationships/image" Target="media/image2.wmf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719</Words>
  <Characters>4391</Characters>
  <Application>Microsoft Office Word</Application>
  <DocSecurity>0</DocSecurity>
  <Lines>36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SDE</dc:creator>
  <cp:keywords/>
  <dc:description/>
  <cp:lastModifiedBy>Charlotte Lena Boesen</cp:lastModifiedBy>
  <cp:revision>3</cp:revision>
  <dcterms:created xsi:type="dcterms:W3CDTF">2021-04-20T09:01:00Z</dcterms:created>
  <dcterms:modified xsi:type="dcterms:W3CDTF">2021-04-20T09:02:00Z</dcterms:modified>
</cp:coreProperties>
</file>