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DDE79E" w14:textId="5F5D4FFC" w:rsidR="001C2366" w:rsidRPr="00E65A4B" w:rsidRDefault="001C2366">
      <w:pPr>
        <w:rPr>
          <w:b/>
          <w:bCs/>
          <w:sz w:val="36"/>
          <w:szCs w:val="36"/>
        </w:rPr>
      </w:pPr>
      <w:r w:rsidRPr="00E65A4B">
        <w:rPr>
          <w:b/>
          <w:bCs/>
          <w:sz w:val="36"/>
          <w:szCs w:val="36"/>
        </w:rPr>
        <w:t>Kemiske reaktioners hastighed</w:t>
      </w:r>
    </w:p>
    <w:p w14:paraId="46FA4BD4" w14:textId="77777777" w:rsidR="00295420" w:rsidRDefault="00295420" w:rsidP="00295420">
      <w:pPr>
        <w:rPr>
          <w:rFonts w:cstheme="minorHAnsi"/>
          <w:b/>
          <w:sz w:val="28"/>
          <w:szCs w:val="28"/>
        </w:rPr>
      </w:pPr>
      <w:r>
        <w:rPr>
          <w:rFonts w:cstheme="minorHAnsi"/>
          <w:b/>
          <w:sz w:val="28"/>
          <w:szCs w:val="28"/>
        </w:rPr>
        <w:t>Indledning</w:t>
      </w:r>
    </w:p>
    <w:p w14:paraId="0B3BE919" w14:textId="77777777" w:rsidR="00295420" w:rsidRDefault="00295420" w:rsidP="00295420">
      <w:pPr>
        <w:rPr>
          <w:rFonts w:cstheme="minorHAnsi"/>
          <w:sz w:val="24"/>
          <w:szCs w:val="24"/>
        </w:rPr>
      </w:pPr>
      <w:r>
        <w:rPr>
          <w:rFonts w:cstheme="minorHAnsi"/>
          <w:szCs w:val="24"/>
        </w:rPr>
        <w:t>Den kemiske industri er verdens største. Uden den ville der ikke være brændstof, lægemidler, plastprodukter, gødning til verdens landbrug, og mange flere af de produkter, som er en naturlig del af vores hverdag.</w:t>
      </w:r>
    </w:p>
    <w:p w14:paraId="146A18D6" w14:textId="77777777" w:rsidR="00295420" w:rsidRDefault="00295420" w:rsidP="00295420">
      <w:pPr>
        <w:rPr>
          <w:rFonts w:cstheme="minorHAnsi"/>
          <w:szCs w:val="24"/>
        </w:rPr>
      </w:pPr>
    </w:p>
    <w:p w14:paraId="4547786C" w14:textId="77777777" w:rsidR="00295420" w:rsidRDefault="00295420" w:rsidP="00295420">
      <w:pPr>
        <w:rPr>
          <w:rFonts w:cstheme="minorHAnsi"/>
          <w:szCs w:val="24"/>
        </w:rPr>
      </w:pPr>
      <w:r>
        <w:rPr>
          <w:rFonts w:cstheme="minorHAnsi"/>
          <w:szCs w:val="24"/>
        </w:rPr>
        <w:t xml:space="preserve">Den globale konkurrence er hård, og produkterne i den kemiske industri skal fremstilles så hurtigt som muligt og med lavest muligt ressourceforbrug. Derfor spiller kemiske reaktioners hastighed en væsentlig rolle for produktionsøkonomien. </w:t>
      </w:r>
    </w:p>
    <w:p w14:paraId="19D26704" w14:textId="30B77A7E" w:rsidR="00295420" w:rsidRDefault="00295420"/>
    <w:p w14:paraId="731CC1BA" w14:textId="77777777" w:rsidR="00295420" w:rsidRDefault="00295420" w:rsidP="00295420">
      <w:pPr>
        <w:rPr>
          <w:rFonts w:cstheme="minorHAnsi"/>
          <w:sz w:val="28"/>
          <w:szCs w:val="28"/>
        </w:rPr>
      </w:pPr>
      <w:r>
        <w:rPr>
          <w:rFonts w:cstheme="minorHAnsi"/>
          <w:b/>
          <w:sz w:val="28"/>
          <w:szCs w:val="28"/>
        </w:rPr>
        <w:t>Reaktionshastighed</w:t>
      </w:r>
    </w:p>
    <w:p w14:paraId="3140E792" w14:textId="77777777" w:rsidR="00295420" w:rsidRDefault="00295420" w:rsidP="00295420">
      <w:pPr>
        <w:rPr>
          <w:rFonts w:cstheme="minorHAnsi"/>
          <w:sz w:val="24"/>
          <w:szCs w:val="24"/>
        </w:rPr>
      </w:pPr>
      <w:r>
        <w:rPr>
          <w:rFonts w:cstheme="minorHAnsi"/>
          <w:szCs w:val="24"/>
        </w:rPr>
        <w:t xml:space="preserve">Kemiske reaktioner sker med vidt forskellig hastighed. En eksplosion i en forbrændingsmotor er et eksempel på en meget hurtig reaktion mellem f.eks. benzin og luftens </w:t>
      </w:r>
      <w:proofErr w:type="spellStart"/>
      <w:r>
        <w:rPr>
          <w:rFonts w:cstheme="minorHAnsi"/>
          <w:szCs w:val="24"/>
        </w:rPr>
        <w:t>dioxygen</w:t>
      </w:r>
      <w:proofErr w:type="spellEnd"/>
      <w:r>
        <w:rPr>
          <w:rFonts w:cstheme="minorHAnsi"/>
          <w:szCs w:val="24"/>
        </w:rPr>
        <w:t xml:space="preserve">, mens rustdannelse er en langsom reaktion mellem jern, </w:t>
      </w:r>
      <w:proofErr w:type="spellStart"/>
      <w:r>
        <w:rPr>
          <w:rFonts w:cstheme="minorHAnsi"/>
          <w:szCs w:val="24"/>
        </w:rPr>
        <w:t>dioxygen</w:t>
      </w:r>
      <w:proofErr w:type="spellEnd"/>
      <w:r>
        <w:rPr>
          <w:rFonts w:cstheme="minorHAnsi"/>
          <w:szCs w:val="24"/>
        </w:rPr>
        <w:t xml:space="preserve"> og vand.</w:t>
      </w:r>
    </w:p>
    <w:p w14:paraId="22008E34" w14:textId="77777777" w:rsidR="00295420" w:rsidRDefault="00295420" w:rsidP="00295420">
      <w:pPr>
        <w:rPr>
          <w:rFonts w:cstheme="minorHAnsi"/>
          <w:szCs w:val="24"/>
        </w:rPr>
      </w:pPr>
    </w:p>
    <w:p w14:paraId="0A5C2348" w14:textId="102DA511" w:rsidR="00295420" w:rsidRDefault="00295420" w:rsidP="00295420">
      <w:pPr>
        <w:rPr>
          <w:rFonts w:cstheme="minorHAnsi"/>
          <w:szCs w:val="24"/>
        </w:rPr>
      </w:pPr>
      <w:r>
        <w:rPr>
          <w:rFonts w:cstheme="minorHAnsi"/>
          <w:szCs w:val="24"/>
        </w:rPr>
        <w:t xml:space="preserve">I fysik defineres hastighed som tilbagelagt strækning pr. tid. I kemi bruges en tilsvarende definition, nemlig forbrugt stof pr. tid. Et mål for reaktionshastigheden, </w:t>
      </w:r>
      <w:r>
        <w:rPr>
          <w:rFonts w:cstheme="minorHAnsi"/>
          <w:i/>
          <w:szCs w:val="24"/>
        </w:rPr>
        <w:t>v</w:t>
      </w:r>
      <w:r>
        <w:rPr>
          <w:rFonts w:cstheme="minorHAnsi"/>
          <w:szCs w:val="24"/>
        </w:rPr>
        <w:t xml:space="preserve">, er derfor ændringen i stofmængdekoncentration pr. tid. </w:t>
      </w:r>
    </w:p>
    <w:p w14:paraId="0BC23217" w14:textId="2881644C" w:rsidR="00295420" w:rsidRDefault="00295420" w:rsidP="00295420">
      <w:pPr>
        <w:rPr>
          <w:rFonts w:cstheme="minorHAnsi"/>
          <w:szCs w:val="24"/>
        </w:rPr>
      </w:pPr>
    </w:p>
    <w:p w14:paraId="340840EC" w14:textId="36580E7B" w:rsidR="00295420" w:rsidRDefault="00295420" w:rsidP="00295420">
      <w:pPr>
        <w:rPr>
          <w:rFonts w:cstheme="minorHAnsi"/>
          <w:szCs w:val="24"/>
        </w:rPr>
      </w:pPr>
      <m:oMath>
        <m:r>
          <w:rPr>
            <w:rFonts w:ascii="Cambria Math" w:hAnsi="Cambria Math" w:cstheme="minorHAnsi"/>
            <w:szCs w:val="24"/>
          </w:rPr>
          <m:t>v= -</m:t>
        </m:r>
        <m:f>
          <m:fPr>
            <m:ctrlPr>
              <w:rPr>
                <w:rFonts w:ascii="Cambria Math" w:hAnsi="Cambria Math" w:cstheme="minorHAnsi"/>
                <w:i/>
                <w:sz w:val="24"/>
                <w:szCs w:val="24"/>
              </w:rPr>
            </m:ctrlPr>
          </m:fPr>
          <m:num>
            <m:r>
              <w:rPr>
                <w:rFonts w:ascii="Cambria Math" w:hAnsi="Cambria Math" w:cstheme="minorHAnsi"/>
                <w:szCs w:val="24"/>
              </w:rPr>
              <m:t>∆c</m:t>
            </m:r>
          </m:num>
          <m:den>
            <m:r>
              <w:rPr>
                <w:rFonts w:ascii="Cambria Math" w:hAnsi="Cambria Math" w:cstheme="minorHAnsi"/>
                <w:szCs w:val="24"/>
              </w:rPr>
              <m:t>∆t</m:t>
            </m:r>
          </m:den>
        </m:f>
      </m:oMath>
      <w:r w:rsidR="00402A89">
        <w:rPr>
          <w:rFonts w:eastAsiaTheme="minorEastAsia" w:cstheme="minorHAnsi"/>
          <w:sz w:val="24"/>
          <w:szCs w:val="24"/>
        </w:rPr>
        <w:t xml:space="preserve">    </w:t>
      </w:r>
    </w:p>
    <w:p w14:paraId="3BAF69CA" w14:textId="77777777" w:rsidR="00295420" w:rsidRDefault="00295420" w:rsidP="00295420">
      <w:pPr>
        <w:rPr>
          <w:rFonts w:cstheme="minorHAnsi"/>
          <w:szCs w:val="24"/>
        </w:rPr>
      </w:pPr>
    </w:p>
    <w:p w14:paraId="537A2BDF" w14:textId="401C14F4" w:rsidR="00295420" w:rsidRDefault="00295420" w:rsidP="00295420">
      <w:pPr>
        <w:rPr>
          <w:rFonts w:cstheme="minorHAnsi"/>
          <w:szCs w:val="24"/>
        </w:rPr>
      </w:pPr>
      <w:r w:rsidRPr="00D97030">
        <w:rPr>
          <w:rFonts w:cstheme="minorHAnsi"/>
          <w:szCs w:val="24"/>
        </w:rPr>
        <w:sym w:font="Symbol" w:char="F044"/>
      </w:r>
      <w:r w:rsidRPr="00D97030">
        <w:rPr>
          <w:rFonts w:cstheme="minorHAnsi"/>
          <w:szCs w:val="24"/>
        </w:rPr>
        <w:t xml:space="preserve">c er ændringen i stofmængdekoncentration (mol pr. liter opløsning) der omdannes i tiden </w:t>
      </w:r>
      <w:r w:rsidRPr="00D97030">
        <w:rPr>
          <w:rFonts w:cstheme="minorHAnsi"/>
          <w:szCs w:val="24"/>
        </w:rPr>
        <w:sym w:font="Symbol" w:char="F044"/>
      </w:r>
      <w:r w:rsidRPr="00D97030">
        <w:rPr>
          <w:rFonts w:cstheme="minorHAnsi"/>
          <w:szCs w:val="24"/>
        </w:rPr>
        <w:t xml:space="preserve">t. </w:t>
      </w:r>
      <w:r w:rsidR="00071664" w:rsidRPr="00D97030">
        <w:rPr>
          <w:rFonts w:cstheme="minorHAnsi"/>
          <w:szCs w:val="24"/>
        </w:rPr>
        <w:t>Enheden for reaktionshastighed er M/s.</w:t>
      </w:r>
    </w:p>
    <w:p w14:paraId="10F1DA6A" w14:textId="77777777" w:rsidR="00295420" w:rsidRDefault="00295420" w:rsidP="00295420">
      <w:pPr>
        <w:rPr>
          <w:rFonts w:cstheme="minorHAnsi"/>
          <w:szCs w:val="24"/>
        </w:rPr>
      </w:pPr>
    </w:p>
    <w:p w14:paraId="2954C42A" w14:textId="77777777" w:rsidR="00295420" w:rsidRDefault="00295420" w:rsidP="00295420">
      <w:pPr>
        <w:rPr>
          <w:rFonts w:cstheme="minorHAnsi"/>
          <w:szCs w:val="24"/>
        </w:rPr>
      </w:pPr>
      <w:r>
        <w:rPr>
          <w:rFonts w:cstheme="minorHAnsi"/>
          <w:szCs w:val="24"/>
        </w:rPr>
        <w:t xml:space="preserve">Nogle kemiske reaktioner forløber så hurtigt, at det er meget svært at følge stoffernes omdannelse. Andre forløber, så der let kan foretages målinger under reaktionen. Og endelig er der nogle, der tager så lang tid, at man dårligt kan tale om en kemisk reaktion. </w:t>
      </w:r>
    </w:p>
    <w:p w14:paraId="33F646D1" w14:textId="77777777" w:rsidR="00295420" w:rsidRDefault="00295420" w:rsidP="00295420">
      <w:pPr>
        <w:rPr>
          <w:rFonts w:cstheme="minorHAnsi"/>
          <w:szCs w:val="24"/>
        </w:rPr>
      </w:pPr>
    </w:p>
    <w:p w14:paraId="0A078550" w14:textId="77777777" w:rsidR="00295420" w:rsidRDefault="00295420" w:rsidP="00295420">
      <w:pPr>
        <w:rPr>
          <w:rFonts w:cstheme="minorHAnsi"/>
          <w:szCs w:val="24"/>
        </w:rPr>
      </w:pPr>
      <w:r>
        <w:rPr>
          <w:rFonts w:cstheme="minorHAnsi"/>
          <w:szCs w:val="24"/>
        </w:rPr>
        <w:t>En række faktorer har betydning for reaktionshastigheden</w:t>
      </w:r>
    </w:p>
    <w:p w14:paraId="5D92092E" w14:textId="77777777" w:rsidR="00295420" w:rsidRDefault="00295420" w:rsidP="00295420">
      <w:pPr>
        <w:numPr>
          <w:ilvl w:val="0"/>
          <w:numId w:val="3"/>
        </w:numPr>
        <w:overflowPunct w:val="0"/>
        <w:autoSpaceDE w:val="0"/>
        <w:autoSpaceDN w:val="0"/>
        <w:adjustRightInd w:val="0"/>
        <w:spacing w:after="0" w:line="240" w:lineRule="auto"/>
        <w:ind w:left="567" w:hanging="567"/>
        <w:rPr>
          <w:rFonts w:cstheme="minorHAnsi"/>
          <w:szCs w:val="24"/>
        </w:rPr>
      </w:pPr>
      <w:r>
        <w:rPr>
          <w:rFonts w:cstheme="minorHAnsi"/>
          <w:szCs w:val="24"/>
        </w:rPr>
        <w:t>De reagerende stoffer</w:t>
      </w:r>
    </w:p>
    <w:p w14:paraId="46770F9D" w14:textId="77777777" w:rsidR="00295420" w:rsidRDefault="00295420" w:rsidP="00295420">
      <w:pPr>
        <w:numPr>
          <w:ilvl w:val="0"/>
          <w:numId w:val="3"/>
        </w:numPr>
        <w:overflowPunct w:val="0"/>
        <w:autoSpaceDE w:val="0"/>
        <w:autoSpaceDN w:val="0"/>
        <w:adjustRightInd w:val="0"/>
        <w:spacing w:after="0" w:line="240" w:lineRule="auto"/>
        <w:ind w:left="567" w:hanging="567"/>
        <w:rPr>
          <w:rFonts w:cstheme="minorHAnsi"/>
          <w:szCs w:val="24"/>
        </w:rPr>
      </w:pPr>
      <w:r>
        <w:rPr>
          <w:rFonts w:cstheme="minorHAnsi"/>
          <w:szCs w:val="24"/>
        </w:rPr>
        <w:t>Reaktanternes overfladeareal</w:t>
      </w:r>
    </w:p>
    <w:p w14:paraId="609ED512" w14:textId="77777777" w:rsidR="00295420" w:rsidRDefault="00295420" w:rsidP="00295420">
      <w:pPr>
        <w:numPr>
          <w:ilvl w:val="0"/>
          <w:numId w:val="3"/>
        </w:numPr>
        <w:overflowPunct w:val="0"/>
        <w:autoSpaceDE w:val="0"/>
        <w:autoSpaceDN w:val="0"/>
        <w:adjustRightInd w:val="0"/>
        <w:spacing w:after="0" w:line="240" w:lineRule="auto"/>
        <w:ind w:left="567" w:hanging="567"/>
        <w:rPr>
          <w:rFonts w:cstheme="minorHAnsi"/>
          <w:szCs w:val="24"/>
        </w:rPr>
      </w:pPr>
      <w:r>
        <w:rPr>
          <w:rFonts w:cstheme="minorHAnsi"/>
          <w:szCs w:val="24"/>
        </w:rPr>
        <w:t>Koncentrationen af reaktanter</w:t>
      </w:r>
    </w:p>
    <w:p w14:paraId="486107FA" w14:textId="77777777" w:rsidR="00295420" w:rsidRDefault="00295420" w:rsidP="00295420">
      <w:pPr>
        <w:numPr>
          <w:ilvl w:val="0"/>
          <w:numId w:val="3"/>
        </w:numPr>
        <w:overflowPunct w:val="0"/>
        <w:autoSpaceDE w:val="0"/>
        <w:autoSpaceDN w:val="0"/>
        <w:adjustRightInd w:val="0"/>
        <w:spacing w:after="0" w:line="240" w:lineRule="auto"/>
        <w:ind w:left="567" w:hanging="567"/>
        <w:rPr>
          <w:rFonts w:cstheme="minorHAnsi"/>
          <w:szCs w:val="24"/>
        </w:rPr>
      </w:pPr>
      <w:r>
        <w:rPr>
          <w:rFonts w:cstheme="minorHAnsi"/>
          <w:szCs w:val="24"/>
        </w:rPr>
        <w:t>Temperaturen</w:t>
      </w:r>
    </w:p>
    <w:p w14:paraId="7DAFE125" w14:textId="7095D74A" w:rsidR="00295420" w:rsidRPr="00146BA8" w:rsidRDefault="00295420" w:rsidP="00295420">
      <w:pPr>
        <w:numPr>
          <w:ilvl w:val="0"/>
          <w:numId w:val="3"/>
        </w:numPr>
        <w:overflowPunct w:val="0"/>
        <w:autoSpaceDE w:val="0"/>
        <w:autoSpaceDN w:val="0"/>
        <w:adjustRightInd w:val="0"/>
        <w:spacing w:after="0" w:line="240" w:lineRule="auto"/>
        <w:ind w:left="567" w:hanging="567"/>
        <w:rPr>
          <w:rFonts w:cstheme="minorHAnsi"/>
          <w:szCs w:val="24"/>
        </w:rPr>
      </w:pPr>
      <w:r>
        <w:rPr>
          <w:rFonts w:cstheme="minorHAnsi"/>
          <w:szCs w:val="24"/>
        </w:rPr>
        <w:t>Katalyse</w:t>
      </w:r>
    </w:p>
    <w:p w14:paraId="25336239" w14:textId="1BAE02D8" w:rsidR="00295420" w:rsidRDefault="00295420" w:rsidP="00295420">
      <w:pPr>
        <w:rPr>
          <w:rFonts w:cstheme="minorHAnsi"/>
          <w:b/>
          <w:sz w:val="28"/>
          <w:szCs w:val="28"/>
        </w:rPr>
      </w:pPr>
      <w:r>
        <w:rPr>
          <w:rFonts w:cstheme="minorHAnsi"/>
          <w:b/>
          <w:sz w:val="28"/>
          <w:szCs w:val="28"/>
        </w:rPr>
        <w:lastRenderedPageBreak/>
        <w:t>De reagerende stoffer</w:t>
      </w:r>
    </w:p>
    <w:p w14:paraId="3F4BDE7A" w14:textId="77777777" w:rsidR="00295420" w:rsidRDefault="00295420" w:rsidP="00295420">
      <w:pPr>
        <w:rPr>
          <w:rFonts w:cstheme="minorHAnsi"/>
          <w:sz w:val="24"/>
          <w:szCs w:val="24"/>
        </w:rPr>
      </w:pPr>
      <w:r>
        <w:rPr>
          <w:rFonts w:cstheme="minorHAnsi"/>
          <w:szCs w:val="24"/>
        </w:rPr>
        <w:t xml:space="preserve">Under fældningsreaktioner så vi, at en opløsning af sølvnitrat blandet med en opløsning af </w:t>
      </w:r>
      <w:proofErr w:type="spellStart"/>
      <w:r>
        <w:rPr>
          <w:rFonts w:cstheme="minorHAnsi"/>
          <w:szCs w:val="24"/>
        </w:rPr>
        <w:t>natriumchlorid</w:t>
      </w:r>
      <w:proofErr w:type="spellEnd"/>
      <w:r>
        <w:rPr>
          <w:rFonts w:cstheme="minorHAnsi"/>
          <w:szCs w:val="24"/>
        </w:rPr>
        <w:t xml:space="preserve"> øjeblikkeligt giver et bundfald af </w:t>
      </w:r>
      <w:proofErr w:type="spellStart"/>
      <w:r>
        <w:rPr>
          <w:rFonts w:cstheme="minorHAnsi"/>
          <w:szCs w:val="24"/>
        </w:rPr>
        <w:t>sølvchlorid</w:t>
      </w:r>
      <w:proofErr w:type="spellEnd"/>
      <w:r>
        <w:rPr>
          <w:rFonts w:cstheme="minorHAnsi"/>
          <w:szCs w:val="24"/>
        </w:rPr>
        <w:t xml:space="preserve">. </w:t>
      </w:r>
      <w:proofErr w:type="spellStart"/>
      <w:r>
        <w:rPr>
          <w:rFonts w:cstheme="minorHAnsi"/>
          <w:szCs w:val="24"/>
        </w:rPr>
        <w:t>Dihydrogen</w:t>
      </w:r>
      <w:proofErr w:type="spellEnd"/>
      <w:r>
        <w:rPr>
          <w:rFonts w:cstheme="minorHAnsi"/>
          <w:szCs w:val="24"/>
        </w:rPr>
        <w:t xml:space="preserve"> og </w:t>
      </w:r>
      <w:proofErr w:type="spellStart"/>
      <w:r>
        <w:rPr>
          <w:rFonts w:cstheme="minorHAnsi"/>
          <w:szCs w:val="24"/>
        </w:rPr>
        <w:t>difluor</w:t>
      </w:r>
      <w:proofErr w:type="spellEnd"/>
      <w:r>
        <w:rPr>
          <w:rFonts w:cstheme="minorHAnsi"/>
          <w:szCs w:val="24"/>
        </w:rPr>
        <w:t xml:space="preserve"> reagerer eksplosivt og danner hydrogenfluorid, også kaldet fluorbrinte.</w:t>
      </w:r>
    </w:p>
    <w:p w14:paraId="5CA2C9E2" w14:textId="77777777" w:rsidR="00295420" w:rsidRDefault="00295420" w:rsidP="00295420">
      <w:pPr>
        <w:rPr>
          <w:rFonts w:cstheme="minorHAnsi"/>
          <w:szCs w:val="24"/>
        </w:rPr>
      </w:pPr>
    </w:p>
    <w:p w14:paraId="6C27BB97" w14:textId="77777777" w:rsidR="00295420" w:rsidRDefault="00295420" w:rsidP="00295420">
      <w:pPr>
        <w:rPr>
          <w:rFonts w:cstheme="minorHAnsi"/>
          <w:szCs w:val="24"/>
        </w:rPr>
      </w:pPr>
      <w:r>
        <w:rPr>
          <w:rFonts w:cstheme="minorHAnsi"/>
          <w:szCs w:val="24"/>
        </w:rPr>
        <w:t>Blander man ilt og brint ved stuetemperatur, kan kun meget nøjagtige målinger overbevise os om, at der overhovedet sker en reaktion, men ved at øge temperaturen kan processen forløbe eksplosivt.</w:t>
      </w:r>
    </w:p>
    <w:p w14:paraId="4B547D8D" w14:textId="77777777" w:rsidR="00295420" w:rsidRDefault="00295420" w:rsidP="00295420">
      <w:pPr>
        <w:rPr>
          <w:rFonts w:cstheme="minorHAnsi"/>
          <w:szCs w:val="24"/>
        </w:rPr>
      </w:pPr>
    </w:p>
    <w:p w14:paraId="03616112" w14:textId="77777777" w:rsidR="00295420" w:rsidRDefault="00295420" w:rsidP="00295420">
      <w:pPr>
        <w:rPr>
          <w:rFonts w:cstheme="minorHAnsi"/>
          <w:szCs w:val="24"/>
        </w:rPr>
      </w:pPr>
      <w:r>
        <w:rPr>
          <w:rFonts w:cstheme="minorHAnsi"/>
          <w:szCs w:val="24"/>
        </w:rPr>
        <w:t>Hvis en jernplade anbringes i fugtig luft vil den efterhånden ruste, mens en aluminiumsplade angribes betydeligt mindre.</w:t>
      </w:r>
    </w:p>
    <w:p w14:paraId="49D590A8" w14:textId="77777777" w:rsidR="00295420" w:rsidRDefault="00295420" w:rsidP="00295420">
      <w:pPr>
        <w:rPr>
          <w:rFonts w:cstheme="minorHAnsi"/>
          <w:szCs w:val="24"/>
        </w:rPr>
      </w:pPr>
    </w:p>
    <w:tbl>
      <w:tblPr>
        <w:tblW w:w="0" w:type="auto"/>
        <w:jc w:val="center"/>
        <w:tblLayout w:type="fixed"/>
        <w:tblCellMar>
          <w:left w:w="70" w:type="dxa"/>
          <w:right w:w="70" w:type="dxa"/>
        </w:tblCellMar>
        <w:tblLook w:val="04A0" w:firstRow="1" w:lastRow="0" w:firstColumn="1" w:lastColumn="0" w:noHBand="0" w:noVBand="1"/>
      </w:tblPr>
      <w:tblGrid>
        <w:gridCol w:w="7624"/>
      </w:tblGrid>
      <w:tr w:rsidR="00295420" w14:paraId="328427CE" w14:textId="77777777" w:rsidTr="00295420">
        <w:trPr>
          <w:jc w:val="center"/>
        </w:trPr>
        <w:tc>
          <w:tcPr>
            <w:tcW w:w="7624" w:type="dxa"/>
            <w:tcBorders>
              <w:top w:val="single" w:sz="6" w:space="0" w:color="auto"/>
              <w:left w:val="single" w:sz="6" w:space="0" w:color="auto"/>
              <w:bottom w:val="single" w:sz="6" w:space="0" w:color="auto"/>
              <w:right w:val="single" w:sz="6" w:space="0" w:color="auto"/>
            </w:tcBorders>
            <w:hideMark/>
          </w:tcPr>
          <w:p w14:paraId="211B61D0" w14:textId="4DAA3E36" w:rsidR="009856E6" w:rsidRDefault="00295420">
            <w:pPr>
              <w:rPr>
                <w:rFonts w:cstheme="minorHAnsi"/>
                <w:b/>
                <w:szCs w:val="24"/>
              </w:rPr>
            </w:pPr>
            <w:r>
              <w:rPr>
                <w:rFonts w:cstheme="minorHAnsi"/>
                <w:b/>
                <w:szCs w:val="24"/>
              </w:rPr>
              <w:t>Reaktionshastigheden afhænger af de stoffer, der reagerer med hinanden</w:t>
            </w:r>
            <w:r w:rsidR="009856E6">
              <w:rPr>
                <w:rFonts w:cstheme="minorHAnsi"/>
                <w:b/>
                <w:szCs w:val="24"/>
              </w:rPr>
              <w:t xml:space="preserve">. </w:t>
            </w:r>
          </w:p>
        </w:tc>
      </w:tr>
    </w:tbl>
    <w:p w14:paraId="71813674" w14:textId="77777777" w:rsidR="00295420" w:rsidRDefault="00295420"/>
    <w:p w14:paraId="70F3FBF9" w14:textId="09E2F052" w:rsidR="00614AE5" w:rsidRDefault="003F1519" w:rsidP="00614AE5">
      <w:pPr>
        <w:shd w:val="clear" w:color="auto" w:fill="FBE4D5" w:themeFill="accent2" w:themeFillTint="33"/>
        <w:rPr>
          <w:b/>
          <w:bCs/>
          <w:sz w:val="28"/>
          <w:szCs w:val="28"/>
        </w:rPr>
      </w:pPr>
      <w:r>
        <w:rPr>
          <w:b/>
          <w:bCs/>
          <w:sz w:val="28"/>
          <w:szCs w:val="28"/>
        </w:rPr>
        <w:t>Læsestof og opgave</w:t>
      </w:r>
    </w:p>
    <w:p w14:paraId="254E6CC7" w14:textId="785F22D8" w:rsidR="001C2366" w:rsidRDefault="002159C8" w:rsidP="00614AE5">
      <w:pPr>
        <w:shd w:val="clear" w:color="auto" w:fill="FBE4D5" w:themeFill="accent2" w:themeFillTint="33"/>
      </w:pPr>
      <w:r>
        <w:t xml:space="preserve">Se videoen ´Rates of </w:t>
      </w:r>
      <w:proofErr w:type="spellStart"/>
      <w:r>
        <w:t>reactions</w:t>
      </w:r>
      <w:proofErr w:type="spellEnd"/>
      <w:r>
        <w:t xml:space="preserve">´ </w:t>
      </w:r>
      <w:hyperlink r:id="rId8" w:history="1">
        <w:r w:rsidRPr="0013765A">
          <w:rPr>
            <w:rStyle w:val="Hyperlink"/>
          </w:rPr>
          <w:t>https://www.youtube.com/watch?v=NhdtqnEfa9w</w:t>
        </w:r>
      </w:hyperlink>
      <w:r>
        <w:t xml:space="preserve"> og l</w:t>
      </w:r>
      <w:r w:rsidRPr="001B1825">
        <w:t>æs s. 7-12 i Basiskemi B</w:t>
      </w:r>
      <w:r>
        <w:t>. Forklar for hinanden hvordan reaktionshastighed defineres.</w:t>
      </w:r>
    </w:p>
    <w:p w14:paraId="4C14AAEF" w14:textId="77777777" w:rsidR="009E5401" w:rsidRDefault="009E5401"/>
    <w:p w14:paraId="6A31B590" w14:textId="77777777" w:rsidR="00B668B8" w:rsidRPr="00D97030" w:rsidRDefault="00B668B8" w:rsidP="00B668B8">
      <w:pPr>
        <w:rPr>
          <w:rFonts w:cstheme="minorHAnsi"/>
          <w:b/>
          <w:bCs/>
          <w:sz w:val="28"/>
          <w:szCs w:val="28"/>
        </w:rPr>
      </w:pPr>
      <w:r w:rsidRPr="00D97030">
        <w:rPr>
          <w:rFonts w:cstheme="minorHAnsi"/>
          <w:b/>
          <w:bCs/>
          <w:sz w:val="28"/>
          <w:szCs w:val="28"/>
        </w:rPr>
        <w:t>Reaktanternes koncentration</w:t>
      </w:r>
    </w:p>
    <w:p w14:paraId="100F41F6" w14:textId="77777777" w:rsidR="00B668B8" w:rsidRPr="00D97030" w:rsidRDefault="00B668B8" w:rsidP="00B668B8">
      <w:pPr>
        <w:rPr>
          <w:rFonts w:cstheme="minorHAnsi"/>
          <w:color w:val="000000"/>
          <w:shd w:val="clear" w:color="auto" w:fill="FFFFFF"/>
        </w:rPr>
      </w:pPr>
      <w:r w:rsidRPr="00D97030">
        <w:rPr>
          <w:rFonts w:cstheme="minorHAnsi"/>
          <w:color w:val="000000"/>
          <w:sz w:val="24"/>
          <w:szCs w:val="24"/>
          <w:shd w:val="clear" w:color="auto" w:fill="FFFFFF"/>
        </w:rPr>
        <w:t>Da </w:t>
      </w:r>
      <w:r w:rsidRPr="00D97030">
        <w:rPr>
          <w:rStyle w:val="tooltipwrapper-sc-lsa3hd-1"/>
          <w:rFonts w:cstheme="minorHAnsi"/>
          <w:color w:val="000000"/>
          <w:sz w:val="24"/>
          <w:szCs w:val="24"/>
          <w:shd w:val="clear" w:color="auto" w:fill="FFFFFF"/>
        </w:rPr>
        <w:t>koncentrationen</w:t>
      </w:r>
      <w:r w:rsidRPr="00D97030">
        <w:rPr>
          <w:rFonts w:cstheme="minorHAnsi"/>
          <w:color w:val="000000"/>
          <w:sz w:val="24"/>
          <w:szCs w:val="24"/>
          <w:shd w:val="clear" w:color="auto" w:fill="FFFFFF"/>
        </w:rPr>
        <w:t> er et mål for antallet af partikler, vil reaktionshastigheden selvfølgelig også være afhængig af </w:t>
      </w:r>
      <w:r w:rsidRPr="00D97030">
        <w:rPr>
          <w:rStyle w:val="tooltipwrapper-sc-lsa3hd-1"/>
          <w:rFonts w:cstheme="minorHAnsi"/>
          <w:color w:val="000000"/>
          <w:sz w:val="24"/>
          <w:szCs w:val="24"/>
          <w:shd w:val="clear" w:color="auto" w:fill="FFFFFF"/>
        </w:rPr>
        <w:t>koncentrationen</w:t>
      </w:r>
      <w:r w:rsidRPr="00D97030">
        <w:rPr>
          <w:rFonts w:cstheme="minorHAnsi"/>
          <w:color w:val="000000"/>
          <w:sz w:val="24"/>
          <w:szCs w:val="24"/>
          <w:shd w:val="clear" w:color="auto" w:fill="FFFFFF"/>
        </w:rPr>
        <w:t>. En øget </w:t>
      </w:r>
      <w:r w:rsidRPr="00D97030">
        <w:rPr>
          <w:rStyle w:val="tooltipwrapper-sc-lsa3hd-1"/>
          <w:rFonts w:cstheme="minorHAnsi"/>
          <w:color w:val="000000"/>
          <w:sz w:val="24"/>
          <w:szCs w:val="24"/>
          <w:shd w:val="clear" w:color="auto" w:fill="FFFFFF"/>
        </w:rPr>
        <w:t>koncentration</w:t>
      </w:r>
      <w:r w:rsidRPr="00D97030">
        <w:rPr>
          <w:rFonts w:cstheme="minorHAnsi"/>
          <w:color w:val="000000"/>
          <w:sz w:val="24"/>
          <w:szCs w:val="24"/>
          <w:shd w:val="clear" w:color="auto" w:fill="FFFFFF"/>
        </w:rPr>
        <w:t> vil som udgangspunkt ofte medføre øget reaktionshastighed. Hvor meget man kan øge reaktionshastigheden, afhænger af den enkelte reaktion og af, hvilke stoffer der indgår i reaktionen. Der er med andre ord ikke en entydig sammenhæng mellem, hvor meget hastigheden øges, og hvor meget man øger </w:t>
      </w:r>
      <w:r w:rsidRPr="00D97030">
        <w:rPr>
          <w:rStyle w:val="tooltipwrapper-sc-lsa3hd-1"/>
          <w:rFonts w:cstheme="minorHAnsi"/>
          <w:color w:val="000000"/>
          <w:sz w:val="24"/>
          <w:szCs w:val="24"/>
          <w:shd w:val="clear" w:color="auto" w:fill="FFFFFF"/>
        </w:rPr>
        <w:t>koncentrationen</w:t>
      </w:r>
      <w:r w:rsidRPr="00D97030">
        <w:rPr>
          <w:rFonts w:cstheme="minorHAnsi"/>
          <w:color w:val="000000"/>
          <w:sz w:val="24"/>
          <w:szCs w:val="24"/>
          <w:shd w:val="clear" w:color="auto" w:fill="FFFFFF"/>
        </w:rPr>
        <w:t>.</w:t>
      </w:r>
    </w:p>
    <w:p w14:paraId="34623C61" w14:textId="77777777" w:rsidR="00B668B8" w:rsidRPr="00D97030" w:rsidRDefault="00B668B8" w:rsidP="00B668B8">
      <w:pPr>
        <w:rPr>
          <w:rFonts w:cstheme="minorHAnsi"/>
          <w:color w:val="000000"/>
          <w:shd w:val="clear" w:color="auto" w:fill="FFFFFF"/>
        </w:rPr>
      </w:pPr>
      <w:r w:rsidRPr="00D97030">
        <w:rPr>
          <w:rFonts w:cstheme="minorHAnsi"/>
          <w:color w:val="000000"/>
          <w:shd w:val="clear" w:color="auto" w:fill="FFFFFF"/>
        </w:rPr>
        <w:t xml:space="preserve">En reaktions hastighedsudtryk viser sammenhængen mellem reaktanternes koncentration og reaktionshastigheden. Man </w:t>
      </w:r>
      <w:r w:rsidRPr="00D97030">
        <w:rPr>
          <w:rFonts w:cstheme="minorHAnsi"/>
        </w:rPr>
        <w:t>finder frem til hastighedsudtrykket ved eksperimentelle undersøgelser. Man kan ikke gætte sig til det, ved at se på reaktionsskemaet. Reaktionsskemaet fortæller ikke hvordan reaktionen foregår, den fortæller kun noget om forholdet mellem de stofmængder som omsættes ved reaktionen.</w:t>
      </w:r>
    </w:p>
    <w:p w14:paraId="51D0D9C7" w14:textId="132B5AE2" w:rsidR="00B668B8" w:rsidRPr="00D97030" w:rsidRDefault="00B668B8" w:rsidP="00B668B8">
      <w:pPr>
        <w:rPr>
          <w:rFonts w:cstheme="minorHAnsi"/>
        </w:rPr>
      </w:pPr>
      <w:r w:rsidRPr="00D97030">
        <w:rPr>
          <w:rFonts w:cstheme="minorHAnsi"/>
        </w:rPr>
        <w:t>For følgende reaktion</w:t>
      </w:r>
      <w:r w:rsidR="00125ACE" w:rsidRPr="00D97030">
        <w:rPr>
          <w:rFonts w:cstheme="minorHAnsi"/>
        </w:rPr>
        <w:t xml:space="preserve"> </w:t>
      </w:r>
      <w:r w:rsidRPr="00D97030">
        <w:rPr>
          <w:rFonts w:cstheme="minorHAnsi"/>
        </w:rPr>
        <w:t xml:space="preserve">5 </w:t>
      </w:r>
      <w:proofErr w:type="spellStart"/>
      <w:r w:rsidRPr="00D97030">
        <w:rPr>
          <w:rFonts w:cstheme="minorHAnsi"/>
        </w:rPr>
        <w:t>Br</w:t>
      </w:r>
      <w:r w:rsidRPr="00D97030">
        <w:rPr>
          <w:rFonts w:cstheme="minorHAnsi"/>
          <w:vertAlign w:val="superscript"/>
        </w:rPr>
        <w:t>-</w:t>
      </w:r>
      <w:proofErr w:type="spellEnd"/>
      <w:r w:rsidRPr="00D97030">
        <w:rPr>
          <w:rFonts w:cstheme="minorHAnsi"/>
        </w:rPr>
        <w:t>(</w:t>
      </w:r>
      <w:proofErr w:type="spellStart"/>
      <w:proofErr w:type="gramStart"/>
      <w:r w:rsidRPr="00D97030">
        <w:rPr>
          <w:rFonts w:cstheme="minorHAnsi"/>
        </w:rPr>
        <w:t>aq</w:t>
      </w:r>
      <w:proofErr w:type="spellEnd"/>
      <w:r w:rsidRPr="00D97030">
        <w:rPr>
          <w:rFonts w:cstheme="minorHAnsi"/>
        </w:rPr>
        <w:t>)  +</w:t>
      </w:r>
      <w:proofErr w:type="gramEnd"/>
      <w:r w:rsidRPr="00D97030">
        <w:rPr>
          <w:rFonts w:cstheme="minorHAnsi"/>
        </w:rPr>
        <w:t xml:space="preserve">  BrO</w:t>
      </w:r>
      <w:r w:rsidRPr="00D97030">
        <w:rPr>
          <w:rFonts w:cstheme="minorHAnsi"/>
          <w:vertAlign w:val="subscript"/>
        </w:rPr>
        <w:t>3</w:t>
      </w:r>
      <w:r w:rsidRPr="00D97030">
        <w:rPr>
          <w:rFonts w:cstheme="minorHAnsi"/>
          <w:vertAlign w:val="superscript"/>
        </w:rPr>
        <w:t>-</w:t>
      </w:r>
      <w:r w:rsidRPr="00D97030">
        <w:rPr>
          <w:rFonts w:cstheme="minorHAnsi"/>
        </w:rPr>
        <w:t>(</w:t>
      </w:r>
      <w:proofErr w:type="spellStart"/>
      <w:r w:rsidRPr="00D97030">
        <w:rPr>
          <w:rFonts w:cstheme="minorHAnsi"/>
        </w:rPr>
        <w:t>aq</w:t>
      </w:r>
      <w:proofErr w:type="spellEnd"/>
      <w:r w:rsidRPr="00D97030">
        <w:rPr>
          <w:rFonts w:cstheme="minorHAnsi"/>
        </w:rPr>
        <w:t>)  +  6 H</w:t>
      </w:r>
      <w:r w:rsidRPr="00D97030">
        <w:rPr>
          <w:rFonts w:cstheme="minorHAnsi"/>
          <w:vertAlign w:val="superscript"/>
        </w:rPr>
        <w:t>+</w:t>
      </w:r>
      <w:r w:rsidRPr="00D97030">
        <w:rPr>
          <w:rFonts w:cstheme="minorHAnsi"/>
        </w:rPr>
        <w:t>(</w:t>
      </w:r>
      <w:proofErr w:type="spellStart"/>
      <w:r w:rsidRPr="00D97030">
        <w:rPr>
          <w:rFonts w:cstheme="minorHAnsi"/>
        </w:rPr>
        <w:t>aq</w:t>
      </w:r>
      <w:proofErr w:type="spellEnd"/>
      <w:r w:rsidRPr="00D97030">
        <w:rPr>
          <w:rFonts w:cstheme="minorHAnsi"/>
        </w:rPr>
        <w:t>)  →  3 Br</w:t>
      </w:r>
      <w:r w:rsidRPr="00D97030">
        <w:rPr>
          <w:rFonts w:cstheme="minorHAnsi"/>
          <w:vertAlign w:val="subscript"/>
        </w:rPr>
        <w:t>2</w:t>
      </w:r>
      <w:r w:rsidRPr="00D97030">
        <w:rPr>
          <w:rFonts w:cstheme="minorHAnsi"/>
        </w:rPr>
        <w:t>(</w:t>
      </w:r>
      <w:proofErr w:type="spellStart"/>
      <w:r w:rsidRPr="00D97030">
        <w:rPr>
          <w:rFonts w:cstheme="minorHAnsi"/>
        </w:rPr>
        <w:t>aq</w:t>
      </w:r>
      <w:proofErr w:type="spellEnd"/>
      <w:r w:rsidRPr="00D97030">
        <w:rPr>
          <w:rFonts w:cstheme="minorHAnsi"/>
        </w:rPr>
        <w:t>)  +  3 H</w:t>
      </w:r>
      <w:r w:rsidRPr="00D97030">
        <w:rPr>
          <w:rFonts w:cstheme="minorHAnsi"/>
          <w:vertAlign w:val="subscript"/>
        </w:rPr>
        <w:t>2</w:t>
      </w:r>
      <w:r w:rsidRPr="00D97030">
        <w:rPr>
          <w:rFonts w:cstheme="minorHAnsi"/>
        </w:rPr>
        <w:t>O(l)</w:t>
      </w:r>
    </w:p>
    <w:p w14:paraId="222A53F5" w14:textId="1A2909C4" w:rsidR="00B668B8" w:rsidRPr="00D97030" w:rsidRDefault="00125ACE" w:rsidP="00B668B8">
      <w:pPr>
        <w:rPr>
          <w:rFonts w:cstheme="minorHAnsi"/>
        </w:rPr>
      </w:pPr>
      <w:r w:rsidRPr="00D97030">
        <w:rPr>
          <w:rFonts w:cstheme="minorHAnsi"/>
        </w:rPr>
        <w:t>h</w:t>
      </w:r>
      <w:r w:rsidR="00B668B8" w:rsidRPr="00D97030">
        <w:rPr>
          <w:rFonts w:cstheme="minorHAnsi"/>
        </w:rPr>
        <w:t xml:space="preserve">ar man </w:t>
      </w:r>
      <w:r w:rsidR="00B668B8" w:rsidRPr="002159C8">
        <w:rPr>
          <w:rFonts w:cstheme="minorHAnsi"/>
          <w:b/>
          <w:bCs/>
        </w:rPr>
        <w:t>eksperimentelt</w:t>
      </w:r>
      <w:r w:rsidR="00B668B8" w:rsidRPr="00D97030">
        <w:rPr>
          <w:rFonts w:cstheme="minorHAnsi"/>
        </w:rPr>
        <w:t xml:space="preserve"> fundet frem til følgende hastighedsudtryk for reaktionen:</w:t>
      </w:r>
    </w:p>
    <w:p w14:paraId="4CE3AD81" w14:textId="77777777" w:rsidR="00B668B8" w:rsidRPr="00AC091B" w:rsidRDefault="00B668B8" w:rsidP="00B668B8">
      <w:pPr>
        <w:rPr>
          <w:rFonts w:cstheme="minorHAnsi"/>
        </w:rPr>
      </w:pPr>
      <w:r w:rsidRPr="00D97030">
        <w:rPr>
          <w:rFonts w:cstheme="minorHAnsi"/>
        </w:rPr>
        <w:t xml:space="preserve"> v = k * [</w:t>
      </w:r>
      <w:proofErr w:type="spellStart"/>
      <w:r w:rsidRPr="00D97030">
        <w:rPr>
          <w:rFonts w:cstheme="minorHAnsi"/>
        </w:rPr>
        <w:t>Br</w:t>
      </w:r>
      <w:r w:rsidRPr="00D97030">
        <w:rPr>
          <w:rFonts w:cstheme="minorHAnsi"/>
          <w:vertAlign w:val="superscript"/>
        </w:rPr>
        <w:t>-</w:t>
      </w:r>
      <w:proofErr w:type="spellEnd"/>
      <w:proofErr w:type="gramStart"/>
      <w:r w:rsidRPr="00D97030">
        <w:rPr>
          <w:rFonts w:cstheme="minorHAnsi"/>
        </w:rPr>
        <w:t>]  *</w:t>
      </w:r>
      <w:proofErr w:type="gramEnd"/>
      <w:r w:rsidRPr="00D97030">
        <w:rPr>
          <w:rFonts w:cstheme="minorHAnsi"/>
        </w:rPr>
        <w:t xml:space="preserve">  [BrO</w:t>
      </w:r>
      <w:r w:rsidRPr="00D97030">
        <w:rPr>
          <w:rFonts w:cstheme="minorHAnsi"/>
          <w:vertAlign w:val="subscript"/>
        </w:rPr>
        <w:t>3</w:t>
      </w:r>
      <w:r w:rsidRPr="00D97030">
        <w:rPr>
          <w:rFonts w:cstheme="minorHAnsi"/>
          <w:vertAlign w:val="superscript"/>
        </w:rPr>
        <w:t>-</w:t>
      </w:r>
      <w:r w:rsidRPr="00D97030">
        <w:rPr>
          <w:rFonts w:cstheme="minorHAnsi"/>
        </w:rPr>
        <w:t>] * [H</w:t>
      </w:r>
      <w:r w:rsidRPr="00D97030">
        <w:rPr>
          <w:rFonts w:cstheme="minorHAnsi"/>
          <w:vertAlign w:val="superscript"/>
        </w:rPr>
        <w:t>+</w:t>
      </w:r>
      <w:r w:rsidRPr="00D97030">
        <w:rPr>
          <w:rFonts w:cstheme="minorHAnsi"/>
        </w:rPr>
        <w:t>]</w:t>
      </w:r>
      <w:r w:rsidRPr="00D97030">
        <w:rPr>
          <w:rFonts w:cstheme="minorHAnsi"/>
          <w:vertAlign w:val="superscript"/>
        </w:rPr>
        <w:t>2</w:t>
      </w:r>
    </w:p>
    <w:p w14:paraId="5747117D" w14:textId="77777777" w:rsidR="00B668B8" w:rsidRDefault="00B668B8">
      <w:pPr>
        <w:rPr>
          <w:b/>
          <w:bCs/>
          <w:sz w:val="28"/>
          <w:szCs w:val="28"/>
        </w:rPr>
      </w:pPr>
    </w:p>
    <w:p w14:paraId="157B7114" w14:textId="77777777" w:rsidR="002159C8" w:rsidRDefault="002159C8" w:rsidP="002159C8">
      <w:pPr>
        <w:rPr>
          <w:rFonts w:cstheme="minorHAnsi"/>
          <w:b/>
          <w:sz w:val="28"/>
          <w:szCs w:val="28"/>
        </w:rPr>
      </w:pPr>
      <w:r>
        <w:rPr>
          <w:rFonts w:cstheme="minorHAnsi"/>
          <w:b/>
          <w:sz w:val="28"/>
          <w:szCs w:val="28"/>
        </w:rPr>
        <w:lastRenderedPageBreak/>
        <w:t>Overfladeareal</w:t>
      </w:r>
    </w:p>
    <w:p w14:paraId="3BADDC24" w14:textId="77777777" w:rsidR="002159C8" w:rsidRPr="002B3182" w:rsidRDefault="002159C8" w:rsidP="002159C8">
      <w:pPr>
        <w:rPr>
          <w:rFonts w:cstheme="minorHAnsi"/>
          <w:sz w:val="24"/>
          <w:szCs w:val="24"/>
        </w:rPr>
      </w:pPr>
      <w:r>
        <w:rPr>
          <w:rFonts w:cstheme="minorHAnsi"/>
          <w:szCs w:val="24"/>
        </w:rPr>
        <w:t xml:space="preserve">Pulveriseret salt opløses hurtigere i vand end salt i store krystaller. Det skyldes, at vandmolekylerne har større mulighed for sammenstød med ionerne i pulveret. </w:t>
      </w:r>
    </w:p>
    <w:p w14:paraId="17E31CAF" w14:textId="77777777" w:rsidR="002159C8" w:rsidRDefault="002159C8" w:rsidP="002159C8">
      <w:pPr>
        <w:rPr>
          <w:rFonts w:cstheme="minorHAnsi"/>
          <w:szCs w:val="24"/>
        </w:rPr>
      </w:pPr>
      <w:r>
        <w:rPr>
          <w:rFonts w:cstheme="minorHAnsi"/>
          <w:szCs w:val="24"/>
        </w:rPr>
        <w:t>Hvis reaktanterne ikke befinder sig i samme fase, kaldes reaktionen heterogen. Et eksempel herpå er f.eks. zinks reaktion med syre:</w:t>
      </w:r>
    </w:p>
    <w:p w14:paraId="7ED0239D" w14:textId="77777777" w:rsidR="002159C8" w:rsidRPr="002B3182" w:rsidRDefault="002159C8" w:rsidP="002159C8">
      <w:pPr>
        <w:rPr>
          <w:rFonts w:cstheme="minorHAnsi"/>
          <w:szCs w:val="24"/>
          <w:lang w:val="en-US"/>
        </w:rPr>
      </w:pPr>
      <w:r>
        <w:rPr>
          <w:rFonts w:cstheme="minorHAnsi"/>
          <w:szCs w:val="24"/>
        </w:rPr>
        <w:tab/>
      </w:r>
      <w:r>
        <w:rPr>
          <w:rFonts w:cstheme="minorHAnsi"/>
          <w:szCs w:val="24"/>
          <w:lang w:val="en-US"/>
        </w:rPr>
        <w:t>Zn</w:t>
      </w:r>
      <w:r>
        <w:rPr>
          <w:rFonts w:cstheme="minorHAnsi"/>
          <w:szCs w:val="24"/>
          <w:vertAlign w:val="subscript"/>
          <w:lang w:val="en-US"/>
        </w:rPr>
        <w:t>(</w:t>
      </w:r>
      <w:proofErr w:type="gramStart"/>
      <w:r>
        <w:rPr>
          <w:rFonts w:cstheme="minorHAnsi"/>
          <w:szCs w:val="24"/>
          <w:vertAlign w:val="subscript"/>
          <w:lang w:val="en-US"/>
        </w:rPr>
        <w:t>s)</w:t>
      </w:r>
      <w:r>
        <w:rPr>
          <w:rFonts w:cstheme="minorHAnsi"/>
          <w:szCs w:val="24"/>
          <w:lang w:val="en-US"/>
        </w:rPr>
        <w:t xml:space="preserve">  +</w:t>
      </w:r>
      <w:proofErr w:type="gramEnd"/>
      <w:r>
        <w:rPr>
          <w:rFonts w:cstheme="minorHAnsi"/>
          <w:szCs w:val="24"/>
          <w:lang w:val="en-US"/>
        </w:rPr>
        <w:t xml:space="preserve">   2H</w:t>
      </w:r>
      <w:r>
        <w:rPr>
          <w:rFonts w:cstheme="minorHAnsi"/>
          <w:szCs w:val="24"/>
          <w:vertAlign w:val="superscript"/>
          <w:lang w:val="en-US"/>
        </w:rPr>
        <w:t>+</w:t>
      </w:r>
      <w:r>
        <w:rPr>
          <w:rFonts w:cstheme="minorHAnsi"/>
          <w:szCs w:val="24"/>
          <w:vertAlign w:val="subscript"/>
          <w:lang w:val="en-US"/>
        </w:rPr>
        <w:t>(</w:t>
      </w:r>
      <w:proofErr w:type="spellStart"/>
      <w:r>
        <w:rPr>
          <w:rFonts w:cstheme="minorHAnsi"/>
          <w:szCs w:val="24"/>
          <w:vertAlign w:val="subscript"/>
          <w:lang w:val="en-US"/>
        </w:rPr>
        <w:t>aq</w:t>
      </w:r>
      <w:proofErr w:type="spellEnd"/>
      <w:r>
        <w:rPr>
          <w:rFonts w:cstheme="minorHAnsi"/>
          <w:szCs w:val="24"/>
          <w:vertAlign w:val="subscript"/>
          <w:lang w:val="en-US"/>
        </w:rPr>
        <w:t>)</w:t>
      </w:r>
      <w:r>
        <w:rPr>
          <w:rFonts w:cstheme="minorHAnsi"/>
          <w:szCs w:val="24"/>
          <w:lang w:val="en-US"/>
        </w:rPr>
        <w:t xml:space="preserve">  </w:t>
      </w:r>
      <w:r>
        <w:rPr>
          <w:rFonts w:cstheme="minorHAnsi"/>
          <w:noProof/>
          <w:szCs w:val="24"/>
        </w:rPr>
        <w:sym w:font="Wingdings" w:char="F0E0"/>
      </w:r>
      <w:r>
        <w:rPr>
          <w:rFonts w:cstheme="minorHAnsi"/>
          <w:szCs w:val="24"/>
          <w:lang w:val="en-US"/>
        </w:rPr>
        <w:t xml:space="preserve">   Zn</w:t>
      </w:r>
      <w:r>
        <w:rPr>
          <w:rFonts w:cstheme="minorHAnsi"/>
          <w:szCs w:val="24"/>
          <w:vertAlign w:val="superscript"/>
          <w:lang w:val="en-US"/>
        </w:rPr>
        <w:t>2+</w:t>
      </w:r>
      <w:r>
        <w:rPr>
          <w:rFonts w:cstheme="minorHAnsi"/>
          <w:szCs w:val="24"/>
          <w:vertAlign w:val="subscript"/>
          <w:lang w:val="en-US"/>
        </w:rPr>
        <w:t>(</w:t>
      </w:r>
      <w:proofErr w:type="spellStart"/>
      <w:r>
        <w:rPr>
          <w:rFonts w:cstheme="minorHAnsi"/>
          <w:szCs w:val="24"/>
          <w:vertAlign w:val="subscript"/>
          <w:lang w:val="en-US"/>
        </w:rPr>
        <w:t>aq</w:t>
      </w:r>
      <w:proofErr w:type="spellEnd"/>
      <w:r>
        <w:rPr>
          <w:rFonts w:cstheme="minorHAnsi"/>
          <w:szCs w:val="24"/>
          <w:vertAlign w:val="subscript"/>
          <w:lang w:val="en-US"/>
        </w:rPr>
        <w:t>)</w:t>
      </w:r>
      <w:r>
        <w:rPr>
          <w:rFonts w:cstheme="minorHAnsi"/>
          <w:szCs w:val="24"/>
          <w:lang w:val="en-US"/>
        </w:rPr>
        <w:t xml:space="preserve">  +   H</w:t>
      </w:r>
      <w:r>
        <w:rPr>
          <w:rFonts w:cstheme="minorHAnsi"/>
          <w:szCs w:val="24"/>
          <w:vertAlign w:val="subscript"/>
          <w:lang w:val="en-US"/>
        </w:rPr>
        <w:t>2(g)</w:t>
      </w:r>
    </w:p>
    <w:p w14:paraId="11F3272A" w14:textId="77777777" w:rsidR="002159C8" w:rsidRDefault="002159C8" w:rsidP="002159C8">
      <w:pPr>
        <w:rPr>
          <w:rFonts w:cstheme="minorHAnsi"/>
          <w:szCs w:val="24"/>
        </w:rPr>
      </w:pPr>
      <w:r>
        <w:rPr>
          <w:rFonts w:cstheme="minorHAnsi"/>
          <w:szCs w:val="24"/>
        </w:rPr>
        <w:t>Her er de to reaktanter i hver sin fase. Reaktionen må ske ved at</w:t>
      </w:r>
      <w:r>
        <w:rPr>
          <w:rFonts w:cstheme="minorHAnsi"/>
          <w:b/>
          <w:szCs w:val="24"/>
        </w:rPr>
        <w:t xml:space="preserve"> </w:t>
      </w:r>
      <w:r>
        <w:rPr>
          <w:rFonts w:cstheme="minorHAnsi"/>
          <w:szCs w:val="24"/>
        </w:rPr>
        <w:t>H</w:t>
      </w:r>
      <w:r>
        <w:rPr>
          <w:rFonts w:cstheme="minorHAnsi"/>
          <w:szCs w:val="24"/>
          <w:vertAlign w:val="superscript"/>
        </w:rPr>
        <w:t>+</w:t>
      </w:r>
      <w:r>
        <w:rPr>
          <w:rFonts w:cstheme="minorHAnsi"/>
          <w:szCs w:val="24"/>
          <w:vertAlign w:val="subscript"/>
        </w:rPr>
        <w:t>(</w:t>
      </w:r>
      <w:proofErr w:type="spellStart"/>
      <w:r>
        <w:rPr>
          <w:rFonts w:cstheme="minorHAnsi"/>
          <w:szCs w:val="24"/>
          <w:vertAlign w:val="subscript"/>
        </w:rPr>
        <w:t>aq</w:t>
      </w:r>
      <w:proofErr w:type="spellEnd"/>
      <w:r>
        <w:rPr>
          <w:rFonts w:cstheme="minorHAnsi"/>
          <w:szCs w:val="24"/>
          <w:vertAlign w:val="subscript"/>
        </w:rPr>
        <w:t>)</w:t>
      </w:r>
      <w:r>
        <w:rPr>
          <w:rFonts w:cstheme="minorHAnsi"/>
          <w:szCs w:val="24"/>
        </w:rPr>
        <w:t xml:space="preserve"> støder ind i zinkoverfladen. Hvis samme mængde zink pulveriseres, øges reaktionshastigheden betragteligt. </w:t>
      </w:r>
    </w:p>
    <w:p w14:paraId="383223BD" w14:textId="77777777" w:rsidR="002159C8" w:rsidRDefault="002159C8" w:rsidP="002159C8">
      <w:pPr>
        <w:rPr>
          <w:rFonts w:cstheme="minorHAnsi"/>
          <w:szCs w:val="24"/>
        </w:rPr>
      </w:pPr>
    </w:p>
    <w:tbl>
      <w:tblPr>
        <w:tblW w:w="0" w:type="auto"/>
        <w:jc w:val="center"/>
        <w:tblLayout w:type="fixed"/>
        <w:tblCellMar>
          <w:left w:w="70" w:type="dxa"/>
          <w:right w:w="70" w:type="dxa"/>
        </w:tblCellMar>
        <w:tblLook w:val="04A0" w:firstRow="1" w:lastRow="0" w:firstColumn="1" w:lastColumn="0" w:noHBand="0" w:noVBand="1"/>
      </w:tblPr>
      <w:tblGrid>
        <w:gridCol w:w="7624"/>
      </w:tblGrid>
      <w:tr w:rsidR="002159C8" w14:paraId="574A063B" w14:textId="77777777" w:rsidTr="00C411E0">
        <w:trPr>
          <w:jc w:val="center"/>
        </w:trPr>
        <w:tc>
          <w:tcPr>
            <w:tcW w:w="7624" w:type="dxa"/>
            <w:tcBorders>
              <w:top w:val="single" w:sz="6" w:space="0" w:color="auto"/>
              <w:left w:val="single" w:sz="6" w:space="0" w:color="auto"/>
              <w:bottom w:val="single" w:sz="6" w:space="0" w:color="auto"/>
              <w:right w:val="single" w:sz="6" w:space="0" w:color="auto"/>
            </w:tcBorders>
            <w:hideMark/>
          </w:tcPr>
          <w:p w14:paraId="7691ED50" w14:textId="77777777" w:rsidR="002159C8" w:rsidRDefault="002159C8" w:rsidP="00C411E0">
            <w:pPr>
              <w:rPr>
                <w:rFonts w:cstheme="minorHAnsi"/>
                <w:b/>
                <w:szCs w:val="24"/>
              </w:rPr>
            </w:pPr>
            <w:r>
              <w:rPr>
                <w:rFonts w:cstheme="minorHAnsi"/>
                <w:b/>
                <w:szCs w:val="24"/>
              </w:rPr>
              <w:t>Reaktionshastigheden stiger når overfladearealet af reaktanterne øges</w:t>
            </w:r>
          </w:p>
        </w:tc>
      </w:tr>
    </w:tbl>
    <w:p w14:paraId="4DDDDC20" w14:textId="77777777" w:rsidR="002159C8" w:rsidRDefault="002159C8" w:rsidP="002159C8"/>
    <w:p w14:paraId="53529788" w14:textId="77777777" w:rsidR="002159C8" w:rsidRDefault="002159C8" w:rsidP="002159C8"/>
    <w:p w14:paraId="228C296E" w14:textId="77777777" w:rsidR="002159C8" w:rsidRDefault="002159C8" w:rsidP="002159C8">
      <w:pPr>
        <w:shd w:val="clear" w:color="auto" w:fill="FBE4D5" w:themeFill="accent2" w:themeFillTint="33"/>
        <w:rPr>
          <w:b/>
          <w:bCs/>
          <w:sz w:val="28"/>
          <w:szCs w:val="28"/>
        </w:rPr>
      </w:pPr>
      <w:r>
        <w:rPr>
          <w:b/>
          <w:bCs/>
          <w:sz w:val="28"/>
          <w:szCs w:val="28"/>
        </w:rPr>
        <w:t>Læsestof og opgaver</w:t>
      </w:r>
      <w:r w:rsidRPr="001B1825">
        <w:rPr>
          <w:b/>
          <w:bCs/>
          <w:sz w:val="28"/>
          <w:szCs w:val="28"/>
        </w:rPr>
        <w:t xml:space="preserve"> </w:t>
      </w:r>
    </w:p>
    <w:p w14:paraId="761E1F73" w14:textId="77777777" w:rsidR="002159C8" w:rsidRDefault="002159C8" w:rsidP="002159C8">
      <w:pPr>
        <w:shd w:val="clear" w:color="auto" w:fill="FBE4D5" w:themeFill="accent2" w:themeFillTint="33"/>
      </w:pPr>
      <w:r w:rsidRPr="001B1825">
        <w:t xml:space="preserve">Læs afsnittet Overfladeareal </w:t>
      </w:r>
      <w:r>
        <w:t xml:space="preserve">s. 13-14 </w:t>
      </w:r>
      <w:r w:rsidRPr="001B1825">
        <w:t>i Basiskemi B og løs opgave 3 og 4 s. 13-14.</w:t>
      </w:r>
    </w:p>
    <w:p w14:paraId="0A8816D1" w14:textId="77777777" w:rsidR="002159C8" w:rsidRDefault="002159C8">
      <w:pPr>
        <w:rPr>
          <w:b/>
          <w:bCs/>
          <w:sz w:val="28"/>
          <w:szCs w:val="28"/>
        </w:rPr>
      </w:pPr>
    </w:p>
    <w:p w14:paraId="00DC6F5D" w14:textId="7CA96B58" w:rsidR="00295420" w:rsidRPr="002B3182" w:rsidRDefault="00295420">
      <w:pPr>
        <w:rPr>
          <w:b/>
          <w:bCs/>
          <w:sz w:val="28"/>
          <w:szCs w:val="28"/>
        </w:rPr>
      </w:pPr>
      <w:r w:rsidRPr="002B3182">
        <w:rPr>
          <w:b/>
          <w:bCs/>
          <w:sz w:val="28"/>
          <w:szCs w:val="28"/>
        </w:rPr>
        <w:t>Reaktionsmekanisme</w:t>
      </w:r>
    </w:p>
    <w:p w14:paraId="244806FF" w14:textId="77777777" w:rsidR="00E86FE1" w:rsidRDefault="00E86FE1" w:rsidP="00E86FE1">
      <w:pPr>
        <w:rPr>
          <w:rFonts w:cstheme="minorHAnsi"/>
          <w:bCs/>
        </w:rPr>
      </w:pPr>
      <w:r>
        <w:rPr>
          <w:rFonts w:cstheme="minorHAnsi"/>
          <w:bCs/>
        </w:rPr>
        <w:t>Kollisionsteorien – kaldes den teori, der forklarer hvilke forhold, der skal være til stede for at en kemisk reaktion kan finde sted</w:t>
      </w:r>
    </w:p>
    <w:p w14:paraId="7A4125E5" w14:textId="77777777" w:rsidR="00E86FE1" w:rsidRDefault="00E86FE1" w:rsidP="00E86FE1">
      <w:pPr>
        <w:rPr>
          <w:rFonts w:cstheme="minorHAnsi"/>
          <w:b/>
          <w:i/>
        </w:rPr>
      </w:pPr>
      <w:r>
        <w:rPr>
          <w:rFonts w:cstheme="minorHAnsi"/>
        </w:rPr>
        <w:t xml:space="preserve">For at en kemisk reaktion kan finde sted, skal partikler </w:t>
      </w:r>
      <w:r>
        <w:rPr>
          <w:rFonts w:cstheme="minorHAnsi"/>
          <w:b/>
          <w:i/>
        </w:rPr>
        <w:t>støde sammen – med tilpas stor kinetisk energi – og vende rigtigt i forhold til hinanden</w:t>
      </w:r>
    </w:p>
    <w:p w14:paraId="3057CA6A" w14:textId="77777777" w:rsidR="00E86FE1" w:rsidRDefault="00E86FE1" w:rsidP="00E86FE1">
      <w:pPr>
        <w:rPr>
          <w:rFonts w:cstheme="minorHAnsi"/>
          <w:bCs/>
          <w:iCs/>
        </w:rPr>
      </w:pPr>
    </w:p>
    <w:p w14:paraId="32FD00AD" w14:textId="77777777" w:rsidR="00E86FE1" w:rsidRDefault="00E86FE1" w:rsidP="00E86FE1">
      <w:pPr>
        <w:rPr>
          <w:rFonts w:cstheme="minorHAnsi"/>
          <w:b/>
          <w:sz w:val="28"/>
          <w:szCs w:val="28"/>
        </w:rPr>
      </w:pPr>
      <w:r>
        <w:rPr>
          <w:rFonts w:cstheme="minorHAnsi"/>
          <w:b/>
          <w:sz w:val="28"/>
          <w:szCs w:val="28"/>
        </w:rPr>
        <w:t>Partikler skal støde sammen</w:t>
      </w:r>
    </w:p>
    <w:p w14:paraId="2F0FC138" w14:textId="77777777" w:rsidR="00E86FE1" w:rsidRDefault="00E86FE1" w:rsidP="00E86FE1">
      <w:pPr>
        <w:rPr>
          <w:rFonts w:cstheme="minorHAnsi"/>
          <w:sz w:val="24"/>
          <w:szCs w:val="24"/>
        </w:rPr>
      </w:pPr>
      <w:r>
        <w:rPr>
          <w:rFonts w:cstheme="minorHAnsi"/>
        </w:rPr>
        <w:t>Når to partikler (atomer, molekyler eller ioner) støder sammen, er der mulighed for en omdannelse, hvor nogle kemiske bindinger brydes og andre dannes. Vi siger, at der sker en kemisk reaktion. Jo flere sammenstød, der sker pr. sekund, desto bedre er muligheden for at få den kemiske reaktion til at forløbe.</w:t>
      </w:r>
    </w:p>
    <w:p w14:paraId="0A74490E" w14:textId="77777777" w:rsidR="00E86FE1" w:rsidRDefault="00E86FE1" w:rsidP="00E86FE1">
      <w:pPr>
        <w:rPr>
          <w:rFonts w:cstheme="minorHAnsi"/>
        </w:rPr>
      </w:pPr>
    </w:p>
    <w:tbl>
      <w:tblPr>
        <w:tblW w:w="0" w:type="auto"/>
        <w:jc w:val="center"/>
        <w:tblCellMar>
          <w:left w:w="70" w:type="dxa"/>
          <w:right w:w="70" w:type="dxa"/>
        </w:tblCellMar>
        <w:tblLook w:val="04A0" w:firstRow="1" w:lastRow="0" w:firstColumn="1" w:lastColumn="0" w:noHBand="0" w:noVBand="1"/>
      </w:tblPr>
      <w:tblGrid>
        <w:gridCol w:w="6346"/>
      </w:tblGrid>
      <w:tr w:rsidR="00E86FE1" w14:paraId="2702BE3D" w14:textId="77777777" w:rsidTr="00E86FE1">
        <w:trPr>
          <w:jc w:val="center"/>
        </w:trPr>
        <w:tc>
          <w:tcPr>
            <w:tcW w:w="6346" w:type="dxa"/>
            <w:tcBorders>
              <w:top w:val="single" w:sz="6" w:space="0" w:color="auto"/>
              <w:left w:val="single" w:sz="6" w:space="0" w:color="auto"/>
              <w:bottom w:val="single" w:sz="6" w:space="0" w:color="auto"/>
              <w:right w:val="single" w:sz="6" w:space="0" w:color="auto"/>
            </w:tcBorders>
            <w:hideMark/>
          </w:tcPr>
          <w:p w14:paraId="2A234B0B" w14:textId="77777777" w:rsidR="00E86FE1" w:rsidRDefault="00E86FE1">
            <w:pPr>
              <w:spacing w:line="256" w:lineRule="auto"/>
              <w:rPr>
                <w:rFonts w:cstheme="minorHAnsi"/>
                <w:b/>
              </w:rPr>
            </w:pPr>
            <w:r>
              <w:rPr>
                <w:rFonts w:cstheme="minorHAnsi"/>
                <w:b/>
              </w:rPr>
              <w:t>Kemiske reaktioner sker ved sammenstød mellem partikler</w:t>
            </w:r>
          </w:p>
        </w:tc>
      </w:tr>
    </w:tbl>
    <w:p w14:paraId="2F48EA73" w14:textId="77777777" w:rsidR="00E86FE1" w:rsidRDefault="00E86FE1" w:rsidP="00E86FE1">
      <w:pPr>
        <w:rPr>
          <w:rFonts w:eastAsia="Times New Roman" w:cstheme="minorHAnsi"/>
          <w:lang w:eastAsia="da-DK"/>
        </w:rPr>
      </w:pPr>
    </w:p>
    <w:p w14:paraId="1B5711C6" w14:textId="77777777" w:rsidR="00E86FE1" w:rsidRDefault="00E86FE1" w:rsidP="00E86FE1">
      <w:pPr>
        <w:rPr>
          <w:rFonts w:cstheme="minorHAnsi"/>
        </w:rPr>
      </w:pPr>
      <w:r>
        <w:rPr>
          <w:rFonts w:cstheme="minorHAnsi"/>
        </w:rPr>
        <w:t>Ikke alle sammenstød fører til en reaktion - der er flere faktorer, der spiller en rolle.</w:t>
      </w:r>
    </w:p>
    <w:p w14:paraId="7651A428" w14:textId="77777777" w:rsidR="00E86FE1" w:rsidRDefault="00E86FE1" w:rsidP="00E86FE1">
      <w:pPr>
        <w:rPr>
          <w:rFonts w:cstheme="minorHAnsi"/>
          <w:b/>
        </w:rPr>
      </w:pPr>
    </w:p>
    <w:p w14:paraId="35137A75" w14:textId="77777777" w:rsidR="00E86FE1" w:rsidRDefault="00E86FE1" w:rsidP="00E86FE1">
      <w:pPr>
        <w:rPr>
          <w:rFonts w:cstheme="minorHAnsi"/>
          <w:b/>
          <w:sz w:val="28"/>
          <w:szCs w:val="28"/>
        </w:rPr>
      </w:pPr>
    </w:p>
    <w:p w14:paraId="474DB1F2" w14:textId="77777777" w:rsidR="00E86FE1" w:rsidRDefault="00E86FE1" w:rsidP="00E86FE1">
      <w:pPr>
        <w:rPr>
          <w:rFonts w:cstheme="minorHAnsi"/>
          <w:sz w:val="28"/>
          <w:szCs w:val="28"/>
        </w:rPr>
      </w:pPr>
      <w:r>
        <w:rPr>
          <w:rFonts w:cstheme="minorHAnsi"/>
          <w:b/>
          <w:sz w:val="28"/>
          <w:szCs w:val="28"/>
        </w:rPr>
        <w:lastRenderedPageBreak/>
        <w:t xml:space="preserve">Partikler skal støde sammen med tilpas stor kinetisk energi </w:t>
      </w:r>
    </w:p>
    <w:p w14:paraId="2CD6E178" w14:textId="24B0BAE1" w:rsidR="00E86FE1" w:rsidRPr="00E86FE1" w:rsidRDefault="00E86FE1" w:rsidP="00E86FE1">
      <w:pPr>
        <w:rPr>
          <w:rFonts w:cstheme="minorHAnsi"/>
          <w:sz w:val="24"/>
          <w:szCs w:val="24"/>
        </w:rPr>
      </w:pPr>
      <w:r>
        <w:rPr>
          <w:rFonts w:cstheme="minorHAnsi"/>
        </w:rPr>
        <w:t xml:space="preserve">I reaktionen mellem </w:t>
      </w:r>
      <w:proofErr w:type="spellStart"/>
      <w:r>
        <w:rPr>
          <w:rFonts w:cstheme="minorHAnsi"/>
        </w:rPr>
        <w:t>dihydrogen</w:t>
      </w:r>
      <w:proofErr w:type="spellEnd"/>
      <w:r>
        <w:rPr>
          <w:rFonts w:cstheme="minorHAnsi"/>
        </w:rPr>
        <w:t xml:space="preserve"> og </w:t>
      </w:r>
      <w:proofErr w:type="spellStart"/>
      <w:r>
        <w:rPr>
          <w:rFonts w:cstheme="minorHAnsi"/>
        </w:rPr>
        <w:t>diiod</w:t>
      </w:r>
      <w:proofErr w:type="spellEnd"/>
      <w:r>
        <w:rPr>
          <w:rFonts w:cstheme="minorHAnsi"/>
        </w:rPr>
        <w:t xml:space="preserve"> dannes </w:t>
      </w:r>
      <w:proofErr w:type="spellStart"/>
      <w:r>
        <w:rPr>
          <w:rFonts w:cstheme="minorHAnsi"/>
        </w:rPr>
        <w:t>hydrogeniodid</w:t>
      </w:r>
      <w:proofErr w:type="spellEnd"/>
    </w:p>
    <w:p w14:paraId="4A947AD4" w14:textId="77777777" w:rsidR="00E86FE1" w:rsidRDefault="00E86FE1" w:rsidP="00E86FE1">
      <w:pPr>
        <w:jc w:val="center"/>
        <w:rPr>
          <w:rFonts w:cstheme="minorHAnsi"/>
        </w:rPr>
      </w:pPr>
      <w:r>
        <w:rPr>
          <w:rFonts w:cstheme="minorHAnsi"/>
        </w:rPr>
        <w:t>H</w:t>
      </w:r>
      <w:r>
        <w:rPr>
          <w:rFonts w:cstheme="minorHAnsi"/>
          <w:vertAlign w:val="subscript"/>
        </w:rPr>
        <w:t xml:space="preserve">2 </w:t>
      </w:r>
      <w:r>
        <w:rPr>
          <w:rFonts w:cstheme="minorHAnsi"/>
        </w:rPr>
        <w:t xml:space="preserve">  + I</w:t>
      </w:r>
      <w:r>
        <w:rPr>
          <w:rFonts w:cstheme="minorHAnsi"/>
          <w:vertAlign w:val="subscript"/>
        </w:rPr>
        <w:t>2</w:t>
      </w:r>
      <w:r>
        <w:rPr>
          <w:rFonts w:cstheme="minorHAnsi"/>
        </w:rPr>
        <w:t xml:space="preserve">  </w:t>
      </w:r>
      <w:r>
        <w:rPr>
          <w:rFonts w:cstheme="minorHAnsi"/>
          <w:noProof/>
        </w:rPr>
        <w:sym w:font="Wingdings" w:char="F0E0"/>
      </w:r>
      <w:r>
        <w:rPr>
          <w:rFonts w:cstheme="minorHAnsi"/>
        </w:rPr>
        <w:t xml:space="preserve">  2HI</w:t>
      </w:r>
    </w:p>
    <w:p w14:paraId="4FC42D77" w14:textId="77777777" w:rsidR="00E86FE1" w:rsidRDefault="00E86FE1" w:rsidP="00E86FE1">
      <w:pPr>
        <w:rPr>
          <w:rFonts w:cstheme="minorHAnsi"/>
        </w:rPr>
      </w:pPr>
      <w:r>
        <w:rPr>
          <w:rFonts w:cstheme="minorHAnsi"/>
        </w:rPr>
        <w:t xml:space="preserve">Hvis der skal ske en reaktion mellem </w:t>
      </w:r>
      <w:proofErr w:type="spellStart"/>
      <w:r>
        <w:rPr>
          <w:rFonts w:cstheme="minorHAnsi"/>
        </w:rPr>
        <w:t>dihydrogen</w:t>
      </w:r>
      <w:proofErr w:type="spellEnd"/>
      <w:r>
        <w:rPr>
          <w:rFonts w:cstheme="minorHAnsi"/>
        </w:rPr>
        <w:t xml:space="preserve"> og </w:t>
      </w:r>
      <w:proofErr w:type="spellStart"/>
      <w:r>
        <w:rPr>
          <w:rFonts w:cstheme="minorHAnsi"/>
        </w:rPr>
        <w:t>diiod</w:t>
      </w:r>
      <w:proofErr w:type="spellEnd"/>
      <w:r>
        <w:rPr>
          <w:rFonts w:cstheme="minorHAnsi"/>
        </w:rPr>
        <w:t>, skal bindingerne i de to molekyler brydes. Yderst i molekylerne finder vi de negativt ladede elektroner. På grund af frastødningen mellem elektronerne, vil molekylerne ved et let sammenstød blive kastet tilbage, uden at der sker kemiske ændringer.</w:t>
      </w:r>
    </w:p>
    <w:p w14:paraId="10018317" w14:textId="77777777" w:rsidR="00E86FE1" w:rsidRDefault="00E86FE1" w:rsidP="00E86FE1">
      <w:pPr>
        <w:rPr>
          <w:rFonts w:cstheme="minorHAnsi"/>
        </w:rPr>
      </w:pPr>
      <w:r>
        <w:rPr>
          <w:rFonts w:cstheme="minorHAnsi"/>
        </w:rPr>
        <w:t xml:space="preserve">For at strække og bryde nogle af bindingerne, skal molekylerne før sammenstødet have så stor kinetisk energi, at de kan overvinde det ”energibjerg”, som frastødningen mellem elektronerne udgør. Dette energibjerg kaldes reaktionens </w:t>
      </w:r>
      <w:r>
        <w:rPr>
          <w:rFonts w:cstheme="minorHAnsi"/>
          <w:i/>
        </w:rPr>
        <w:t>aktiveringsenergi</w:t>
      </w:r>
      <w:r>
        <w:rPr>
          <w:rFonts w:cstheme="minorHAnsi"/>
        </w:rPr>
        <w:t>. Hvis summen af de to reagerende molekylers kinetiske energi er større end aktiveringsenergien, vil der ske en reaktion. Hvis ikke, vil molekylerne efter sammenstødet blot forlade hinanden igen, uden at der er sket forandringer.</w:t>
      </w:r>
    </w:p>
    <w:p w14:paraId="250EB63D" w14:textId="77777777" w:rsidR="00E86FE1" w:rsidRDefault="00E86FE1" w:rsidP="00E86FE1">
      <w:pPr>
        <w:rPr>
          <w:rFonts w:cstheme="minorHAnsi"/>
        </w:rPr>
      </w:pPr>
    </w:p>
    <w:tbl>
      <w:tblPr>
        <w:tblW w:w="0" w:type="auto"/>
        <w:jc w:val="center"/>
        <w:tblCellMar>
          <w:left w:w="70" w:type="dxa"/>
          <w:right w:w="70" w:type="dxa"/>
        </w:tblCellMar>
        <w:tblLook w:val="04A0" w:firstRow="1" w:lastRow="0" w:firstColumn="1" w:lastColumn="0" w:noHBand="0" w:noVBand="1"/>
      </w:tblPr>
      <w:tblGrid>
        <w:gridCol w:w="6346"/>
      </w:tblGrid>
      <w:tr w:rsidR="00E86FE1" w14:paraId="7386AABB" w14:textId="77777777" w:rsidTr="00E86FE1">
        <w:trPr>
          <w:jc w:val="center"/>
        </w:trPr>
        <w:tc>
          <w:tcPr>
            <w:tcW w:w="6346" w:type="dxa"/>
            <w:tcBorders>
              <w:top w:val="single" w:sz="6" w:space="0" w:color="auto"/>
              <w:left w:val="single" w:sz="6" w:space="0" w:color="auto"/>
              <w:bottom w:val="single" w:sz="6" w:space="0" w:color="auto"/>
              <w:right w:val="single" w:sz="6" w:space="0" w:color="auto"/>
            </w:tcBorders>
            <w:hideMark/>
          </w:tcPr>
          <w:p w14:paraId="4072146F" w14:textId="77777777" w:rsidR="00E86FE1" w:rsidRDefault="00E86FE1">
            <w:pPr>
              <w:spacing w:line="256" w:lineRule="auto"/>
              <w:rPr>
                <w:rFonts w:cstheme="minorHAnsi"/>
                <w:b/>
              </w:rPr>
            </w:pPr>
            <w:r>
              <w:rPr>
                <w:rFonts w:cstheme="minorHAnsi"/>
                <w:b/>
              </w:rPr>
              <w:t>Aktiveringsenergien (e</w:t>
            </w:r>
            <w:r>
              <w:rPr>
                <w:rFonts w:cstheme="minorHAnsi"/>
                <w:b/>
                <w:vertAlign w:val="subscript"/>
              </w:rPr>
              <w:t>a</w:t>
            </w:r>
            <w:r>
              <w:rPr>
                <w:rFonts w:cstheme="minorHAnsi"/>
                <w:b/>
              </w:rPr>
              <w:t>) er den energi som molekylerne skal have for at der kan foregå en reaktion.</w:t>
            </w:r>
          </w:p>
        </w:tc>
      </w:tr>
    </w:tbl>
    <w:p w14:paraId="6D1BB652" w14:textId="77777777" w:rsidR="00E86FE1" w:rsidRDefault="00E86FE1" w:rsidP="00E86FE1">
      <w:pPr>
        <w:rPr>
          <w:rFonts w:cstheme="minorHAnsi"/>
        </w:rPr>
      </w:pPr>
    </w:p>
    <w:p w14:paraId="052C2320" w14:textId="2AFDFE90" w:rsidR="00E86FE1" w:rsidRDefault="00E86FE1" w:rsidP="00E86FE1">
      <w:pPr>
        <w:rPr>
          <w:rFonts w:cstheme="minorHAnsi"/>
        </w:rPr>
      </w:pPr>
      <w:r>
        <w:rPr>
          <w:rFonts w:cstheme="minorHAnsi"/>
        </w:rPr>
        <w:t xml:space="preserve">Nedenstående figur viser energiforholdene i reaktionen mellem </w:t>
      </w:r>
      <w:proofErr w:type="spellStart"/>
      <w:r>
        <w:rPr>
          <w:rFonts w:cstheme="minorHAnsi"/>
        </w:rPr>
        <w:t>dihydrogen</w:t>
      </w:r>
      <w:proofErr w:type="spellEnd"/>
      <w:r>
        <w:rPr>
          <w:rFonts w:cstheme="minorHAnsi"/>
        </w:rPr>
        <w:t xml:space="preserve"> og </w:t>
      </w:r>
      <w:proofErr w:type="spellStart"/>
      <w:r>
        <w:rPr>
          <w:rFonts w:cstheme="minorHAnsi"/>
        </w:rPr>
        <w:t>diiod</w:t>
      </w:r>
      <w:proofErr w:type="spellEnd"/>
      <w:r>
        <w:rPr>
          <w:rFonts w:cstheme="minorHAnsi"/>
        </w:rPr>
        <w:t>.</w:t>
      </w:r>
    </w:p>
    <w:p w14:paraId="094C326F" w14:textId="77777777" w:rsidR="00E86FE1" w:rsidRDefault="00E86FE1" w:rsidP="00E86FE1">
      <w:pPr>
        <w:rPr>
          <w:rFonts w:cstheme="minorHAnsi"/>
        </w:rPr>
      </w:pPr>
    </w:p>
    <w:p w14:paraId="4B377B74" w14:textId="58D2A92B" w:rsidR="00E86FE1" w:rsidRDefault="00E86FE1" w:rsidP="00E86FE1">
      <w:pPr>
        <w:ind w:firstLine="1304"/>
        <w:rPr>
          <w:rFonts w:cstheme="minorHAnsi"/>
        </w:rPr>
      </w:pPr>
      <w:r>
        <w:rPr>
          <w:rFonts w:ascii="Times New Roman" w:hAnsi="Times New Roman" w:cs="Times New Roman"/>
          <w:noProof/>
        </w:rPr>
        <w:drawing>
          <wp:anchor distT="0" distB="0" distL="114300" distR="114300" simplePos="0" relativeHeight="251669504" behindDoc="1" locked="0" layoutInCell="1" allowOverlap="1" wp14:anchorId="1FAE57E9" wp14:editId="67C056E6">
            <wp:simplePos x="0" y="0"/>
            <wp:positionH relativeFrom="column">
              <wp:posOffset>96520</wp:posOffset>
            </wp:positionH>
            <wp:positionV relativeFrom="paragraph">
              <wp:posOffset>46355</wp:posOffset>
            </wp:positionV>
            <wp:extent cx="2792730" cy="1921510"/>
            <wp:effectExtent l="0" t="0" r="7620" b="2540"/>
            <wp:wrapTight wrapText="bothSides">
              <wp:wrapPolygon edited="0">
                <wp:start x="0" y="0"/>
                <wp:lineTo x="0" y="21414"/>
                <wp:lineTo x="21512" y="21414"/>
                <wp:lineTo x="21512" y="0"/>
                <wp:lineTo x="0" y="0"/>
              </wp:wrapPolygon>
            </wp:wrapTight>
            <wp:docPr id="11" name="Billede 11" descr="File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lede 5" descr="File000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92730" cy="1921510"/>
                    </a:xfrm>
                    <a:prstGeom prst="rect">
                      <a:avLst/>
                    </a:prstGeom>
                    <a:noFill/>
                  </pic:spPr>
                </pic:pic>
              </a:graphicData>
            </a:graphic>
            <wp14:sizeRelH relativeFrom="page">
              <wp14:pctWidth>0</wp14:pctWidth>
            </wp14:sizeRelH>
            <wp14:sizeRelV relativeFrom="page">
              <wp14:pctHeight>0</wp14:pctHeight>
            </wp14:sizeRelV>
          </wp:anchor>
        </w:drawing>
      </w:r>
    </w:p>
    <w:p w14:paraId="2A87F4A6" w14:textId="77777777" w:rsidR="00E86FE1" w:rsidRDefault="00E86FE1" w:rsidP="00E86FE1">
      <w:pPr>
        <w:rPr>
          <w:rFonts w:cstheme="minorHAnsi"/>
        </w:rPr>
      </w:pPr>
    </w:p>
    <w:p w14:paraId="3CC1402C" w14:textId="77777777" w:rsidR="00E86FE1" w:rsidRDefault="00E86FE1" w:rsidP="00E86FE1">
      <w:pPr>
        <w:rPr>
          <w:rFonts w:cstheme="minorHAnsi"/>
          <w:b/>
          <w:sz w:val="28"/>
          <w:szCs w:val="28"/>
        </w:rPr>
      </w:pPr>
    </w:p>
    <w:p w14:paraId="5CC7B6D8" w14:textId="77777777" w:rsidR="00E86FE1" w:rsidRDefault="00E86FE1" w:rsidP="00E86FE1">
      <w:pPr>
        <w:rPr>
          <w:rFonts w:cstheme="minorHAnsi"/>
          <w:b/>
          <w:sz w:val="28"/>
          <w:szCs w:val="28"/>
        </w:rPr>
      </w:pPr>
    </w:p>
    <w:p w14:paraId="74BE54A8" w14:textId="77777777" w:rsidR="00E86FE1" w:rsidRDefault="00E86FE1" w:rsidP="00E86FE1">
      <w:pPr>
        <w:rPr>
          <w:rFonts w:cstheme="minorHAnsi"/>
          <w:b/>
          <w:sz w:val="28"/>
          <w:szCs w:val="28"/>
        </w:rPr>
      </w:pPr>
    </w:p>
    <w:p w14:paraId="44C2A937" w14:textId="77777777" w:rsidR="00E86FE1" w:rsidRDefault="00E86FE1" w:rsidP="00E86FE1">
      <w:pPr>
        <w:rPr>
          <w:rFonts w:cstheme="minorHAnsi"/>
          <w:b/>
          <w:sz w:val="28"/>
          <w:szCs w:val="28"/>
        </w:rPr>
      </w:pPr>
    </w:p>
    <w:p w14:paraId="7D284362" w14:textId="77777777" w:rsidR="00E86FE1" w:rsidRDefault="00E86FE1" w:rsidP="00E86FE1">
      <w:pPr>
        <w:rPr>
          <w:rFonts w:cstheme="minorHAnsi"/>
          <w:b/>
        </w:rPr>
      </w:pPr>
    </w:p>
    <w:p w14:paraId="4C58F658" w14:textId="3AD44A04" w:rsidR="00E86FE1" w:rsidRDefault="00E86FE1" w:rsidP="00E86FE1">
      <w:pPr>
        <w:rPr>
          <w:rFonts w:cstheme="minorHAnsi"/>
          <w:b/>
          <w:sz w:val="24"/>
          <w:szCs w:val="24"/>
          <w:highlight w:val="yellow"/>
        </w:rPr>
      </w:pPr>
      <w:r>
        <w:rPr>
          <w:rFonts w:cstheme="minorHAnsi"/>
          <w:b/>
        </w:rPr>
        <w:t xml:space="preserve">Energiprofiler for en endoterm og exoterm reaktion </w:t>
      </w:r>
    </w:p>
    <w:p w14:paraId="0BEF66FD" w14:textId="55E17AD8" w:rsidR="00E86FE1" w:rsidRDefault="00E86FE1" w:rsidP="00E86FE1">
      <w:pPr>
        <w:rPr>
          <w:rFonts w:cstheme="minorHAnsi"/>
          <w:b/>
          <w:sz w:val="28"/>
          <w:szCs w:val="28"/>
        </w:rPr>
      </w:pPr>
      <w:r>
        <w:rPr>
          <w:rFonts w:ascii="Times New Roman" w:hAnsi="Times New Roman" w:cs="Times New Roman"/>
          <w:noProof/>
          <w:sz w:val="24"/>
          <w:szCs w:val="24"/>
        </w:rPr>
        <w:drawing>
          <wp:anchor distT="0" distB="0" distL="114300" distR="114300" simplePos="0" relativeHeight="251671552" behindDoc="1" locked="0" layoutInCell="1" allowOverlap="1" wp14:anchorId="0E08B3C1" wp14:editId="0568E92A">
            <wp:simplePos x="0" y="0"/>
            <wp:positionH relativeFrom="column">
              <wp:posOffset>2735580</wp:posOffset>
            </wp:positionH>
            <wp:positionV relativeFrom="paragraph">
              <wp:posOffset>201930</wp:posOffset>
            </wp:positionV>
            <wp:extent cx="1654175" cy="1240155"/>
            <wp:effectExtent l="0" t="0" r="3175" b="0"/>
            <wp:wrapTight wrapText="bothSides">
              <wp:wrapPolygon edited="0">
                <wp:start x="0" y="0"/>
                <wp:lineTo x="0" y="21235"/>
                <wp:lineTo x="21393" y="21235"/>
                <wp:lineTo x="21393" y="0"/>
                <wp:lineTo x="0" y="0"/>
              </wp:wrapPolygon>
            </wp:wrapTight>
            <wp:docPr id="9" name="Billede 9" descr="Kemisk energ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lede 4" descr="Kemisk energi"/>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54175" cy="1240155"/>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rPr>
        <w:drawing>
          <wp:anchor distT="0" distB="0" distL="114300" distR="114300" simplePos="0" relativeHeight="251670528" behindDoc="1" locked="0" layoutInCell="1" allowOverlap="1" wp14:anchorId="7E6F4721" wp14:editId="52F85C82">
            <wp:simplePos x="0" y="0"/>
            <wp:positionH relativeFrom="column">
              <wp:posOffset>646067</wp:posOffset>
            </wp:positionH>
            <wp:positionV relativeFrom="paragraph">
              <wp:posOffset>165009</wp:posOffset>
            </wp:positionV>
            <wp:extent cx="1687195" cy="1263650"/>
            <wp:effectExtent l="0" t="0" r="8255" b="0"/>
            <wp:wrapTight wrapText="bothSides">
              <wp:wrapPolygon edited="0">
                <wp:start x="0" y="0"/>
                <wp:lineTo x="0" y="21166"/>
                <wp:lineTo x="21462" y="21166"/>
                <wp:lineTo x="21462" y="0"/>
                <wp:lineTo x="0" y="0"/>
              </wp:wrapPolygon>
            </wp:wrapTight>
            <wp:docPr id="10" name="Billede 10" descr="Reaktionshastigheder | Alt om HTX kemi Wikia | Fan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lede 3" descr="Reaktionshastigheder | Alt om HTX kemi Wikia | Fandom"/>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87195" cy="1263650"/>
                    </a:xfrm>
                    <a:prstGeom prst="rect">
                      <a:avLst/>
                    </a:prstGeom>
                    <a:noFill/>
                  </pic:spPr>
                </pic:pic>
              </a:graphicData>
            </a:graphic>
            <wp14:sizeRelH relativeFrom="page">
              <wp14:pctWidth>0</wp14:pctWidth>
            </wp14:sizeRelH>
            <wp14:sizeRelV relativeFrom="page">
              <wp14:pctHeight>0</wp14:pctHeight>
            </wp14:sizeRelV>
          </wp:anchor>
        </w:drawing>
      </w:r>
    </w:p>
    <w:p w14:paraId="7A4EA34A" w14:textId="303B2B38" w:rsidR="00E86FE1" w:rsidRDefault="00E86FE1" w:rsidP="00E86FE1">
      <w:pPr>
        <w:rPr>
          <w:rFonts w:cstheme="minorHAnsi"/>
          <w:b/>
          <w:sz w:val="28"/>
          <w:szCs w:val="28"/>
        </w:rPr>
      </w:pPr>
    </w:p>
    <w:p w14:paraId="35DB549B" w14:textId="77777777" w:rsidR="00E86FE1" w:rsidRDefault="00E86FE1" w:rsidP="00E86FE1">
      <w:pPr>
        <w:rPr>
          <w:rFonts w:cstheme="minorHAnsi"/>
          <w:b/>
          <w:sz w:val="28"/>
          <w:szCs w:val="28"/>
        </w:rPr>
      </w:pPr>
    </w:p>
    <w:p w14:paraId="3A498890" w14:textId="77777777" w:rsidR="00E86FE1" w:rsidRDefault="00E86FE1" w:rsidP="00E86FE1">
      <w:pPr>
        <w:rPr>
          <w:rFonts w:cstheme="minorHAnsi"/>
          <w:b/>
          <w:sz w:val="28"/>
          <w:szCs w:val="28"/>
        </w:rPr>
      </w:pPr>
    </w:p>
    <w:p w14:paraId="2766AECE" w14:textId="4C19D7D0" w:rsidR="00E86FE1" w:rsidRDefault="00E86FE1" w:rsidP="00E86FE1">
      <w:pPr>
        <w:rPr>
          <w:rFonts w:cstheme="minorHAnsi"/>
          <w:b/>
          <w:sz w:val="28"/>
          <w:szCs w:val="28"/>
        </w:rPr>
      </w:pPr>
    </w:p>
    <w:p w14:paraId="294CD547" w14:textId="77777777" w:rsidR="00E86FE1" w:rsidRDefault="00E86FE1" w:rsidP="00E86FE1">
      <w:pPr>
        <w:rPr>
          <w:rFonts w:cstheme="minorHAnsi"/>
          <w:sz w:val="28"/>
          <w:szCs w:val="28"/>
        </w:rPr>
      </w:pPr>
      <w:r>
        <w:rPr>
          <w:rFonts w:cstheme="minorHAnsi"/>
          <w:b/>
          <w:sz w:val="28"/>
          <w:szCs w:val="28"/>
        </w:rPr>
        <w:lastRenderedPageBreak/>
        <w:t>Partikler skal vende rigtigt i forhold til hinanden</w:t>
      </w:r>
    </w:p>
    <w:p w14:paraId="039EC05D" w14:textId="1C9C41FD" w:rsidR="00E86FE1" w:rsidRDefault="00E86FE1" w:rsidP="00E86FE1">
      <w:pPr>
        <w:rPr>
          <w:rFonts w:cstheme="minorHAnsi"/>
          <w:sz w:val="24"/>
          <w:szCs w:val="24"/>
        </w:rPr>
      </w:pPr>
      <w:r>
        <w:rPr>
          <w:rFonts w:cstheme="minorHAnsi"/>
          <w:noProof/>
        </w:rPr>
        <w:drawing>
          <wp:anchor distT="0" distB="0" distL="114300" distR="114300" simplePos="0" relativeHeight="251672576" behindDoc="1" locked="0" layoutInCell="1" allowOverlap="1" wp14:anchorId="7EE4A2D7" wp14:editId="082057FB">
            <wp:simplePos x="0" y="0"/>
            <wp:positionH relativeFrom="column">
              <wp:posOffset>79829</wp:posOffset>
            </wp:positionH>
            <wp:positionV relativeFrom="paragraph">
              <wp:posOffset>216444</wp:posOffset>
            </wp:positionV>
            <wp:extent cx="2485806" cy="870857"/>
            <wp:effectExtent l="0" t="0" r="0" b="5715"/>
            <wp:wrapTight wrapText="bothSides">
              <wp:wrapPolygon edited="0">
                <wp:start x="0" y="0"/>
                <wp:lineTo x="0" y="21269"/>
                <wp:lineTo x="21357" y="21269"/>
                <wp:lineTo x="21357" y="0"/>
                <wp:lineTo x="0" y="0"/>
              </wp:wrapPolygon>
            </wp:wrapTight>
            <wp:docPr id="8" name="Billed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led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85806" cy="870857"/>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theme="minorHAnsi"/>
        </w:rPr>
        <w:t xml:space="preserve">Ved et sammenstød skal orienteringen af partiklerne være gunstig for en reaktion. </w:t>
      </w:r>
    </w:p>
    <w:p w14:paraId="7C4672C5" w14:textId="2E3D6090" w:rsidR="00E86FE1" w:rsidRDefault="00E86FE1" w:rsidP="00E86FE1">
      <w:pPr>
        <w:jc w:val="center"/>
        <w:rPr>
          <w:rFonts w:cstheme="minorHAnsi"/>
        </w:rPr>
      </w:pPr>
    </w:p>
    <w:p w14:paraId="35ADD83E" w14:textId="1CF9220E" w:rsidR="00E86FE1" w:rsidRDefault="00E86FE1" w:rsidP="00E86FE1">
      <w:pPr>
        <w:jc w:val="center"/>
        <w:rPr>
          <w:rFonts w:cstheme="minorHAnsi"/>
        </w:rPr>
      </w:pPr>
    </w:p>
    <w:p w14:paraId="0770646E" w14:textId="77777777" w:rsidR="00295420" w:rsidRDefault="00295420" w:rsidP="00295420">
      <w:pPr>
        <w:rPr>
          <w:rFonts w:cstheme="minorHAnsi"/>
          <w:szCs w:val="24"/>
        </w:rPr>
      </w:pPr>
    </w:p>
    <w:p w14:paraId="530287EB" w14:textId="77777777" w:rsidR="00E86FE1" w:rsidRDefault="00E86FE1" w:rsidP="00992A47"/>
    <w:p w14:paraId="0A52EA7F" w14:textId="319C44A7" w:rsidR="00E225BF" w:rsidRPr="00E225BF" w:rsidRDefault="00295420" w:rsidP="00992A47">
      <w:r>
        <w:t>Se videoe</w:t>
      </w:r>
      <w:r w:rsidR="00992A47">
        <w:t>rne</w:t>
      </w:r>
      <w:r>
        <w:t xml:space="preserve"> </w:t>
      </w:r>
      <w:r w:rsidR="009E5401">
        <w:t xml:space="preserve">om </w:t>
      </w:r>
      <w:r w:rsidR="002159C8">
        <w:t>k</w:t>
      </w:r>
      <w:r w:rsidR="009E5401">
        <w:t xml:space="preserve">ollisionsteorien </w:t>
      </w:r>
    </w:p>
    <w:p w14:paraId="40CBD505" w14:textId="77777777" w:rsidR="00E225BF" w:rsidRDefault="00E225BF" w:rsidP="00E225BF">
      <w:pPr>
        <w:pStyle w:val="NormalWeb"/>
        <w:shd w:val="clear" w:color="auto" w:fill="FBE4D5" w:themeFill="accent2" w:themeFillTint="33"/>
        <w:rPr>
          <w:rFonts w:asciiTheme="minorHAnsi" w:hAnsiTheme="minorHAnsi" w:cstheme="minorHAnsi"/>
          <w:color w:val="000000"/>
        </w:rPr>
      </w:pPr>
      <w:r>
        <w:rPr>
          <w:rFonts w:asciiTheme="minorHAnsi" w:hAnsiTheme="minorHAnsi" w:cstheme="minorHAnsi"/>
          <w:color w:val="000000"/>
        </w:rPr>
        <w:t>Kollisionsteorien Del 1   </w:t>
      </w:r>
      <w:hyperlink r:id="rId13" w:history="1">
        <w:r>
          <w:rPr>
            <w:rStyle w:val="Hyperlink"/>
            <w:rFonts w:asciiTheme="minorHAnsi" w:hAnsiTheme="minorHAnsi" w:cstheme="minorHAnsi"/>
          </w:rPr>
          <w:t>https://www.youtube.com/watch?v=eSInI1xHvh4</w:t>
        </w:r>
      </w:hyperlink>
    </w:p>
    <w:p w14:paraId="66B803F2" w14:textId="77777777" w:rsidR="00E225BF" w:rsidRDefault="00E225BF" w:rsidP="00E225BF">
      <w:pPr>
        <w:pStyle w:val="NormalWeb"/>
        <w:shd w:val="clear" w:color="auto" w:fill="FBE4D5" w:themeFill="accent2" w:themeFillTint="33"/>
        <w:rPr>
          <w:rFonts w:asciiTheme="minorHAnsi" w:hAnsiTheme="minorHAnsi" w:cstheme="minorHAnsi"/>
          <w:color w:val="000000"/>
        </w:rPr>
      </w:pPr>
      <w:r>
        <w:rPr>
          <w:rFonts w:asciiTheme="minorHAnsi" w:hAnsiTheme="minorHAnsi" w:cstheme="minorHAnsi"/>
          <w:color w:val="000000"/>
        </w:rPr>
        <w:t>Kollisionsteorien Del 2   </w:t>
      </w:r>
      <w:hyperlink r:id="rId14" w:history="1">
        <w:r>
          <w:rPr>
            <w:rStyle w:val="Hyperlink"/>
            <w:rFonts w:asciiTheme="minorHAnsi" w:hAnsiTheme="minorHAnsi" w:cstheme="minorHAnsi"/>
          </w:rPr>
          <w:t>https://www.youtube.com/watch?v=Eikf0VwtoxQ</w:t>
        </w:r>
      </w:hyperlink>
    </w:p>
    <w:p w14:paraId="4E511013" w14:textId="0B0F0114" w:rsidR="00E86FE1" w:rsidRDefault="00E225BF" w:rsidP="00E86FE1">
      <w:pPr>
        <w:shd w:val="clear" w:color="auto" w:fill="FBE4D5" w:themeFill="accent2" w:themeFillTint="33"/>
        <w:rPr>
          <w:rFonts w:cstheme="minorHAnsi"/>
          <w:bCs/>
          <w:lang w:val="en-US"/>
        </w:rPr>
      </w:pPr>
      <w:r>
        <w:rPr>
          <w:rFonts w:cstheme="minorHAnsi"/>
          <w:bCs/>
          <w:lang w:val="en-US"/>
        </w:rPr>
        <w:t xml:space="preserve">Reaction Rates Part 2  </w:t>
      </w:r>
      <w:hyperlink r:id="rId15" w:history="1">
        <w:r>
          <w:rPr>
            <w:rStyle w:val="Hyperlink"/>
            <w:rFonts w:cstheme="minorHAnsi"/>
            <w:bCs/>
            <w:lang w:val="en-US"/>
          </w:rPr>
          <w:t>https://www.youtube.com/watch?v=ExHV_cFWYSM</w:t>
        </w:r>
      </w:hyperlink>
      <w:r>
        <w:rPr>
          <w:rFonts w:cstheme="minorHAnsi"/>
          <w:bCs/>
          <w:lang w:val="en-US"/>
        </w:rPr>
        <w:t xml:space="preserve"> </w:t>
      </w:r>
    </w:p>
    <w:p w14:paraId="59A90EFE" w14:textId="77777777" w:rsidR="00E86FE1" w:rsidRPr="00E86FE1" w:rsidRDefault="00E86FE1" w:rsidP="00E86FE1">
      <w:pPr>
        <w:shd w:val="clear" w:color="auto" w:fill="FBE4D5" w:themeFill="accent2" w:themeFillTint="33"/>
        <w:rPr>
          <w:rFonts w:cstheme="minorHAnsi"/>
          <w:bCs/>
          <w:lang w:val="en-US"/>
        </w:rPr>
      </w:pPr>
    </w:p>
    <w:p w14:paraId="2E56ABB9" w14:textId="77777777" w:rsidR="00A02598" w:rsidRPr="00A02598" w:rsidRDefault="00A02598" w:rsidP="00A02598">
      <w:pPr>
        <w:shd w:val="clear" w:color="auto" w:fill="FBE4D5" w:themeFill="accent2" w:themeFillTint="33"/>
        <w:rPr>
          <w:b/>
          <w:bCs/>
          <w:sz w:val="28"/>
          <w:szCs w:val="28"/>
        </w:rPr>
      </w:pPr>
      <w:r w:rsidRPr="00A02598">
        <w:rPr>
          <w:b/>
          <w:bCs/>
          <w:sz w:val="28"/>
          <w:szCs w:val="28"/>
        </w:rPr>
        <w:t>Læsestof og opgaver</w:t>
      </w:r>
    </w:p>
    <w:p w14:paraId="54B89409" w14:textId="0FFD579A" w:rsidR="002B3182" w:rsidRPr="00D97030" w:rsidRDefault="001C2366" w:rsidP="00A02598">
      <w:pPr>
        <w:shd w:val="clear" w:color="auto" w:fill="FBE4D5" w:themeFill="accent2" w:themeFillTint="33"/>
      </w:pPr>
      <w:r w:rsidRPr="00D97030">
        <w:t>Læs</w:t>
      </w:r>
      <w:r w:rsidR="00E65A4B" w:rsidRPr="00D97030">
        <w:t xml:space="preserve"> </w:t>
      </w:r>
      <w:r w:rsidRPr="00D97030">
        <w:t xml:space="preserve">afsnittet Reaktionsmekanisme s. 14-19 </w:t>
      </w:r>
      <w:r w:rsidR="00295420" w:rsidRPr="00D97030">
        <w:t>i Basiskemi B</w:t>
      </w:r>
      <w:r w:rsidR="00402A89" w:rsidRPr="00D97030">
        <w:t xml:space="preserve"> og besvar følgende spørgsmål:</w:t>
      </w:r>
    </w:p>
    <w:p w14:paraId="61C27E2B" w14:textId="5F9F5C63" w:rsidR="001B1825" w:rsidRPr="00D97030" w:rsidRDefault="001B1825" w:rsidP="008D0067">
      <w:pPr>
        <w:pStyle w:val="Listeafsnit"/>
        <w:numPr>
          <w:ilvl w:val="0"/>
          <w:numId w:val="2"/>
        </w:numPr>
        <w:shd w:val="clear" w:color="auto" w:fill="FBE4D5" w:themeFill="accent2" w:themeFillTint="33"/>
      </w:pPr>
      <w:r w:rsidRPr="00D97030">
        <w:t xml:space="preserve">Hvad er forskellen på </w:t>
      </w:r>
      <w:proofErr w:type="spellStart"/>
      <w:r w:rsidRPr="00D97030">
        <w:t>uni</w:t>
      </w:r>
      <w:proofErr w:type="spellEnd"/>
      <w:r w:rsidRPr="00D97030">
        <w:t xml:space="preserve">-, bi- og </w:t>
      </w:r>
      <w:proofErr w:type="spellStart"/>
      <w:r w:rsidRPr="00D97030">
        <w:t>tri</w:t>
      </w:r>
      <w:proofErr w:type="spellEnd"/>
      <w:r w:rsidRPr="00D97030">
        <w:t>-molekylære elementarreaktioner?</w:t>
      </w:r>
      <w:r w:rsidR="00071664" w:rsidRPr="00D97030">
        <w:t xml:space="preserve"> Giv eksempler.</w:t>
      </w:r>
    </w:p>
    <w:p w14:paraId="7D6F156E" w14:textId="7EC1CD49" w:rsidR="001B1825" w:rsidRDefault="001B1825" w:rsidP="008D0067">
      <w:pPr>
        <w:pStyle w:val="Listeafsnit"/>
        <w:numPr>
          <w:ilvl w:val="0"/>
          <w:numId w:val="2"/>
        </w:numPr>
        <w:shd w:val="clear" w:color="auto" w:fill="FBE4D5" w:themeFill="accent2" w:themeFillTint="33"/>
      </w:pPr>
      <w:r w:rsidRPr="00D97030">
        <w:t xml:space="preserve">Hvad er forskellen på, om man beskriver et kemisk system på makro- eller mikroskopisk niveau. Tag fx udgangspunkt i </w:t>
      </w:r>
      <w:r w:rsidR="00614AE5" w:rsidRPr="00D97030">
        <w:t>en kemisk reaktion fra din hverdag.</w:t>
      </w:r>
    </w:p>
    <w:p w14:paraId="299606B0" w14:textId="7C930CDC" w:rsidR="001B1825" w:rsidRDefault="001B1825" w:rsidP="008D0067">
      <w:pPr>
        <w:pStyle w:val="Listeafsnit"/>
        <w:numPr>
          <w:ilvl w:val="0"/>
          <w:numId w:val="2"/>
        </w:numPr>
        <w:shd w:val="clear" w:color="auto" w:fill="FBE4D5" w:themeFill="accent2" w:themeFillTint="33"/>
      </w:pPr>
      <w:r w:rsidRPr="00D97030">
        <w:t>Med udgangspunkt i en energiprofil for en kemisk reaktion fx figur 12 s. 17</w:t>
      </w:r>
      <w:r w:rsidR="00E225BF">
        <w:t xml:space="preserve"> i basiskemi B</w:t>
      </w:r>
      <w:r w:rsidRPr="00D97030">
        <w:t>, skal I forklare begrebe</w:t>
      </w:r>
      <w:r w:rsidR="00071664" w:rsidRPr="00D97030">
        <w:t>rne</w:t>
      </w:r>
      <w:r w:rsidRPr="00D97030">
        <w:t xml:space="preserve"> </w:t>
      </w:r>
      <w:r w:rsidR="00071664" w:rsidRPr="00D97030">
        <w:t xml:space="preserve">aktiveret </w:t>
      </w:r>
      <w:proofErr w:type="spellStart"/>
      <w:r w:rsidR="00071664" w:rsidRPr="00D97030">
        <w:t>komplex</w:t>
      </w:r>
      <w:proofErr w:type="spellEnd"/>
      <w:r w:rsidR="00071664" w:rsidRPr="00D97030">
        <w:t xml:space="preserve"> og </w:t>
      </w:r>
      <w:r w:rsidRPr="00D97030">
        <w:t xml:space="preserve">aktiveringsenergi. </w:t>
      </w:r>
    </w:p>
    <w:p w14:paraId="306150C1" w14:textId="36C62A07" w:rsidR="00E225BF" w:rsidRDefault="00E225BF" w:rsidP="008D0067">
      <w:pPr>
        <w:pStyle w:val="Listeafsnit"/>
        <w:numPr>
          <w:ilvl w:val="0"/>
          <w:numId w:val="2"/>
        </w:numPr>
        <w:shd w:val="clear" w:color="auto" w:fill="FBE4D5" w:themeFill="accent2" w:themeFillTint="33"/>
      </w:pPr>
      <w:r>
        <w:t>Reaktioner der forløber hurtigt fra naturens side, har de mon høj eller lav aktiveringsenergi?</w:t>
      </w:r>
    </w:p>
    <w:p w14:paraId="3E234438" w14:textId="5B9844CE" w:rsidR="00E225BF" w:rsidRDefault="00E225BF" w:rsidP="008D0067">
      <w:pPr>
        <w:pStyle w:val="Listeafsnit"/>
        <w:numPr>
          <w:ilvl w:val="0"/>
          <w:numId w:val="2"/>
        </w:numPr>
        <w:shd w:val="clear" w:color="auto" w:fill="FBE4D5" w:themeFill="accent2" w:themeFillTint="33"/>
      </w:pPr>
      <w:r>
        <w:t>Forklar forskellen på en exoterm og en endoterm reaktion ud fra følgende to grafer:</w:t>
      </w:r>
    </w:p>
    <w:p w14:paraId="2B5405EF" w14:textId="12FFCAB2" w:rsidR="00E225BF" w:rsidRPr="00E225BF" w:rsidRDefault="00E225BF" w:rsidP="00E225BF">
      <w:pPr>
        <w:rPr>
          <w:rFonts w:cstheme="minorHAnsi"/>
          <w:b/>
          <w:sz w:val="24"/>
          <w:szCs w:val="24"/>
          <w:highlight w:val="yellow"/>
        </w:rPr>
      </w:pPr>
      <w:r>
        <w:rPr>
          <w:rFonts w:cstheme="minorHAnsi"/>
          <w:b/>
        </w:rPr>
        <w:t>E</w:t>
      </w:r>
      <w:r w:rsidRPr="00E225BF">
        <w:rPr>
          <w:rFonts w:cstheme="minorHAnsi"/>
          <w:b/>
        </w:rPr>
        <w:t xml:space="preserve">nergiprofiler for en endoterm </w:t>
      </w:r>
      <w:r>
        <w:rPr>
          <w:rFonts w:cstheme="minorHAnsi"/>
          <w:b/>
        </w:rPr>
        <w:t xml:space="preserve">(graf til venstre) </w:t>
      </w:r>
      <w:r w:rsidRPr="00E225BF">
        <w:rPr>
          <w:rFonts w:cstheme="minorHAnsi"/>
          <w:b/>
        </w:rPr>
        <w:t xml:space="preserve">og exoterm reaktion </w:t>
      </w:r>
      <w:r>
        <w:rPr>
          <w:rFonts w:cstheme="minorHAnsi"/>
          <w:b/>
        </w:rPr>
        <w:t>(graf til højre)</w:t>
      </w:r>
    </w:p>
    <w:p w14:paraId="7B948912" w14:textId="21034EC4" w:rsidR="00E225BF" w:rsidRDefault="00E225BF" w:rsidP="00E225BF">
      <w:pPr>
        <w:shd w:val="clear" w:color="auto" w:fill="FBE4D5" w:themeFill="accent2" w:themeFillTint="33"/>
      </w:pPr>
      <w:r>
        <w:rPr>
          <w:rFonts w:ascii="Times New Roman" w:hAnsi="Times New Roman" w:cs="Times New Roman"/>
          <w:noProof/>
          <w:sz w:val="24"/>
          <w:szCs w:val="24"/>
        </w:rPr>
        <w:drawing>
          <wp:anchor distT="0" distB="0" distL="114300" distR="114300" simplePos="0" relativeHeight="251667456" behindDoc="1" locked="0" layoutInCell="1" allowOverlap="1" wp14:anchorId="0428CB44" wp14:editId="532B93F1">
            <wp:simplePos x="0" y="0"/>
            <wp:positionH relativeFrom="column">
              <wp:posOffset>3013438</wp:posOffset>
            </wp:positionH>
            <wp:positionV relativeFrom="paragraph">
              <wp:posOffset>55699</wp:posOffset>
            </wp:positionV>
            <wp:extent cx="2013585" cy="1510030"/>
            <wp:effectExtent l="0" t="0" r="5715" b="0"/>
            <wp:wrapTight wrapText="bothSides">
              <wp:wrapPolygon edited="0">
                <wp:start x="0" y="0"/>
                <wp:lineTo x="0" y="21255"/>
                <wp:lineTo x="21457" y="21255"/>
                <wp:lineTo x="21457" y="0"/>
                <wp:lineTo x="0" y="0"/>
              </wp:wrapPolygon>
            </wp:wrapTight>
            <wp:docPr id="4" name="Billede 4" descr="Kemisk energ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lede 4" descr="Kemisk energi"/>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13585" cy="151003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rPr>
        <w:drawing>
          <wp:anchor distT="0" distB="0" distL="114300" distR="114300" simplePos="0" relativeHeight="251665408" behindDoc="1" locked="0" layoutInCell="1" allowOverlap="1" wp14:anchorId="729F39E2" wp14:editId="0FD93FDC">
            <wp:simplePos x="0" y="0"/>
            <wp:positionH relativeFrom="column">
              <wp:posOffset>384357</wp:posOffset>
            </wp:positionH>
            <wp:positionV relativeFrom="paragraph">
              <wp:posOffset>6350</wp:posOffset>
            </wp:positionV>
            <wp:extent cx="2040890" cy="1528445"/>
            <wp:effectExtent l="0" t="0" r="0" b="0"/>
            <wp:wrapTight wrapText="bothSides">
              <wp:wrapPolygon edited="0">
                <wp:start x="0" y="0"/>
                <wp:lineTo x="0" y="21268"/>
                <wp:lineTo x="21371" y="21268"/>
                <wp:lineTo x="21371" y="0"/>
                <wp:lineTo x="0" y="0"/>
              </wp:wrapPolygon>
            </wp:wrapTight>
            <wp:docPr id="5" name="Billede 5" descr="Reaktionshastigheder | Alt om HTX kemi Wikia | Fan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lede 3" descr="Reaktionshastigheder | Alt om HTX kemi Wikia | Fando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40890" cy="1528445"/>
                    </a:xfrm>
                    <a:prstGeom prst="rect">
                      <a:avLst/>
                    </a:prstGeom>
                    <a:noFill/>
                  </pic:spPr>
                </pic:pic>
              </a:graphicData>
            </a:graphic>
            <wp14:sizeRelH relativeFrom="page">
              <wp14:pctWidth>0</wp14:pctWidth>
            </wp14:sizeRelH>
            <wp14:sizeRelV relativeFrom="page">
              <wp14:pctHeight>0</wp14:pctHeight>
            </wp14:sizeRelV>
          </wp:anchor>
        </w:drawing>
      </w:r>
    </w:p>
    <w:p w14:paraId="3EC1BF5C" w14:textId="6931C665" w:rsidR="00E225BF" w:rsidRDefault="00E225BF" w:rsidP="00E225BF">
      <w:pPr>
        <w:shd w:val="clear" w:color="auto" w:fill="FBE4D5" w:themeFill="accent2" w:themeFillTint="33"/>
      </w:pPr>
    </w:p>
    <w:p w14:paraId="39C48241" w14:textId="42C5BFEB" w:rsidR="00E225BF" w:rsidRDefault="00E225BF" w:rsidP="00E225BF">
      <w:pPr>
        <w:shd w:val="clear" w:color="auto" w:fill="FBE4D5" w:themeFill="accent2" w:themeFillTint="33"/>
      </w:pPr>
    </w:p>
    <w:p w14:paraId="37607F13" w14:textId="6F9479DA" w:rsidR="00E225BF" w:rsidRDefault="00E225BF" w:rsidP="00E225BF">
      <w:pPr>
        <w:shd w:val="clear" w:color="auto" w:fill="FBE4D5" w:themeFill="accent2" w:themeFillTint="33"/>
      </w:pPr>
    </w:p>
    <w:p w14:paraId="3E87A36B" w14:textId="74951E0E" w:rsidR="00E225BF" w:rsidRDefault="00E225BF" w:rsidP="00E225BF">
      <w:pPr>
        <w:shd w:val="clear" w:color="auto" w:fill="FBE4D5" w:themeFill="accent2" w:themeFillTint="33"/>
      </w:pPr>
    </w:p>
    <w:p w14:paraId="61259312" w14:textId="77777777" w:rsidR="00E225BF" w:rsidRPr="00D97030" w:rsidRDefault="00E225BF" w:rsidP="00E225BF">
      <w:pPr>
        <w:shd w:val="clear" w:color="auto" w:fill="FBE4D5" w:themeFill="accent2" w:themeFillTint="33"/>
      </w:pPr>
    </w:p>
    <w:p w14:paraId="2869D8E8" w14:textId="77777777" w:rsidR="00E86FE1" w:rsidRPr="00E86FE1" w:rsidRDefault="00E225BF" w:rsidP="00E225BF">
      <w:pPr>
        <w:pStyle w:val="Listeafsnit"/>
        <w:numPr>
          <w:ilvl w:val="0"/>
          <w:numId w:val="2"/>
        </w:numPr>
        <w:shd w:val="clear" w:color="auto" w:fill="FBE4D5" w:themeFill="accent2" w:themeFillTint="33"/>
        <w:rPr>
          <w:rFonts w:eastAsia="Times New Roman" w:cs="Times New Roman"/>
          <w:lang w:eastAsia="da-DK"/>
        </w:rPr>
      </w:pPr>
      <w:r w:rsidRPr="00E86FE1">
        <w:rPr>
          <w:rFonts w:cstheme="minorHAnsi"/>
        </w:rPr>
        <w:lastRenderedPageBreak/>
        <w:t>Figuren herunder viser en energiprofil for reaktionen: 2 H</w:t>
      </w:r>
      <w:r w:rsidRPr="00E86FE1">
        <w:rPr>
          <w:rFonts w:cstheme="minorHAnsi"/>
          <w:vertAlign w:val="subscript"/>
        </w:rPr>
        <w:t>2</w:t>
      </w:r>
      <w:r w:rsidRPr="00E86FE1">
        <w:rPr>
          <w:rFonts w:cstheme="minorHAnsi"/>
        </w:rPr>
        <w:t>O</w:t>
      </w:r>
      <w:r w:rsidRPr="00E86FE1">
        <w:rPr>
          <w:rFonts w:cstheme="minorHAnsi"/>
          <w:vertAlign w:val="subscript"/>
        </w:rPr>
        <w:t xml:space="preserve">2   </w:t>
      </w:r>
      <w:r w:rsidRPr="00E86FE1">
        <w:rPr>
          <w:rFonts w:cstheme="minorHAnsi"/>
        </w:rPr>
        <w:t>→   2 H</w:t>
      </w:r>
      <w:r w:rsidRPr="00E86FE1">
        <w:rPr>
          <w:rFonts w:cstheme="minorHAnsi"/>
          <w:vertAlign w:val="subscript"/>
        </w:rPr>
        <w:t>2</w:t>
      </w:r>
      <w:r w:rsidRPr="00E86FE1">
        <w:rPr>
          <w:rFonts w:cstheme="minorHAnsi"/>
        </w:rPr>
        <w:t>O   +   O</w:t>
      </w:r>
      <w:r w:rsidRPr="00E86FE1">
        <w:rPr>
          <w:rFonts w:cstheme="minorHAnsi"/>
          <w:vertAlign w:val="subscript"/>
        </w:rPr>
        <w:t>2</w:t>
      </w:r>
      <w:r>
        <w:rPr>
          <w:rFonts w:ascii="Times New Roman" w:hAnsi="Times New Roman" w:cs="Times New Roman"/>
          <w:noProof/>
        </w:rPr>
        <w:drawing>
          <wp:anchor distT="0" distB="0" distL="114300" distR="114300" simplePos="0" relativeHeight="251660288" behindDoc="1" locked="0" layoutInCell="1" allowOverlap="1" wp14:anchorId="33EF671A" wp14:editId="772E66D2">
            <wp:simplePos x="0" y="0"/>
            <wp:positionH relativeFrom="column">
              <wp:posOffset>4231640</wp:posOffset>
            </wp:positionH>
            <wp:positionV relativeFrom="paragraph">
              <wp:posOffset>8890</wp:posOffset>
            </wp:positionV>
            <wp:extent cx="1752600" cy="1478280"/>
            <wp:effectExtent l="0" t="0" r="0" b="7620"/>
            <wp:wrapTight wrapText="bothSides">
              <wp:wrapPolygon edited="0">
                <wp:start x="0" y="0"/>
                <wp:lineTo x="0" y="21433"/>
                <wp:lineTo x="21365" y="21433"/>
                <wp:lineTo x="21365" y="0"/>
                <wp:lineTo x="0" y="0"/>
              </wp:wrapPolygon>
            </wp:wrapTight>
            <wp:docPr id="3" name="Bille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lede 1"/>
                    <pic:cNvPicPr>
                      <a:picLocks noChangeAspect="1" noChangeArrowheads="1"/>
                    </pic:cNvPicPr>
                  </pic:nvPicPr>
                  <pic:blipFill>
                    <a:blip r:embed="rId18">
                      <a:extLst>
                        <a:ext uri="{28A0092B-C50C-407E-A947-70E740481C1C}">
                          <a14:useLocalDpi xmlns:a14="http://schemas.microsoft.com/office/drawing/2010/main" val="0"/>
                        </a:ext>
                      </a:extLst>
                    </a:blip>
                    <a:srcRect l="37346" t="51477" r="40868" b="16051"/>
                    <a:stretch>
                      <a:fillRect/>
                    </a:stretch>
                  </pic:blipFill>
                  <pic:spPr bwMode="auto">
                    <a:xfrm>
                      <a:off x="0" y="0"/>
                      <a:ext cx="1752600" cy="1478280"/>
                    </a:xfrm>
                    <a:prstGeom prst="rect">
                      <a:avLst/>
                    </a:prstGeom>
                    <a:noFill/>
                  </pic:spPr>
                </pic:pic>
              </a:graphicData>
            </a:graphic>
            <wp14:sizeRelH relativeFrom="page">
              <wp14:pctWidth>0</wp14:pctWidth>
            </wp14:sizeRelH>
            <wp14:sizeRelV relativeFrom="page">
              <wp14:pctHeight>0</wp14:pctHeight>
            </wp14:sizeRelV>
          </wp:anchor>
        </w:drawing>
      </w:r>
      <w:r w:rsidR="00E86FE1">
        <w:rPr>
          <w:rFonts w:cstheme="minorHAnsi"/>
          <w:vertAlign w:val="subscript"/>
        </w:rPr>
        <w:t xml:space="preserve"> </w:t>
      </w:r>
    </w:p>
    <w:p w14:paraId="7F012E5F" w14:textId="1EE3E8E2" w:rsidR="00E225BF" w:rsidRPr="00E86FE1" w:rsidRDefault="00E225BF" w:rsidP="00E86FE1">
      <w:pPr>
        <w:pStyle w:val="Listeafsnit"/>
        <w:shd w:val="clear" w:color="auto" w:fill="FBE4D5" w:themeFill="accent2" w:themeFillTint="33"/>
        <w:rPr>
          <w:rFonts w:eastAsia="Times New Roman" w:cs="Times New Roman"/>
          <w:lang w:eastAsia="da-DK"/>
        </w:rPr>
      </w:pPr>
      <w:r w:rsidRPr="00E86FE1">
        <w:rPr>
          <w:rFonts w:cstheme="minorHAnsi"/>
        </w:rPr>
        <w:t>Reaktionen er exoterm. Forklar hvordan man kan se det på grafen.</w:t>
      </w:r>
    </w:p>
    <w:p w14:paraId="6B5D0119" w14:textId="77777777" w:rsidR="00E225BF" w:rsidRDefault="00E225BF" w:rsidP="00E86FE1">
      <w:pPr>
        <w:shd w:val="clear" w:color="auto" w:fill="FBE4D5" w:themeFill="accent2" w:themeFillTint="33"/>
        <w:ind w:firstLine="720"/>
        <w:rPr>
          <w:rFonts w:cstheme="minorHAnsi"/>
        </w:rPr>
      </w:pPr>
      <w:r>
        <w:rPr>
          <w:rFonts w:cstheme="minorHAnsi"/>
        </w:rPr>
        <w:t xml:space="preserve">Forklar hvad man forstå ved aktiveringsenergi. </w:t>
      </w:r>
    </w:p>
    <w:p w14:paraId="6A000F65" w14:textId="77777777" w:rsidR="00E225BF" w:rsidRDefault="00E225BF" w:rsidP="00E86FE1">
      <w:pPr>
        <w:shd w:val="clear" w:color="auto" w:fill="FBE4D5" w:themeFill="accent2" w:themeFillTint="33"/>
        <w:ind w:firstLine="720"/>
        <w:rPr>
          <w:rFonts w:cstheme="minorHAnsi"/>
        </w:rPr>
      </w:pPr>
      <w:r>
        <w:rPr>
          <w:rFonts w:cstheme="minorHAnsi"/>
        </w:rPr>
        <w:t>Bestem aktiveringsenergien e</w:t>
      </w:r>
      <w:r>
        <w:rPr>
          <w:rFonts w:cstheme="minorHAnsi"/>
          <w:vertAlign w:val="subscript"/>
        </w:rPr>
        <w:t xml:space="preserve">a </w:t>
      </w:r>
      <w:r>
        <w:rPr>
          <w:rFonts w:cstheme="minorHAnsi"/>
        </w:rPr>
        <w:t>ud fra grafen i enheden kJ/mol.</w:t>
      </w:r>
    </w:p>
    <w:p w14:paraId="1F5B8483" w14:textId="67BAC41D" w:rsidR="00E225BF" w:rsidRDefault="00E86FE1" w:rsidP="00E86FE1">
      <w:pPr>
        <w:shd w:val="clear" w:color="auto" w:fill="FBE4D5" w:themeFill="accent2" w:themeFillTint="33"/>
        <w:ind w:firstLine="720"/>
        <w:rPr>
          <w:rFonts w:cstheme="minorHAnsi"/>
        </w:rPr>
      </w:pPr>
      <w:r>
        <w:rPr>
          <w:rFonts w:cstheme="minorHAnsi"/>
        </w:rPr>
        <w:t>Hvordan ville grafen se ud, hvis reaktionen var endoterm?</w:t>
      </w:r>
    </w:p>
    <w:p w14:paraId="14F761DF" w14:textId="77777777" w:rsidR="00E225BF" w:rsidRDefault="00E225BF" w:rsidP="00E225BF">
      <w:pPr>
        <w:rPr>
          <w:rFonts w:cstheme="minorHAnsi"/>
        </w:rPr>
      </w:pPr>
    </w:p>
    <w:p w14:paraId="7172580A" w14:textId="77777777" w:rsidR="00E225BF" w:rsidRDefault="00E225BF" w:rsidP="00E225BF">
      <w:pPr>
        <w:rPr>
          <w:rFonts w:cstheme="minorHAnsi"/>
        </w:rPr>
      </w:pPr>
    </w:p>
    <w:p w14:paraId="35F87401" w14:textId="77777777" w:rsidR="00E225BF" w:rsidRDefault="00E225BF" w:rsidP="00FA4AC1"/>
    <w:p w14:paraId="1ABA007A" w14:textId="104069FA" w:rsidR="00E65A4B" w:rsidRDefault="00E65A4B" w:rsidP="00FA4AC1">
      <w:pPr>
        <w:rPr>
          <w:b/>
          <w:bCs/>
          <w:sz w:val="32"/>
          <w:szCs w:val="32"/>
        </w:rPr>
      </w:pPr>
      <w:r w:rsidRPr="00E65A4B">
        <w:rPr>
          <w:b/>
          <w:bCs/>
          <w:sz w:val="32"/>
          <w:szCs w:val="32"/>
        </w:rPr>
        <w:t xml:space="preserve">Temperatur </w:t>
      </w:r>
    </w:p>
    <w:p w14:paraId="6CCF5E30" w14:textId="77777777" w:rsidR="00E86FE1" w:rsidRDefault="00E86FE1" w:rsidP="00E86FE1">
      <w:pPr>
        <w:rPr>
          <w:rFonts w:cstheme="minorHAnsi"/>
        </w:rPr>
      </w:pPr>
      <w:r>
        <w:rPr>
          <w:rFonts w:cstheme="minorHAnsi"/>
        </w:rPr>
        <w:t xml:space="preserve">Vi sætter mad i køleskabet for at hindre bakterievækst - jo højere temperatur, desto hurtigere fordærves maden. </w:t>
      </w:r>
    </w:p>
    <w:p w14:paraId="6A5D57F0" w14:textId="77777777" w:rsidR="00E86FE1" w:rsidRDefault="00E86FE1" w:rsidP="00E86FE1">
      <w:pPr>
        <w:rPr>
          <w:rFonts w:cstheme="minorHAnsi"/>
        </w:rPr>
      </w:pPr>
    </w:p>
    <w:p w14:paraId="1A037FCF" w14:textId="77777777" w:rsidR="00E86FE1" w:rsidRDefault="00E86FE1" w:rsidP="00E86FE1">
      <w:pPr>
        <w:rPr>
          <w:rFonts w:cstheme="minorHAnsi"/>
        </w:rPr>
      </w:pPr>
      <w:r>
        <w:rPr>
          <w:rFonts w:cstheme="minorHAnsi"/>
        </w:rPr>
        <w:t>Kemiske reaktioners hastighed afhænger også af temperaturen. Som tidligere nævnt skal der ske et voldsomt sammenstød mellem partiklerne for at der kan ske en reaktion. Jo højere temperatur desto hurtigere bevæger partiklerne sig. Dermed har partiklerne større kinetisk energi, og det giver mulighed for en kemisk reaktion (energien er større eller lig aktiveringsenergien).</w:t>
      </w:r>
    </w:p>
    <w:p w14:paraId="134AF813" w14:textId="77777777" w:rsidR="00E86FE1" w:rsidRDefault="00E86FE1" w:rsidP="00E86FE1">
      <w:pPr>
        <w:pStyle w:val="Listeafsnit"/>
        <w:ind w:left="1664"/>
        <w:rPr>
          <w:rFonts w:cstheme="minorHAnsi"/>
        </w:rPr>
      </w:pPr>
    </w:p>
    <w:p w14:paraId="3E1BBC81" w14:textId="77777777" w:rsidR="00E86FE1" w:rsidRDefault="00E86FE1" w:rsidP="00E86FE1">
      <w:pPr>
        <w:pStyle w:val="Listeafsnit"/>
        <w:ind w:left="1664"/>
        <w:rPr>
          <w:rFonts w:cstheme="minorHAnsi"/>
        </w:rPr>
      </w:pPr>
    </w:p>
    <w:tbl>
      <w:tblPr>
        <w:tblW w:w="0" w:type="auto"/>
        <w:jc w:val="center"/>
        <w:tblCellMar>
          <w:left w:w="70" w:type="dxa"/>
          <w:right w:w="70" w:type="dxa"/>
        </w:tblCellMar>
        <w:tblLook w:val="04A0" w:firstRow="1" w:lastRow="0" w:firstColumn="1" w:lastColumn="0" w:noHBand="0" w:noVBand="1"/>
      </w:tblPr>
      <w:tblGrid>
        <w:gridCol w:w="7624"/>
      </w:tblGrid>
      <w:tr w:rsidR="00E86FE1" w14:paraId="3FD46AD4" w14:textId="77777777" w:rsidTr="00E86FE1">
        <w:trPr>
          <w:jc w:val="center"/>
        </w:trPr>
        <w:tc>
          <w:tcPr>
            <w:tcW w:w="7624" w:type="dxa"/>
            <w:tcBorders>
              <w:top w:val="single" w:sz="6" w:space="0" w:color="auto"/>
              <w:left w:val="single" w:sz="6" w:space="0" w:color="auto"/>
              <w:bottom w:val="single" w:sz="6" w:space="0" w:color="auto"/>
              <w:right w:val="single" w:sz="6" w:space="0" w:color="auto"/>
            </w:tcBorders>
            <w:hideMark/>
          </w:tcPr>
          <w:p w14:paraId="491B8544" w14:textId="77777777" w:rsidR="00E86FE1" w:rsidRDefault="00E86FE1">
            <w:pPr>
              <w:spacing w:line="256" w:lineRule="auto"/>
              <w:rPr>
                <w:rFonts w:cstheme="minorHAnsi"/>
                <w:b/>
              </w:rPr>
            </w:pPr>
            <w:r>
              <w:rPr>
                <w:rFonts w:cstheme="minorHAnsi"/>
                <w:b/>
              </w:rPr>
              <w:t>Reaktionshastigheden forøges med stigende temperatur – en grov regel siger, at en temperaturforøgelse på 10</w:t>
            </w:r>
            <w:r>
              <w:rPr>
                <w:rFonts w:cstheme="minorHAnsi"/>
                <w:b/>
              </w:rPr>
              <w:sym w:font="Symbol" w:char="F0B0"/>
            </w:r>
            <w:r>
              <w:rPr>
                <w:rFonts w:cstheme="minorHAnsi"/>
                <w:b/>
              </w:rPr>
              <w:t>C vil fordoble reaktionshastigheden</w:t>
            </w:r>
          </w:p>
        </w:tc>
      </w:tr>
    </w:tbl>
    <w:p w14:paraId="122E657B" w14:textId="77777777" w:rsidR="00E86FE1" w:rsidRPr="00E65A4B" w:rsidRDefault="00E86FE1" w:rsidP="00FA4AC1">
      <w:pPr>
        <w:rPr>
          <w:b/>
          <w:bCs/>
          <w:sz w:val="32"/>
          <w:szCs w:val="32"/>
        </w:rPr>
      </w:pPr>
    </w:p>
    <w:p w14:paraId="57DBDF7E" w14:textId="1691CD95" w:rsidR="009856E6" w:rsidRPr="001B1825" w:rsidRDefault="009856E6" w:rsidP="009856E6">
      <w:pPr>
        <w:shd w:val="clear" w:color="auto" w:fill="FBE4D5" w:themeFill="accent2" w:themeFillTint="33"/>
        <w:rPr>
          <w:b/>
          <w:bCs/>
          <w:sz w:val="28"/>
          <w:szCs w:val="28"/>
        </w:rPr>
      </w:pPr>
      <w:r>
        <w:rPr>
          <w:b/>
          <w:bCs/>
          <w:sz w:val="28"/>
          <w:szCs w:val="28"/>
        </w:rPr>
        <w:t>Læsestof og o</w:t>
      </w:r>
      <w:r w:rsidRPr="001B1825">
        <w:rPr>
          <w:b/>
          <w:bCs/>
          <w:sz w:val="28"/>
          <w:szCs w:val="28"/>
        </w:rPr>
        <w:t xml:space="preserve">pgaver </w:t>
      </w:r>
    </w:p>
    <w:p w14:paraId="1B1D64E9" w14:textId="4D6581FD" w:rsidR="00BB3D54" w:rsidRPr="00D97030" w:rsidRDefault="00FA4AC1" w:rsidP="009856E6">
      <w:pPr>
        <w:shd w:val="clear" w:color="auto" w:fill="FBE4D5" w:themeFill="accent2" w:themeFillTint="33"/>
      </w:pPr>
      <w:r w:rsidRPr="00D97030">
        <w:t>Læs</w:t>
      </w:r>
      <w:r w:rsidR="00E65A4B" w:rsidRPr="00D97030">
        <w:t xml:space="preserve"> </w:t>
      </w:r>
      <w:r w:rsidRPr="00D97030">
        <w:t>afsnittet Temperaturens betydning for reaktionshastigheden s. 1</w:t>
      </w:r>
      <w:r w:rsidR="00AE7344" w:rsidRPr="00D97030">
        <w:t>9</w:t>
      </w:r>
      <w:r w:rsidRPr="00D97030">
        <w:t xml:space="preserve">-21 i Basiskemi </w:t>
      </w:r>
      <w:r w:rsidR="001B1825" w:rsidRPr="00D97030">
        <w:t>B</w:t>
      </w:r>
      <w:r w:rsidR="00402A89" w:rsidRPr="00D97030">
        <w:t xml:space="preserve"> og besvar følgende spørgsmål:</w:t>
      </w:r>
    </w:p>
    <w:p w14:paraId="5EDF43E0" w14:textId="276B0D64" w:rsidR="001B1825" w:rsidRPr="00D97030" w:rsidRDefault="001B1825" w:rsidP="008D0067">
      <w:pPr>
        <w:pStyle w:val="Listeafsnit"/>
        <w:numPr>
          <w:ilvl w:val="0"/>
          <w:numId w:val="4"/>
        </w:numPr>
        <w:shd w:val="clear" w:color="auto" w:fill="FBE4D5" w:themeFill="accent2" w:themeFillTint="33"/>
      </w:pPr>
      <w:r w:rsidRPr="00D97030">
        <w:t xml:space="preserve">Forklar </w:t>
      </w:r>
      <w:r w:rsidR="00171972" w:rsidRPr="00D97030">
        <w:t xml:space="preserve">hvad grafen på </w:t>
      </w:r>
      <w:r w:rsidRPr="00D97030">
        <w:t>fig. 17</w:t>
      </w:r>
      <w:r w:rsidR="00171972" w:rsidRPr="00D97030">
        <w:t xml:space="preserve"> s. 20</w:t>
      </w:r>
      <w:r w:rsidR="009E5401" w:rsidRPr="00D97030">
        <w:t xml:space="preserve"> viser</w:t>
      </w:r>
      <w:r w:rsidRPr="00D97030">
        <w:t>.</w:t>
      </w:r>
      <w:r w:rsidR="00071664" w:rsidRPr="00D97030">
        <w:t xml:space="preserve"> Inddrag teksten s. 21 i Basiskemi B i jeres forklaring og sæt tekst og enhed på grafens Y-akse.</w:t>
      </w:r>
    </w:p>
    <w:p w14:paraId="363BD745" w14:textId="1D9D849E" w:rsidR="001B1825" w:rsidRPr="00D97030" w:rsidRDefault="001B1825" w:rsidP="008D0067">
      <w:pPr>
        <w:pStyle w:val="Listeafsnit"/>
        <w:numPr>
          <w:ilvl w:val="0"/>
          <w:numId w:val="4"/>
        </w:numPr>
        <w:shd w:val="clear" w:color="auto" w:fill="FBE4D5" w:themeFill="accent2" w:themeFillTint="33"/>
      </w:pPr>
      <w:r w:rsidRPr="00D97030">
        <w:t>I teksten omtales en grov regel som til tider også kaldes tommelfingerregel</w:t>
      </w:r>
      <w:r w:rsidR="00171972" w:rsidRPr="00D97030">
        <w:t xml:space="preserve"> eller 10-</w:t>
      </w:r>
      <w:r w:rsidR="009856E6" w:rsidRPr="00D97030">
        <w:t>grader-</w:t>
      </w:r>
      <w:r w:rsidR="00171972" w:rsidRPr="00D97030">
        <w:t>modellen</w:t>
      </w:r>
      <w:r w:rsidRPr="00D97030">
        <w:t>. Forklar hvad går den ud på?</w:t>
      </w:r>
    </w:p>
    <w:p w14:paraId="3EF567C2" w14:textId="707459AB" w:rsidR="00071664" w:rsidRPr="00D97030" w:rsidRDefault="00071664" w:rsidP="00071664">
      <w:pPr>
        <w:pStyle w:val="Listeafsnit"/>
        <w:numPr>
          <w:ilvl w:val="0"/>
          <w:numId w:val="4"/>
        </w:numPr>
        <w:shd w:val="clear" w:color="auto" w:fill="FBE4D5" w:themeFill="accent2" w:themeFillTint="33"/>
      </w:pPr>
      <w:r w:rsidRPr="00D97030">
        <w:rPr>
          <w:rFonts w:cs="Arial"/>
        </w:rPr>
        <w:t>Holdbarheden af optøede frosne ærter angives på deklarationen til at være 24 timer i køleskab (5</w:t>
      </w:r>
      <w:r w:rsidRPr="00D97030">
        <w:rPr>
          <w:rFonts w:cs="Arial"/>
          <w:vertAlign w:val="superscript"/>
        </w:rPr>
        <w:t>o</w:t>
      </w:r>
      <w:r w:rsidRPr="00D97030">
        <w:rPr>
          <w:rFonts w:cs="Arial"/>
        </w:rPr>
        <w:t>C). Benyt 10</w:t>
      </w:r>
      <w:r w:rsidRPr="00D97030">
        <w:rPr>
          <w:rFonts w:cs="Arial"/>
          <w:vertAlign w:val="superscript"/>
        </w:rPr>
        <w:t>o</w:t>
      </w:r>
      <w:r w:rsidRPr="00D97030">
        <w:rPr>
          <w:rFonts w:cs="Arial"/>
        </w:rPr>
        <w:t>C-modellen til at vurdere holdbarheden ved 15</w:t>
      </w:r>
      <w:r w:rsidRPr="00D97030">
        <w:rPr>
          <w:rFonts w:cs="Arial"/>
          <w:vertAlign w:val="superscript"/>
        </w:rPr>
        <w:t xml:space="preserve">o </w:t>
      </w:r>
      <w:r w:rsidRPr="00D97030">
        <w:rPr>
          <w:rFonts w:cs="Arial"/>
        </w:rPr>
        <w:t>C og ved 25</w:t>
      </w:r>
      <w:r w:rsidRPr="00D97030">
        <w:rPr>
          <w:rFonts w:cs="Arial"/>
          <w:vertAlign w:val="superscript"/>
        </w:rPr>
        <w:t>o</w:t>
      </w:r>
      <w:r w:rsidRPr="00D97030">
        <w:rPr>
          <w:rFonts w:cs="Arial"/>
        </w:rPr>
        <w:t xml:space="preserve"> C.</w:t>
      </w:r>
    </w:p>
    <w:p w14:paraId="30BE4550" w14:textId="77777777" w:rsidR="001B1825" w:rsidRPr="001B1825" w:rsidRDefault="001B1825" w:rsidP="008D0067">
      <w:pPr>
        <w:pStyle w:val="Listeafsnit"/>
        <w:numPr>
          <w:ilvl w:val="0"/>
          <w:numId w:val="4"/>
        </w:numPr>
        <w:shd w:val="clear" w:color="auto" w:fill="FBE4D5" w:themeFill="accent2" w:themeFillTint="33"/>
      </w:pPr>
      <w:r w:rsidRPr="00D97030">
        <w:t>Hvilken af de to nævnte forhold har størst betydning for at reaktionshastigheden</w:t>
      </w:r>
      <w:r w:rsidRPr="001B1825">
        <w:t xml:space="preserve"> øges, når vi øger temperaturen</w:t>
      </w:r>
    </w:p>
    <w:p w14:paraId="0E75E056" w14:textId="77777777" w:rsidR="001B1825" w:rsidRPr="001B1825" w:rsidRDefault="001B1825" w:rsidP="008D0067">
      <w:pPr>
        <w:pStyle w:val="Listeafsnit"/>
        <w:numPr>
          <w:ilvl w:val="0"/>
          <w:numId w:val="6"/>
        </w:numPr>
        <w:shd w:val="clear" w:color="auto" w:fill="FBE4D5" w:themeFill="accent2" w:themeFillTint="33"/>
      </w:pPr>
      <w:r w:rsidRPr="001B1825">
        <w:t>At der er flere meget energirige partikler</w:t>
      </w:r>
    </w:p>
    <w:p w14:paraId="432E654A" w14:textId="58D6BE15" w:rsidR="001B1825" w:rsidRPr="001B1825" w:rsidRDefault="001B1825" w:rsidP="00E86FE1">
      <w:pPr>
        <w:pStyle w:val="Listeafsnit"/>
        <w:numPr>
          <w:ilvl w:val="0"/>
          <w:numId w:val="6"/>
        </w:numPr>
        <w:shd w:val="clear" w:color="auto" w:fill="FBE4D5" w:themeFill="accent2" w:themeFillTint="33"/>
      </w:pPr>
      <w:r w:rsidRPr="001B1825">
        <w:t>At der sker flere sammenstød</w:t>
      </w:r>
    </w:p>
    <w:p w14:paraId="2906CB2D" w14:textId="1D6C1B5B" w:rsidR="00BB3D54" w:rsidRDefault="00E65A4B" w:rsidP="00BB3D54">
      <w:pPr>
        <w:rPr>
          <w:rFonts w:cstheme="minorHAnsi"/>
          <w:b/>
          <w:bCs/>
          <w:sz w:val="32"/>
          <w:szCs w:val="32"/>
        </w:rPr>
      </w:pPr>
      <w:r w:rsidRPr="00E65A4B">
        <w:rPr>
          <w:rFonts w:cstheme="minorHAnsi"/>
          <w:b/>
          <w:bCs/>
          <w:sz w:val="32"/>
          <w:szCs w:val="32"/>
        </w:rPr>
        <w:lastRenderedPageBreak/>
        <w:t>Katalysator</w:t>
      </w:r>
    </w:p>
    <w:p w14:paraId="39F12CA4" w14:textId="77777777" w:rsidR="00E86FE1" w:rsidRDefault="00E86FE1" w:rsidP="00E86FE1">
      <w:pPr>
        <w:rPr>
          <w:rFonts w:cstheme="minorHAnsi"/>
        </w:rPr>
      </w:pPr>
      <w:r>
        <w:rPr>
          <w:rFonts w:cstheme="minorHAnsi"/>
        </w:rPr>
        <w:t xml:space="preserve">Hvis man blander svovldioxid og </w:t>
      </w:r>
      <w:proofErr w:type="spellStart"/>
      <w:r>
        <w:rPr>
          <w:rFonts w:cstheme="minorHAnsi"/>
        </w:rPr>
        <w:t>dioxygen</w:t>
      </w:r>
      <w:proofErr w:type="spellEnd"/>
      <w:r>
        <w:rPr>
          <w:rFonts w:cstheme="minorHAnsi"/>
        </w:rPr>
        <w:t xml:space="preserve"> i en beholder ved stuetemperatur, sker der ingen reaktion. Sænkes en ophedet platintråd ned i blandingen, ses en hvid røgsky omkring tråden, som skyldes dannelse af </w:t>
      </w:r>
      <w:proofErr w:type="spellStart"/>
      <w:r>
        <w:rPr>
          <w:rFonts w:cstheme="minorHAnsi"/>
        </w:rPr>
        <w:t>svovltrioxid</w:t>
      </w:r>
      <w:proofErr w:type="spellEnd"/>
      <w:r>
        <w:rPr>
          <w:rFonts w:cstheme="minorHAnsi"/>
        </w:rPr>
        <w:t xml:space="preserve">. </w:t>
      </w:r>
    </w:p>
    <w:p w14:paraId="744A691D" w14:textId="77777777" w:rsidR="00E86FE1" w:rsidRDefault="00E86FE1" w:rsidP="00E86FE1">
      <w:pPr>
        <w:jc w:val="center"/>
        <w:rPr>
          <w:rFonts w:cstheme="minorHAnsi"/>
        </w:rPr>
      </w:pPr>
      <w:r>
        <w:rPr>
          <w:rFonts w:cstheme="minorHAnsi"/>
        </w:rPr>
        <w:t>2SO</w:t>
      </w:r>
      <w:proofErr w:type="gramStart"/>
      <w:r>
        <w:rPr>
          <w:rFonts w:cstheme="minorHAnsi"/>
          <w:vertAlign w:val="subscript"/>
        </w:rPr>
        <w:t>2</w:t>
      </w:r>
      <w:r>
        <w:rPr>
          <w:rFonts w:cstheme="minorHAnsi"/>
        </w:rPr>
        <w:t xml:space="preserve">  +</w:t>
      </w:r>
      <w:proofErr w:type="gramEnd"/>
      <w:r>
        <w:rPr>
          <w:rFonts w:cstheme="minorHAnsi"/>
        </w:rPr>
        <w:t xml:space="preserve">   O</w:t>
      </w:r>
      <w:r>
        <w:rPr>
          <w:rFonts w:cstheme="minorHAnsi"/>
          <w:vertAlign w:val="subscript"/>
        </w:rPr>
        <w:t>2</w:t>
      </w:r>
      <w:r>
        <w:rPr>
          <w:rFonts w:cstheme="minorHAnsi"/>
        </w:rPr>
        <w:t xml:space="preserve"> </w:t>
      </w:r>
      <w:r>
        <w:rPr>
          <w:rFonts w:cstheme="minorHAnsi"/>
          <w:noProof/>
        </w:rPr>
        <w:sym w:font="Wingdings" w:char="F0E0"/>
      </w:r>
      <w:r>
        <w:rPr>
          <w:rFonts w:cstheme="minorHAnsi"/>
        </w:rPr>
        <w:t xml:space="preserve">  2SO</w:t>
      </w:r>
      <w:r>
        <w:rPr>
          <w:rFonts w:cstheme="minorHAnsi"/>
          <w:vertAlign w:val="subscript"/>
        </w:rPr>
        <w:t>3</w:t>
      </w:r>
    </w:p>
    <w:p w14:paraId="65AF800F" w14:textId="77777777" w:rsidR="00E86FE1" w:rsidRDefault="00E86FE1" w:rsidP="00E86FE1">
      <w:pPr>
        <w:rPr>
          <w:rFonts w:cstheme="minorHAnsi"/>
        </w:rPr>
      </w:pPr>
      <w:r>
        <w:rPr>
          <w:rFonts w:cstheme="minorHAnsi"/>
        </w:rPr>
        <w:t>I forbindelse med organiske synteser anvendes ofte syre som katalysator, bl.a. ved fremstilling af estere. Her blandes carboxylsyre og alkohol, men det er først ved tilsætning af koncentreret svovlsyre, at man kan begynde at dufte esterne.</w:t>
      </w:r>
    </w:p>
    <w:p w14:paraId="1802619F" w14:textId="0A9809AE" w:rsidR="00E86FE1" w:rsidRDefault="00E86FE1" w:rsidP="00E86FE1">
      <w:pPr>
        <w:rPr>
          <w:rFonts w:cstheme="minorHAnsi"/>
        </w:rPr>
      </w:pPr>
      <w:r>
        <w:rPr>
          <w:rFonts w:cstheme="minorHAnsi"/>
        </w:rPr>
        <w:t>I de to ovenstående eksempler bruges hhv. platin og svovlsyre som katalysatorer.</w:t>
      </w:r>
    </w:p>
    <w:tbl>
      <w:tblPr>
        <w:tblW w:w="0" w:type="auto"/>
        <w:jc w:val="center"/>
        <w:tblCellMar>
          <w:left w:w="70" w:type="dxa"/>
          <w:right w:w="70" w:type="dxa"/>
        </w:tblCellMar>
        <w:tblLook w:val="04A0" w:firstRow="1" w:lastRow="0" w:firstColumn="1" w:lastColumn="0" w:noHBand="0" w:noVBand="1"/>
      </w:tblPr>
      <w:tblGrid>
        <w:gridCol w:w="7624"/>
      </w:tblGrid>
      <w:tr w:rsidR="00E86FE1" w14:paraId="6263B5D7" w14:textId="77777777" w:rsidTr="00E86FE1">
        <w:trPr>
          <w:jc w:val="center"/>
        </w:trPr>
        <w:tc>
          <w:tcPr>
            <w:tcW w:w="7624" w:type="dxa"/>
            <w:tcBorders>
              <w:top w:val="single" w:sz="6" w:space="0" w:color="auto"/>
              <w:left w:val="single" w:sz="6" w:space="0" w:color="auto"/>
              <w:bottom w:val="single" w:sz="6" w:space="0" w:color="auto"/>
              <w:right w:val="single" w:sz="6" w:space="0" w:color="auto"/>
            </w:tcBorders>
            <w:hideMark/>
          </w:tcPr>
          <w:p w14:paraId="2E67E25C" w14:textId="77777777" w:rsidR="00E86FE1" w:rsidRDefault="00E86FE1">
            <w:pPr>
              <w:spacing w:line="256" w:lineRule="auto"/>
              <w:rPr>
                <w:rFonts w:cstheme="minorHAnsi"/>
                <w:b/>
              </w:rPr>
            </w:pPr>
            <w:r>
              <w:rPr>
                <w:rFonts w:cstheme="minorHAnsi"/>
                <w:b/>
              </w:rPr>
              <w:t>En katalysator er et stof, som forøger reaktionshastigheden uden selv at blive forbrugt ved reaktionen.</w:t>
            </w:r>
          </w:p>
        </w:tc>
      </w:tr>
    </w:tbl>
    <w:p w14:paraId="2643F1D1" w14:textId="77777777" w:rsidR="00E86FE1" w:rsidRDefault="00E86FE1" w:rsidP="00E86FE1">
      <w:pPr>
        <w:rPr>
          <w:rFonts w:eastAsia="Times New Roman" w:cstheme="minorHAnsi"/>
          <w:lang w:eastAsia="da-DK"/>
        </w:rPr>
      </w:pPr>
    </w:p>
    <w:p w14:paraId="17A0AA4E" w14:textId="77777777" w:rsidR="00E86FE1" w:rsidRDefault="00E86FE1" w:rsidP="00E86FE1">
      <w:pPr>
        <w:rPr>
          <w:rFonts w:cstheme="minorHAnsi"/>
        </w:rPr>
      </w:pPr>
      <w:r>
        <w:rPr>
          <w:rFonts w:cstheme="minorHAnsi"/>
        </w:rPr>
        <w:t>Man skelner mellem homogen og heterogen katalyse:</w:t>
      </w:r>
    </w:p>
    <w:p w14:paraId="09B241D7" w14:textId="77777777" w:rsidR="00E86FE1" w:rsidRDefault="00E86FE1" w:rsidP="00E86FE1">
      <w:pPr>
        <w:rPr>
          <w:rFonts w:cstheme="minorHAnsi"/>
          <w:i/>
        </w:rPr>
      </w:pPr>
      <w:r>
        <w:rPr>
          <w:rFonts w:cstheme="minorHAnsi"/>
          <w:b/>
          <w:bCs/>
          <w:i/>
        </w:rPr>
        <w:t>Homogen katalyse</w:t>
      </w:r>
      <w:r>
        <w:rPr>
          <w:rFonts w:cstheme="minorHAnsi"/>
          <w:i/>
        </w:rPr>
        <w:t xml:space="preserve"> - katalysatoren og reaktanterne indgår i en homogen blanding (f.eks. svovlsyre)</w:t>
      </w:r>
    </w:p>
    <w:p w14:paraId="59AD804B" w14:textId="7F5D7F59" w:rsidR="00E86FE1" w:rsidRDefault="00E86FE1" w:rsidP="00E86FE1">
      <w:pPr>
        <w:rPr>
          <w:rFonts w:cstheme="minorHAnsi"/>
          <w:i/>
        </w:rPr>
      </w:pPr>
      <w:r>
        <w:rPr>
          <w:rFonts w:cstheme="minorHAnsi"/>
          <w:b/>
          <w:bCs/>
          <w:i/>
        </w:rPr>
        <w:t>Heterogen katalyse</w:t>
      </w:r>
      <w:r>
        <w:rPr>
          <w:rFonts w:cstheme="minorHAnsi"/>
          <w:i/>
        </w:rPr>
        <w:t xml:space="preserve"> - katalysatoren er heterogent blandet med reaktanterne (f.eks. platin)</w:t>
      </w:r>
      <w:r>
        <w:rPr>
          <w:rFonts w:cstheme="minorHAnsi"/>
        </w:rPr>
        <w:t xml:space="preserve">; </w:t>
      </w:r>
      <w:r>
        <w:rPr>
          <w:rFonts w:cstheme="minorHAnsi"/>
          <w:i/>
        </w:rPr>
        <w:t>katalysen foregår på overfladen af et fast stof.</w:t>
      </w:r>
    </w:p>
    <w:p w14:paraId="40EB8287" w14:textId="77777777" w:rsidR="00E86FE1" w:rsidRDefault="00E86FE1" w:rsidP="00E86FE1">
      <w:pPr>
        <w:rPr>
          <w:rFonts w:cstheme="minorHAnsi"/>
          <w:i/>
        </w:rPr>
      </w:pPr>
    </w:p>
    <w:p w14:paraId="701FA47F" w14:textId="77777777" w:rsidR="00E86FE1" w:rsidRDefault="00E86FE1" w:rsidP="00E86FE1">
      <w:pPr>
        <w:rPr>
          <w:rFonts w:cstheme="minorHAnsi"/>
        </w:rPr>
      </w:pPr>
      <w:r>
        <w:rPr>
          <w:rFonts w:cstheme="minorHAnsi"/>
        </w:rPr>
        <w:t>Hydrogenperoxid (brintoverilte) i en ren vandig opløsning spaltes med uhyre lille reaktionshastighed.</w:t>
      </w:r>
    </w:p>
    <w:p w14:paraId="08F68185" w14:textId="77777777" w:rsidR="00E86FE1" w:rsidRDefault="00E86FE1" w:rsidP="00E86FE1">
      <w:pPr>
        <w:rPr>
          <w:rFonts w:cstheme="minorHAnsi"/>
        </w:rPr>
      </w:pPr>
    </w:p>
    <w:p w14:paraId="73D375A6" w14:textId="77777777" w:rsidR="00E86FE1" w:rsidRDefault="00E86FE1" w:rsidP="00E86FE1">
      <w:pPr>
        <w:jc w:val="center"/>
        <w:rPr>
          <w:rFonts w:cstheme="minorHAnsi"/>
        </w:rPr>
      </w:pPr>
      <w:r>
        <w:rPr>
          <w:rFonts w:cstheme="minorHAnsi"/>
        </w:rPr>
        <w:t>2H</w:t>
      </w:r>
      <w:r>
        <w:rPr>
          <w:rFonts w:cstheme="minorHAnsi"/>
          <w:vertAlign w:val="subscript"/>
        </w:rPr>
        <w:t>2</w:t>
      </w:r>
      <w:r>
        <w:rPr>
          <w:rFonts w:cstheme="minorHAnsi"/>
        </w:rPr>
        <w:t>O</w:t>
      </w:r>
      <w:r>
        <w:rPr>
          <w:rFonts w:cstheme="minorHAnsi"/>
          <w:vertAlign w:val="subscript"/>
        </w:rPr>
        <w:t>2</w:t>
      </w:r>
      <w:r>
        <w:rPr>
          <w:rFonts w:cstheme="minorHAnsi"/>
        </w:rPr>
        <w:t>(</w:t>
      </w:r>
      <w:proofErr w:type="spellStart"/>
      <w:r>
        <w:rPr>
          <w:rFonts w:cstheme="minorHAnsi"/>
        </w:rPr>
        <w:t>aq</w:t>
      </w:r>
      <w:proofErr w:type="spellEnd"/>
      <w:r>
        <w:rPr>
          <w:rFonts w:cstheme="minorHAnsi"/>
        </w:rPr>
        <w:t xml:space="preserve">)  </w:t>
      </w:r>
      <w:r>
        <w:rPr>
          <w:rFonts w:cstheme="minorHAnsi"/>
          <w:noProof/>
        </w:rPr>
        <w:sym w:font="Wingdings" w:char="F0E0"/>
      </w:r>
      <w:r>
        <w:rPr>
          <w:rFonts w:cstheme="minorHAnsi"/>
        </w:rPr>
        <w:t xml:space="preserve">  2H</w:t>
      </w:r>
      <w:r>
        <w:rPr>
          <w:rFonts w:cstheme="minorHAnsi"/>
          <w:vertAlign w:val="subscript"/>
        </w:rPr>
        <w:t>2</w:t>
      </w:r>
      <w:r>
        <w:rPr>
          <w:rFonts w:cstheme="minorHAnsi"/>
        </w:rPr>
        <w:t>O(l</w:t>
      </w:r>
      <w:proofErr w:type="gramStart"/>
      <w:r>
        <w:rPr>
          <w:rFonts w:cstheme="minorHAnsi"/>
        </w:rPr>
        <w:t>)  +</w:t>
      </w:r>
      <w:proofErr w:type="gramEnd"/>
      <w:r>
        <w:rPr>
          <w:rFonts w:cstheme="minorHAnsi"/>
        </w:rPr>
        <w:t xml:space="preserve">  O</w:t>
      </w:r>
      <w:r>
        <w:rPr>
          <w:rFonts w:cstheme="minorHAnsi"/>
          <w:vertAlign w:val="subscript"/>
        </w:rPr>
        <w:t>2</w:t>
      </w:r>
      <w:r>
        <w:rPr>
          <w:rFonts w:cstheme="minorHAnsi"/>
        </w:rPr>
        <w:t>(g)</w:t>
      </w:r>
    </w:p>
    <w:p w14:paraId="12555333" w14:textId="77777777" w:rsidR="00E86FE1" w:rsidRDefault="00E86FE1" w:rsidP="00E86FE1">
      <w:pPr>
        <w:jc w:val="center"/>
        <w:rPr>
          <w:rFonts w:cstheme="minorHAnsi"/>
        </w:rPr>
      </w:pPr>
    </w:p>
    <w:p w14:paraId="6E658299" w14:textId="77777777" w:rsidR="00E86FE1" w:rsidRDefault="00E86FE1" w:rsidP="00E86FE1">
      <w:pPr>
        <w:rPr>
          <w:rFonts w:cstheme="minorHAnsi"/>
        </w:rPr>
      </w:pPr>
      <w:r>
        <w:rPr>
          <w:rFonts w:cstheme="minorHAnsi"/>
        </w:rPr>
        <w:t>Hvis man tilsætter det faste stof brunsten (MnO</w:t>
      </w:r>
      <w:r>
        <w:rPr>
          <w:rFonts w:cstheme="minorHAnsi"/>
          <w:vertAlign w:val="subscript"/>
        </w:rPr>
        <w:t>2</w:t>
      </w:r>
      <w:r>
        <w:rPr>
          <w:rFonts w:cstheme="minorHAnsi"/>
        </w:rPr>
        <w:t xml:space="preserve">, uopløseligt i vand), sker reaktionen hurtigt - en heterogen katalyse. Det samme sker ved tilsætning af </w:t>
      </w:r>
      <w:proofErr w:type="spellStart"/>
      <w:r>
        <w:rPr>
          <w:rFonts w:cstheme="minorHAnsi"/>
        </w:rPr>
        <w:t>iodidioner</w:t>
      </w:r>
      <w:proofErr w:type="spellEnd"/>
      <w:r>
        <w:rPr>
          <w:rFonts w:cstheme="minorHAnsi"/>
        </w:rPr>
        <w:t xml:space="preserve"> (fra f.eks. </w:t>
      </w:r>
      <w:proofErr w:type="gramStart"/>
      <w:r>
        <w:rPr>
          <w:rFonts w:cstheme="minorHAnsi"/>
        </w:rPr>
        <w:t>KI(</w:t>
      </w:r>
      <w:proofErr w:type="spellStart"/>
      <w:proofErr w:type="gramEnd"/>
      <w:r>
        <w:rPr>
          <w:rFonts w:cstheme="minorHAnsi"/>
        </w:rPr>
        <w:t>aq</w:t>
      </w:r>
      <w:proofErr w:type="spellEnd"/>
      <w:r>
        <w:rPr>
          <w:rFonts w:cstheme="minorHAnsi"/>
        </w:rPr>
        <w:t>)) - en homogen katalyse.</w:t>
      </w:r>
    </w:p>
    <w:p w14:paraId="475014D4" w14:textId="77777777" w:rsidR="00E86FE1" w:rsidRDefault="00E86FE1" w:rsidP="00E86FE1">
      <w:pPr>
        <w:rPr>
          <w:rFonts w:cstheme="minorHAnsi"/>
        </w:rPr>
      </w:pPr>
    </w:p>
    <w:tbl>
      <w:tblPr>
        <w:tblW w:w="0" w:type="auto"/>
        <w:jc w:val="center"/>
        <w:tblCellMar>
          <w:left w:w="70" w:type="dxa"/>
          <w:right w:w="70" w:type="dxa"/>
        </w:tblCellMar>
        <w:tblLook w:val="04A0" w:firstRow="1" w:lastRow="0" w:firstColumn="1" w:lastColumn="0" w:noHBand="0" w:noVBand="1"/>
      </w:tblPr>
      <w:tblGrid>
        <w:gridCol w:w="7624"/>
      </w:tblGrid>
      <w:tr w:rsidR="00E86FE1" w14:paraId="2A9F9B02" w14:textId="77777777" w:rsidTr="00E86FE1">
        <w:trPr>
          <w:jc w:val="center"/>
        </w:trPr>
        <w:tc>
          <w:tcPr>
            <w:tcW w:w="7624" w:type="dxa"/>
            <w:tcBorders>
              <w:top w:val="single" w:sz="6" w:space="0" w:color="auto"/>
              <w:left w:val="single" w:sz="6" w:space="0" w:color="auto"/>
              <w:bottom w:val="single" w:sz="6" w:space="0" w:color="auto"/>
              <w:right w:val="single" w:sz="6" w:space="0" w:color="auto"/>
            </w:tcBorders>
            <w:hideMark/>
          </w:tcPr>
          <w:p w14:paraId="663BDC8F" w14:textId="77777777" w:rsidR="00E86FE1" w:rsidRDefault="00E86FE1">
            <w:pPr>
              <w:spacing w:line="256" w:lineRule="auto"/>
              <w:rPr>
                <w:rFonts w:cstheme="minorHAnsi"/>
                <w:b/>
              </w:rPr>
            </w:pPr>
            <w:r>
              <w:rPr>
                <w:rFonts w:cstheme="minorHAnsi"/>
                <w:b/>
              </w:rPr>
              <w:t>En katalysator får en reaktion til at forløbe med en mindre aktiveringsenergi - “den hjælper reaktionen til at skyde en genvej”.</w:t>
            </w:r>
          </w:p>
          <w:p w14:paraId="21894819" w14:textId="77777777" w:rsidR="00E86FE1" w:rsidRDefault="00E86FE1">
            <w:pPr>
              <w:spacing w:line="256" w:lineRule="auto"/>
              <w:rPr>
                <w:rFonts w:cstheme="minorHAnsi"/>
                <w:b/>
              </w:rPr>
            </w:pPr>
            <w:r>
              <w:rPr>
                <w:rFonts w:cstheme="minorHAnsi"/>
                <w:b/>
              </w:rPr>
              <w:t>En katalysators virkning kan også bero på, at den sørger for, at sammenstødene sker med den rigtige rumlige orientering.</w:t>
            </w:r>
          </w:p>
        </w:tc>
      </w:tr>
    </w:tbl>
    <w:p w14:paraId="480A70D8" w14:textId="77777777" w:rsidR="00E86FE1" w:rsidRDefault="00E86FE1" w:rsidP="00E86FE1">
      <w:pPr>
        <w:rPr>
          <w:rFonts w:eastAsia="Times New Roman" w:cstheme="minorHAnsi"/>
          <w:lang w:eastAsia="da-DK"/>
        </w:rPr>
      </w:pPr>
    </w:p>
    <w:p w14:paraId="5397F57F" w14:textId="77777777" w:rsidR="00E86FE1" w:rsidRDefault="00E86FE1" w:rsidP="00E86FE1">
      <w:pPr>
        <w:rPr>
          <w:rFonts w:cstheme="minorHAnsi"/>
        </w:rPr>
      </w:pPr>
      <w:r>
        <w:rPr>
          <w:rFonts w:cstheme="minorHAnsi"/>
        </w:rPr>
        <w:t>Biologiske katalysatorer kaldes enzymer og har stor betydning for de reaktioner, der foregår i levende organismer.</w:t>
      </w:r>
    </w:p>
    <w:p w14:paraId="576224C9" w14:textId="25FB3F00" w:rsidR="00E86FE1" w:rsidRDefault="00E86FE1" w:rsidP="00BB3D54">
      <w:pPr>
        <w:rPr>
          <w:rFonts w:cstheme="minorHAnsi"/>
        </w:rPr>
      </w:pPr>
      <w:r>
        <w:rPr>
          <w:rFonts w:cstheme="minorHAnsi"/>
        </w:rPr>
        <w:t>Stoffer der nedsætter reaktionshastigheden kaldes inhibitorer.</w:t>
      </w:r>
    </w:p>
    <w:p w14:paraId="32ACA131" w14:textId="77777777" w:rsidR="00E86FE1" w:rsidRPr="00E86FE1" w:rsidRDefault="00E86FE1" w:rsidP="00BB3D54">
      <w:pPr>
        <w:rPr>
          <w:rFonts w:cstheme="minorHAnsi"/>
        </w:rPr>
      </w:pPr>
    </w:p>
    <w:p w14:paraId="6E11EE5A" w14:textId="1831C8BF" w:rsidR="009856E6" w:rsidRPr="001B1825" w:rsidRDefault="009856E6" w:rsidP="009856E6">
      <w:pPr>
        <w:shd w:val="clear" w:color="auto" w:fill="FBE4D5" w:themeFill="accent2" w:themeFillTint="33"/>
        <w:rPr>
          <w:rFonts w:cstheme="minorHAnsi"/>
          <w:b/>
          <w:bCs/>
          <w:sz w:val="28"/>
          <w:szCs w:val="28"/>
        </w:rPr>
      </w:pPr>
      <w:r>
        <w:rPr>
          <w:rFonts w:cstheme="minorHAnsi"/>
          <w:b/>
          <w:bCs/>
          <w:sz w:val="28"/>
          <w:szCs w:val="28"/>
        </w:rPr>
        <w:lastRenderedPageBreak/>
        <w:t>Læsestof og o</w:t>
      </w:r>
      <w:r w:rsidRPr="001B1825">
        <w:rPr>
          <w:rFonts w:cstheme="minorHAnsi"/>
          <w:b/>
          <w:bCs/>
          <w:sz w:val="28"/>
          <w:szCs w:val="28"/>
        </w:rPr>
        <w:t>pgaver</w:t>
      </w:r>
    </w:p>
    <w:p w14:paraId="275DF889" w14:textId="0D487F67" w:rsidR="00992A47" w:rsidRDefault="00BB3D54" w:rsidP="00402A89">
      <w:pPr>
        <w:shd w:val="clear" w:color="auto" w:fill="FBE4D5" w:themeFill="accent2" w:themeFillTint="33"/>
      </w:pPr>
      <w:r w:rsidRPr="00D97030">
        <w:rPr>
          <w:rFonts w:cstheme="minorHAnsi"/>
          <w:szCs w:val="24"/>
          <w:shd w:val="clear" w:color="auto" w:fill="FBE4D5" w:themeFill="accent2" w:themeFillTint="33"/>
        </w:rPr>
        <w:t xml:space="preserve">Læs </w:t>
      </w:r>
      <w:r w:rsidR="00E65A4B" w:rsidRPr="00D97030">
        <w:rPr>
          <w:rFonts w:cstheme="minorHAnsi"/>
          <w:szCs w:val="24"/>
          <w:shd w:val="clear" w:color="auto" w:fill="FBE4D5" w:themeFill="accent2" w:themeFillTint="33"/>
        </w:rPr>
        <w:t xml:space="preserve">nu </w:t>
      </w:r>
      <w:r w:rsidRPr="00D97030">
        <w:rPr>
          <w:rFonts w:cstheme="minorHAnsi"/>
          <w:szCs w:val="24"/>
          <w:shd w:val="clear" w:color="auto" w:fill="FBE4D5" w:themeFill="accent2" w:themeFillTint="33"/>
        </w:rPr>
        <w:t>afsnittet Katalysator i Basiskemi B s. 21-26</w:t>
      </w:r>
      <w:r w:rsidR="00402A89" w:rsidRPr="00D97030">
        <w:rPr>
          <w:rFonts w:cstheme="minorHAnsi"/>
          <w:szCs w:val="24"/>
          <w:shd w:val="clear" w:color="auto" w:fill="FBE4D5" w:themeFill="accent2" w:themeFillTint="33"/>
        </w:rPr>
        <w:t xml:space="preserve"> </w:t>
      </w:r>
      <w:r w:rsidR="00402A89" w:rsidRPr="00D97030">
        <w:t xml:space="preserve">og </w:t>
      </w:r>
      <w:r w:rsidR="00992A47">
        <w:t>se videoen ´</w:t>
      </w:r>
      <w:proofErr w:type="spellStart"/>
      <w:r w:rsidR="00992A47">
        <w:t>What</w:t>
      </w:r>
      <w:proofErr w:type="spellEnd"/>
      <w:r w:rsidR="00992A47">
        <w:t xml:space="preserve"> </w:t>
      </w:r>
      <w:proofErr w:type="spellStart"/>
      <w:r w:rsidR="00992A47">
        <w:t>are</w:t>
      </w:r>
      <w:proofErr w:type="spellEnd"/>
      <w:r w:rsidR="00992A47">
        <w:t xml:space="preserve"> </w:t>
      </w:r>
      <w:proofErr w:type="spellStart"/>
      <w:proofErr w:type="gramStart"/>
      <w:r w:rsidR="00992A47">
        <w:t>catalysts</w:t>
      </w:r>
      <w:proofErr w:type="spellEnd"/>
      <w:r w:rsidR="00992A47">
        <w:t>?´</w:t>
      </w:r>
      <w:proofErr w:type="gramEnd"/>
      <w:hyperlink r:id="rId19" w:history="1">
        <w:r w:rsidR="00E225BF" w:rsidRPr="0013765A">
          <w:rPr>
            <w:rStyle w:val="Hyperlink"/>
          </w:rPr>
          <w:t>https://www.youtube.com/watch?v=m_9bpZep1QM</w:t>
        </w:r>
      </w:hyperlink>
    </w:p>
    <w:p w14:paraId="2BF5E93B" w14:textId="5D7AA618" w:rsidR="00E65A4B" w:rsidRPr="00D97030" w:rsidRDefault="00E225BF" w:rsidP="00402A89">
      <w:pPr>
        <w:shd w:val="clear" w:color="auto" w:fill="FBE4D5" w:themeFill="accent2" w:themeFillTint="33"/>
      </w:pPr>
      <w:r>
        <w:t>B</w:t>
      </w:r>
      <w:r w:rsidR="00402A89" w:rsidRPr="00D97030">
        <w:t>esvar følgende spørgsmål:</w:t>
      </w:r>
    </w:p>
    <w:p w14:paraId="558FF7A2" w14:textId="50ED6EB9" w:rsidR="001B1825" w:rsidRPr="00D97030" w:rsidRDefault="001B1825" w:rsidP="008D0067">
      <w:pPr>
        <w:pStyle w:val="Listeafsnit"/>
        <w:numPr>
          <w:ilvl w:val="0"/>
          <w:numId w:val="7"/>
        </w:numPr>
        <w:shd w:val="clear" w:color="auto" w:fill="FBE4D5" w:themeFill="accent2" w:themeFillTint="33"/>
        <w:rPr>
          <w:rFonts w:cstheme="minorHAnsi"/>
          <w:szCs w:val="24"/>
        </w:rPr>
      </w:pPr>
      <w:r w:rsidRPr="00D97030">
        <w:rPr>
          <w:rFonts w:cstheme="minorHAnsi"/>
          <w:szCs w:val="24"/>
        </w:rPr>
        <w:t>Hvordan defin</w:t>
      </w:r>
      <w:r w:rsidR="00171972" w:rsidRPr="00D97030">
        <w:rPr>
          <w:rFonts w:cstheme="minorHAnsi"/>
          <w:szCs w:val="24"/>
        </w:rPr>
        <w:t>eres en</w:t>
      </w:r>
      <w:r w:rsidRPr="00D97030">
        <w:rPr>
          <w:rFonts w:cstheme="minorHAnsi"/>
          <w:szCs w:val="24"/>
        </w:rPr>
        <w:t xml:space="preserve"> katalysator</w:t>
      </w:r>
      <w:r w:rsidR="00071664" w:rsidRPr="00D97030">
        <w:rPr>
          <w:rFonts w:cstheme="minorHAnsi"/>
          <w:szCs w:val="24"/>
        </w:rPr>
        <w:t>?</w:t>
      </w:r>
    </w:p>
    <w:p w14:paraId="0F1BE390" w14:textId="0DFB364F" w:rsidR="001B1825" w:rsidRPr="00D97030" w:rsidRDefault="001B1825" w:rsidP="008D0067">
      <w:pPr>
        <w:pStyle w:val="Listeafsnit"/>
        <w:numPr>
          <w:ilvl w:val="0"/>
          <w:numId w:val="7"/>
        </w:numPr>
        <w:shd w:val="clear" w:color="auto" w:fill="FBE4D5" w:themeFill="accent2" w:themeFillTint="33"/>
        <w:rPr>
          <w:rFonts w:cstheme="minorHAnsi"/>
          <w:szCs w:val="24"/>
        </w:rPr>
      </w:pPr>
      <w:r w:rsidRPr="00D97030">
        <w:rPr>
          <w:rFonts w:cstheme="minorHAnsi"/>
          <w:szCs w:val="24"/>
        </w:rPr>
        <w:t>Er der tale om homogen eller heterogen katalyse i de reaktioner</w:t>
      </w:r>
      <w:r w:rsidR="00071664" w:rsidRPr="00D97030">
        <w:rPr>
          <w:rFonts w:cstheme="minorHAnsi"/>
          <w:szCs w:val="24"/>
        </w:rPr>
        <w:t>,</w:t>
      </w:r>
      <w:r w:rsidRPr="00D97030">
        <w:rPr>
          <w:rFonts w:cstheme="minorHAnsi"/>
          <w:szCs w:val="24"/>
        </w:rPr>
        <w:t xml:space="preserve"> der forløber på figur 18 og 19</w:t>
      </w:r>
      <w:r w:rsidR="00E86FE1">
        <w:rPr>
          <w:rFonts w:cstheme="minorHAnsi"/>
          <w:szCs w:val="24"/>
        </w:rPr>
        <w:t xml:space="preserve"> s. 22 og 23 i basiskemi B</w:t>
      </w:r>
      <w:r w:rsidR="00071664" w:rsidRPr="00D97030">
        <w:rPr>
          <w:rFonts w:cstheme="minorHAnsi"/>
          <w:szCs w:val="24"/>
        </w:rPr>
        <w:t>?</w:t>
      </w:r>
    </w:p>
    <w:p w14:paraId="3BF5B965" w14:textId="77777777" w:rsidR="001B1825" w:rsidRPr="00D97030" w:rsidRDefault="001B1825" w:rsidP="008D0067">
      <w:pPr>
        <w:pStyle w:val="Listeafsnit"/>
        <w:numPr>
          <w:ilvl w:val="0"/>
          <w:numId w:val="7"/>
        </w:numPr>
        <w:shd w:val="clear" w:color="auto" w:fill="FBE4D5" w:themeFill="accent2" w:themeFillTint="33"/>
        <w:rPr>
          <w:rFonts w:cstheme="minorHAnsi"/>
          <w:szCs w:val="24"/>
        </w:rPr>
      </w:pPr>
      <w:r w:rsidRPr="00D97030">
        <w:rPr>
          <w:rFonts w:cstheme="minorHAnsi"/>
          <w:szCs w:val="24"/>
        </w:rPr>
        <w:t>Hvad er årsagen til at en katalysator får en kemisk reaktion til at forløbe hurtigere?</w:t>
      </w:r>
    </w:p>
    <w:p w14:paraId="5CD6265D" w14:textId="21E00F8B" w:rsidR="001B1825" w:rsidRDefault="001B1825" w:rsidP="008D0067">
      <w:pPr>
        <w:pStyle w:val="Listeafsnit"/>
        <w:numPr>
          <w:ilvl w:val="0"/>
          <w:numId w:val="7"/>
        </w:numPr>
        <w:shd w:val="clear" w:color="auto" w:fill="FBE4D5" w:themeFill="accent2" w:themeFillTint="33"/>
        <w:rPr>
          <w:rFonts w:cstheme="minorHAnsi"/>
          <w:szCs w:val="24"/>
        </w:rPr>
      </w:pPr>
      <w:r w:rsidRPr="00D97030">
        <w:rPr>
          <w:rFonts w:cstheme="minorHAnsi"/>
          <w:szCs w:val="24"/>
        </w:rPr>
        <w:t>Hvad kaldes biologiske katalysatorer?</w:t>
      </w:r>
      <w:r w:rsidR="00071664" w:rsidRPr="00D97030">
        <w:rPr>
          <w:rFonts w:cstheme="minorHAnsi"/>
          <w:szCs w:val="24"/>
        </w:rPr>
        <w:t xml:space="preserve"> Giv eksempler på disse.</w:t>
      </w:r>
    </w:p>
    <w:p w14:paraId="2BC10324" w14:textId="6C5A6F60" w:rsidR="002159C8" w:rsidRPr="00D97030" w:rsidRDefault="002159C8" w:rsidP="008D0067">
      <w:pPr>
        <w:pStyle w:val="Listeafsnit"/>
        <w:numPr>
          <w:ilvl w:val="0"/>
          <w:numId w:val="7"/>
        </w:numPr>
        <w:shd w:val="clear" w:color="auto" w:fill="FBE4D5" w:themeFill="accent2" w:themeFillTint="33"/>
        <w:rPr>
          <w:rFonts w:cstheme="minorHAnsi"/>
          <w:szCs w:val="24"/>
        </w:rPr>
      </w:pPr>
      <w:r>
        <w:rPr>
          <w:rFonts w:cstheme="minorHAnsi"/>
          <w:szCs w:val="24"/>
        </w:rPr>
        <w:t xml:space="preserve">Hvilke faktorer har betydning for biologiske </w:t>
      </w:r>
      <w:proofErr w:type="spellStart"/>
      <w:r>
        <w:rPr>
          <w:rFonts w:cstheme="minorHAnsi"/>
          <w:szCs w:val="24"/>
        </w:rPr>
        <w:t>katalysatores</w:t>
      </w:r>
      <w:proofErr w:type="spellEnd"/>
      <w:r>
        <w:rPr>
          <w:rFonts w:cstheme="minorHAnsi"/>
          <w:szCs w:val="24"/>
        </w:rPr>
        <w:t xml:space="preserve"> aktivitet/virkning. </w:t>
      </w:r>
    </w:p>
    <w:p w14:paraId="1E8AB35A" w14:textId="7B023FB0" w:rsidR="001B1825" w:rsidRPr="00D97030" w:rsidRDefault="001B1825" w:rsidP="008D0067">
      <w:pPr>
        <w:pStyle w:val="Listeafsnit"/>
        <w:numPr>
          <w:ilvl w:val="0"/>
          <w:numId w:val="7"/>
        </w:numPr>
        <w:shd w:val="clear" w:color="auto" w:fill="FBE4D5" w:themeFill="accent2" w:themeFillTint="33"/>
        <w:rPr>
          <w:rFonts w:cstheme="minorHAnsi"/>
          <w:szCs w:val="24"/>
        </w:rPr>
      </w:pPr>
      <w:r w:rsidRPr="00D97030">
        <w:rPr>
          <w:rFonts w:cstheme="minorHAnsi"/>
          <w:szCs w:val="24"/>
        </w:rPr>
        <w:t>Hvad kaldes et stof som har den modsatte virkning af en katalysator?</w:t>
      </w:r>
      <w:r w:rsidR="00171972" w:rsidRPr="00D97030">
        <w:rPr>
          <w:rFonts w:cstheme="minorHAnsi"/>
          <w:szCs w:val="24"/>
        </w:rPr>
        <w:t xml:space="preserve"> Giv eks</w:t>
      </w:r>
      <w:r w:rsidR="00AE7344" w:rsidRPr="00D97030">
        <w:rPr>
          <w:rFonts w:cstheme="minorHAnsi"/>
          <w:szCs w:val="24"/>
        </w:rPr>
        <w:t>em</w:t>
      </w:r>
      <w:r w:rsidR="00171972" w:rsidRPr="00D97030">
        <w:rPr>
          <w:rFonts w:cstheme="minorHAnsi"/>
          <w:szCs w:val="24"/>
        </w:rPr>
        <w:t>pler på praktisk anvendelse af denne type af forbindelser.</w:t>
      </w:r>
    </w:p>
    <w:p w14:paraId="57B032AC" w14:textId="6166CF29" w:rsidR="00232CE8" w:rsidRPr="00D97030" w:rsidRDefault="00232CE8" w:rsidP="00232CE8">
      <w:pPr>
        <w:pStyle w:val="NormalWeb"/>
        <w:numPr>
          <w:ilvl w:val="0"/>
          <w:numId w:val="7"/>
        </w:numPr>
        <w:shd w:val="clear" w:color="auto" w:fill="FBE4D5" w:themeFill="accent2" w:themeFillTint="33"/>
        <w:rPr>
          <w:rFonts w:asciiTheme="minorHAnsi" w:hAnsiTheme="minorHAnsi" w:cstheme="minorHAnsi"/>
          <w:sz w:val="22"/>
          <w:szCs w:val="22"/>
        </w:rPr>
      </w:pPr>
      <w:r w:rsidRPr="00D97030">
        <w:rPr>
          <w:rFonts w:asciiTheme="minorHAnsi" w:hAnsiTheme="minorHAnsi" w:cstheme="minorHAnsi"/>
          <w:sz w:val="22"/>
          <w:szCs w:val="22"/>
        </w:rPr>
        <w:t>I den kemiske industri spiller anvendelsen af katalysatorer en stor rolle, og derfor forskes der meget i netop katalysatorer. Det danske firma Haldor Topsøe A/S er blandt de førende virksomheder på verdensplan inden for katalysatorer. Udformningen af en katalysator har stor betydning for virkningen. Det viser sig, at hvis man fx har en katalysator som en klump metal, der skal katalysere en reaktion i en gasblanding, så vil det have en positiv effekt på reaktionshastigheden, hvis man borer et hul gennem klumpen – selvom det betyder, at der fjernes noget stof.</w:t>
      </w:r>
    </w:p>
    <w:p w14:paraId="1D94D75D" w14:textId="77777777" w:rsidR="00232CE8" w:rsidRPr="008C233D" w:rsidRDefault="00232CE8" w:rsidP="00232CE8">
      <w:pPr>
        <w:pStyle w:val="NormalWeb"/>
        <w:shd w:val="clear" w:color="auto" w:fill="FBE4D5" w:themeFill="accent2" w:themeFillTint="33"/>
        <w:ind w:left="720"/>
        <w:rPr>
          <w:rFonts w:asciiTheme="minorHAnsi" w:hAnsiTheme="minorHAnsi" w:cstheme="minorHAnsi"/>
          <w:sz w:val="22"/>
          <w:szCs w:val="22"/>
        </w:rPr>
      </w:pPr>
      <w:r w:rsidRPr="008C233D">
        <w:rPr>
          <w:rFonts w:asciiTheme="minorHAnsi" w:hAnsiTheme="minorHAnsi" w:cstheme="minorHAnsi"/>
          <w:sz w:val="22"/>
          <w:szCs w:val="22"/>
        </w:rPr>
        <w:t>a) Er der tale om en homogen eller en heterogen proces?</w:t>
      </w:r>
    </w:p>
    <w:p w14:paraId="7216CD52" w14:textId="77777777" w:rsidR="00232CE8" w:rsidRPr="00871447" w:rsidRDefault="00232CE8" w:rsidP="00232CE8">
      <w:pPr>
        <w:pStyle w:val="NormalWeb"/>
        <w:shd w:val="clear" w:color="auto" w:fill="FBE4D5" w:themeFill="accent2" w:themeFillTint="33"/>
        <w:ind w:left="720"/>
        <w:rPr>
          <w:rFonts w:asciiTheme="minorHAnsi" w:hAnsiTheme="minorHAnsi" w:cstheme="minorHAnsi"/>
          <w:sz w:val="22"/>
          <w:szCs w:val="22"/>
        </w:rPr>
      </w:pPr>
      <w:r w:rsidRPr="008C233D">
        <w:rPr>
          <w:rFonts w:asciiTheme="minorHAnsi" w:hAnsiTheme="minorHAnsi" w:cstheme="minorHAnsi"/>
          <w:sz w:val="22"/>
          <w:szCs w:val="22"/>
        </w:rPr>
        <w:t xml:space="preserve">b) </w:t>
      </w:r>
      <w:r w:rsidRPr="00871447">
        <w:rPr>
          <w:rFonts w:asciiTheme="minorHAnsi" w:hAnsiTheme="minorHAnsi" w:cstheme="minorHAnsi"/>
          <w:sz w:val="22"/>
          <w:szCs w:val="22"/>
        </w:rPr>
        <w:t>Hvorfor har hullet i klumpen en positiv virkning?</w:t>
      </w:r>
    </w:p>
    <w:p w14:paraId="6FCFA804" w14:textId="77777777" w:rsidR="00232CE8" w:rsidRPr="00871447" w:rsidRDefault="00232CE8" w:rsidP="00232CE8">
      <w:pPr>
        <w:pStyle w:val="NormalWeb"/>
        <w:shd w:val="clear" w:color="auto" w:fill="FBE4D5" w:themeFill="accent2" w:themeFillTint="33"/>
        <w:ind w:left="720"/>
        <w:rPr>
          <w:rFonts w:asciiTheme="minorHAnsi" w:hAnsiTheme="minorHAnsi" w:cstheme="minorHAnsi"/>
          <w:sz w:val="22"/>
          <w:szCs w:val="22"/>
        </w:rPr>
      </w:pPr>
      <w:r w:rsidRPr="00871447">
        <w:rPr>
          <w:rFonts w:asciiTheme="minorHAnsi" w:hAnsiTheme="minorHAnsi" w:cstheme="minorHAnsi"/>
          <w:sz w:val="22"/>
          <w:szCs w:val="22"/>
        </w:rPr>
        <w:t>c) Er der økonomi i at bore hul, set med katalysatorfabrikantens øjne?</w:t>
      </w:r>
    </w:p>
    <w:p w14:paraId="20523A60" w14:textId="77777777" w:rsidR="00232CE8" w:rsidRPr="001B1825" w:rsidRDefault="00232CE8" w:rsidP="00232CE8">
      <w:pPr>
        <w:pStyle w:val="Listeafsnit"/>
        <w:shd w:val="clear" w:color="auto" w:fill="FBE4D5" w:themeFill="accent2" w:themeFillTint="33"/>
        <w:rPr>
          <w:rFonts w:cstheme="minorHAnsi"/>
          <w:szCs w:val="24"/>
        </w:rPr>
      </w:pPr>
    </w:p>
    <w:p w14:paraId="15AE2A0D" w14:textId="77777777" w:rsidR="001B1825" w:rsidRDefault="001B1825" w:rsidP="00BB3D54">
      <w:pPr>
        <w:rPr>
          <w:rFonts w:cstheme="minorHAnsi"/>
          <w:szCs w:val="24"/>
        </w:rPr>
      </w:pPr>
    </w:p>
    <w:p w14:paraId="6DE58CF9" w14:textId="77777777" w:rsidR="00BB3D54" w:rsidRDefault="00BB3D54" w:rsidP="00BB3D54">
      <w:pPr>
        <w:rPr>
          <w:rFonts w:cstheme="minorHAnsi"/>
          <w:szCs w:val="24"/>
        </w:rPr>
      </w:pPr>
    </w:p>
    <w:p w14:paraId="491DBD35" w14:textId="4E18BF80" w:rsidR="00C76E31" w:rsidRPr="00D97030" w:rsidRDefault="00C76E31" w:rsidP="009856E6">
      <w:pPr>
        <w:rPr>
          <w:b/>
          <w:bCs/>
          <w:sz w:val="28"/>
          <w:szCs w:val="28"/>
        </w:rPr>
      </w:pPr>
    </w:p>
    <w:sectPr w:rsidR="00C76E31" w:rsidRPr="00D97030">
      <w:headerReference w:type="default" r:id="rId20"/>
      <w:footerReference w:type="default" r:id="rId21"/>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2AB212" w14:textId="77777777" w:rsidR="006D2215" w:rsidRDefault="006D2215" w:rsidP="00E65A4B">
      <w:pPr>
        <w:spacing w:after="0" w:line="240" w:lineRule="auto"/>
      </w:pPr>
      <w:r>
        <w:separator/>
      </w:r>
    </w:p>
  </w:endnote>
  <w:endnote w:type="continuationSeparator" w:id="0">
    <w:p w14:paraId="178A3823" w14:textId="77777777" w:rsidR="006D2215" w:rsidRDefault="006D2215" w:rsidP="00E65A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39154862"/>
      <w:docPartObj>
        <w:docPartGallery w:val="Page Numbers (Bottom of Page)"/>
        <w:docPartUnique/>
      </w:docPartObj>
    </w:sdtPr>
    <w:sdtEndPr/>
    <w:sdtContent>
      <w:p w14:paraId="4533F433" w14:textId="36CDDD3D" w:rsidR="00E65A4B" w:rsidRDefault="00E65A4B">
        <w:pPr>
          <w:pStyle w:val="Sidefod"/>
          <w:jc w:val="right"/>
        </w:pPr>
        <w:r>
          <w:fldChar w:fldCharType="begin"/>
        </w:r>
        <w:r>
          <w:instrText>PAGE   \* MERGEFORMAT</w:instrText>
        </w:r>
        <w:r>
          <w:fldChar w:fldCharType="separate"/>
        </w:r>
        <w:r>
          <w:t>2</w:t>
        </w:r>
        <w:r>
          <w:fldChar w:fldCharType="end"/>
        </w:r>
      </w:p>
    </w:sdtContent>
  </w:sdt>
  <w:p w14:paraId="3712EE8E" w14:textId="77777777" w:rsidR="00E65A4B" w:rsidRDefault="00E65A4B">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77D0F9" w14:textId="77777777" w:rsidR="006D2215" w:rsidRDefault="006D2215" w:rsidP="00E65A4B">
      <w:pPr>
        <w:spacing w:after="0" w:line="240" w:lineRule="auto"/>
      </w:pPr>
      <w:r>
        <w:separator/>
      </w:r>
    </w:p>
  </w:footnote>
  <w:footnote w:type="continuationSeparator" w:id="0">
    <w:p w14:paraId="0CB1A3FF" w14:textId="77777777" w:rsidR="006D2215" w:rsidRDefault="006D2215" w:rsidP="00E65A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39ACF4" w14:textId="5CA62542" w:rsidR="00B36AC1" w:rsidRDefault="00146BA8">
    <w:pPr>
      <w:pStyle w:val="Sidehoved"/>
    </w:pPr>
    <w:r>
      <w:t>Reak</w:t>
    </w:r>
    <w:r w:rsidR="00B36AC1">
      <w:t>tionshastighed/Kemi B</w:t>
    </w:r>
  </w:p>
  <w:p w14:paraId="32BBF6BF" w14:textId="77777777" w:rsidR="00B36AC1" w:rsidRDefault="00B36AC1">
    <w:pPr>
      <w:pStyle w:val="Sidehove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B18E3B3A"/>
    <w:lvl w:ilvl="0">
      <w:numFmt w:val="decimal"/>
      <w:lvlText w:val="*"/>
      <w:lvlJc w:val="left"/>
      <w:pPr>
        <w:ind w:left="0" w:firstLine="0"/>
      </w:pPr>
    </w:lvl>
  </w:abstractNum>
  <w:abstractNum w:abstractNumId="1" w15:restartNumberingAfterBreak="0">
    <w:nsid w:val="01D32D5E"/>
    <w:multiLevelType w:val="hybridMultilevel"/>
    <w:tmpl w:val="2FBC9D8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 w15:restartNumberingAfterBreak="0">
    <w:nsid w:val="23E121B3"/>
    <w:multiLevelType w:val="hybridMultilevel"/>
    <w:tmpl w:val="B3BEF724"/>
    <w:lvl w:ilvl="0" w:tplc="0406000F">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 w15:restartNumberingAfterBreak="0">
    <w:nsid w:val="310665E4"/>
    <w:multiLevelType w:val="hybridMultilevel"/>
    <w:tmpl w:val="1DF0C6DC"/>
    <w:lvl w:ilvl="0" w:tplc="613EDE6A">
      <w:numFmt w:val="bullet"/>
      <w:lvlText w:val="-"/>
      <w:lvlJc w:val="left"/>
      <w:pPr>
        <w:ind w:left="720" w:hanging="360"/>
      </w:pPr>
      <w:rPr>
        <w:rFonts w:ascii="Times New Roman" w:eastAsia="Times New Roman" w:hAnsi="Times New Roman"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 w15:restartNumberingAfterBreak="0">
    <w:nsid w:val="4559195B"/>
    <w:multiLevelType w:val="hybridMultilevel"/>
    <w:tmpl w:val="DAB6293C"/>
    <w:lvl w:ilvl="0" w:tplc="0406000F">
      <w:start w:val="1"/>
      <w:numFmt w:val="decimal"/>
      <w:lvlText w:val="%1."/>
      <w:lvlJc w:val="left"/>
      <w:pPr>
        <w:ind w:left="720" w:hanging="360"/>
      </w:pPr>
      <w:rPr>
        <w:rFont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 w15:restartNumberingAfterBreak="0">
    <w:nsid w:val="47F94D94"/>
    <w:multiLevelType w:val="hybridMultilevel"/>
    <w:tmpl w:val="F2BA7D8C"/>
    <w:lvl w:ilvl="0" w:tplc="56E283E8">
      <w:start w:val="1"/>
      <w:numFmt w:val="lowerLetter"/>
      <w:lvlText w:val="%1."/>
      <w:lvlJc w:val="left"/>
      <w:pPr>
        <w:ind w:left="1664" w:hanging="360"/>
      </w:pPr>
      <w:rPr>
        <w:rFonts w:hint="default"/>
      </w:rPr>
    </w:lvl>
    <w:lvl w:ilvl="1" w:tplc="04060019" w:tentative="1">
      <w:start w:val="1"/>
      <w:numFmt w:val="lowerLetter"/>
      <w:lvlText w:val="%2."/>
      <w:lvlJc w:val="left"/>
      <w:pPr>
        <w:ind w:left="2384" w:hanging="360"/>
      </w:pPr>
    </w:lvl>
    <w:lvl w:ilvl="2" w:tplc="0406001B" w:tentative="1">
      <w:start w:val="1"/>
      <w:numFmt w:val="lowerRoman"/>
      <w:lvlText w:val="%3."/>
      <w:lvlJc w:val="right"/>
      <w:pPr>
        <w:ind w:left="3104" w:hanging="180"/>
      </w:pPr>
    </w:lvl>
    <w:lvl w:ilvl="3" w:tplc="0406000F" w:tentative="1">
      <w:start w:val="1"/>
      <w:numFmt w:val="decimal"/>
      <w:lvlText w:val="%4."/>
      <w:lvlJc w:val="left"/>
      <w:pPr>
        <w:ind w:left="3824" w:hanging="360"/>
      </w:pPr>
    </w:lvl>
    <w:lvl w:ilvl="4" w:tplc="04060019" w:tentative="1">
      <w:start w:val="1"/>
      <w:numFmt w:val="lowerLetter"/>
      <w:lvlText w:val="%5."/>
      <w:lvlJc w:val="left"/>
      <w:pPr>
        <w:ind w:left="4544" w:hanging="360"/>
      </w:pPr>
    </w:lvl>
    <w:lvl w:ilvl="5" w:tplc="0406001B" w:tentative="1">
      <w:start w:val="1"/>
      <w:numFmt w:val="lowerRoman"/>
      <w:lvlText w:val="%6."/>
      <w:lvlJc w:val="right"/>
      <w:pPr>
        <w:ind w:left="5264" w:hanging="180"/>
      </w:pPr>
    </w:lvl>
    <w:lvl w:ilvl="6" w:tplc="0406000F" w:tentative="1">
      <w:start w:val="1"/>
      <w:numFmt w:val="decimal"/>
      <w:lvlText w:val="%7."/>
      <w:lvlJc w:val="left"/>
      <w:pPr>
        <w:ind w:left="5984" w:hanging="360"/>
      </w:pPr>
    </w:lvl>
    <w:lvl w:ilvl="7" w:tplc="04060019" w:tentative="1">
      <w:start w:val="1"/>
      <w:numFmt w:val="lowerLetter"/>
      <w:lvlText w:val="%8."/>
      <w:lvlJc w:val="left"/>
      <w:pPr>
        <w:ind w:left="6704" w:hanging="360"/>
      </w:pPr>
    </w:lvl>
    <w:lvl w:ilvl="8" w:tplc="0406001B" w:tentative="1">
      <w:start w:val="1"/>
      <w:numFmt w:val="lowerRoman"/>
      <w:lvlText w:val="%9."/>
      <w:lvlJc w:val="right"/>
      <w:pPr>
        <w:ind w:left="7424" w:hanging="180"/>
      </w:pPr>
    </w:lvl>
  </w:abstractNum>
  <w:abstractNum w:abstractNumId="6" w15:restartNumberingAfterBreak="0">
    <w:nsid w:val="489D679D"/>
    <w:multiLevelType w:val="hybridMultilevel"/>
    <w:tmpl w:val="C3FC0EBA"/>
    <w:lvl w:ilvl="0" w:tplc="B090F21C">
      <w:start w:val="1"/>
      <w:numFmt w:val="lowerLetter"/>
      <w:lvlText w:val="%1)"/>
      <w:lvlJc w:val="left"/>
      <w:pPr>
        <w:ind w:left="1080" w:hanging="360"/>
      </w:pPr>
    </w:lvl>
    <w:lvl w:ilvl="1" w:tplc="04060019">
      <w:start w:val="1"/>
      <w:numFmt w:val="lowerLetter"/>
      <w:lvlText w:val="%2."/>
      <w:lvlJc w:val="left"/>
      <w:pPr>
        <w:ind w:left="1800" w:hanging="360"/>
      </w:pPr>
    </w:lvl>
    <w:lvl w:ilvl="2" w:tplc="0406001B">
      <w:start w:val="1"/>
      <w:numFmt w:val="lowerRoman"/>
      <w:lvlText w:val="%3."/>
      <w:lvlJc w:val="right"/>
      <w:pPr>
        <w:ind w:left="2520" w:hanging="180"/>
      </w:pPr>
    </w:lvl>
    <w:lvl w:ilvl="3" w:tplc="0406000F">
      <w:start w:val="1"/>
      <w:numFmt w:val="decimal"/>
      <w:lvlText w:val="%4."/>
      <w:lvlJc w:val="left"/>
      <w:pPr>
        <w:ind w:left="3240" w:hanging="360"/>
      </w:pPr>
    </w:lvl>
    <w:lvl w:ilvl="4" w:tplc="04060019">
      <w:start w:val="1"/>
      <w:numFmt w:val="lowerLetter"/>
      <w:lvlText w:val="%5."/>
      <w:lvlJc w:val="left"/>
      <w:pPr>
        <w:ind w:left="3960" w:hanging="360"/>
      </w:pPr>
    </w:lvl>
    <w:lvl w:ilvl="5" w:tplc="0406001B">
      <w:start w:val="1"/>
      <w:numFmt w:val="lowerRoman"/>
      <w:lvlText w:val="%6."/>
      <w:lvlJc w:val="right"/>
      <w:pPr>
        <w:ind w:left="4680" w:hanging="180"/>
      </w:pPr>
    </w:lvl>
    <w:lvl w:ilvl="6" w:tplc="0406000F">
      <w:start w:val="1"/>
      <w:numFmt w:val="decimal"/>
      <w:lvlText w:val="%7."/>
      <w:lvlJc w:val="left"/>
      <w:pPr>
        <w:ind w:left="5400" w:hanging="360"/>
      </w:pPr>
    </w:lvl>
    <w:lvl w:ilvl="7" w:tplc="04060019">
      <w:start w:val="1"/>
      <w:numFmt w:val="lowerLetter"/>
      <w:lvlText w:val="%8."/>
      <w:lvlJc w:val="left"/>
      <w:pPr>
        <w:ind w:left="6120" w:hanging="360"/>
      </w:pPr>
    </w:lvl>
    <w:lvl w:ilvl="8" w:tplc="0406001B">
      <w:start w:val="1"/>
      <w:numFmt w:val="lowerRoman"/>
      <w:lvlText w:val="%9."/>
      <w:lvlJc w:val="right"/>
      <w:pPr>
        <w:ind w:left="6840" w:hanging="180"/>
      </w:pPr>
    </w:lvl>
  </w:abstractNum>
  <w:abstractNum w:abstractNumId="7" w15:restartNumberingAfterBreak="0">
    <w:nsid w:val="4AB53915"/>
    <w:multiLevelType w:val="hybridMultilevel"/>
    <w:tmpl w:val="EA041990"/>
    <w:lvl w:ilvl="0" w:tplc="04060019">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8" w15:restartNumberingAfterBreak="0">
    <w:nsid w:val="55310DE4"/>
    <w:multiLevelType w:val="hybridMultilevel"/>
    <w:tmpl w:val="88965998"/>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abstractNumId w:val="1"/>
  </w:num>
  <w:num w:numId="2">
    <w:abstractNumId w:val="4"/>
  </w:num>
  <w:num w:numId="3">
    <w:abstractNumId w:val="0"/>
    <w:lvlOverride w:ilvl="0">
      <w:lvl w:ilvl="0">
        <w:numFmt w:val="bullet"/>
        <w:lvlText w:val=""/>
        <w:legacy w:legacy="1" w:legacySpace="0" w:legacyIndent="283"/>
        <w:lvlJc w:val="left"/>
        <w:pPr>
          <w:ind w:left="1581" w:hanging="283"/>
        </w:pPr>
        <w:rPr>
          <w:rFonts w:ascii="Symbol" w:hAnsi="Symbol" w:hint="default"/>
        </w:rPr>
      </w:lvl>
    </w:lvlOverride>
  </w:num>
  <w:num w:numId="4">
    <w:abstractNumId w:val="2"/>
  </w:num>
  <w:num w:numId="5">
    <w:abstractNumId w:val="7"/>
  </w:num>
  <w:num w:numId="6">
    <w:abstractNumId w:val="5"/>
  </w:num>
  <w:num w:numId="7">
    <w:abstractNumId w:val="8"/>
  </w:num>
  <w:num w:numId="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366"/>
    <w:rsid w:val="00071664"/>
    <w:rsid w:val="00085A0C"/>
    <w:rsid w:val="00091540"/>
    <w:rsid w:val="00093AFF"/>
    <w:rsid w:val="00115782"/>
    <w:rsid w:val="00125ACE"/>
    <w:rsid w:val="00144A76"/>
    <w:rsid w:val="00146BA8"/>
    <w:rsid w:val="00156720"/>
    <w:rsid w:val="00171972"/>
    <w:rsid w:val="001B1825"/>
    <w:rsid w:val="001C2366"/>
    <w:rsid w:val="001C2CC4"/>
    <w:rsid w:val="001E78C3"/>
    <w:rsid w:val="002159C8"/>
    <w:rsid w:val="00232CE8"/>
    <w:rsid w:val="00295420"/>
    <w:rsid w:val="002B3182"/>
    <w:rsid w:val="003C095E"/>
    <w:rsid w:val="003F1519"/>
    <w:rsid w:val="00402A89"/>
    <w:rsid w:val="00431C4E"/>
    <w:rsid w:val="00450DC7"/>
    <w:rsid w:val="00452B82"/>
    <w:rsid w:val="0049501A"/>
    <w:rsid w:val="00541D2A"/>
    <w:rsid w:val="0056592A"/>
    <w:rsid w:val="00614AE5"/>
    <w:rsid w:val="00653410"/>
    <w:rsid w:val="00672137"/>
    <w:rsid w:val="006D2215"/>
    <w:rsid w:val="00724060"/>
    <w:rsid w:val="008021DE"/>
    <w:rsid w:val="008D0067"/>
    <w:rsid w:val="009856E6"/>
    <w:rsid w:val="00992A47"/>
    <w:rsid w:val="009E2A4F"/>
    <w:rsid w:val="009E5401"/>
    <w:rsid w:val="00A02598"/>
    <w:rsid w:val="00A312D4"/>
    <w:rsid w:val="00AD3C03"/>
    <w:rsid w:val="00AE7344"/>
    <w:rsid w:val="00B36AC1"/>
    <w:rsid w:val="00B43E44"/>
    <w:rsid w:val="00B668B8"/>
    <w:rsid w:val="00BB3D54"/>
    <w:rsid w:val="00C43A83"/>
    <w:rsid w:val="00C76E31"/>
    <w:rsid w:val="00C860A6"/>
    <w:rsid w:val="00CD49E9"/>
    <w:rsid w:val="00CF301E"/>
    <w:rsid w:val="00D4683F"/>
    <w:rsid w:val="00D97030"/>
    <w:rsid w:val="00DE1909"/>
    <w:rsid w:val="00E0266F"/>
    <w:rsid w:val="00E225BF"/>
    <w:rsid w:val="00E65A4B"/>
    <w:rsid w:val="00E86FE1"/>
    <w:rsid w:val="00FA4AC1"/>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0F920"/>
  <w15:chartTrackingRefBased/>
  <w15:docId w15:val="{F4FF4EBA-6082-4198-B3FD-E0651A662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2159C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Overskrift2">
    <w:name w:val="heading 2"/>
    <w:basedOn w:val="Normal"/>
    <w:link w:val="Overskrift2Tegn"/>
    <w:uiPriority w:val="9"/>
    <w:qFormat/>
    <w:rsid w:val="00C76E31"/>
    <w:pPr>
      <w:spacing w:before="100" w:beforeAutospacing="1" w:after="100" w:afterAutospacing="1" w:line="240" w:lineRule="auto"/>
      <w:outlineLvl w:val="1"/>
    </w:pPr>
    <w:rPr>
      <w:rFonts w:ascii="Times New Roman" w:eastAsia="Times New Roman" w:hAnsi="Times New Roman" w:cs="Times New Roman"/>
      <w:b/>
      <w:bCs/>
      <w:sz w:val="36"/>
      <w:szCs w:val="36"/>
      <w:lang w:eastAsia="da-DK"/>
    </w:rPr>
  </w:style>
  <w:style w:type="paragraph" w:styleId="Overskrift4">
    <w:name w:val="heading 4"/>
    <w:basedOn w:val="Normal"/>
    <w:next w:val="Normal"/>
    <w:link w:val="Overskrift4Tegn"/>
    <w:uiPriority w:val="9"/>
    <w:semiHidden/>
    <w:unhideWhenUsed/>
    <w:qFormat/>
    <w:rsid w:val="00232CE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Listeafsnit">
    <w:name w:val="List Paragraph"/>
    <w:basedOn w:val="Normal"/>
    <w:uiPriority w:val="34"/>
    <w:qFormat/>
    <w:rsid w:val="00115782"/>
    <w:pPr>
      <w:ind w:left="720"/>
      <w:contextualSpacing/>
    </w:pPr>
  </w:style>
  <w:style w:type="character" w:styleId="Hyperlink">
    <w:name w:val="Hyperlink"/>
    <w:basedOn w:val="Standardskrifttypeiafsnit"/>
    <w:unhideWhenUsed/>
    <w:rsid w:val="00295420"/>
    <w:rPr>
      <w:color w:val="0563C1" w:themeColor="hyperlink"/>
      <w:u w:val="single"/>
    </w:rPr>
  </w:style>
  <w:style w:type="character" w:styleId="Ulstomtale">
    <w:name w:val="Unresolved Mention"/>
    <w:basedOn w:val="Standardskrifttypeiafsnit"/>
    <w:uiPriority w:val="99"/>
    <w:semiHidden/>
    <w:unhideWhenUsed/>
    <w:rsid w:val="00FA4AC1"/>
    <w:rPr>
      <w:color w:val="605E5C"/>
      <w:shd w:val="clear" w:color="auto" w:fill="E1DFDD"/>
    </w:rPr>
  </w:style>
  <w:style w:type="paragraph" w:styleId="Sidehoved">
    <w:name w:val="header"/>
    <w:basedOn w:val="Normal"/>
    <w:link w:val="SidehovedTegn"/>
    <w:uiPriority w:val="99"/>
    <w:unhideWhenUsed/>
    <w:rsid w:val="00E65A4B"/>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E65A4B"/>
  </w:style>
  <w:style w:type="paragraph" w:styleId="Sidefod">
    <w:name w:val="footer"/>
    <w:basedOn w:val="Normal"/>
    <w:link w:val="SidefodTegn"/>
    <w:uiPriority w:val="99"/>
    <w:unhideWhenUsed/>
    <w:rsid w:val="00E65A4B"/>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E65A4B"/>
  </w:style>
  <w:style w:type="table" w:styleId="Tabel-Gitter">
    <w:name w:val="Table Grid"/>
    <w:basedOn w:val="Tabel-Normal"/>
    <w:uiPriority w:val="39"/>
    <w:rsid w:val="00E65A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verskrift2Tegn">
    <w:name w:val="Overskrift 2 Tegn"/>
    <w:basedOn w:val="Standardskrifttypeiafsnit"/>
    <w:link w:val="Overskrift2"/>
    <w:uiPriority w:val="9"/>
    <w:rsid w:val="00C76E31"/>
    <w:rPr>
      <w:rFonts w:ascii="Times New Roman" w:eastAsia="Times New Roman" w:hAnsi="Times New Roman" w:cs="Times New Roman"/>
      <w:b/>
      <w:bCs/>
      <w:sz w:val="36"/>
      <w:szCs w:val="36"/>
      <w:lang w:eastAsia="da-DK"/>
    </w:rPr>
  </w:style>
  <w:style w:type="character" w:customStyle="1" w:styleId="credits">
    <w:name w:val="credits"/>
    <w:basedOn w:val="Standardskrifttypeiafsnit"/>
    <w:rsid w:val="00C76E31"/>
  </w:style>
  <w:style w:type="paragraph" w:styleId="NormalWeb">
    <w:name w:val="Normal (Web)"/>
    <w:basedOn w:val="Normal"/>
    <w:uiPriority w:val="99"/>
    <w:unhideWhenUsed/>
    <w:rsid w:val="00C76E31"/>
    <w:pPr>
      <w:spacing w:before="100" w:beforeAutospacing="1" w:after="100" w:afterAutospacing="1" w:line="240" w:lineRule="auto"/>
    </w:pPr>
    <w:rPr>
      <w:rFonts w:ascii="Times New Roman" w:eastAsia="Times New Roman" w:hAnsi="Times New Roman" w:cs="Times New Roman"/>
      <w:sz w:val="24"/>
      <w:szCs w:val="24"/>
      <w:lang w:eastAsia="da-DK"/>
    </w:rPr>
  </w:style>
  <w:style w:type="character" w:styleId="Fremhv">
    <w:name w:val="Emphasis"/>
    <w:basedOn w:val="Standardskrifttypeiafsnit"/>
    <w:uiPriority w:val="20"/>
    <w:qFormat/>
    <w:rsid w:val="00C76E31"/>
    <w:rPr>
      <w:i/>
      <w:iCs/>
    </w:rPr>
  </w:style>
  <w:style w:type="character" w:customStyle="1" w:styleId="Titel1">
    <w:name w:val="Titel1"/>
    <w:basedOn w:val="Standardskrifttypeiafsnit"/>
    <w:rsid w:val="00C76E31"/>
  </w:style>
  <w:style w:type="character" w:customStyle="1" w:styleId="Overskrift4Tegn">
    <w:name w:val="Overskrift 4 Tegn"/>
    <w:basedOn w:val="Standardskrifttypeiafsnit"/>
    <w:link w:val="Overskrift4"/>
    <w:uiPriority w:val="9"/>
    <w:semiHidden/>
    <w:rsid w:val="00232CE8"/>
    <w:rPr>
      <w:rFonts w:asciiTheme="majorHAnsi" w:eastAsiaTheme="majorEastAsia" w:hAnsiTheme="majorHAnsi" w:cstheme="majorBidi"/>
      <w:i/>
      <w:iCs/>
      <w:color w:val="2F5496" w:themeColor="accent1" w:themeShade="BF"/>
    </w:rPr>
  </w:style>
  <w:style w:type="character" w:customStyle="1" w:styleId="tooltipwrapper-sc-lsa3hd-1">
    <w:name w:val="tooltip__wrapper-sc-lsa3hd-1"/>
    <w:basedOn w:val="Standardskrifttypeiafsnit"/>
    <w:rsid w:val="00B668B8"/>
  </w:style>
  <w:style w:type="character" w:styleId="BesgtLink">
    <w:name w:val="FollowedHyperlink"/>
    <w:basedOn w:val="Standardskrifttypeiafsnit"/>
    <w:uiPriority w:val="99"/>
    <w:semiHidden/>
    <w:unhideWhenUsed/>
    <w:rsid w:val="002159C8"/>
    <w:rPr>
      <w:color w:val="954F72" w:themeColor="followedHyperlink"/>
      <w:u w:val="single"/>
    </w:rPr>
  </w:style>
  <w:style w:type="character" w:customStyle="1" w:styleId="Overskrift1Tegn">
    <w:name w:val="Overskrift 1 Tegn"/>
    <w:basedOn w:val="Standardskrifttypeiafsnit"/>
    <w:link w:val="Overskrift1"/>
    <w:uiPriority w:val="9"/>
    <w:rsid w:val="002159C8"/>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01601">
      <w:bodyDiv w:val="1"/>
      <w:marLeft w:val="0"/>
      <w:marRight w:val="0"/>
      <w:marTop w:val="0"/>
      <w:marBottom w:val="0"/>
      <w:divBdr>
        <w:top w:val="none" w:sz="0" w:space="0" w:color="auto"/>
        <w:left w:val="none" w:sz="0" w:space="0" w:color="auto"/>
        <w:bottom w:val="none" w:sz="0" w:space="0" w:color="auto"/>
        <w:right w:val="none" w:sz="0" w:space="0" w:color="auto"/>
      </w:divBdr>
    </w:div>
    <w:div w:id="115678665">
      <w:bodyDiv w:val="1"/>
      <w:marLeft w:val="0"/>
      <w:marRight w:val="0"/>
      <w:marTop w:val="0"/>
      <w:marBottom w:val="0"/>
      <w:divBdr>
        <w:top w:val="none" w:sz="0" w:space="0" w:color="auto"/>
        <w:left w:val="none" w:sz="0" w:space="0" w:color="auto"/>
        <w:bottom w:val="none" w:sz="0" w:space="0" w:color="auto"/>
        <w:right w:val="none" w:sz="0" w:space="0" w:color="auto"/>
      </w:divBdr>
    </w:div>
    <w:div w:id="213976217">
      <w:bodyDiv w:val="1"/>
      <w:marLeft w:val="0"/>
      <w:marRight w:val="0"/>
      <w:marTop w:val="0"/>
      <w:marBottom w:val="0"/>
      <w:divBdr>
        <w:top w:val="none" w:sz="0" w:space="0" w:color="auto"/>
        <w:left w:val="none" w:sz="0" w:space="0" w:color="auto"/>
        <w:bottom w:val="none" w:sz="0" w:space="0" w:color="auto"/>
        <w:right w:val="none" w:sz="0" w:space="0" w:color="auto"/>
      </w:divBdr>
    </w:div>
    <w:div w:id="244919590">
      <w:bodyDiv w:val="1"/>
      <w:marLeft w:val="0"/>
      <w:marRight w:val="0"/>
      <w:marTop w:val="0"/>
      <w:marBottom w:val="0"/>
      <w:divBdr>
        <w:top w:val="none" w:sz="0" w:space="0" w:color="auto"/>
        <w:left w:val="none" w:sz="0" w:space="0" w:color="auto"/>
        <w:bottom w:val="none" w:sz="0" w:space="0" w:color="auto"/>
        <w:right w:val="none" w:sz="0" w:space="0" w:color="auto"/>
      </w:divBdr>
    </w:div>
    <w:div w:id="275186320">
      <w:bodyDiv w:val="1"/>
      <w:marLeft w:val="0"/>
      <w:marRight w:val="0"/>
      <w:marTop w:val="0"/>
      <w:marBottom w:val="0"/>
      <w:divBdr>
        <w:top w:val="none" w:sz="0" w:space="0" w:color="auto"/>
        <w:left w:val="none" w:sz="0" w:space="0" w:color="auto"/>
        <w:bottom w:val="none" w:sz="0" w:space="0" w:color="auto"/>
        <w:right w:val="none" w:sz="0" w:space="0" w:color="auto"/>
      </w:divBdr>
    </w:div>
    <w:div w:id="280110016">
      <w:bodyDiv w:val="1"/>
      <w:marLeft w:val="0"/>
      <w:marRight w:val="0"/>
      <w:marTop w:val="0"/>
      <w:marBottom w:val="0"/>
      <w:divBdr>
        <w:top w:val="none" w:sz="0" w:space="0" w:color="auto"/>
        <w:left w:val="none" w:sz="0" w:space="0" w:color="auto"/>
        <w:bottom w:val="none" w:sz="0" w:space="0" w:color="auto"/>
        <w:right w:val="none" w:sz="0" w:space="0" w:color="auto"/>
      </w:divBdr>
    </w:div>
    <w:div w:id="680399662">
      <w:bodyDiv w:val="1"/>
      <w:marLeft w:val="0"/>
      <w:marRight w:val="0"/>
      <w:marTop w:val="0"/>
      <w:marBottom w:val="0"/>
      <w:divBdr>
        <w:top w:val="none" w:sz="0" w:space="0" w:color="auto"/>
        <w:left w:val="none" w:sz="0" w:space="0" w:color="auto"/>
        <w:bottom w:val="none" w:sz="0" w:space="0" w:color="auto"/>
        <w:right w:val="none" w:sz="0" w:space="0" w:color="auto"/>
      </w:divBdr>
    </w:div>
    <w:div w:id="879434914">
      <w:bodyDiv w:val="1"/>
      <w:marLeft w:val="0"/>
      <w:marRight w:val="0"/>
      <w:marTop w:val="0"/>
      <w:marBottom w:val="0"/>
      <w:divBdr>
        <w:top w:val="none" w:sz="0" w:space="0" w:color="auto"/>
        <w:left w:val="none" w:sz="0" w:space="0" w:color="auto"/>
        <w:bottom w:val="none" w:sz="0" w:space="0" w:color="auto"/>
        <w:right w:val="none" w:sz="0" w:space="0" w:color="auto"/>
      </w:divBdr>
    </w:div>
    <w:div w:id="1026446231">
      <w:bodyDiv w:val="1"/>
      <w:marLeft w:val="0"/>
      <w:marRight w:val="0"/>
      <w:marTop w:val="0"/>
      <w:marBottom w:val="0"/>
      <w:divBdr>
        <w:top w:val="none" w:sz="0" w:space="0" w:color="auto"/>
        <w:left w:val="none" w:sz="0" w:space="0" w:color="auto"/>
        <w:bottom w:val="none" w:sz="0" w:space="0" w:color="auto"/>
        <w:right w:val="none" w:sz="0" w:space="0" w:color="auto"/>
      </w:divBdr>
    </w:div>
    <w:div w:id="1356879541">
      <w:bodyDiv w:val="1"/>
      <w:marLeft w:val="0"/>
      <w:marRight w:val="0"/>
      <w:marTop w:val="0"/>
      <w:marBottom w:val="0"/>
      <w:divBdr>
        <w:top w:val="none" w:sz="0" w:space="0" w:color="auto"/>
        <w:left w:val="none" w:sz="0" w:space="0" w:color="auto"/>
        <w:bottom w:val="none" w:sz="0" w:space="0" w:color="auto"/>
        <w:right w:val="none" w:sz="0" w:space="0" w:color="auto"/>
      </w:divBdr>
    </w:div>
    <w:div w:id="1745293122">
      <w:bodyDiv w:val="1"/>
      <w:marLeft w:val="0"/>
      <w:marRight w:val="0"/>
      <w:marTop w:val="0"/>
      <w:marBottom w:val="0"/>
      <w:divBdr>
        <w:top w:val="none" w:sz="0" w:space="0" w:color="auto"/>
        <w:left w:val="none" w:sz="0" w:space="0" w:color="auto"/>
        <w:bottom w:val="none" w:sz="0" w:space="0" w:color="auto"/>
        <w:right w:val="none" w:sz="0" w:space="0" w:color="auto"/>
      </w:divBdr>
    </w:div>
    <w:div w:id="1823155510">
      <w:bodyDiv w:val="1"/>
      <w:marLeft w:val="0"/>
      <w:marRight w:val="0"/>
      <w:marTop w:val="0"/>
      <w:marBottom w:val="0"/>
      <w:divBdr>
        <w:top w:val="none" w:sz="0" w:space="0" w:color="auto"/>
        <w:left w:val="none" w:sz="0" w:space="0" w:color="auto"/>
        <w:bottom w:val="none" w:sz="0" w:space="0" w:color="auto"/>
        <w:right w:val="none" w:sz="0" w:space="0" w:color="auto"/>
      </w:divBdr>
    </w:div>
    <w:div w:id="1859736877">
      <w:bodyDiv w:val="1"/>
      <w:marLeft w:val="0"/>
      <w:marRight w:val="0"/>
      <w:marTop w:val="0"/>
      <w:marBottom w:val="0"/>
      <w:divBdr>
        <w:top w:val="none" w:sz="0" w:space="0" w:color="auto"/>
        <w:left w:val="none" w:sz="0" w:space="0" w:color="auto"/>
        <w:bottom w:val="none" w:sz="0" w:space="0" w:color="auto"/>
        <w:right w:val="none" w:sz="0" w:space="0" w:color="auto"/>
      </w:divBdr>
    </w:div>
    <w:div w:id="1874078462">
      <w:bodyDiv w:val="1"/>
      <w:marLeft w:val="0"/>
      <w:marRight w:val="0"/>
      <w:marTop w:val="0"/>
      <w:marBottom w:val="0"/>
      <w:divBdr>
        <w:top w:val="none" w:sz="0" w:space="0" w:color="auto"/>
        <w:left w:val="none" w:sz="0" w:space="0" w:color="auto"/>
        <w:bottom w:val="none" w:sz="0" w:space="0" w:color="auto"/>
        <w:right w:val="none" w:sz="0" w:space="0" w:color="auto"/>
      </w:divBdr>
    </w:div>
    <w:div w:id="1975284726">
      <w:bodyDiv w:val="1"/>
      <w:marLeft w:val="0"/>
      <w:marRight w:val="0"/>
      <w:marTop w:val="0"/>
      <w:marBottom w:val="0"/>
      <w:divBdr>
        <w:top w:val="none" w:sz="0" w:space="0" w:color="auto"/>
        <w:left w:val="none" w:sz="0" w:space="0" w:color="auto"/>
        <w:bottom w:val="none" w:sz="0" w:space="0" w:color="auto"/>
        <w:right w:val="none" w:sz="0" w:space="0" w:color="auto"/>
      </w:divBdr>
    </w:div>
    <w:div w:id="2092386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NhdtqnEfa9w" TargetMode="External"/><Relationship Id="rId13" Type="http://schemas.openxmlformats.org/officeDocument/2006/relationships/hyperlink" Target="https://www.youtube.com/watch?v=eSInI1xHvh4" TargetMode="Externa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www.youtube.com/watch?v=ExHV_cFWYSM" TargetMode="External"/><Relationship Id="rId23"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hyperlink" Target="https://www.youtube.com/watch?v=m_9bpZep1QM"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s://www.youtube.com/watch?v=Eikf0VwtoxQ" TargetMode="External"/><Relationship Id="rId22"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F15564-0ABB-42A3-865A-5EB32F8266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1771</Words>
  <Characters>10805</Characters>
  <Application>Microsoft Office Word</Application>
  <DocSecurity>0</DocSecurity>
  <Lines>90</Lines>
  <Paragraphs>25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Charlotte Lena Boesen</dc:creator>
  <cp:keywords/>
  <dc:description/>
  <cp:lastModifiedBy>Charlotte Lena Boesen</cp:lastModifiedBy>
  <cp:revision>2</cp:revision>
  <dcterms:created xsi:type="dcterms:W3CDTF">2025-09-29T08:36:00Z</dcterms:created>
  <dcterms:modified xsi:type="dcterms:W3CDTF">2025-09-29T08:36:00Z</dcterms:modified>
</cp:coreProperties>
</file>