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531F1" w14:textId="77777777" w:rsidR="00A036A5" w:rsidRDefault="00A036A5" w:rsidP="00A036A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Syrer og baser opgaver</w:t>
      </w:r>
    </w:p>
    <w:p w14:paraId="1C69E057" w14:textId="77777777" w:rsidR="00A036A5" w:rsidRDefault="00A036A5" w:rsidP="00A036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1.1</w:t>
      </w:r>
    </w:p>
    <w:p w14:paraId="24D031C3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Eksempler på syrer og baser</w:t>
      </w:r>
    </w:p>
    <w:tbl>
      <w:tblPr>
        <w:tblStyle w:val="Tabel-Gitter"/>
        <w:tblW w:w="0" w:type="auto"/>
        <w:tblInd w:w="0" w:type="dxa"/>
        <w:tblLook w:val="04A0" w:firstRow="1" w:lastRow="0" w:firstColumn="1" w:lastColumn="0" w:noHBand="0" w:noVBand="1"/>
      </w:tblPr>
      <w:tblGrid>
        <w:gridCol w:w="1413"/>
        <w:gridCol w:w="2551"/>
        <w:gridCol w:w="2551"/>
        <w:gridCol w:w="2551"/>
      </w:tblGrid>
      <w:tr w:rsidR="00A036A5" w14:paraId="660F19ED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DC9B" w14:textId="77777777" w:rsidR="00A036A5" w:rsidRDefault="00A036A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Formel</w:t>
            </w:r>
          </w:p>
          <w:p w14:paraId="62490D2F" w14:textId="77777777" w:rsidR="00A036A5" w:rsidRDefault="00A036A5">
            <w:pP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BACFA" w14:textId="77777777" w:rsidR="00A036A5" w:rsidRDefault="00A036A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Navn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7B1B0" w14:textId="77777777" w:rsidR="00A036A5" w:rsidRDefault="00A036A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Er der tale om en syre, en base eller en </w:t>
            </w:r>
            <w:proofErr w:type="spellStart"/>
            <w:r>
              <w:rPr>
                <w:b/>
                <w:bCs/>
                <w:sz w:val="24"/>
                <w:szCs w:val="24"/>
              </w:rPr>
              <w:t>amfolyt</w:t>
            </w:r>
            <w:proofErr w:type="spellEnd"/>
            <w:r>
              <w:rPr>
                <w:b/>
                <w:bCs/>
                <w:sz w:val="24"/>
                <w:szCs w:val="24"/>
              </w:rPr>
              <w:t>?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86F9F" w14:textId="77777777" w:rsidR="00A036A5" w:rsidRDefault="00A036A5">
            <w:pP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Korresponderende syre eller base</w:t>
            </w:r>
          </w:p>
        </w:tc>
      </w:tr>
      <w:tr w:rsidR="00A036A5" w14:paraId="25952E66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79FA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HCl</w:t>
            </w:r>
            <w:proofErr w:type="spellEnd"/>
          </w:p>
          <w:p w14:paraId="18EE66B5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6DD09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Saltsyre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A6D5A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1C951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Cl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75499BDC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D033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  <w:p w14:paraId="173D29DE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BEE5C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Svovlsyre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4088D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8EDD9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HSO</w:t>
            </w:r>
            <w:r>
              <w:rPr>
                <w:color w:val="FF0000"/>
                <w:sz w:val="24"/>
                <w:szCs w:val="24"/>
                <w:vertAlign w:val="subscript"/>
              </w:rPr>
              <w:t>4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5D2B5FD3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D34D8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HNO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  <w:p w14:paraId="5E1107ED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9F78C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Salpetersyre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A97A4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49FE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NO</w:t>
            </w:r>
            <w:r>
              <w:rPr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50E05291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1796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PO</w:t>
            </w:r>
            <w:r>
              <w:rPr>
                <w:sz w:val="24"/>
                <w:szCs w:val="24"/>
                <w:vertAlign w:val="subscript"/>
              </w:rPr>
              <w:t>4</w:t>
            </w:r>
          </w:p>
          <w:p w14:paraId="257DD1F3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C25CD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Phosphorsyre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3111A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3CDF0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color w:val="FF0000"/>
                <w:sz w:val="24"/>
                <w:szCs w:val="24"/>
              </w:rPr>
              <w:t>PO</w:t>
            </w:r>
            <w:r>
              <w:rPr>
                <w:color w:val="FF0000"/>
                <w:sz w:val="24"/>
                <w:szCs w:val="24"/>
                <w:vertAlign w:val="subscript"/>
              </w:rPr>
              <w:t>4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26C36469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C7179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COOH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9FEE7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Eddikesyre</w:t>
            </w:r>
          </w:p>
          <w:p w14:paraId="7424DCD9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9777A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96CE5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CH</w:t>
            </w:r>
            <w:r>
              <w:rPr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color w:val="FF0000"/>
                <w:sz w:val="24"/>
                <w:szCs w:val="24"/>
              </w:rPr>
              <w:t>COO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3A36BC83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D41B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  <w:p w14:paraId="7BA8DFFB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587AA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Kulsyre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23264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3F18E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HCO</w:t>
            </w:r>
            <w:r>
              <w:rPr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26C39DCD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C4F4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</w:rPr>
              <w:t>O</w:t>
            </w:r>
            <w:r>
              <w:rPr>
                <w:sz w:val="24"/>
                <w:szCs w:val="24"/>
                <w:vertAlign w:val="superscript"/>
              </w:rPr>
              <w:t>+</w:t>
            </w:r>
          </w:p>
          <w:p w14:paraId="2992BCE7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5B1D9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Oxonium</w:t>
            </w:r>
            <w:proofErr w:type="spellEnd"/>
            <w:r>
              <w:rPr>
                <w:sz w:val="24"/>
                <w:szCs w:val="24"/>
              </w:rPr>
              <w:t>-ion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4BA0F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syre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29E66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color w:val="FF0000"/>
                <w:sz w:val="24"/>
                <w:szCs w:val="24"/>
              </w:rPr>
              <w:t>O</w:t>
            </w:r>
          </w:p>
        </w:tc>
      </w:tr>
      <w:tr w:rsidR="00A036A5" w14:paraId="501AD904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86C8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z w:val="24"/>
                <w:szCs w:val="24"/>
                <w:vertAlign w:val="subscript"/>
              </w:rPr>
              <w:t>2</w:t>
            </w:r>
            <w:r>
              <w:rPr>
                <w:sz w:val="24"/>
                <w:szCs w:val="24"/>
              </w:rPr>
              <w:t>O</w:t>
            </w:r>
          </w:p>
          <w:p w14:paraId="6C04812B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C38A6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Vand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ECAE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proofErr w:type="spellStart"/>
            <w:r>
              <w:rPr>
                <w:color w:val="FF0000"/>
                <w:sz w:val="24"/>
                <w:szCs w:val="24"/>
              </w:rPr>
              <w:t>amfolyt</w:t>
            </w:r>
            <w:proofErr w:type="spellEnd"/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5A7C6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OH</w:t>
            </w:r>
            <w:r>
              <w:rPr>
                <w:color w:val="FF0000"/>
                <w:sz w:val="24"/>
                <w:szCs w:val="24"/>
                <w:vertAlign w:val="superscript"/>
              </w:rPr>
              <w:t xml:space="preserve">- </w:t>
            </w:r>
            <w:r>
              <w:rPr>
                <w:color w:val="FF0000"/>
                <w:sz w:val="24"/>
                <w:szCs w:val="24"/>
              </w:rPr>
              <w:t>eller</w:t>
            </w:r>
          </w:p>
          <w:p w14:paraId="01024B99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color w:val="FF0000"/>
                <w:sz w:val="24"/>
                <w:szCs w:val="24"/>
              </w:rPr>
              <w:t>O</w:t>
            </w:r>
            <w:r>
              <w:rPr>
                <w:color w:val="FF0000"/>
                <w:sz w:val="24"/>
                <w:szCs w:val="24"/>
                <w:vertAlign w:val="superscript"/>
              </w:rPr>
              <w:t>+</w:t>
            </w:r>
          </w:p>
        </w:tc>
      </w:tr>
      <w:tr w:rsidR="00A036A5" w14:paraId="74CC42A5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43D48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NaOH</w:t>
            </w:r>
            <w:proofErr w:type="spellEnd"/>
          </w:p>
          <w:p w14:paraId="0AAFB565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EAD0D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Natriumhydroxid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17888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9C4B6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color w:val="FF0000"/>
                <w:sz w:val="24"/>
                <w:szCs w:val="24"/>
              </w:rPr>
              <w:t>O</w:t>
            </w:r>
          </w:p>
        </w:tc>
      </w:tr>
      <w:tr w:rsidR="00A036A5" w14:paraId="69319EBB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AD8C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KOH</w:t>
            </w:r>
          </w:p>
          <w:p w14:paraId="4F7FCC91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7C86A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Kaliumhydroxid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0805F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98BB7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color w:val="FF0000"/>
                <w:sz w:val="24"/>
                <w:szCs w:val="24"/>
              </w:rPr>
              <w:t>O</w:t>
            </w:r>
          </w:p>
        </w:tc>
      </w:tr>
      <w:tr w:rsidR="00A036A5" w14:paraId="18FE152B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34F11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bscript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Ca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OH)</w:t>
            </w:r>
            <w:r>
              <w:rPr>
                <w:sz w:val="24"/>
                <w:szCs w:val="24"/>
                <w:vertAlign w:val="subscript"/>
              </w:rPr>
              <w:t>2</w:t>
            </w:r>
          </w:p>
          <w:p w14:paraId="271D0A08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699FE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Calciumhydroxid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E6AE2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73021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H</w:t>
            </w:r>
            <w:r>
              <w:rPr>
                <w:color w:val="FF0000"/>
                <w:sz w:val="24"/>
                <w:szCs w:val="24"/>
                <w:vertAlign w:val="subscript"/>
              </w:rPr>
              <w:t>2</w:t>
            </w:r>
            <w:r>
              <w:rPr>
                <w:color w:val="FF0000"/>
                <w:sz w:val="24"/>
                <w:szCs w:val="24"/>
              </w:rPr>
              <w:t>O</w:t>
            </w:r>
          </w:p>
        </w:tc>
      </w:tr>
      <w:tr w:rsidR="00A036A5" w14:paraId="1C93D040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EC86B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NH</w:t>
            </w:r>
            <w:r>
              <w:rPr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B9ABF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Ammoniak</w:t>
            </w:r>
          </w:p>
          <w:p w14:paraId="0BCC5E1E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35860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2C8C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NH</w:t>
            </w:r>
            <w:r>
              <w:rPr>
                <w:color w:val="FF0000"/>
                <w:sz w:val="24"/>
                <w:szCs w:val="24"/>
                <w:vertAlign w:val="subscript"/>
              </w:rPr>
              <w:t>4</w:t>
            </w:r>
            <w:r>
              <w:rPr>
                <w:color w:val="FF0000"/>
                <w:sz w:val="24"/>
                <w:szCs w:val="24"/>
                <w:vertAlign w:val="superscript"/>
              </w:rPr>
              <w:t>+</w:t>
            </w:r>
          </w:p>
        </w:tc>
      </w:tr>
      <w:tr w:rsidR="00A036A5" w14:paraId="41A2A914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8F579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SO</w:t>
            </w:r>
            <w:r>
              <w:rPr>
                <w:sz w:val="24"/>
                <w:szCs w:val="24"/>
                <w:vertAlign w:val="subscript"/>
              </w:rPr>
              <w:t>4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E1514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Sulfat-ion</w:t>
            </w:r>
          </w:p>
          <w:p w14:paraId="33DB45F5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7897D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2772B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HSO</w:t>
            </w:r>
            <w:r>
              <w:rPr>
                <w:color w:val="FF0000"/>
                <w:sz w:val="24"/>
                <w:szCs w:val="24"/>
                <w:vertAlign w:val="subscript"/>
              </w:rPr>
              <w:t>4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  <w:tr w:rsidR="00A036A5" w14:paraId="013FA4EA" w14:textId="77777777" w:rsidTr="00A036A5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D32CB" w14:textId="77777777" w:rsidR="00A036A5" w:rsidRDefault="00A036A5">
            <w:pPr>
              <w:spacing w:line="240" w:lineRule="auto"/>
              <w:rPr>
                <w:sz w:val="24"/>
                <w:szCs w:val="24"/>
                <w:vertAlign w:val="superscript"/>
              </w:rPr>
            </w:pPr>
            <w:r>
              <w:rPr>
                <w:sz w:val="24"/>
                <w:szCs w:val="24"/>
              </w:rPr>
              <w:t>CO</w:t>
            </w:r>
            <w:r>
              <w:rPr>
                <w:sz w:val="24"/>
                <w:szCs w:val="24"/>
                <w:vertAlign w:val="subscript"/>
              </w:rPr>
              <w:t>3</w:t>
            </w:r>
            <w:r>
              <w:rPr>
                <w:sz w:val="24"/>
                <w:szCs w:val="24"/>
                <w:vertAlign w:val="superscript"/>
              </w:rPr>
              <w:t>2-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25701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Carbonat</w:t>
            </w:r>
            <w:proofErr w:type="spellEnd"/>
            <w:r>
              <w:rPr>
                <w:sz w:val="24"/>
                <w:szCs w:val="24"/>
              </w:rPr>
              <w:t>-ion</w:t>
            </w:r>
          </w:p>
          <w:p w14:paraId="6660C995" w14:textId="77777777" w:rsidR="00A036A5" w:rsidRDefault="00A036A5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23BA9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</w:rPr>
            </w:pPr>
            <w:r>
              <w:rPr>
                <w:color w:val="FF0000"/>
                <w:sz w:val="24"/>
                <w:szCs w:val="24"/>
              </w:rPr>
              <w:t>base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796C3" w14:textId="77777777" w:rsidR="00A036A5" w:rsidRDefault="00A036A5">
            <w:pPr>
              <w:spacing w:line="240" w:lineRule="auto"/>
              <w:rPr>
                <w:color w:val="FF0000"/>
                <w:sz w:val="24"/>
                <w:szCs w:val="24"/>
                <w:vertAlign w:val="superscript"/>
              </w:rPr>
            </w:pPr>
            <w:r>
              <w:rPr>
                <w:color w:val="FF0000"/>
                <w:sz w:val="24"/>
                <w:szCs w:val="24"/>
              </w:rPr>
              <w:t>HCO</w:t>
            </w:r>
            <w:r>
              <w:rPr>
                <w:color w:val="FF0000"/>
                <w:sz w:val="24"/>
                <w:szCs w:val="24"/>
                <w:vertAlign w:val="subscript"/>
              </w:rPr>
              <w:t>3</w:t>
            </w:r>
            <w:r>
              <w:rPr>
                <w:color w:val="FF0000"/>
                <w:sz w:val="24"/>
                <w:szCs w:val="24"/>
                <w:vertAlign w:val="superscript"/>
              </w:rPr>
              <w:t>-</w:t>
            </w:r>
          </w:p>
        </w:tc>
      </w:tr>
    </w:tbl>
    <w:p w14:paraId="01A6520B" w14:textId="77777777" w:rsidR="00A036A5" w:rsidRDefault="00A036A5" w:rsidP="00A036A5">
      <w:pPr>
        <w:rPr>
          <w:sz w:val="24"/>
          <w:szCs w:val="24"/>
        </w:rPr>
      </w:pPr>
    </w:p>
    <w:p w14:paraId="64A629D7" w14:textId="77777777" w:rsidR="00A036A5" w:rsidRDefault="00A036A5" w:rsidP="00A036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1.2</w:t>
      </w:r>
    </w:p>
    <w:p w14:paraId="55A00B22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Hvordan defineres</w:t>
      </w:r>
    </w:p>
    <w:p w14:paraId="77D809C4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a.</w:t>
      </w:r>
      <w:r>
        <w:rPr>
          <w:sz w:val="24"/>
          <w:szCs w:val="24"/>
        </w:rPr>
        <w:tab/>
        <w:t xml:space="preserve">en syre </w:t>
      </w:r>
      <w:r>
        <w:rPr>
          <w:color w:val="FF0000"/>
          <w:sz w:val="24"/>
          <w:szCs w:val="24"/>
        </w:rPr>
        <w:t xml:space="preserve">– molekyle eller ion der kan afgive en </w:t>
      </w:r>
      <w:proofErr w:type="spellStart"/>
      <w:r>
        <w:rPr>
          <w:color w:val="FF0000"/>
          <w:sz w:val="24"/>
          <w:szCs w:val="24"/>
        </w:rPr>
        <w:t>hydron</w:t>
      </w:r>
      <w:proofErr w:type="spellEnd"/>
      <w:r>
        <w:rPr>
          <w:color w:val="FF0000"/>
          <w:sz w:val="24"/>
          <w:szCs w:val="24"/>
        </w:rPr>
        <w:t xml:space="preserve"> (H</w:t>
      </w:r>
      <w:r>
        <w:rPr>
          <w:color w:val="FF0000"/>
          <w:sz w:val="24"/>
          <w:szCs w:val="24"/>
          <w:vertAlign w:val="superscript"/>
        </w:rPr>
        <w:t>+</w:t>
      </w:r>
      <w:r>
        <w:rPr>
          <w:color w:val="FF0000"/>
          <w:sz w:val="24"/>
          <w:szCs w:val="24"/>
        </w:rPr>
        <w:t>)</w:t>
      </w:r>
    </w:p>
    <w:p w14:paraId="35FB8C0E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b</w:t>
      </w:r>
      <w:r>
        <w:rPr>
          <w:sz w:val="24"/>
          <w:szCs w:val="24"/>
        </w:rPr>
        <w:tab/>
        <w:t xml:space="preserve">en base </w:t>
      </w:r>
      <w:r>
        <w:rPr>
          <w:color w:val="FF0000"/>
          <w:sz w:val="24"/>
          <w:szCs w:val="24"/>
        </w:rPr>
        <w:t xml:space="preserve">molekyle eller ion der kan optage en </w:t>
      </w:r>
      <w:proofErr w:type="spellStart"/>
      <w:r>
        <w:rPr>
          <w:color w:val="FF0000"/>
          <w:sz w:val="24"/>
          <w:szCs w:val="24"/>
        </w:rPr>
        <w:t>hydron</w:t>
      </w:r>
      <w:proofErr w:type="spellEnd"/>
      <w:r>
        <w:rPr>
          <w:color w:val="FF0000"/>
          <w:sz w:val="24"/>
          <w:szCs w:val="24"/>
        </w:rPr>
        <w:t xml:space="preserve"> (H</w:t>
      </w:r>
      <w:r>
        <w:rPr>
          <w:color w:val="FF0000"/>
          <w:sz w:val="24"/>
          <w:szCs w:val="24"/>
          <w:vertAlign w:val="superscript"/>
        </w:rPr>
        <w:t>+</w:t>
      </w:r>
      <w:r>
        <w:rPr>
          <w:color w:val="FF0000"/>
          <w:sz w:val="24"/>
          <w:szCs w:val="24"/>
        </w:rPr>
        <w:t>)</w:t>
      </w:r>
    </w:p>
    <w:p w14:paraId="0E38C5A3" w14:textId="77777777" w:rsidR="00A036A5" w:rsidRDefault="00A036A5" w:rsidP="00A036A5">
      <w:pPr>
        <w:rPr>
          <w:sz w:val="24"/>
          <w:szCs w:val="24"/>
        </w:rPr>
      </w:pPr>
    </w:p>
    <w:p w14:paraId="3302BBCF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 xml:space="preserve">Hvorfor skal en base indeholde et ledigt elektronpar og hvilken elementarpartikel består en </w:t>
      </w:r>
      <w:proofErr w:type="spellStart"/>
      <w:r>
        <w:rPr>
          <w:sz w:val="24"/>
          <w:szCs w:val="24"/>
        </w:rPr>
        <w:t>hydron</w:t>
      </w:r>
      <w:proofErr w:type="spellEnd"/>
      <w:r>
        <w:rPr>
          <w:sz w:val="24"/>
          <w:szCs w:val="24"/>
        </w:rPr>
        <w:t xml:space="preserve"> af?</w:t>
      </w:r>
    </w:p>
    <w:p w14:paraId="0AEBB384" w14:textId="77777777" w:rsidR="00A036A5" w:rsidRDefault="00A036A5" w:rsidP="00A036A5">
      <w:pPr>
        <w:rPr>
          <w:sz w:val="24"/>
          <w:szCs w:val="24"/>
        </w:rPr>
      </w:pPr>
    </w:p>
    <w:p w14:paraId="0F529517" w14:textId="77777777" w:rsidR="00A036A5" w:rsidRDefault="00A036A5" w:rsidP="00A036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1.3</w:t>
      </w:r>
    </w:p>
    <w:p w14:paraId="6E2E476E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Opskriv reaktionsskema for følgende syrers reaktion med vand:</w:t>
      </w:r>
    </w:p>
    <w:p w14:paraId="00772A05" w14:textId="77777777" w:rsidR="00A036A5" w:rsidRDefault="00A036A5" w:rsidP="00A036A5">
      <w:pPr>
        <w:rPr>
          <w:sz w:val="24"/>
          <w:szCs w:val="24"/>
          <w:vertAlign w:val="superscript"/>
          <w:lang w:val="en-US"/>
        </w:rPr>
      </w:pPr>
      <w:proofErr w:type="gramStart"/>
      <w:r>
        <w:rPr>
          <w:sz w:val="24"/>
          <w:szCs w:val="24"/>
          <w:lang w:val="en-US"/>
        </w:rPr>
        <w:t>HCl  +</w:t>
      </w:r>
      <w:proofErr w:type="gramEnd"/>
      <w:r>
        <w:rPr>
          <w:sz w:val="24"/>
          <w:szCs w:val="24"/>
          <w:lang w:val="en-US"/>
        </w:rPr>
        <w:t xml:space="preserve">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  </w:t>
      </w:r>
      <w:r>
        <w:rPr>
          <w:color w:val="FF0000"/>
          <w:sz w:val="24"/>
          <w:szCs w:val="24"/>
          <w:lang w:val="en-US"/>
        </w:rPr>
        <w:t>Cl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color w:val="FF0000"/>
          <w:sz w:val="24"/>
          <w:szCs w:val="24"/>
          <w:lang w:val="en-US"/>
        </w:rPr>
        <w:t xml:space="preserve">  +  H</w:t>
      </w:r>
      <w:r>
        <w:rPr>
          <w:color w:val="FF0000"/>
          <w:sz w:val="24"/>
          <w:szCs w:val="24"/>
          <w:vertAlign w:val="subscript"/>
          <w:lang w:val="en-US"/>
        </w:rPr>
        <w:t>3</w:t>
      </w:r>
      <w:r>
        <w:rPr>
          <w:color w:val="FF0000"/>
          <w:sz w:val="24"/>
          <w:szCs w:val="24"/>
          <w:lang w:val="en-US"/>
        </w:rPr>
        <w:t>O</w:t>
      </w:r>
      <w:r>
        <w:rPr>
          <w:color w:val="FF0000"/>
          <w:sz w:val="24"/>
          <w:szCs w:val="24"/>
          <w:vertAlign w:val="superscript"/>
          <w:lang w:val="en-US"/>
        </w:rPr>
        <w:t>+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K</w:t>
      </w:r>
      <w:r>
        <w:rPr>
          <w:sz w:val="24"/>
          <w:szCs w:val="24"/>
          <w:vertAlign w:val="subscript"/>
          <w:lang w:val="en-US"/>
        </w:rPr>
        <w:t>s</w:t>
      </w:r>
      <w:r>
        <w:rPr>
          <w:sz w:val="24"/>
          <w:szCs w:val="24"/>
          <w:lang w:val="en-US"/>
        </w:rPr>
        <w:t xml:space="preserve"> = 1*10</w:t>
      </w:r>
      <w:r>
        <w:rPr>
          <w:sz w:val="24"/>
          <w:szCs w:val="24"/>
          <w:vertAlign w:val="superscript"/>
          <w:lang w:val="en-US"/>
        </w:rPr>
        <w:t>7</w:t>
      </w:r>
    </w:p>
    <w:p w14:paraId="7693BA62" w14:textId="77777777" w:rsidR="00A036A5" w:rsidRDefault="00A036A5" w:rsidP="00A036A5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Stor ligevægtskonstant </w:t>
      </w:r>
      <w:proofErr w:type="spellStart"/>
      <w:r>
        <w:rPr>
          <w:color w:val="FF0000"/>
          <w:sz w:val="24"/>
          <w:szCs w:val="24"/>
        </w:rPr>
        <w:t>dvs</w:t>
      </w:r>
      <w:proofErr w:type="spellEnd"/>
      <w:r>
        <w:rPr>
          <w:color w:val="FF0000"/>
          <w:sz w:val="24"/>
          <w:szCs w:val="24"/>
        </w:rPr>
        <w:t xml:space="preserve"> ligevægten er langt beliggende mod højre, næsten alt reaktant er omdannet til </w:t>
      </w:r>
      <w:proofErr w:type="spellStart"/>
      <w:r>
        <w:rPr>
          <w:color w:val="FF0000"/>
          <w:sz w:val="24"/>
          <w:szCs w:val="24"/>
        </w:rPr>
        <w:t>prdoukt</w:t>
      </w:r>
      <w:proofErr w:type="spellEnd"/>
    </w:p>
    <w:p w14:paraId="1C624721" w14:textId="77777777" w:rsidR="00A036A5" w:rsidRDefault="00A036A5" w:rsidP="00A036A5">
      <w:pPr>
        <w:rPr>
          <w:sz w:val="24"/>
          <w:szCs w:val="24"/>
          <w:vertAlign w:val="superscript"/>
        </w:rPr>
      </w:pPr>
    </w:p>
    <w:p w14:paraId="014F6FDE" w14:textId="77777777" w:rsidR="00A036A5" w:rsidRDefault="00A036A5" w:rsidP="00A036A5">
      <w:pPr>
        <w:rPr>
          <w:sz w:val="24"/>
          <w:szCs w:val="24"/>
          <w:vertAlign w:val="superscript"/>
          <w:lang w:val="en-US"/>
        </w:rPr>
      </w:pPr>
      <w:r>
        <w:rPr>
          <w:sz w:val="24"/>
          <w:szCs w:val="24"/>
          <w:lang w:val="en-US"/>
        </w:rPr>
        <w:t>CH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lang w:val="en-US"/>
        </w:rPr>
        <w:t xml:space="preserve">COOH </w:t>
      </w:r>
      <w:proofErr w:type="gramStart"/>
      <w:r>
        <w:rPr>
          <w:sz w:val="24"/>
          <w:szCs w:val="24"/>
          <w:lang w:val="en-US"/>
        </w:rPr>
        <w:t>+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O</w:t>
      </w:r>
      <w:proofErr w:type="gramEnd"/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 </w:t>
      </w:r>
      <w:r>
        <w:rPr>
          <w:color w:val="FF0000"/>
          <w:sz w:val="24"/>
          <w:szCs w:val="24"/>
          <w:lang w:val="en-US"/>
        </w:rPr>
        <w:t>CH</w:t>
      </w:r>
      <w:r>
        <w:rPr>
          <w:color w:val="FF0000"/>
          <w:sz w:val="24"/>
          <w:szCs w:val="24"/>
          <w:vertAlign w:val="subscript"/>
          <w:lang w:val="en-US"/>
        </w:rPr>
        <w:t>3</w:t>
      </w:r>
      <w:r>
        <w:rPr>
          <w:color w:val="FF0000"/>
          <w:sz w:val="24"/>
          <w:szCs w:val="24"/>
          <w:lang w:val="en-US"/>
        </w:rPr>
        <w:t>COO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color w:val="FF0000"/>
          <w:sz w:val="24"/>
          <w:szCs w:val="24"/>
          <w:lang w:val="en-US"/>
        </w:rPr>
        <w:t xml:space="preserve">  +  H</w:t>
      </w:r>
      <w:r>
        <w:rPr>
          <w:color w:val="FF0000"/>
          <w:sz w:val="24"/>
          <w:szCs w:val="24"/>
          <w:vertAlign w:val="subscript"/>
          <w:lang w:val="en-US"/>
        </w:rPr>
        <w:t>3</w:t>
      </w:r>
      <w:r>
        <w:rPr>
          <w:color w:val="FF0000"/>
          <w:sz w:val="24"/>
          <w:szCs w:val="24"/>
          <w:lang w:val="en-US"/>
        </w:rPr>
        <w:t>O</w:t>
      </w:r>
      <w:r>
        <w:rPr>
          <w:color w:val="FF0000"/>
          <w:sz w:val="24"/>
          <w:szCs w:val="24"/>
          <w:vertAlign w:val="superscript"/>
          <w:lang w:val="en-US"/>
        </w:rPr>
        <w:t>+</w:t>
      </w:r>
      <w:r>
        <w:rPr>
          <w:color w:val="FF0000"/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K</w:t>
      </w:r>
      <w:r>
        <w:rPr>
          <w:sz w:val="24"/>
          <w:szCs w:val="24"/>
          <w:vertAlign w:val="subscript"/>
          <w:lang w:val="en-US"/>
        </w:rPr>
        <w:t>s</w:t>
      </w:r>
      <w:r>
        <w:rPr>
          <w:sz w:val="24"/>
          <w:szCs w:val="24"/>
          <w:lang w:val="en-US"/>
        </w:rPr>
        <w:t xml:space="preserve"> = 1,74 * 10</w:t>
      </w:r>
      <w:r>
        <w:rPr>
          <w:sz w:val="24"/>
          <w:szCs w:val="24"/>
          <w:vertAlign w:val="superscript"/>
          <w:lang w:val="en-US"/>
        </w:rPr>
        <w:t>-5</w:t>
      </w:r>
    </w:p>
    <w:p w14:paraId="5F8357EF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Lille ligevægtskonstant dvs. Ligevægtens beliggenhed er langt mod venstre dvs. næsten ikke noget reaktant er omdannet til produkt.</w:t>
      </w:r>
    </w:p>
    <w:p w14:paraId="4CD1662F" w14:textId="77777777" w:rsidR="00A036A5" w:rsidRDefault="00A036A5" w:rsidP="00A036A5">
      <w:pPr>
        <w:rPr>
          <w:sz w:val="24"/>
          <w:szCs w:val="24"/>
        </w:rPr>
      </w:pPr>
    </w:p>
    <w:p w14:paraId="1849EFC5" w14:textId="77777777" w:rsidR="00A036A5" w:rsidRPr="00A036A5" w:rsidRDefault="00A036A5" w:rsidP="00A036A5">
      <w:pPr>
        <w:rPr>
          <w:sz w:val="24"/>
          <w:szCs w:val="24"/>
          <w:vertAlign w:val="superscript"/>
        </w:rPr>
      </w:pPr>
      <w:proofErr w:type="gramStart"/>
      <w:r w:rsidRPr="00A036A5">
        <w:rPr>
          <w:sz w:val="24"/>
          <w:szCs w:val="24"/>
        </w:rPr>
        <w:t>H</w:t>
      </w:r>
      <w:r w:rsidRPr="00A036A5">
        <w:rPr>
          <w:sz w:val="24"/>
          <w:szCs w:val="24"/>
          <w:vertAlign w:val="subscript"/>
        </w:rPr>
        <w:t>2</w:t>
      </w:r>
      <w:r w:rsidRPr="00A036A5">
        <w:rPr>
          <w:sz w:val="24"/>
          <w:szCs w:val="24"/>
        </w:rPr>
        <w:t>O  +</w:t>
      </w:r>
      <w:proofErr w:type="gramEnd"/>
      <w:r w:rsidRPr="00A036A5">
        <w:rPr>
          <w:sz w:val="24"/>
          <w:szCs w:val="24"/>
        </w:rPr>
        <w:t xml:space="preserve">  H</w:t>
      </w:r>
      <w:r w:rsidRPr="00A036A5">
        <w:rPr>
          <w:sz w:val="24"/>
          <w:szCs w:val="24"/>
          <w:vertAlign w:val="subscript"/>
        </w:rPr>
        <w:t>2</w:t>
      </w:r>
      <w:r w:rsidRPr="00A036A5">
        <w:rPr>
          <w:sz w:val="24"/>
          <w:szCs w:val="24"/>
        </w:rPr>
        <w:t xml:space="preserve">O  </w:t>
      </w:r>
      <w:r>
        <w:rPr>
          <w:sz w:val="24"/>
          <w:szCs w:val="24"/>
        </w:rPr>
        <w:sym w:font="Wingdings 3" w:char="F044"/>
      </w:r>
      <w:r w:rsidRPr="00A036A5">
        <w:rPr>
          <w:sz w:val="24"/>
          <w:szCs w:val="24"/>
        </w:rPr>
        <w:t xml:space="preserve">   </w:t>
      </w:r>
      <w:r w:rsidRPr="00A036A5">
        <w:rPr>
          <w:color w:val="FF0000"/>
          <w:sz w:val="24"/>
          <w:szCs w:val="24"/>
        </w:rPr>
        <w:t>OH</w:t>
      </w:r>
      <w:r w:rsidRPr="00A036A5">
        <w:rPr>
          <w:color w:val="FF0000"/>
          <w:sz w:val="24"/>
          <w:szCs w:val="24"/>
          <w:vertAlign w:val="superscript"/>
        </w:rPr>
        <w:t>-</w:t>
      </w:r>
      <w:r w:rsidRPr="00A036A5">
        <w:rPr>
          <w:color w:val="FF0000"/>
          <w:sz w:val="24"/>
          <w:szCs w:val="24"/>
        </w:rPr>
        <w:t xml:space="preserve">  +  H</w:t>
      </w:r>
      <w:r w:rsidRPr="00A036A5">
        <w:rPr>
          <w:color w:val="FF0000"/>
          <w:sz w:val="24"/>
          <w:szCs w:val="24"/>
          <w:vertAlign w:val="subscript"/>
        </w:rPr>
        <w:t>3</w:t>
      </w:r>
      <w:r w:rsidRPr="00A036A5">
        <w:rPr>
          <w:color w:val="FF0000"/>
          <w:sz w:val="24"/>
          <w:szCs w:val="24"/>
        </w:rPr>
        <w:t>O</w:t>
      </w:r>
      <w:r w:rsidRPr="00A036A5">
        <w:rPr>
          <w:color w:val="FF0000"/>
          <w:sz w:val="24"/>
          <w:szCs w:val="24"/>
          <w:vertAlign w:val="superscript"/>
        </w:rPr>
        <w:t>+</w:t>
      </w:r>
      <w:r w:rsidRPr="00A036A5">
        <w:rPr>
          <w:sz w:val="24"/>
          <w:szCs w:val="24"/>
        </w:rPr>
        <w:tab/>
      </w:r>
      <w:r w:rsidRPr="00A036A5">
        <w:rPr>
          <w:sz w:val="24"/>
          <w:szCs w:val="24"/>
        </w:rPr>
        <w:tab/>
      </w:r>
      <w:r w:rsidRPr="00A036A5">
        <w:rPr>
          <w:sz w:val="24"/>
          <w:szCs w:val="24"/>
        </w:rPr>
        <w:tab/>
      </w:r>
      <w:r w:rsidRPr="00A036A5">
        <w:rPr>
          <w:sz w:val="24"/>
          <w:szCs w:val="24"/>
        </w:rPr>
        <w:tab/>
        <w:t>K  = 1,0 * 10</w:t>
      </w:r>
      <w:r w:rsidRPr="00A036A5">
        <w:rPr>
          <w:sz w:val="24"/>
          <w:szCs w:val="24"/>
          <w:vertAlign w:val="superscript"/>
        </w:rPr>
        <w:t>-14</w:t>
      </w:r>
    </w:p>
    <w:p w14:paraId="6780121C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MEGET lille ligevægtskonstant dvs. Ligevægtens beliggenhed er langt mod venstre dvs. næsten ikke noget reaktant er omdannet til produkt.</w:t>
      </w:r>
    </w:p>
    <w:p w14:paraId="3743A932" w14:textId="77777777" w:rsidR="00A036A5" w:rsidRDefault="00A036A5" w:rsidP="00A036A5">
      <w:pPr>
        <w:rPr>
          <w:sz w:val="24"/>
          <w:szCs w:val="24"/>
          <w:vertAlign w:val="superscript"/>
        </w:rPr>
      </w:pPr>
    </w:p>
    <w:p w14:paraId="39BEA1A8" w14:textId="77777777" w:rsidR="00A036A5" w:rsidRDefault="00A036A5" w:rsidP="00A036A5">
      <w:pPr>
        <w:rPr>
          <w:sz w:val="24"/>
          <w:szCs w:val="24"/>
        </w:rPr>
      </w:pPr>
    </w:p>
    <w:p w14:paraId="614C703D" w14:textId="77777777" w:rsidR="00A036A5" w:rsidRDefault="00A036A5" w:rsidP="00A036A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Opgave 1.4</w:t>
      </w:r>
    </w:p>
    <w:p w14:paraId="4C7AB591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Opskriv reaktionsskema for følgende basers reaktion med vand</w:t>
      </w:r>
    </w:p>
    <w:p w14:paraId="1A945A9D" w14:textId="77777777" w:rsidR="00A036A5" w:rsidRDefault="00A036A5" w:rsidP="00A036A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NaOH </w:t>
      </w:r>
      <w:proofErr w:type="gramStart"/>
      <w:r>
        <w:rPr>
          <w:sz w:val="24"/>
          <w:szCs w:val="24"/>
          <w:lang w:val="en-US"/>
        </w:rPr>
        <w:t>+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O</w:t>
      </w:r>
      <w:proofErr w:type="gramEnd"/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</w:t>
      </w:r>
      <w:proofErr w:type="spellStart"/>
      <w:r>
        <w:rPr>
          <w:color w:val="FF0000"/>
          <w:sz w:val="24"/>
          <w:szCs w:val="24"/>
          <w:lang w:val="en-US"/>
        </w:rPr>
        <w:t>H</w:t>
      </w:r>
      <w:r>
        <w:rPr>
          <w:color w:val="FF0000"/>
          <w:sz w:val="24"/>
          <w:szCs w:val="24"/>
          <w:vertAlign w:val="subscript"/>
          <w:lang w:val="en-US"/>
        </w:rPr>
        <w:t>2</w:t>
      </w:r>
      <w:r>
        <w:rPr>
          <w:color w:val="FF0000"/>
          <w:sz w:val="24"/>
          <w:szCs w:val="24"/>
          <w:lang w:val="en-US"/>
        </w:rPr>
        <w:t>O</w:t>
      </w:r>
      <w:proofErr w:type="spellEnd"/>
      <w:r>
        <w:rPr>
          <w:color w:val="FF0000"/>
          <w:sz w:val="24"/>
          <w:szCs w:val="24"/>
          <w:lang w:val="en-US"/>
        </w:rPr>
        <w:t xml:space="preserve"> + OH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color w:val="FF0000"/>
          <w:sz w:val="24"/>
          <w:szCs w:val="24"/>
          <w:lang w:val="en-US"/>
        </w:rPr>
        <w:t xml:space="preserve">  +  Na</w:t>
      </w:r>
      <w:r>
        <w:rPr>
          <w:color w:val="FF0000"/>
          <w:sz w:val="24"/>
          <w:szCs w:val="24"/>
          <w:vertAlign w:val="superscript"/>
          <w:lang w:val="en-US"/>
        </w:rPr>
        <w:t>+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bscript"/>
          <w:lang w:val="en-US"/>
        </w:rPr>
        <w:t>b</w:t>
      </w:r>
      <w:proofErr w:type="spellEnd"/>
      <w:r>
        <w:rPr>
          <w:sz w:val="24"/>
          <w:szCs w:val="24"/>
          <w:lang w:val="en-US"/>
        </w:rPr>
        <w:t xml:space="preserve"> = 1,00</w:t>
      </w:r>
    </w:p>
    <w:p w14:paraId="4864F1D5" w14:textId="77777777" w:rsidR="00A036A5" w:rsidRDefault="00A036A5" w:rsidP="00A036A5">
      <w:pPr>
        <w:rPr>
          <w:sz w:val="24"/>
          <w:szCs w:val="24"/>
          <w:lang w:val="en-US"/>
        </w:rPr>
      </w:pPr>
    </w:p>
    <w:p w14:paraId="639E4614" w14:textId="77777777" w:rsidR="00A036A5" w:rsidRDefault="00A036A5" w:rsidP="00A036A5">
      <w:pPr>
        <w:rPr>
          <w:sz w:val="24"/>
          <w:szCs w:val="24"/>
          <w:vertAlign w:val="superscript"/>
          <w:lang w:val="en-US"/>
        </w:rPr>
      </w:pPr>
      <w:r>
        <w:rPr>
          <w:sz w:val="24"/>
          <w:szCs w:val="24"/>
          <w:lang w:val="en-US"/>
        </w:rPr>
        <w:t>CO</w:t>
      </w:r>
      <w:r>
        <w:rPr>
          <w:sz w:val="24"/>
          <w:szCs w:val="24"/>
          <w:vertAlign w:val="subscript"/>
          <w:lang w:val="en-US"/>
        </w:rPr>
        <w:t>3</w:t>
      </w:r>
      <w:r>
        <w:rPr>
          <w:sz w:val="24"/>
          <w:szCs w:val="24"/>
          <w:vertAlign w:val="superscript"/>
          <w:lang w:val="en-US"/>
        </w:rPr>
        <w:t>2-</w:t>
      </w:r>
      <w:r>
        <w:rPr>
          <w:sz w:val="24"/>
          <w:szCs w:val="24"/>
          <w:lang w:val="en-US"/>
        </w:rPr>
        <w:t xml:space="preserve"> </w:t>
      </w:r>
      <w:proofErr w:type="gramStart"/>
      <w:r>
        <w:rPr>
          <w:sz w:val="24"/>
          <w:szCs w:val="24"/>
          <w:lang w:val="en-US"/>
        </w:rPr>
        <w:t>+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>O</w:t>
      </w:r>
      <w:proofErr w:type="gramEnd"/>
      <w:r>
        <w:rPr>
          <w:sz w:val="24"/>
          <w:szCs w:val="24"/>
          <w:lang w:val="en-US"/>
        </w:rPr>
        <w:t xml:space="preserve">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 </w:t>
      </w:r>
      <w:r>
        <w:rPr>
          <w:color w:val="FF0000"/>
          <w:sz w:val="24"/>
          <w:szCs w:val="24"/>
          <w:lang w:val="en-US"/>
        </w:rPr>
        <w:t>HCO</w:t>
      </w:r>
      <w:r>
        <w:rPr>
          <w:color w:val="FF0000"/>
          <w:sz w:val="24"/>
          <w:szCs w:val="24"/>
          <w:vertAlign w:val="subscript"/>
          <w:lang w:val="en-US"/>
        </w:rPr>
        <w:t>3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color w:val="FF0000"/>
          <w:sz w:val="24"/>
          <w:szCs w:val="24"/>
          <w:lang w:val="en-US"/>
        </w:rPr>
        <w:t xml:space="preserve">  +  OH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bscript"/>
          <w:lang w:val="en-US"/>
        </w:rPr>
        <w:t>b</w:t>
      </w:r>
      <w:proofErr w:type="spellEnd"/>
      <w:r>
        <w:rPr>
          <w:sz w:val="24"/>
          <w:szCs w:val="24"/>
          <w:lang w:val="en-US"/>
        </w:rPr>
        <w:t xml:space="preserve"> = 2,09 * 10</w:t>
      </w:r>
      <w:r>
        <w:rPr>
          <w:sz w:val="24"/>
          <w:szCs w:val="24"/>
          <w:vertAlign w:val="superscript"/>
          <w:lang w:val="en-US"/>
        </w:rPr>
        <w:t>-4</w:t>
      </w:r>
    </w:p>
    <w:p w14:paraId="49F354F7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Lille ligevægtskonstant dvs. Ligevægtens beliggenhed er langt mod venstre dvs. næsten ikke noget reaktant er omdannet til produkt.</w:t>
      </w:r>
    </w:p>
    <w:p w14:paraId="170F708F" w14:textId="77777777" w:rsidR="00A036A5" w:rsidRDefault="00A036A5" w:rsidP="00A036A5">
      <w:pPr>
        <w:rPr>
          <w:sz w:val="24"/>
          <w:szCs w:val="24"/>
        </w:rPr>
      </w:pPr>
    </w:p>
    <w:p w14:paraId="465DD5D8" w14:textId="77777777" w:rsidR="00A036A5" w:rsidRDefault="00A036A5" w:rsidP="00A036A5">
      <w:pPr>
        <w:rPr>
          <w:sz w:val="24"/>
          <w:szCs w:val="24"/>
          <w:vertAlign w:val="superscript"/>
          <w:lang w:val="en-US"/>
        </w:rPr>
      </w:pPr>
      <w:r>
        <w:rPr>
          <w:sz w:val="24"/>
          <w:szCs w:val="24"/>
          <w:lang w:val="en-US"/>
        </w:rPr>
        <w:t>SO</w:t>
      </w:r>
      <w:r>
        <w:rPr>
          <w:sz w:val="24"/>
          <w:szCs w:val="24"/>
          <w:vertAlign w:val="subscript"/>
          <w:lang w:val="en-US"/>
        </w:rPr>
        <w:t>4</w:t>
      </w:r>
      <w:r>
        <w:rPr>
          <w:sz w:val="24"/>
          <w:szCs w:val="24"/>
          <w:vertAlign w:val="superscript"/>
          <w:lang w:val="en-US"/>
        </w:rPr>
        <w:t>2</w:t>
      </w:r>
      <w:proofErr w:type="gramStart"/>
      <w:r>
        <w:rPr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lang w:val="en-US"/>
        </w:rPr>
        <w:t xml:space="preserve">  +</w:t>
      </w:r>
      <w:proofErr w:type="gramEnd"/>
      <w:r>
        <w:rPr>
          <w:sz w:val="24"/>
          <w:szCs w:val="24"/>
          <w:lang w:val="en-US"/>
        </w:rPr>
        <w:t xml:space="preserve">  H</w:t>
      </w:r>
      <w:r>
        <w:rPr>
          <w:sz w:val="24"/>
          <w:szCs w:val="24"/>
          <w:vertAlign w:val="subscript"/>
          <w:lang w:val="en-US"/>
        </w:rPr>
        <w:t>2</w:t>
      </w:r>
      <w:r>
        <w:rPr>
          <w:sz w:val="24"/>
          <w:szCs w:val="24"/>
          <w:lang w:val="en-US"/>
        </w:rPr>
        <w:t xml:space="preserve">O  </w:t>
      </w:r>
      <w:r>
        <w:rPr>
          <w:sz w:val="24"/>
          <w:szCs w:val="24"/>
        </w:rPr>
        <w:sym w:font="Wingdings 3" w:char="F044"/>
      </w:r>
      <w:r>
        <w:rPr>
          <w:sz w:val="24"/>
          <w:szCs w:val="24"/>
          <w:lang w:val="en-US"/>
        </w:rPr>
        <w:t xml:space="preserve">   </w:t>
      </w:r>
      <w:r>
        <w:rPr>
          <w:color w:val="FF0000"/>
          <w:sz w:val="24"/>
          <w:szCs w:val="24"/>
          <w:lang w:val="en-US"/>
        </w:rPr>
        <w:t>HSO</w:t>
      </w:r>
      <w:r>
        <w:rPr>
          <w:color w:val="FF0000"/>
          <w:sz w:val="24"/>
          <w:szCs w:val="24"/>
          <w:vertAlign w:val="subscript"/>
          <w:lang w:val="en-US"/>
        </w:rPr>
        <w:t>4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color w:val="FF0000"/>
          <w:sz w:val="24"/>
          <w:szCs w:val="24"/>
          <w:lang w:val="en-US"/>
        </w:rPr>
        <w:t xml:space="preserve">  +  OH</w:t>
      </w:r>
      <w:r>
        <w:rPr>
          <w:color w:val="FF0000"/>
          <w:sz w:val="24"/>
          <w:szCs w:val="24"/>
          <w:vertAlign w:val="superscript"/>
          <w:lang w:val="en-US"/>
        </w:rPr>
        <w:t>-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</w:t>
      </w:r>
      <w:r>
        <w:rPr>
          <w:sz w:val="24"/>
          <w:szCs w:val="24"/>
          <w:vertAlign w:val="subscript"/>
          <w:lang w:val="en-US"/>
        </w:rPr>
        <w:t>b</w:t>
      </w:r>
      <w:proofErr w:type="spellEnd"/>
      <w:r>
        <w:rPr>
          <w:sz w:val="24"/>
          <w:szCs w:val="24"/>
          <w:lang w:val="en-US"/>
        </w:rPr>
        <w:t xml:space="preserve"> = 7,7 * 10</w:t>
      </w:r>
      <w:r>
        <w:rPr>
          <w:sz w:val="24"/>
          <w:szCs w:val="24"/>
          <w:vertAlign w:val="superscript"/>
          <w:lang w:val="en-US"/>
        </w:rPr>
        <w:t>-13</w:t>
      </w:r>
    </w:p>
    <w:p w14:paraId="18E1ACA4" w14:textId="77777777" w:rsidR="00A036A5" w:rsidRDefault="00A036A5" w:rsidP="00A036A5">
      <w:pPr>
        <w:rPr>
          <w:sz w:val="24"/>
          <w:szCs w:val="24"/>
          <w:vertAlign w:val="superscript"/>
          <w:lang w:val="en-US"/>
        </w:rPr>
      </w:pPr>
    </w:p>
    <w:p w14:paraId="24A8DC02" w14:textId="77777777" w:rsidR="00A036A5" w:rsidRDefault="00A036A5" w:rsidP="00A036A5">
      <w:pPr>
        <w:rPr>
          <w:sz w:val="24"/>
          <w:szCs w:val="24"/>
        </w:rPr>
      </w:pPr>
      <w:r>
        <w:rPr>
          <w:sz w:val="24"/>
          <w:szCs w:val="24"/>
        </w:rPr>
        <w:t>Hvad fortæller størrelsen af ligevægtskonstanten om ligevægtens beliggenhed?</w:t>
      </w:r>
    </w:p>
    <w:p w14:paraId="7D0CF6B0" w14:textId="77777777" w:rsidR="00A036A5" w:rsidRDefault="00A036A5" w:rsidP="00A036A5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lastRenderedPageBreak/>
        <w:t xml:space="preserve">Stor ligevægtskonstant </w:t>
      </w:r>
      <w:proofErr w:type="spellStart"/>
      <w:r>
        <w:rPr>
          <w:color w:val="FF0000"/>
          <w:sz w:val="24"/>
          <w:szCs w:val="24"/>
        </w:rPr>
        <w:t>dvs</w:t>
      </w:r>
      <w:proofErr w:type="spellEnd"/>
      <w:r>
        <w:rPr>
          <w:color w:val="FF0000"/>
          <w:sz w:val="24"/>
          <w:szCs w:val="24"/>
        </w:rPr>
        <w:t xml:space="preserve"> ligevægten er langt beliggende mod højre, næsten alt reaktant er omdannet til </w:t>
      </w:r>
      <w:proofErr w:type="spellStart"/>
      <w:r>
        <w:rPr>
          <w:color w:val="FF0000"/>
          <w:sz w:val="24"/>
          <w:szCs w:val="24"/>
        </w:rPr>
        <w:t>prdoukt</w:t>
      </w:r>
      <w:proofErr w:type="spellEnd"/>
    </w:p>
    <w:p w14:paraId="7560C674" w14:textId="77777777" w:rsidR="00A036A5" w:rsidRDefault="00A036A5" w:rsidP="00A036A5">
      <w:pPr>
        <w:rPr>
          <w:sz w:val="24"/>
          <w:szCs w:val="24"/>
        </w:rPr>
      </w:pPr>
    </w:p>
    <w:p w14:paraId="2C30F548" w14:textId="77777777" w:rsidR="008611E8" w:rsidRDefault="008611E8"/>
    <w:sectPr w:rsidR="008611E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6A5"/>
    <w:rsid w:val="00370F78"/>
    <w:rsid w:val="008611E8"/>
    <w:rsid w:val="00A036A5"/>
    <w:rsid w:val="00A61B8E"/>
    <w:rsid w:val="00E83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8982C"/>
  <w15:chartTrackingRefBased/>
  <w15:docId w15:val="{3D7E871C-26F0-44C9-9462-D05828E1E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6A5"/>
    <w:pPr>
      <w:spacing w:line="256" w:lineRule="auto"/>
    </w:p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A036A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88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1715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Lena Boesen</dc:creator>
  <cp:keywords/>
  <dc:description/>
  <cp:lastModifiedBy>Charlotte Lena Boesen</cp:lastModifiedBy>
  <cp:revision>2</cp:revision>
  <dcterms:created xsi:type="dcterms:W3CDTF">2023-01-04T14:30:00Z</dcterms:created>
  <dcterms:modified xsi:type="dcterms:W3CDTF">2023-01-04T14:30:00Z</dcterms:modified>
</cp:coreProperties>
</file>