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tida62o589y" w:id="0"/>
      <w:bookmarkEnd w:id="0"/>
      <w:r w:rsidDel="00000000" w:rsidR="00000000" w:rsidRPr="00000000">
        <w:rPr>
          <w:rtl w:val="0"/>
        </w:rPr>
        <w:t xml:space="preserve">Prova AZ34257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9pix00s8zyph" w:id="1"/>
      <w:bookmarkEnd w:id="1"/>
      <w:r w:rsidDel="00000000" w:rsidR="00000000" w:rsidRPr="00000000">
        <w:rPr>
          <w:rtl w:val="0"/>
        </w:rPr>
        <w:t xml:space="preserve">Prova AZ34657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