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Specification</w:t>
      </w:r>
    </w:p>
    <w:p>
      <w:r>
        <w:rPr>
          <w:b/>
        </w:rPr>
        <w:t>Purpose</w:t>
        <w:br/>
      </w:r>
      <w:r>
        <w:t>This document describes the frontend changes for the Soko.market mobile-first PWA so Codex can implement the updated UX.</w:t>
        <w:br/>
      </w:r>
    </w:p>
    <w:p>
      <w:pPr>
        <w:pStyle w:val="Heading2"/>
      </w:pPr>
      <w:r>
        <w:t>1. Home Screen Philosophy</w:t>
      </w:r>
    </w:p>
    <w:p>
      <w:r>
        <w:t>The application is no longer dashboard-first. It is chat-first.</w:t>
        <w:br/>
        <w:t>After login, the user lands directly in a conversation with their AI business attendant.</w:t>
        <w:br/>
        <w:t>The chat becomes the operating system for the business while business cards are generated dynamically by the agent.</w:t>
      </w:r>
    </w:p>
    <w:p>
      <w:pPr>
        <w:pStyle w:val="Heading2"/>
      </w:pPr>
      <w:r>
        <w:t>2. Fixed Header</w:t>
      </w:r>
    </w:p>
    <w:p>
      <w:r>
        <w:br/>
        <w:t>The top header remains fixed and contains:</w:t>
        <w:br/>
        <w:t>• Soko.market logo/title.</w:t>
        <w:br/>
        <w:t>• Store/agent name (e.g. Kwa Jane).</w:t>
        <w:br/>
        <w:t>• Online and Synced status badges.</w:t>
        <w:br/>
        <w:t>• Notification and overflow menu.</w:t>
        <w:br/>
        <w:t>Remove the 'MOBILE PWA SHELL' label completely.</w:t>
      </w:r>
    </w:p>
    <w:p>
      <w:pPr>
        <w:pStyle w:val="Heading2"/>
      </w:pPr>
      <w:r>
        <w:t>3. Chat Workspace</w:t>
      </w:r>
    </w:p>
    <w:p>
      <w:r>
        <w:br/>
        <w:t>Everything below the store header is replaced by a full-height chat window.</w:t>
        <w:br/>
        <w:t>The first conversation is generated automatically after login.</w:t>
        <w:br/>
        <w:t>Example:</w:t>
        <w:br/>
        <w:t>'Karibu back, Kwa Jane! I'm your AI attendant and I'm here to help you run your business smoothly. Everything looks good. What would you like to do today?'</w:t>
        <w:br/>
      </w:r>
    </w:p>
    <w:p>
      <w:pPr>
        <w:pStyle w:val="Heading2"/>
      </w:pPr>
      <w:r>
        <w:t>4. Dynamic Business Cards</w:t>
      </w:r>
    </w:p>
    <w:p>
      <w:r>
        <w:br/>
        <w:t>Remove permanent dashboards, navigation grids, business summary cards and bottom navigation.</w:t>
        <w:br/>
        <w:t>Instead, the AI generates contextual cards inside the conversation such as:</w:t>
        <w:br/>
        <w:t>• Products</w:t>
        <w:br/>
        <w:t>• Make a Sale</w:t>
        <w:br/>
        <w:t>• Customers</w:t>
        <w:br/>
        <w:t>• Invoices</w:t>
        <w:br/>
        <w:t>• Payments</w:t>
        <w:br/>
        <w:t>• Business Summary</w:t>
        <w:br/>
        <w:t>Cards appear only when relevant.</w:t>
      </w:r>
    </w:p>
    <w:p>
      <w:pPr>
        <w:pStyle w:val="Heading2"/>
      </w:pPr>
      <w:r>
        <w:t>5. Chat Input</w:t>
      </w:r>
    </w:p>
    <w:p>
      <w:r>
        <w:br/>
        <w:t>Keep a persistent chat input at the bottom with:</w:t>
        <w:br/>
        <w:t>• Text input</w:t>
        <w:br/>
        <w:t>• Voice button</w:t>
        <w:br/>
        <w:t>• Attachment button</w:t>
        <w:br/>
        <w:t>• Send button</w:t>
        <w:br/>
      </w:r>
    </w:p>
    <w:p>
      <w:pPr>
        <w:pStyle w:val="Heading2"/>
      </w:pPr>
      <w:r>
        <w:t>6. Agent Profile</w:t>
      </w:r>
    </w:p>
    <w:p>
      <w:r>
        <w:br/>
        <w:t>Clicking the agent avatar or header opens the Agent Profile &amp; Settings page.</w:t>
        <w:br/>
        <w:br/>
        <w:t>The page includes:</w:t>
        <w:br/>
        <w:t>• Agent avatar</w:t>
        <w:br/>
        <w:t>• Agent name</w:t>
        <w:br/>
        <w:t>• Agent description</w:t>
        <w:br/>
        <w:t>• AI model selector</w:t>
        <w:br/>
        <w:t>• Agent role</w:t>
        <w:br/>
        <w:t>• Global Agent ID (public URL)</w:t>
        <w:br/>
        <w:t>• Language</w:t>
        <w:br/>
        <w:t>• Personality</w:t>
        <w:br/>
        <w:t>• Instructions</w:t>
        <w:br/>
        <w:t>• Knowledge</w:t>
        <w:br/>
        <w:t>• Tools</w:t>
        <w:br/>
        <w:t>• Integrations</w:t>
        <w:br/>
      </w:r>
    </w:p>
    <w:p>
      <w:pPr>
        <w:pStyle w:val="Heading2"/>
      </w:pPr>
      <w:r>
        <w:t>7. Global Agent Identity</w:t>
      </w:r>
    </w:p>
    <w:p>
      <w:r>
        <w:br/>
        <w:t>Every agent has a globally unique public ID and storefront URL.</w:t>
        <w:br/>
        <w:t>Example:</w:t>
        <w:br/>
        <w:t>https://soko.market/agent/&lt;agent-id&gt;</w:t>
        <w:br/>
        <w:br/>
        <w:t>The same agent serves two purposes:</w:t>
        <w:br/>
        <w:t>• Business assistant for the owner after login.</w:t>
        <w:br/>
        <w:t>• Public storefront assistant for customers from any browser.</w:t>
        <w:br/>
        <w:t>Customers interact with the same configured agent using the owner's chosen model, knowledge and personality.</w:t>
        <w:br/>
      </w:r>
    </w:p>
    <w:p>
      <w:pPr>
        <w:pStyle w:val="Heading2"/>
      </w:pPr>
      <w:r>
        <w:t>8. UX Principles</w:t>
      </w:r>
    </w:p>
    <w:p>
      <w:r>
        <w:br/>
        <w:t>• AI-first.</w:t>
        <w:br/>
        <w:t>• Mobile-first.</w:t>
        <w:br/>
        <w:t>• Minimal navigation.</w:t>
        <w:br/>
        <w:t>• Conversation over menus.</w:t>
        <w:br/>
        <w:t>• Progressive disclosure.</w:t>
        <w:br/>
        <w:t>• Cards generated on demand.</w:t>
        <w:br/>
        <w:t>• One agent, one identity, multiple interfaces (owner + storefront).</w:t>
        <w:br/>
      </w:r>
    </w:p>
    <w:p>
      <w:r>
        <w:br w:type="page"/>
      </w:r>
    </w:p>
    <w:p>
      <w:pPr>
        <w:pStyle w:val="Heading1"/>
      </w:pPr>
      <w:r>
        <w:t>UI Reference Images</w:t>
      </w:r>
    </w:p>
    <w:p>
      <w:pPr>
        <w:pStyle w:val="Heading2"/>
      </w:pPr>
      <w:r>
        <w:t>Agent Profile &amp; Settings</w:t>
      </w:r>
    </w:p>
    <w:p>
      <w:r>
        <w:drawing>
          <wp:inline xmlns:a="http://schemas.openxmlformats.org/drawingml/2006/main" xmlns:pic="http://schemas.openxmlformats.org/drawingml/2006/picture">
            <wp:extent cx="2743200" cy="48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593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Chat-first Home Screen</w:t>
      </w:r>
    </w:p>
    <w:p>
      <w:r>
        <w:drawing>
          <wp:inline xmlns:a="http://schemas.openxmlformats.org/drawingml/2006/main" xmlns:pic="http://schemas.openxmlformats.org/drawingml/2006/picture">
            <wp:extent cx="27432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593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Owner Setup Screen Update</w:t>
      </w:r>
    </w:p>
    <w:p>
      <w:r>
        <w:t>This update applies to the initial owner setup flow. The setup page should be minimal and should end immediately after Step 2.</w:t>
      </w:r>
    </w:p>
    <w:p>
      <w:pPr>
        <w:pStyle w:val="Heading2"/>
      </w:pPr>
      <w:r>
        <w:t>Required frontend changes</w:t>
      </w:r>
    </w:p>
    <w:p>
      <w:pPr>
        <w:pStyle w:val="ListBullet"/>
      </w:pPr>
      <w:r>
        <w:t>Remove the text label 'MOBILE PWA SHELL' from the owner setup card.</w:t>
      </w:r>
    </w:p>
    <w:p>
      <w:pPr>
        <w:pStyle w:val="ListBullet"/>
      </w:pPr>
      <w:r>
        <w:t>Keep the owner setup header with only: Owner setup, Online, and Waiting for setup.</w:t>
      </w:r>
    </w:p>
    <w:p>
      <w:pPr>
        <w:pStyle w:val="ListBullet"/>
      </w:pPr>
      <w:r>
        <w:t>Make Email authentication functional alongside Phone authentication.</w:t>
      </w:r>
    </w:p>
    <w:p>
      <w:pPr>
        <w:pStyle w:val="ListBullet"/>
      </w:pPr>
      <w:r>
        <w:t>When Email is selected, the Contact field becomes an email input with email-format validation.</w:t>
      </w:r>
    </w:p>
    <w:p>
      <w:pPr>
        <w:pStyle w:val="ListBullet"/>
      </w:pPr>
      <w:r>
        <w:t>Request OTP and Verify OTP must send the selected authentication method: phone or email.</w:t>
      </w:r>
    </w:p>
    <w:p>
      <w:pPr>
        <w:pStyle w:val="ListBullet"/>
      </w:pPr>
      <w:r>
        <w:t>Keep Step 2 with only the Business name field and Language selector.</w:t>
      </w:r>
    </w:p>
    <w:p>
      <w:pPr>
        <w:pStyle w:val="ListBullet"/>
      </w:pPr>
      <w:r>
        <w:t>Remove everything below Step 2. No additional setup fields, extra sections, or buttons should appear below the Language selector.</w:t>
      </w:r>
    </w:p>
    <w:p>
      <w:pPr>
        <w:pStyle w:val="ListBullet"/>
      </w:pPr>
      <w:r>
        <w:t>After successful setup, create the business/store, create the default agent, then redirect the owner to the chat-first home screen.</w:t>
      </w:r>
    </w:p>
    <w:p>
      <w:pPr>
        <w:pStyle w:val="Heading2"/>
      </w:pPr>
      <w:r>
        <w:t>Implementation payloads</w:t>
      </w:r>
    </w:p>
    <w:p>
      <w:r>
        <w:t>Request OTP payload:</w:t>
      </w:r>
    </w:p>
    <w:p>
      <w:r>
        <w:t>{</w:t>
        <w:br/>
        <w:t xml:space="preserve">  "method": selectedAuthMethod,</w:t>
        <w:br/>
        <w:t xml:space="preserve">  "contact": contactValue</w:t>
        <w:br/>
        <w:t>}</w:t>
      </w:r>
    </w:p>
    <w:p>
      <w:r>
        <w:t>Verify OTP payload:</w:t>
      </w:r>
    </w:p>
    <w:p>
      <w:r>
        <w:t>{</w:t>
        <w:br/>
        <w:t xml:space="preserve">  "method": selectedAuthMethod,</w:t>
        <w:br/>
        <w:t xml:space="preserve">  "contact": contactValue,</w:t>
        <w:br/>
        <w:t xml:space="preserve">  "otp": otpValue</w:t>
        <w:br/>
        <w:t>}</w:t>
      </w:r>
    </w:p>
    <w:p>
      <w:pPr>
        <w:pStyle w:val="Heading2"/>
      </w:pPr>
      <w:r>
        <w:t>Owner Setup Reference Image</w:t>
      </w:r>
    </w:p>
    <w:p>
      <w:r>
        <w:t>Reference for the simplified owner setup screen with functional Phone/Email OTP tabs and Step 2 ending after the Language selector.</w:t>
      </w:r>
    </w:p>
    <w:p>
      <w:r>
        <w:drawing>
          <wp:inline xmlns:a="http://schemas.openxmlformats.org/drawingml/2006/main" xmlns:pic="http://schemas.openxmlformats.org/drawingml/2006/picture">
            <wp:extent cx="5029200" cy="7558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593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5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Existing User Detection and Saved State</w:t>
      </w:r>
    </w:p>
    <w:p>
      <w:r>
        <w:t>The app must detect whether the current owner already exists before showing the setup flow.</w:t>
      </w:r>
    </w:p>
    <w:p>
      <w:r>
        <w:t>Required behavior:</w:t>
      </w:r>
    </w:p>
    <w:p>
      <w:pPr>
        <w:pStyle w:val="ListBullet"/>
      </w:pPr>
      <w:r>
        <w:t>On app load, check for an existing authenticated owner session and saved business profile.</w:t>
      </w:r>
    </w:p>
    <w:p>
      <w:pPr>
        <w:pStyle w:val="ListBullet"/>
      </w:pPr>
      <w:r>
        <w:t>If an existing user is found, do not show Owner setup again.</w:t>
      </w:r>
    </w:p>
    <w:p>
      <w:pPr>
        <w:pStyle w:val="ListBullet"/>
      </w:pPr>
      <w:r>
        <w:t>Load the previously saved business name, language, agent name, agent model, agent role, status, global agent ID, storefront URL, knowledge, tools, integrations and other saved settings.</w:t>
      </w:r>
    </w:p>
    <w:p>
      <w:pPr>
        <w:pStyle w:val="ListBullet"/>
      </w:pPr>
      <w:r>
        <w:t>Only show the Owner setup screen when no valid owner profile or business setup exists.</w:t>
      </w:r>
    </w:p>
    <w:p>
      <w:pPr>
        <w:pStyle w:val="ListBullet"/>
      </w:pPr>
      <w:r>
        <w:t>If setup was started but not completed, resume from the last completed step using saved draft values.</w:t>
      </w:r>
    </w:p>
    <w:p>
      <w:pPr>
        <w:pStyle w:val="ListBullet"/>
      </w:pPr>
      <w:r>
        <w:t>After successful setup, persist the owner, business and default agent details so future launches load directly into the chat-first home screen.</w:t>
      </w:r>
    </w:p>
    <w:p>
      <w:pPr>
        <w:pStyle w:val="ListBullet"/>
      </w:pPr>
      <w:r>
        <w:t>Never overwrite saved owner/business/agent details with default demo values such as Jane's Shop or Kwa Jane unless this is the first setup or the user explicitly edits them.</w:t>
      </w:r>
    </w:p>
    <w:p>
      <w:r>
        <w:t>Suggested frontend state flow:</w:t>
      </w:r>
    </w:p>
    <w:p>
      <w:r>
        <w:t>loading -&gt; checkSession -&gt; existingUser ? loadSavedWorkspace : showOwnerSetup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