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4"/>
        <w:spacing w:lineRule="auto" w:line="360"/>
        <w:rPr>
          <w:rFonts w:cs="Tahoma" w:ascii="Tahoma" w:hAnsi="Tahoma"/>
          <w:sz w:val="24"/>
          <w:szCs w:val="24"/>
        </w:rPr>
      </w:pPr>
      <w:r>
        <w:rPr>
          <w:rFonts w:cs="Tahoma" w:ascii="Tahoma" w:hAnsi="Tahoma"/>
          <w:sz w:val="24"/>
          <w:szCs w:val="24"/>
        </w:rPr>
      </w:r>
    </w:p>
    <w:p>
      <w:pPr>
        <w:pStyle w:val="Style24"/>
        <w:spacing w:lineRule="auto" w:line="360"/>
        <w:jc w:val="center"/>
        <w:rPr>
          <w:rFonts w:cs="Tahoma" w:ascii="Tahoma" w:hAnsi="Tahoma"/>
          <w:b/>
          <w:sz w:val="24"/>
          <w:szCs w:val="24"/>
        </w:rPr>
      </w:pPr>
      <w:r>
        <w:rPr>
          <w:rFonts w:cs="Tahoma" w:ascii="Tahoma" w:hAnsi="Tahoma"/>
          <w:b/>
          <w:sz w:val="24"/>
          <w:szCs w:val="24"/>
        </w:rPr>
        <w:t>ДОГОВОР ПОСТАВКИ ТОВАРА № 1</w:t>
      </w:r>
    </w:p>
    <w:p>
      <w:pPr>
        <w:pStyle w:val="Style24"/>
        <w:spacing w:lineRule="auto" w:line="360"/>
        <w:ind w:left="0" w:right="140" w:firstLine="283"/>
        <w:jc w:val="both"/>
        <w:rPr>
          <w:rFonts w:eastAsia="Tahoma Negreta" w:cs="Tahoma" w:ascii="Tahoma" w:hAnsi="Tahoma"/>
          <w:sz w:val="24"/>
          <w:szCs w:val="24"/>
        </w:rPr>
      </w:pPr>
      <w:r>
        <w:rPr>
          <w:rFonts w:eastAsia="Tahoma Negreta" w:cs="Tahoma" w:ascii="Tahoma" w:hAnsi="Tahoma"/>
          <w:sz w:val="24"/>
          <w:szCs w:val="24"/>
        </w:rPr>
      </w:r>
    </w:p>
    <w:p>
      <w:pPr>
        <w:pStyle w:val="Style24"/>
        <w:spacing w:lineRule="auto" w:line="360"/>
        <w:ind w:left="0" w:right="140" w:hanging="0"/>
        <w:jc w:val="left"/>
        <w:rPr>
          <w:rFonts w:cs="Tahoma" w:ascii="Tahoma" w:hAnsi="Tahoma"/>
          <w:sz w:val="24"/>
          <w:szCs w:val="24"/>
        </w:rPr>
      </w:pPr>
      <w:r>
        <w:rPr>
          <w:rFonts w:cs="Tahoma" w:ascii="Tahoma" w:hAnsi="Tahoma"/>
          <w:sz w:val="24"/>
          <w:szCs w:val="24"/>
        </w:rPr>
        <w:t xml:space="preserve">гЖелезнодорожный Московской области              ${currentDate} г.                                 </w:t>
      </w:r>
    </w:p>
    <w:p>
      <w:pPr>
        <w:pStyle w:val="Style24"/>
        <w:spacing w:lineRule="auto" w:line="360"/>
        <w:ind w:left="0" w:right="140" w:hanging="0"/>
        <w:jc w:val="left"/>
        <w:rPr>
          <w:rFonts w:cs="Tahoma" w:ascii="Tahoma" w:hAnsi="Tahoma"/>
          <w:sz w:val="24"/>
          <w:szCs w:val="24"/>
        </w:rPr>
      </w:pPr>
      <w:r>
        <w:rPr>
          <w:rFonts w:cs="Tahoma" w:ascii="Tahoma" w:hAnsi="Tahoma"/>
          <w:sz w:val="24"/>
          <w:szCs w:val="24"/>
        </w:rPr>
        <w:t xml:space="preserve">    </w:t>
      </w:r>
    </w:p>
    <w:p>
      <w:pPr>
        <w:pStyle w:val="Style24"/>
        <w:spacing w:lineRule="auto" w:line="360"/>
        <w:ind w:left="0" w:right="140" w:hanging="0"/>
        <w:jc w:val="both"/>
        <w:rPr>
          <w:rFonts w:cs="Tahoma" w:ascii="Tahoma" w:hAnsi="Tahoma"/>
          <w:sz w:val="24"/>
          <w:szCs w:val="24"/>
        </w:rPr>
      </w:pPr>
      <w:r>
        <w:rPr>
          <w:rFonts w:eastAsia="Tahoma Negreta" w:cs="Tahoma" w:ascii="Tahoma" w:hAnsi="Tahoma"/>
          <w:b/>
          <w:sz w:val="24"/>
          <w:szCs w:val="24"/>
        </w:rPr>
        <w:t>_</w:t>
      </w:r>
      <w:r>
        <w:rPr>
          <w:rFonts w:eastAsia="Tahoma Negreta" w:cs="Tahoma" w:ascii="Tahoma" w:hAnsi="Tahoma"/>
          <w:b/>
          <w:sz w:val="24"/>
          <w:szCs w:val="24"/>
          <w:u w:val="single" w:color="000000"/>
        </w:rPr>
        <w:t>${fullName}</w:t>
      </w:r>
      <w:r>
        <w:rPr>
          <w:rFonts w:eastAsia="Tahoma Negreta" w:cs="Tahoma" w:ascii="Tahoma" w:hAnsi="Tahoma"/>
          <w:b/>
          <w:sz w:val="24"/>
          <w:szCs w:val="24"/>
        </w:rPr>
        <w:t>_ ,</w:t>
      </w:r>
      <w:r>
        <w:rPr>
          <w:rFonts w:cs="Tahoma" w:ascii="Tahoma" w:hAnsi="Tahoma"/>
          <w:sz w:val="24"/>
          <w:szCs w:val="24"/>
        </w:rPr>
        <w:t>именуемое в дальнейшем «Поставщик»</w:t>
      </w:r>
      <w:r>
        <w:rPr>
          <w:rFonts w:cs="Tahoma" w:ascii="Tahoma" w:hAnsi="Tahoma"/>
          <w:i/>
          <w:iCs/>
          <w:sz w:val="24"/>
          <w:szCs w:val="24"/>
        </w:rPr>
        <w:t>,</w:t>
      </w:r>
      <w:r>
        <w:rPr>
          <w:rFonts w:cs="Tahoma" w:ascii="Tahoma" w:hAnsi="Tahoma"/>
          <w:sz w:val="24"/>
          <w:szCs w:val="24"/>
        </w:rPr>
        <w:t xml:space="preserve"> в лице ______________________ действующего на основании ________________, с одной стороны, и ПО </w:t>
      </w:r>
      <w:r>
        <w:rPr>
          <w:rFonts w:eastAsia="Times New Roman" w:cs="Tahoma" w:ascii="Tahoma" w:hAnsi="Tahoma"/>
          <w:sz w:val="24"/>
          <w:szCs w:val="24"/>
        </w:rPr>
        <w:t>"ОБЩЕЕ ДЕЛО"</w:t>
      </w:r>
      <w:r>
        <w:rPr>
          <w:rFonts w:cs="Tahoma" w:ascii="Tahoma" w:hAnsi="Tahoma"/>
          <w:sz w:val="24"/>
          <w:szCs w:val="24"/>
        </w:rPr>
        <w:t>, в лице председателя  Совета Прошунина Олега Николаевича, де</w:t>
      </w:r>
      <w:r>
        <w:rPr>
          <w:rFonts w:cs="Tahoma" w:ascii="Tahoma" w:hAnsi="Tahoma"/>
          <w:spacing w:val="3"/>
          <w:sz w:val="24"/>
          <w:szCs w:val="24"/>
        </w:rPr>
        <w:t xml:space="preserve">йствующего на </w:t>
      </w:r>
      <w:r>
        <w:rPr>
          <w:rFonts w:cs="Tahoma" w:ascii="Tahoma" w:hAnsi="Tahoma"/>
          <w:spacing w:val="8"/>
          <w:sz w:val="24"/>
          <w:szCs w:val="24"/>
        </w:rPr>
        <w:t>основании Устава</w:t>
      </w:r>
      <w:r>
        <w:rPr>
          <w:rFonts w:cs="Tahoma" w:ascii="Tahoma" w:hAnsi="Tahoma"/>
          <w:sz w:val="24"/>
          <w:szCs w:val="24"/>
        </w:rPr>
        <w:t xml:space="preserve">, именуемый в дальнейшем </w:t>
      </w:r>
      <w:r>
        <w:rPr>
          <w:rFonts w:cs="Tahoma" w:ascii="Tahoma" w:hAnsi="Tahoma"/>
          <w:spacing w:val="1"/>
          <w:sz w:val="24"/>
          <w:szCs w:val="24"/>
        </w:rPr>
        <w:t xml:space="preserve"> «ПО», </w:t>
      </w:r>
      <w:r>
        <w:rPr>
          <w:rFonts w:cs="Tahoma" w:ascii="Tahoma" w:hAnsi="Tahoma"/>
          <w:sz w:val="24"/>
          <w:szCs w:val="24"/>
        </w:rPr>
        <w:t xml:space="preserve">с другой стороны, совместно именуемые в дальнейшем «Стороны», заключили настоящий договор о нижеследующем: </w:t>
      </w:r>
    </w:p>
    <w:p>
      <w:pPr>
        <w:pStyle w:val="Style24"/>
        <w:spacing w:lineRule="auto" w:line="360"/>
        <w:ind w:left="0" w:right="140" w:hanging="0"/>
        <w:jc w:val="center"/>
        <w:rPr>
          <w:rFonts w:cs="Tahoma" w:ascii="Tahoma" w:hAnsi="Tahoma"/>
          <w:sz w:val="24"/>
          <w:szCs w:val="24"/>
        </w:rPr>
      </w:pPr>
      <w:r>
        <w:rPr>
          <w:rFonts w:cs="Tahoma" w:ascii="Tahoma" w:hAnsi="Tahoma"/>
          <w:sz w:val="24"/>
          <w:szCs w:val="24"/>
        </w:rPr>
        <w:t>1. ПРЕДМЕТ ДОГОВОРА</w:t>
      </w:r>
    </w:p>
    <w:p>
      <w:pPr>
        <w:pStyle w:val="Style24"/>
        <w:spacing w:lineRule="auto" w:line="360"/>
        <w:ind w:left="0" w:right="140" w:hanging="0"/>
        <w:jc w:val="both"/>
        <w:rPr>
          <w:rFonts w:cs="Tahoma" w:ascii="Tahoma" w:hAnsi="Tahoma"/>
          <w:sz w:val="24"/>
          <w:szCs w:val="24"/>
        </w:rPr>
      </w:pPr>
      <w:r>
        <w:rPr>
          <w:rFonts w:cs="Tahoma" w:ascii="Tahoma" w:hAnsi="Tahoma"/>
          <w:sz w:val="24"/>
          <w:szCs w:val="24"/>
        </w:rPr>
        <w:t>1.1. Поставщик обязан поставить, а ПО – принять и оплатить товар из Паевого Фонда, согласно актам или накладным и счетам-фактурам, в соответствии с условиями настоящего договора. На каждую партию товара составляется отдельный акт или отдельная накладная и счет-фактура на основании электронных заявок ПО и при наличии соответствующего товара на складе Поставщика. Количество, развернутая номенклатура (ассортимент), цены указываются в актах или накладных и счетах-фактурах по каждой партии товара.</w:t>
      </w:r>
    </w:p>
    <w:p>
      <w:pPr>
        <w:pStyle w:val="Style24"/>
        <w:spacing w:lineRule="auto" w:line="360"/>
        <w:ind w:left="0" w:right="140" w:hanging="0"/>
        <w:jc w:val="both"/>
        <w:rPr>
          <w:rFonts w:cs="Tahoma" w:ascii="Tahoma" w:hAnsi="Tahoma"/>
          <w:sz w:val="24"/>
          <w:szCs w:val="24"/>
        </w:rPr>
      </w:pPr>
      <w:r>
        <w:rPr>
          <w:rFonts w:cs="Tahoma" w:ascii="Tahoma" w:hAnsi="Tahoma"/>
          <w:sz w:val="24"/>
          <w:szCs w:val="24"/>
        </w:rPr>
        <w:t>1.2. ПО действует в интересах своих пайщиков, товар приобретается для пайщиков, без цели перепродажи, поставка осуществляется на склад или ПВТП (Пункт Выдачи Товаров Пайщикам) или ЦВТП (Центр Выдачи Товаров Пайщикам) ПО, оплата производится из средств пайщиков (Паевого Фонда).</w:t>
      </w:r>
    </w:p>
    <w:p>
      <w:pPr>
        <w:pStyle w:val="Style24"/>
        <w:spacing w:lineRule="auto" w:line="360"/>
        <w:ind w:left="0" w:right="140" w:hanging="0"/>
        <w:jc w:val="center"/>
        <w:rPr>
          <w:rFonts w:cs="Tahoma" w:ascii="Tahoma" w:hAnsi="Tahoma"/>
          <w:sz w:val="24"/>
          <w:szCs w:val="24"/>
        </w:rPr>
      </w:pPr>
      <w:r>
        <w:rPr>
          <w:rFonts w:cs="Tahoma" w:ascii="Tahoma" w:hAnsi="Tahoma"/>
          <w:sz w:val="24"/>
          <w:szCs w:val="24"/>
        </w:rPr>
        <w:t>2. ЦЕНА ТОВАРА</w:t>
      </w:r>
    </w:p>
    <w:p>
      <w:pPr>
        <w:pStyle w:val="Normal"/>
        <w:spacing w:lineRule="auto" w:line="360"/>
        <w:ind w:left="0" w:right="140" w:hanging="0"/>
        <w:jc w:val="both"/>
        <w:rPr>
          <w:rFonts w:cs="Tahoma" w:ascii="Tahoma" w:hAnsi="Tahoma"/>
          <w:sz w:val="24"/>
          <w:szCs w:val="24"/>
        </w:rPr>
      </w:pPr>
      <w:r>
        <w:rPr>
          <w:rFonts w:cs="Tahoma" w:ascii="Tahoma" w:hAnsi="Tahoma"/>
          <w:sz w:val="24"/>
          <w:szCs w:val="24"/>
        </w:rPr>
        <w:t>2.1. Товар поставляется партиями по ценам, указанным в актах или накладных, являющихся неотъемлемой частью настоящего Договора. Периодичность поставок партий товара в течение срока действия настоящего Договора, количество и ассортимент каждой партии определяются по согласованию Сторон в письменной или электронной форме, с учетом потребностей пайщиков ПО и наличия на складе Поставщика необходимого товара.</w:t>
      </w:r>
    </w:p>
    <w:p>
      <w:pPr>
        <w:pStyle w:val="Normal"/>
        <w:spacing w:lineRule="auto" w:line="360"/>
        <w:ind w:left="0" w:right="140" w:hanging="0"/>
        <w:jc w:val="both"/>
        <w:rPr>
          <w:rFonts w:cs="Tahoma" w:ascii="Tahoma" w:hAnsi="Tahoma"/>
          <w:sz w:val="24"/>
          <w:szCs w:val="24"/>
        </w:rPr>
      </w:pPr>
      <w:r>
        <w:rPr>
          <w:rFonts w:cs="Tahoma" w:ascii="Tahoma" w:hAnsi="Tahoma"/>
          <w:sz w:val="24"/>
          <w:szCs w:val="24"/>
        </w:rPr>
        <w:t>2.2. Цена каждой партии товара договорная, включает в себя стоимость дополнительных затрат (стоимость невозвратной тары, погрузки, доставки товара, стоимость арендной платы, за предоставляемое в пользование холодильное и другое торговое оборудование и пр.)  и НДС Цена каждой партии товара указывается в акте или накладной на данную партию товара. Невозвратная тара – картонные коробки, гофра ящики. Многооборотная тара является возвратной (евро поддоны), обращается по залоговой цене, указанной в акте или накладной по каждой партии товара. Залоговая стоимость тары оплачивается ПО из Фонда обеспечения хозяйственной деятельности (ФОХД) в случае утери тары, либо просрочки по возврату более 60 суток со дня отгрузки.</w:t>
      </w:r>
    </w:p>
    <w:p>
      <w:pPr>
        <w:pStyle w:val="ConsNormal"/>
        <w:widowControl/>
        <w:spacing w:lineRule="auto" w:line="360"/>
        <w:ind w:left="0" w:right="140" w:hanging="0"/>
        <w:jc w:val="center"/>
        <w:rPr>
          <w:rFonts w:cs="Tahoma" w:ascii="Tahoma" w:hAnsi="Tahoma"/>
          <w:sz w:val="24"/>
          <w:szCs w:val="24"/>
        </w:rPr>
      </w:pPr>
      <w:r>
        <w:rPr>
          <w:rFonts w:cs="Tahoma" w:ascii="Tahoma" w:hAnsi="Tahoma"/>
          <w:sz w:val="24"/>
          <w:szCs w:val="24"/>
        </w:rPr>
        <w:t>3. ПОРЯДОК ПОСТАВКИ И ПРИЕМКИ ТОВАРА</w:t>
      </w:r>
    </w:p>
    <w:p>
      <w:pPr>
        <w:pStyle w:val="ConsNormal"/>
        <w:widowControl/>
        <w:spacing w:lineRule="auto" w:line="360"/>
        <w:ind w:left="0" w:right="140" w:hanging="0"/>
        <w:jc w:val="both"/>
        <w:rPr>
          <w:rFonts w:cs="Tahoma" w:ascii="Tahoma" w:hAnsi="Tahoma"/>
          <w:sz w:val="24"/>
          <w:szCs w:val="24"/>
        </w:rPr>
      </w:pPr>
      <w:r>
        <w:rPr>
          <w:rFonts w:cs="Tahoma" w:ascii="Tahoma" w:hAnsi="Tahoma"/>
          <w:sz w:val="24"/>
          <w:szCs w:val="24"/>
        </w:rPr>
        <w:t>3.1. Поставка партии товара осуществляется за счет Поставщика путём доставки товара пайщикам ПО  по указанному им в заявке адресу (склад или ПВТП или ЦВТП ПО в пределах  г. Железнодорожный  Московской области.  При необходимости поставки товара за пределы указанной территории Стороны заключают доп. соглашение об условиях поставки такой партии товара.</w:t>
      </w:r>
    </w:p>
    <w:p>
      <w:pPr>
        <w:pStyle w:val="ConsNormal"/>
        <w:widowControl/>
        <w:spacing w:lineRule="auto" w:line="360"/>
        <w:ind w:left="0" w:right="140" w:hanging="0"/>
        <w:jc w:val="both"/>
        <w:rPr>
          <w:rFonts w:cs="Tahoma" w:ascii="Tahoma" w:hAnsi="Tahoma"/>
          <w:sz w:val="24"/>
          <w:szCs w:val="24"/>
        </w:rPr>
      </w:pPr>
      <w:r>
        <w:rPr>
          <w:rFonts w:cs="Tahoma" w:ascii="Tahoma" w:hAnsi="Tahoma"/>
          <w:sz w:val="24"/>
          <w:szCs w:val="24"/>
        </w:rPr>
        <w:t xml:space="preserve">3.2. Приемка партии товара по количеству, ассортименту проводится по адресу доставки товара, указанному в акте или товарной накладной, в присутствии надлежаще уполномоченных представителей сторон. Обязательства Поставщика по поставке партии товара пайщикам ПО считаются выполненными с момента подписания сопроводительных документов (товарной накладной, товарно-транспортной накладной, акта приема-передачи) на эту партию товара представителями Поставщика и ПО. Товаросопроводительные документы должны быть оформлены в соответствии с требованиями законодательства РФ. </w:t>
      </w:r>
    </w:p>
    <w:p>
      <w:pPr>
        <w:pStyle w:val="ConsNormal"/>
        <w:widowControl/>
        <w:spacing w:lineRule="auto" w:line="360"/>
        <w:ind w:left="0" w:right="140" w:hanging="0"/>
        <w:jc w:val="both"/>
        <w:rPr>
          <w:rFonts w:cs="Tahoma" w:ascii="Tahoma" w:hAnsi="Tahoma"/>
          <w:sz w:val="24"/>
          <w:szCs w:val="24"/>
        </w:rPr>
      </w:pPr>
      <w:r>
        <w:rPr>
          <w:rFonts w:cs="Tahoma" w:ascii="Tahoma" w:hAnsi="Tahoma"/>
          <w:sz w:val="24"/>
          <w:szCs w:val="24"/>
        </w:rPr>
        <w:t>3.3. В случае, когда при приемке товара обнаружено расхождение по количеству, комплектности или качеству товара, то составляется Акт по прилагаемой форме (Приложение №1).</w:t>
      </w:r>
    </w:p>
    <w:p>
      <w:pPr>
        <w:pStyle w:val="ConsNormal"/>
        <w:widowControl/>
        <w:spacing w:lineRule="auto" w:line="360"/>
        <w:ind w:left="0" w:right="140" w:hanging="0"/>
        <w:jc w:val="both"/>
        <w:rPr>
          <w:rFonts w:cs="Tahoma" w:ascii="Tahoma" w:hAnsi="Tahoma"/>
          <w:sz w:val="24"/>
          <w:szCs w:val="24"/>
        </w:rPr>
      </w:pPr>
      <w:r>
        <w:rPr>
          <w:rFonts w:cs="Tahoma" w:ascii="Tahoma" w:hAnsi="Tahoma"/>
          <w:sz w:val="24"/>
          <w:szCs w:val="24"/>
        </w:rPr>
        <w:t xml:space="preserve">3.4. Рекламации по качеству принимаются Поставщиком в течение срока годности товара. </w:t>
      </w:r>
    </w:p>
    <w:p>
      <w:pPr>
        <w:pStyle w:val="ConsNormal"/>
        <w:widowControl/>
        <w:spacing w:lineRule="auto" w:line="360"/>
        <w:ind w:left="0" w:right="140" w:hanging="0"/>
        <w:jc w:val="both"/>
        <w:rPr>
          <w:rFonts w:cs="Tahoma" w:ascii="Tahoma" w:hAnsi="Tahoma"/>
          <w:sz w:val="24"/>
          <w:szCs w:val="24"/>
        </w:rPr>
      </w:pPr>
      <w:r>
        <w:rPr>
          <w:rFonts w:cs="Tahoma" w:ascii="Tahoma" w:hAnsi="Tahoma"/>
          <w:sz w:val="24"/>
          <w:szCs w:val="24"/>
        </w:rPr>
        <w:t>3.5. Качество товара должно соответствовать ГОСТам и техническим условиям и подтверждаться действующими сертификатами качества.</w:t>
      </w:r>
    </w:p>
    <w:p>
      <w:pPr>
        <w:pStyle w:val="ConsNormal"/>
        <w:widowControl/>
        <w:spacing w:lineRule="auto" w:line="360"/>
        <w:ind w:left="0" w:right="140" w:hanging="0"/>
        <w:jc w:val="both"/>
        <w:rPr>
          <w:rFonts w:cs="Tahoma" w:ascii="Tahoma" w:hAnsi="Tahoma"/>
          <w:sz w:val="24"/>
          <w:szCs w:val="24"/>
        </w:rPr>
      </w:pPr>
      <w:r>
        <w:rPr>
          <w:rFonts w:cs="Tahoma" w:ascii="Tahoma" w:hAnsi="Tahoma"/>
          <w:sz w:val="24"/>
          <w:szCs w:val="24"/>
        </w:rPr>
        <w:t xml:space="preserve">3.6. Некачественный товар, признанный таковым в соответствии с условиями настоящего Договора или на основании акта компетентного органа, подлежит возврату или уценке по согласованию Сторон. </w:t>
      </w:r>
    </w:p>
    <w:p>
      <w:pPr>
        <w:pStyle w:val="ConsNormal"/>
        <w:widowControl/>
        <w:spacing w:lineRule="auto" w:line="360"/>
        <w:ind w:left="0" w:right="140" w:hanging="0"/>
        <w:jc w:val="both"/>
        <w:rPr>
          <w:rFonts w:cs="Tahoma" w:ascii="Tahoma" w:hAnsi="Tahoma"/>
          <w:sz w:val="24"/>
          <w:szCs w:val="24"/>
        </w:rPr>
      </w:pPr>
      <w:r>
        <w:rPr>
          <w:rFonts w:cs="Tahoma" w:ascii="Tahoma" w:hAnsi="Tahoma"/>
          <w:sz w:val="24"/>
          <w:szCs w:val="24"/>
        </w:rPr>
        <w:t>3.7. Поставщик отвечает за недостатки товара, если не докажет, что недостатки товара возникли после его передачи ПО вследствие нарушения ПО правил пользования товаром или его хранения, либо действий третьих лиц, либо непреодолимой силы.</w:t>
      </w:r>
    </w:p>
    <w:p>
      <w:pPr>
        <w:pStyle w:val="ConsNormal"/>
        <w:widowControl/>
        <w:spacing w:lineRule="auto" w:line="360"/>
        <w:ind w:left="0" w:right="140" w:hanging="0"/>
        <w:jc w:val="both"/>
        <w:rPr>
          <w:rFonts w:cs="Tahoma" w:ascii="Tahoma" w:hAnsi="Tahoma"/>
          <w:sz w:val="24"/>
          <w:szCs w:val="24"/>
        </w:rPr>
      </w:pPr>
      <w:r>
        <w:rPr>
          <w:rFonts w:cs="Tahoma" w:ascii="Tahoma" w:hAnsi="Tahoma"/>
          <w:sz w:val="24"/>
          <w:szCs w:val="24"/>
        </w:rPr>
        <w:t>3.8. Право собственности на товар переходит от Поставщика к пайщикам ПО с момента приемки товара уполномоченными лицами ПО по количеству и подписания сторонами накладной и/или акта приемки-передачи товара по количеству.</w:t>
      </w:r>
    </w:p>
    <w:p>
      <w:pPr>
        <w:pStyle w:val="Style24"/>
        <w:spacing w:lineRule="auto" w:line="360"/>
        <w:ind w:left="0" w:right="140" w:hanging="0"/>
        <w:jc w:val="both"/>
        <w:rPr>
          <w:rFonts w:cs="Tahoma" w:ascii="Tahoma" w:hAnsi="Tahoma"/>
          <w:sz w:val="24"/>
          <w:szCs w:val="24"/>
        </w:rPr>
      </w:pPr>
      <w:r>
        <w:rPr>
          <w:rFonts w:cs="Tahoma" w:ascii="Tahoma" w:hAnsi="Tahoma"/>
          <w:sz w:val="24"/>
          <w:szCs w:val="24"/>
        </w:rPr>
        <w:t>3.9. Датой поставки товара считается дата подписания накладной или акта (п.3.8.) со стороны ПО.</w:t>
      </w:r>
    </w:p>
    <w:p>
      <w:pPr>
        <w:pStyle w:val="Style24"/>
        <w:spacing w:lineRule="auto" w:line="360"/>
        <w:ind w:left="0" w:right="140" w:hanging="0"/>
        <w:jc w:val="center"/>
        <w:rPr>
          <w:rFonts w:cs="Tahoma" w:ascii="Tahoma" w:hAnsi="Tahoma"/>
          <w:sz w:val="24"/>
          <w:szCs w:val="24"/>
        </w:rPr>
      </w:pPr>
      <w:r>
        <w:rPr>
          <w:rFonts w:cs="Tahoma" w:ascii="Tahoma" w:hAnsi="Tahoma"/>
          <w:sz w:val="24"/>
          <w:szCs w:val="24"/>
        </w:rPr>
        <w:t>4. ПОРЯДОК РАСЧЕТОВ</w:t>
      </w:r>
    </w:p>
    <w:p>
      <w:pPr>
        <w:pStyle w:val="ConsNormal"/>
        <w:widowControl/>
        <w:spacing w:lineRule="auto" w:line="360"/>
        <w:ind w:left="0" w:right="140" w:hanging="0"/>
        <w:jc w:val="both"/>
        <w:rPr>
          <w:rFonts w:cs="Tahoma" w:ascii="Tahoma" w:hAnsi="Tahoma"/>
          <w:sz w:val="24"/>
          <w:szCs w:val="24"/>
        </w:rPr>
      </w:pPr>
      <w:r>
        <w:rPr>
          <w:rFonts w:cs="Tahoma" w:ascii="Tahoma" w:hAnsi="Tahoma"/>
          <w:sz w:val="24"/>
          <w:szCs w:val="24"/>
        </w:rPr>
        <w:t xml:space="preserve">4.1. Оплата каждой партии товара осуществляется путем предоплаты или оплаты по факту поставки.  По договоренности сторон возможна отсрочка платежа на 14 календарных дней. Срок отсрочки указывается в накладных или актах. ПО оплачивает товар из Паевого Фонда. </w:t>
      </w:r>
    </w:p>
    <w:p>
      <w:pPr>
        <w:pStyle w:val="ConsNormal"/>
        <w:widowControl/>
        <w:spacing w:lineRule="auto" w:line="360"/>
        <w:ind w:left="0" w:right="140" w:hanging="0"/>
        <w:jc w:val="both"/>
        <w:rPr>
          <w:rFonts w:cs="Tahoma" w:ascii="Tahoma" w:hAnsi="Tahoma"/>
          <w:sz w:val="24"/>
          <w:szCs w:val="24"/>
        </w:rPr>
      </w:pPr>
      <w:r>
        <w:rPr>
          <w:rFonts w:cs="Tahoma" w:ascii="Tahoma" w:hAnsi="Tahoma"/>
          <w:sz w:val="24"/>
          <w:szCs w:val="24"/>
        </w:rPr>
        <w:t>4.2. Оплата каждой партии товара производится ПО  путем перечисления денежных средств с расчетного счета ПО (из средств Паевого Фонда) на расчетный счет Поставщика либо путем внесения ПО наличных денежных средств из Паевого Фонда в оплату партии товара в кассу Поставщика.</w:t>
      </w:r>
    </w:p>
    <w:p>
      <w:pPr>
        <w:pStyle w:val="ConsNormal"/>
        <w:widowControl/>
        <w:spacing w:lineRule="auto" w:line="360"/>
        <w:ind w:left="0" w:right="140" w:hanging="0"/>
        <w:rPr>
          <w:rFonts w:cs="Tahoma" w:ascii="Tahoma" w:hAnsi="Tahoma"/>
          <w:sz w:val="24"/>
          <w:szCs w:val="24"/>
        </w:rPr>
      </w:pPr>
      <w:r>
        <w:rPr>
          <w:rFonts w:cs="Tahoma" w:ascii="Tahoma" w:hAnsi="Tahoma"/>
          <w:sz w:val="24"/>
          <w:szCs w:val="24"/>
        </w:rPr>
        <w:t>4.3. Днем оплаты партии товара считается день перечисления  денежных средств в оплату этой партии от  ПО на расчетный счет Поставщика, либо день внесения ПО наличных денежных средств в кассу Поставщика.</w:t>
      </w:r>
    </w:p>
    <w:p>
      <w:pPr>
        <w:pStyle w:val="ConsNonformat"/>
        <w:widowControl/>
        <w:spacing w:lineRule="auto" w:line="360"/>
        <w:ind w:left="0" w:right="140" w:hanging="0"/>
        <w:rPr>
          <w:rFonts w:cs="Tahoma" w:ascii="Tahoma" w:hAnsi="Tahoma"/>
          <w:sz w:val="24"/>
          <w:szCs w:val="24"/>
        </w:rPr>
      </w:pPr>
      <w:r>
        <w:rPr>
          <w:rFonts w:cs="Tahoma" w:ascii="Tahoma" w:hAnsi="Tahoma"/>
          <w:sz w:val="24"/>
          <w:szCs w:val="24"/>
        </w:rPr>
        <w:t xml:space="preserve">                             </w:t>
      </w:r>
      <w:r>
        <w:rPr>
          <w:rFonts w:cs="Tahoma" w:ascii="Tahoma" w:hAnsi="Tahoma"/>
          <w:sz w:val="24"/>
          <w:szCs w:val="24"/>
        </w:rPr>
        <w:t>5. ОТВЕТСТВЕННОСТЬ СТОРОН</w:t>
      </w:r>
    </w:p>
    <w:p>
      <w:pPr>
        <w:pStyle w:val="ConsNonformat"/>
        <w:widowControl/>
        <w:spacing w:lineRule="auto" w:line="360"/>
        <w:ind w:left="0" w:right="140" w:hanging="0"/>
        <w:jc w:val="both"/>
        <w:rPr>
          <w:rFonts w:cs="Tahoma" w:ascii="Tahoma" w:hAnsi="Tahoma"/>
          <w:sz w:val="24"/>
          <w:szCs w:val="24"/>
        </w:rPr>
      </w:pPr>
      <w:r>
        <w:rPr>
          <w:rFonts w:cs="Tahoma" w:ascii="Tahoma" w:hAnsi="Tahoma"/>
          <w:sz w:val="24"/>
          <w:szCs w:val="24"/>
        </w:rPr>
        <w:t>5.1. В случае просрочки оплаты поставленного товара свыше 30 дней с даты поставки товара, ПО выплачивает Поставщику неустойку (пеню) в размере 0,5% от суммы просроченного платежа за каждый день просрочки. Пеня начисляется в случае предъявления Поставщиком соответствующей письменной претензии. Оплата неустойки (пени) производится ПО из Фонда обеспечения хозяйственной деятельности (ФОХД).</w:t>
      </w:r>
    </w:p>
    <w:p>
      <w:pPr>
        <w:pStyle w:val="ConsNormal"/>
        <w:widowControl/>
        <w:spacing w:lineRule="auto" w:line="360"/>
        <w:ind w:left="0" w:right="140" w:hanging="0"/>
        <w:jc w:val="both"/>
        <w:rPr>
          <w:rFonts w:cs="Tahoma" w:ascii="Tahoma" w:hAnsi="Tahoma"/>
          <w:sz w:val="24"/>
          <w:szCs w:val="24"/>
        </w:rPr>
      </w:pPr>
      <w:r>
        <w:rPr>
          <w:rFonts w:cs="Tahoma" w:ascii="Tahoma" w:hAnsi="Tahoma"/>
          <w:sz w:val="24"/>
          <w:szCs w:val="24"/>
        </w:rPr>
        <w:t>5.2. Уплата неустойки и возмещение убытков, причиненных ненадлежащим исполнением обязательств, не освобождает стороны от исполнения обязательств по настоящему Договору и не влечет за собой расторжения Договора.</w:t>
      </w:r>
    </w:p>
    <w:p>
      <w:pPr>
        <w:pStyle w:val="ConsNormal"/>
        <w:widowControl/>
        <w:spacing w:lineRule="auto" w:line="360"/>
        <w:ind w:left="0" w:right="140" w:hanging="0"/>
        <w:jc w:val="both"/>
        <w:rPr>
          <w:rFonts w:cs="Tahoma" w:ascii="Tahoma" w:hAnsi="Tahoma"/>
          <w:sz w:val="24"/>
          <w:szCs w:val="24"/>
        </w:rPr>
      </w:pPr>
      <w:r>
        <w:rPr>
          <w:rFonts w:cs="Tahoma" w:ascii="Tahoma" w:hAnsi="Tahoma"/>
          <w:sz w:val="24"/>
          <w:szCs w:val="24"/>
        </w:rPr>
        <w:t xml:space="preserve">5.3. За нарушение условий настоящего Договора стороны несут ответственность в порядке, предусмотренном законом. </w:t>
      </w:r>
    </w:p>
    <w:p>
      <w:pPr>
        <w:pStyle w:val="ConsNormal"/>
        <w:widowControl/>
        <w:spacing w:lineRule="auto" w:line="360"/>
        <w:ind w:left="0" w:right="140" w:hanging="0"/>
        <w:jc w:val="both"/>
        <w:rPr>
          <w:rFonts w:eastAsia="Tahoma" w:cs="Tahoma" w:ascii="Tahoma" w:hAnsi="Tahoma"/>
          <w:sz w:val="24"/>
          <w:szCs w:val="24"/>
        </w:rPr>
      </w:pPr>
      <w:r>
        <w:rPr>
          <w:rFonts w:eastAsia="Tahoma" w:cs="Tahoma" w:ascii="Tahoma" w:hAnsi="Tahoma"/>
          <w:sz w:val="24"/>
          <w:szCs w:val="24"/>
        </w:rPr>
      </w:r>
    </w:p>
    <w:p>
      <w:pPr>
        <w:pStyle w:val="ConsNormal"/>
        <w:widowControl/>
        <w:spacing w:lineRule="auto" w:line="360"/>
        <w:ind w:left="0" w:right="140" w:hanging="0"/>
        <w:jc w:val="center"/>
        <w:rPr>
          <w:rFonts w:cs="Tahoma" w:ascii="Tahoma" w:hAnsi="Tahoma"/>
          <w:sz w:val="24"/>
          <w:szCs w:val="24"/>
        </w:rPr>
      </w:pPr>
      <w:r>
        <w:rPr>
          <w:rFonts w:cs="Tahoma" w:ascii="Tahoma" w:hAnsi="Tahoma"/>
          <w:sz w:val="24"/>
          <w:szCs w:val="24"/>
        </w:rPr>
        <w:t>6. ФОРС-МАЖОР</w:t>
      </w:r>
    </w:p>
    <w:p>
      <w:pPr>
        <w:pStyle w:val="ConsNormal"/>
        <w:widowControl/>
        <w:spacing w:lineRule="auto" w:line="360"/>
        <w:ind w:left="0" w:right="140" w:hanging="0"/>
        <w:jc w:val="both"/>
        <w:rPr>
          <w:rFonts w:cs="Tahoma" w:ascii="Tahoma" w:hAnsi="Tahoma"/>
          <w:sz w:val="24"/>
          <w:szCs w:val="24"/>
        </w:rPr>
      </w:pPr>
      <w:r>
        <w:rPr>
          <w:rFonts w:cs="Tahoma" w:ascii="Tahoma" w:hAnsi="Tahoma"/>
          <w:sz w:val="24"/>
          <w:szCs w:val="24"/>
        </w:rPr>
        <w:t>6.1. Ни одна из сторон не несет ответственности перед другой стороной за невыполнение обязательств, обусловленное обстоятельствами, возникшими помимо воли и желания сторон и которые нельзя предвидеть или избежать, включая объявленную или фактическую войну, гражданские волнения, эпидемии, блокаду, эмбарго, землетрясения, наводнения, пожары и другие стихийные бедствия.</w:t>
      </w:r>
    </w:p>
    <w:p>
      <w:pPr>
        <w:pStyle w:val="ConsNormal"/>
        <w:widowControl/>
        <w:spacing w:lineRule="auto" w:line="360"/>
        <w:ind w:left="0" w:right="140" w:hanging="0"/>
        <w:jc w:val="both"/>
        <w:rPr>
          <w:rFonts w:cs="Tahoma" w:ascii="Tahoma" w:hAnsi="Tahoma"/>
          <w:sz w:val="24"/>
          <w:szCs w:val="24"/>
        </w:rPr>
      </w:pPr>
      <w:r>
        <w:rPr>
          <w:rFonts w:cs="Tahoma" w:ascii="Tahoma" w:hAnsi="Tahoma"/>
          <w:sz w:val="24"/>
          <w:szCs w:val="24"/>
        </w:rPr>
        <w:t>6.2. Документ, выданный соответствующим компетентным органом, является достаточным подтверждением наличия и продолжительности действия непреодолимой силы.</w:t>
      </w:r>
    </w:p>
    <w:p>
      <w:pPr>
        <w:pStyle w:val="ConsNormal"/>
        <w:widowControl/>
        <w:spacing w:lineRule="auto" w:line="360"/>
        <w:ind w:left="0" w:right="140" w:hanging="0"/>
        <w:jc w:val="both"/>
        <w:rPr>
          <w:rFonts w:cs="Tahoma" w:ascii="Tahoma" w:hAnsi="Tahoma"/>
          <w:sz w:val="24"/>
          <w:szCs w:val="24"/>
        </w:rPr>
      </w:pPr>
      <w:r>
        <w:rPr>
          <w:rFonts w:cs="Tahoma" w:ascii="Tahoma" w:hAnsi="Tahoma"/>
          <w:sz w:val="24"/>
          <w:szCs w:val="24"/>
        </w:rPr>
        <w:t>6.3. Сторона, которая не исполняет своего обязательства вследствие действия непреодолимой силы, должна немедленно известить другую сторону о препятствии и его влиянии на исполнение обязательств по Договору.</w:t>
      </w:r>
    </w:p>
    <w:p>
      <w:pPr>
        <w:pStyle w:val="ConsNormal"/>
        <w:widowControl/>
        <w:spacing w:lineRule="auto" w:line="360"/>
        <w:ind w:left="0" w:right="140" w:hanging="0"/>
        <w:jc w:val="center"/>
        <w:rPr>
          <w:rFonts w:cs="Tahoma" w:ascii="Tahoma" w:hAnsi="Tahoma"/>
          <w:sz w:val="24"/>
          <w:szCs w:val="24"/>
        </w:rPr>
      </w:pPr>
      <w:r>
        <w:rPr>
          <w:rFonts w:cs="Tahoma" w:ascii="Tahoma" w:hAnsi="Tahoma"/>
          <w:sz w:val="24"/>
          <w:szCs w:val="24"/>
        </w:rPr>
        <w:t>7. РАЗРЕШЕНИЕ СПОРОВ</w:t>
      </w:r>
    </w:p>
    <w:p>
      <w:pPr>
        <w:pStyle w:val="ConsNormal"/>
        <w:widowControl/>
        <w:spacing w:lineRule="auto" w:line="360"/>
        <w:ind w:left="0" w:right="140" w:hanging="0"/>
        <w:jc w:val="both"/>
        <w:rPr>
          <w:rFonts w:cs="Tahoma" w:ascii="Tahoma" w:hAnsi="Tahoma"/>
          <w:sz w:val="24"/>
          <w:szCs w:val="24"/>
        </w:rPr>
      </w:pPr>
      <w:r>
        <w:rPr>
          <w:rFonts w:cs="Tahoma" w:ascii="Tahoma" w:hAnsi="Tahoma"/>
          <w:sz w:val="24"/>
          <w:szCs w:val="24"/>
        </w:rPr>
        <w:t xml:space="preserve">7.1. Все споры и разногласия, которые могут возникнуть между сторонами в соответствии с условиями настоящего Договора, решаются путем переговоров.                             </w:t>
      </w:r>
    </w:p>
    <w:p>
      <w:pPr>
        <w:pStyle w:val="ConsNormal"/>
        <w:widowControl/>
        <w:spacing w:lineRule="auto" w:line="360"/>
        <w:ind w:left="0" w:right="140" w:hanging="0"/>
        <w:jc w:val="both"/>
        <w:rPr>
          <w:rFonts w:cs="Tahoma" w:ascii="Tahoma" w:hAnsi="Tahoma"/>
          <w:sz w:val="24"/>
          <w:szCs w:val="24"/>
        </w:rPr>
      </w:pPr>
      <w:r>
        <w:rPr>
          <w:rFonts w:cs="Tahoma" w:ascii="Tahoma" w:hAnsi="Tahoma"/>
          <w:sz w:val="24"/>
          <w:szCs w:val="24"/>
        </w:rPr>
        <w:t>7.2. При не достижении согласия, споры решаются в Арбитражном суде Московской области в соответствии с действующим законодательством РФ.</w:t>
      </w:r>
    </w:p>
    <w:p>
      <w:pPr>
        <w:pStyle w:val="ConsNormal"/>
        <w:widowControl/>
        <w:spacing w:lineRule="auto" w:line="360"/>
        <w:ind w:left="0" w:right="140" w:hanging="0"/>
        <w:jc w:val="center"/>
        <w:rPr>
          <w:rFonts w:cs="Tahoma" w:ascii="Tahoma" w:hAnsi="Tahoma"/>
          <w:sz w:val="24"/>
          <w:szCs w:val="24"/>
        </w:rPr>
      </w:pPr>
      <w:r>
        <w:rPr>
          <w:rFonts w:cs="Tahoma" w:ascii="Tahoma" w:hAnsi="Tahoma"/>
          <w:sz w:val="24"/>
          <w:szCs w:val="24"/>
        </w:rPr>
        <w:t>8. СРОК ДЕЙСТВИЯ ДОГОВОРА</w:t>
      </w:r>
    </w:p>
    <w:p>
      <w:pPr>
        <w:pStyle w:val="1"/>
        <w:spacing w:lineRule="auto" w:line="360"/>
        <w:ind w:left="0" w:right="140" w:hanging="0"/>
        <w:jc w:val="both"/>
        <w:rPr>
          <w:rFonts w:cs="Tahoma" w:ascii="Tahoma" w:hAnsi="Tahoma"/>
          <w:sz w:val="24"/>
          <w:szCs w:val="24"/>
        </w:rPr>
      </w:pPr>
      <w:r>
        <w:rPr>
          <w:rFonts w:cs="Tahoma" w:ascii="Tahoma" w:hAnsi="Tahoma"/>
          <w:sz w:val="24"/>
          <w:szCs w:val="24"/>
        </w:rPr>
        <w:t>8.1. Срок действия Договора устанавливается со дня его подписания до “........»............. 2016 года</w:t>
      </w:r>
    </w:p>
    <w:p>
      <w:pPr>
        <w:pStyle w:val="1"/>
        <w:spacing w:lineRule="auto" w:line="360"/>
        <w:ind w:left="0" w:right="140" w:hanging="0"/>
        <w:jc w:val="both"/>
        <w:rPr>
          <w:rFonts w:cs="Tahoma" w:ascii="Tahoma" w:hAnsi="Tahoma"/>
          <w:sz w:val="24"/>
          <w:szCs w:val="24"/>
        </w:rPr>
      </w:pPr>
      <w:r>
        <w:rPr>
          <w:rFonts w:cs="Tahoma" w:ascii="Tahoma" w:hAnsi="Tahoma"/>
          <w:sz w:val="24"/>
          <w:szCs w:val="24"/>
        </w:rPr>
        <w:t>8.2. В случае, если ни одна из Сторон не заявит о расторжении договора за один месяц до окончания срока действия договора, то он считается продленным каждый последующий календарный год.</w:t>
      </w:r>
    </w:p>
    <w:p>
      <w:pPr>
        <w:pStyle w:val="ConsNormal"/>
        <w:widowControl/>
        <w:spacing w:lineRule="auto" w:line="360"/>
        <w:ind w:left="0" w:right="140" w:hanging="0"/>
        <w:jc w:val="both"/>
        <w:rPr>
          <w:rFonts w:cs="Tahoma" w:ascii="Tahoma" w:hAnsi="Tahoma"/>
          <w:sz w:val="24"/>
          <w:szCs w:val="24"/>
        </w:rPr>
      </w:pPr>
      <w:r>
        <w:rPr>
          <w:rFonts w:cs="Tahoma" w:ascii="Tahoma" w:hAnsi="Tahoma"/>
          <w:sz w:val="24"/>
          <w:szCs w:val="24"/>
        </w:rPr>
        <w:t>8.3. Договор может быть расторгнут по соглашению Сторон, а также по другим основаниям, предусмотренным действующим законодательством РФ.</w:t>
      </w:r>
    </w:p>
    <w:p>
      <w:pPr>
        <w:pStyle w:val="ConsNormal"/>
        <w:widowControl/>
        <w:spacing w:lineRule="auto" w:line="360"/>
        <w:ind w:left="0" w:right="140" w:hanging="0"/>
        <w:jc w:val="both"/>
        <w:rPr>
          <w:rFonts w:cs="Tahoma" w:ascii="Tahoma" w:hAnsi="Tahoma"/>
          <w:sz w:val="24"/>
          <w:szCs w:val="24"/>
        </w:rPr>
      </w:pPr>
      <w:r>
        <w:rPr>
          <w:rFonts w:cs="Tahoma" w:ascii="Tahoma" w:hAnsi="Tahoma"/>
          <w:sz w:val="24"/>
          <w:szCs w:val="24"/>
        </w:rPr>
        <w:t xml:space="preserve">                                      </w:t>
      </w:r>
      <w:r>
        <w:rPr>
          <w:rFonts w:cs="Tahoma" w:ascii="Tahoma" w:hAnsi="Tahoma"/>
          <w:sz w:val="24"/>
          <w:szCs w:val="24"/>
        </w:rPr>
        <w:t>9. ОСОБЫЕ УСЛОВИЯ</w:t>
      </w:r>
    </w:p>
    <w:p>
      <w:pPr>
        <w:pStyle w:val="ConsNormal"/>
        <w:widowControl/>
        <w:spacing w:lineRule="auto" w:line="360"/>
        <w:ind w:left="0" w:right="140" w:hanging="0"/>
        <w:jc w:val="both"/>
        <w:rPr>
          <w:rFonts w:cs="Tahoma" w:ascii="Tahoma" w:hAnsi="Tahoma"/>
          <w:sz w:val="24"/>
          <w:szCs w:val="24"/>
        </w:rPr>
      </w:pPr>
      <w:r>
        <w:rPr>
          <w:rFonts w:cs="Tahoma" w:ascii="Tahoma" w:hAnsi="Tahoma"/>
          <w:sz w:val="24"/>
          <w:szCs w:val="24"/>
        </w:rPr>
        <w:t xml:space="preserve">9.1. ПО обязуется при заключении настоящего договора предоставить Поставщику копии следующих документов: Свидетельство о постановке на налоговый учет в качестве налогоплательщика (ИНН), Свидетельство о внесении в единый государственный реестр юридических лиц (ОГРН), Устав (первые 3 листа),  протокол/решение о назначении руководителя, имеющего право действовать без доверенности или доверенность на лицо, уполномоченное заключать и подписывать настоящий договор. </w:t>
      </w:r>
    </w:p>
    <w:p>
      <w:pPr>
        <w:pStyle w:val="ConsNormal"/>
        <w:widowControl/>
        <w:spacing w:lineRule="auto" w:line="360"/>
        <w:ind w:left="0" w:right="140" w:hanging="0"/>
        <w:jc w:val="both"/>
        <w:rPr>
          <w:rFonts w:cs="Tahoma" w:ascii="Tahoma" w:hAnsi="Tahoma"/>
          <w:sz w:val="24"/>
          <w:szCs w:val="24"/>
        </w:rPr>
      </w:pPr>
      <w:r>
        <w:rPr>
          <w:rFonts w:cs="Tahoma" w:ascii="Tahoma" w:hAnsi="Tahoma"/>
          <w:sz w:val="24"/>
          <w:szCs w:val="24"/>
        </w:rPr>
        <w:t>9.2. Поставщик вправе потребовать от ПО предоставления копий документов на право использования склада или ПВТП или ЦВТП (свидетельство о собственности, договор аренды, субаренды и т.д.).</w:t>
      </w:r>
    </w:p>
    <w:p>
      <w:pPr>
        <w:pStyle w:val="ConsNormal"/>
        <w:widowControl/>
        <w:spacing w:lineRule="auto" w:line="360"/>
        <w:ind w:left="0" w:right="140" w:hanging="0"/>
        <w:jc w:val="both"/>
        <w:rPr>
          <w:rFonts w:cs="Tahoma" w:ascii="Tahoma" w:hAnsi="Tahoma"/>
          <w:sz w:val="24"/>
          <w:szCs w:val="24"/>
        </w:rPr>
      </w:pPr>
      <w:r>
        <w:rPr>
          <w:rFonts w:cs="Tahoma" w:ascii="Tahoma" w:hAnsi="Tahoma"/>
          <w:sz w:val="24"/>
          <w:szCs w:val="24"/>
        </w:rPr>
        <w:t>9.3. В целях своевременной доставки товара на склад или ПВТП или ЦВТП Поставщик согласовывает при необходимости схему маршрута для доставки товара (местонахождение с указанием на ориентиры, наличие подъездных путей), точное время (период времени) доставки.</w:t>
      </w:r>
    </w:p>
    <w:p>
      <w:pPr>
        <w:pStyle w:val="ConsNormal"/>
        <w:widowControl/>
        <w:spacing w:lineRule="auto" w:line="360"/>
        <w:ind w:left="0" w:right="140" w:hanging="0"/>
        <w:jc w:val="both"/>
        <w:rPr>
          <w:rFonts w:cs="Tahoma" w:ascii="Tahoma" w:hAnsi="Tahoma"/>
          <w:sz w:val="24"/>
          <w:szCs w:val="24"/>
        </w:rPr>
      </w:pPr>
      <w:r>
        <w:rPr>
          <w:rFonts w:cs="Tahoma" w:ascii="Tahoma" w:hAnsi="Tahoma"/>
          <w:sz w:val="24"/>
          <w:szCs w:val="24"/>
        </w:rPr>
        <w:t>9.4. При неоднократном нарушении ПО  сроков оплаты от 2-х и более дней, Поставщик вправе в одностороннем порядке изменить условия договора поставки в части:</w:t>
      </w:r>
    </w:p>
    <w:p>
      <w:pPr>
        <w:pStyle w:val="ConsNormal"/>
        <w:widowControl/>
        <w:spacing w:lineRule="auto" w:line="360"/>
        <w:ind w:left="0" w:right="140" w:hanging="0"/>
        <w:jc w:val="both"/>
        <w:rPr>
          <w:rFonts w:cs="Tahoma" w:ascii="Tahoma" w:hAnsi="Tahoma"/>
          <w:sz w:val="24"/>
          <w:szCs w:val="24"/>
        </w:rPr>
      </w:pPr>
      <w:r>
        <w:rPr>
          <w:rFonts w:cs="Tahoma" w:ascii="Tahoma" w:hAnsi="Tahoma"/>
          <w:sz w:val="24"/>
          <w:szCs w:val="24"/>
        </w:rPr>
        <w:t>- условий порядка оплаты (в том числе отменить условия о предоставлении отсрочки платежа);</w:t>
      </w:r>
    </w:p>
    <w:p>
      <w:pPr>
        <w:pStyle w:val="ConsNormal"/>
        <w:widowControl/>
        <w:spacing w:lineRule="auto" w:line="360"/>
        <w:ind w:left="0" w:right="140" w:hanging="0"/>
        <w:jc w:val="both"/>
        <w:rPr>
          <w:rFonts w:cs="Tahoma" w:ascii="Tahoma" w:hAnsi="Tahoma"/>
          <w:sz w:val="24"/>
          <w:szCs w:val="24"/>
        </w:rPr>
      </w:pPr>
      <w:r>
        <w:rPr>
          <w:rFonts w:cs="Tahoma" w:ascii="Tahoma" w:hAnsi="Tahoma"/>
          <w:sz w:val="24"/>
          <w:szCs w:val="24"/>
        </w:rPr>
        <w:t>- изменения отпускной цены на товар;</w:t>
      </w:r>
    </w:p>
    <w:p>
      <w:pPr>
        <w:pStyle w:val="ConsNormal"/>
        <w:widowControl/>
        <w:spacing w:lineRule="auto" w:line="360"/>
        <w:ind w:left="0" w:right="140" w:hanging="0"/>
        <w:jc w:val="both"/>
        <w:rPr>
          <w:rFonts w:cs="Tahoma" w:ascii="Tahoma" w:hAnsi="Tahoma"/>
          <w:sz w:val="24"/>
          <w:szCs w:val="24"/>
        </w:rPr>
      </w:pPr>
      <w:r>
        <w:rPr>
          <w:rFonts w:cs="Tahoma" w:ascii="Tahoma" w:hAnsi="Tahoma"/>
          <w:sz w:val="24"/>
          <w:szCs w:val="24"/>
        </w:rPr>
        <w:t xml:space="preserve">-прекратить поставки товара, независимо от полученных ранее заявок, без применения к Поставщику каких-либо мер ответственности. </w:t>
      </w:r>
    </w:p>
    <w:p>
      <w:pPr>
        <w:pStyle w:val="ConsNormal"/>
        <w:widowControl/>
        <w:spacing w:lineRule="auto" w:line="360"/>
        <w:ind w:left="0" w:right="140" w:hanging="0"/>
        <w:jc w:val="center"/>
        <w:rPr>
          <w:rFonts w:cs="Tahoma" w:ascii="Tahoma" w:hAnsi="Tahoma"/>
          <w:sz w:val="24"/>
          <w:szCs w:val="24"/>
        </w:rPr>
      </w:pPr>
      <w:r>
        <w:rPr>
          <w:rFonts w:cs="Tahoma" w:ascii="Tahoma" w:hAnsi="Tahoma"/>
          <w:sz w:val="24"/>
          <w:szCs w:val="24"/>
        </w:rPr>
        <w:t>10. ЗАКЛЮЧИТЕЛЬНЫЕ ПОЛОЖЕНИЯ:</w:t>
      </w:r>
    </w:p>
    <w:p>
      <w:pPr>
        <w:pStyle w:val="ConsNormal"/>
        <w:widowControl/>
        <w:spacing w:lineRule="auto" w:line="360"/>
        <w:ind w:left="0" w:right="140" w:hanging="0"/>
        <w:jc w:val="both"/>
        <w:rPr>
          <w:rFonts w:cs="Tahoma" w:ascii="Tahoma" w:hAnsi="Tahoma"/>
          <w:sz w:val="24"/>
          <w:szCs w:val="24"/>
        </w:rPr>
      </w:pPr>
      <w:r>
        <w:rPr>
          <w:rFonts w:cs="Tahoma" w:ascii="Tahoma" w:hAnsi="Tahoma"/>
          <w:sz w:val="24"/>
          <w:szCs w:val="24"/>
        </w:rPr>
        <w:t>10.1. Настоящий Договор составлен в двух экземплярах (с Приложением №1), имеющих одинаковую юридическую силу, по одному экземпляру для каждой из сторон.</w:t>
      </w:r>
    </w:p>
    <w:p>
      <w:pPr>
        <w:pStyle w:val="ConsNormal"/>
        <w:widowControl/>
        <w:spacing w:lineRule="auto" w:line="360"/>
        <w:ind w:left="0" w:right="140" w:hanging="0"/>
        <w:rPr>
          <w:rFonts w:cs="Tahoma" w:ascii="Tahoma" w:hAnsi="Tahoma"/>
          <w:sz w:val="24"/>
          <w:szCs w:val="24"/>
        </w:rPr>
      </w:pPr>
      <w:r>
        <w:rPr>
          <w:rFonts w:cs="Tahoma" w:ascii="Tahoma" w:hAnsi="Tahoma"/>
          <w:sz w:val="24"/>
          <w:szCs w:val="24"/>
        </w:rPr>
        <w:t>10.2. Любые дополнения и изменения к настоящему Договору действительны лишь в том случае,  если они оформлены в письменной форме и подписаны обоими  Сторонами</w:t>
      </w:r>
    </w:p>
    <w:p>
      <w:pPr>
        <w:pStyle w:val="ConsNormal"/>
        <w:widowControl/>
        <w:spacing w:lineRule="auto" w:line="360"/>
        <w:ind w:left="0" w:right="140" w:hanging="0"/>
        <w:rPr>
          <w:rFonts w:cs="Tahoma" w:ascii="Tahoma" w:hAnsi="Tahoma"/>
          <w:sz w:val="24"/>
          <w:szCs w:val="24"/>
        </w:rPr>
      </w:pPr>
      <w:r>
        <w:rPr>
          <w:rFonts w:cs="Tahoma" w:ascii="Tahoma" w:hAnsi="Tahoma"/>
          <w:sz w:val="24"/>
          <w:szCs w:val="24"/>
        </w:rPr>
        <w:t>11.                                АДРЕСА  И РЕКВИЗИТЫ СТОРОН</w:t>
      </w:r>
    </w:p>
    <w:p>
      <w:pPr>
        <w:pStyle w:val="Style27"/>
        <w:spacing w:lineRule="auto" w:line="360"/>
        <w:jc w:val="both"/>
        <w:rPr>
          <w:rFonts w:cs="Tahoma" w:ascii="Tahoma" w:hAnsi="Tahoma"/>
        </w:rPr>
      </w:pPr>
      <w:r>
        <w:rPr>
          <w:rFonts w:cs="Tahoma" w:ascii="Tahoma" w:hAnsi="Tahoma"/>
        </w:rPr>
        <w:t>ПО « ОБЩЕЕ ДЕЛО»                                                ПОСТАВЩИК</w:t>
      </w:r>
    </w:p>
    <w:tbl>
      <w:tblPr>
        <w:jc w:val="left"/>
        <w:tblInd w:w="8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4" w:type="dxa"/>
          <w:bottom w:w="55" w:type="dxa"/>
          <w:right w:w="55" w:type="dxa"/>
        </w:tblCellMar>
      </w:tblPr>
      <w:tblGrid>
        <w:gridCol w:w="5037"/>
        <w:gridCol w:w="4683"/>
      </w:tblGrid>
      <w:tr>
        <w:trPr>
          <w:cantSplit w:val="false"/>
        </w:trPr>
        <w:tc>
          <w:tcPr>
            <w:tcW w:w="503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tcPr>
          <w:p>
            <w:pPr>
              <w:pStyle w:val="Style27"/>
              <w:rPr/>
            </w:pPr>
            <w:r>
              <w:rPr/>
              <w:t>Адрес месторасположения: г. Балашиха Московской обл. ул Железнодоожный проезд ГСК 32 дом 7</w:t>
            </w:r>
          </w:p>
        </w:tc>
        <w:tc>
          <w:tcPr>
            <w:tcW w:w="468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Style27"/>
              <w:rPr/>
            </w:pPr>
            <w:r>
              <w:rPr/>
              <w:t>${registration}</w:t>
            </w:r>
          </w:p>
        </w:tc>
      </w:tr>
      <w:tr>
        <w:trPr>
          <w:cantSplit w:val="false"/>
        </w:trPr>
        <w:tc>
          <w:tcPr>
            <w:tcW w:w="503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tcPr>
          <w:p>
            <w:pPr>
              <w:pStyle w:val="Style27"/>
              <w:rPr/>
            </w:pPr>
            <w:r>
              <w:rPr/>
              <w:t>Почтовый адрес  тотже</w:t>
            </w:r>
          </w:p>
        </w:tc>
        <w:tc>
          <w:tcPr>
            <w:tcW w:w="468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Style27"/>
              <w:rPr/>
            </w:pPr>
            <w:r>
              <w:rPr/>
              <w:t>${residence}</w:t>
            </w:r>
          </w:p>
        </w:tc>
      </w:tr>
      <w:tr>
        <w:trPr>
          <w:cantSplit w:val="false"/>
        </w:trPr>
        <w:tc>
          <w:tcPr>
            <w:tcW w:w="503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tcPr>
          <w:p>
            <w:pPr>
              <w:pStyle w:val="Style27"/>
              <w:rPr/>
            </w:pPr>
            <w:r>
              <w:rPr/>
              <w:t>ИНН/КПП 5012084364/501201001</w:t>
            </w:r>
          </w:p>
        </w:tc>
        <w:tc>
          <w:tcPr>
            <w:tcW w:w="468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Style27"/>
              <w:rPr/>
            </w:pPr>
            <w:r>
              <w:rPr/>
              <w:t>${itn}</w:t>
            </w:r>
          </w:p>
        </w:tc>
      </w:tr>
      <w:tr>
        <w:trPr>
          <w:cantSplit w:val="false"/>
        </w:trPr>
        <w:tc>
          <w:tcPr>
            <w:tcW w:w="503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tcPr>
          <w:p>
            <w:pPr>
              <w:pStyle w:val="Style27"/>
              <w:rPr/>
            </w:pPr>
            <w:r>
              <w:rPr/>
              <w:t>ОГРН 1145012003069</w:t>
            </w:r>
          </w:p>
        </w:tc>
        <w:tc>
          <w:tcPr>
            <w:tcW w:w="468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Style27"/>
              <w:rPr/>
            </w:pPr>
            <w:r>
              <w:rPr/>
            </w:r>
          </w:p>
        </w:tc>
      </w:tr>
      <w:tr>
        <w:trPr>
          <w:cantSplit w:val="false"/>
        </w:trPr>
        <w:tc>
          <w:tcPr>
            <w:tcW w:w="503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tcPr>
          <w:p>
            <w:pPr>
              <w:pStyle w:val="Style27"/>
              <w:rPr/>
            </w:pPr>
            <w:r>
              <w:rPr/>
            </w:r>
          </w:p>
        </w:tc>
        <w:tc>
          <w:tcPr>
            <w:tcW w:w="468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Style27"/>
              <w:rPr/>
            </w:pPr>
            <w:r>
              <w:rPr/>
            </w:r>
          </w:p>
        </w:tc>
      </w:tr>
      <w:tr>
        <w:trPr>
          <w:cantSplit w:val="false"/>
        </w:trPr>
        <w:tc>
          <w:tcPr>
            <w:tcW w:w="503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tcPr>
          <w:p>
            <w:pPr>
              <w:pStyle w:val="Style27"/>
              <w:rPr/>
            </w:pPr>
            <w:r>
              <w:rPr/>
              <w:t>Тел. 8 915 123 5444, 8905 570 7374</w:t>
            </w:r>
          </w:p>
        </w:tc>
        <w:tc>
          <w:tcPr>
            <w:tcW w:w="468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Style27"/>
              <w:rPr/>
            </w:pPr>
            <w:r>
              <w:rPr/>
              <w:t>Тел. ${phone}</w:t>
            </w:r>
          </w:p>
        </w:tc>
      </w:tr>
      <w:tr>
        <w:trPr>
          <w:cantSplit w:val="false"/>
        </w:trPr>
        <w:tc>
          <w:tcPr>
            <w:tcW w:w="503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tcPr>
          <w:p>
            <w:pPr>
              <w:pStyle w:val="Style27"/>
              <w:rPr/>
            </w:pPr>
            <w:r>
              <w:rPr/>
              <w:t>8 909 919 0669</w:t>
            </w:r>
          </w:p>
        </w:tc>
        <w:tc>
          <w:tcPr>
            <w:tcW w:w="468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Style27"/>
              <w:rPr/>
            </w:pPr>
            <w:r>
              <w:rPr/>
            </w:r>
          </w:p>
        </w:tc>
      </w:tr>
      <w:tr>
        <w:trPr>
          <w:cantSplit w:val="false"/>
        </w:trPr>
        <w:tc>
          <w:tcPr>
            <w:tcW w:w="503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tcPr>
          <w:p>
            <w:pPr>
              <w:pStyle w:val="Style27"/>
              <w:rPr/>
            </w:pPr>
            <w:r>
              <w:rPr/>
              <w:t>E-mail  p- o-n@list.ru</w:t>
            </w:r>
          </w:p>
        </w:tc>
        <w:tc>
          <w:tcPr>
            <w:tcW w:w="468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Style27"/>
              <w:rPr/>
            </w:pPr>
            <w:r>
              <w:rPr/>
              <w:t>E-mail ${email}</w:t>
            </w:r>
          </w:p>
        </w:tc>
      </w:tr>
    </w:tbl>
    <w:p>
      <w:pPr>
        <w:pStyle w:val="ConsNormal"/>
        <w:widowControl/>
        <w:spacing w:lineRule="auto" w:line="360"/>
        <w:ind w:left="0" w:right="140" w:hanging="0"/>
        <w:rPr>
          <w:rFonts w:cs="Tahoma" w:ascii="Tahoma" w:hAnsi="Tahoma"/>
          <w:sz w:val="24"/>
          <w:szCs w:val="24"/>
        </w:rPr>
      </w:pPr>
      <w:r>
        <w:rPr>
          <w:rFonts w:cs="Tahoma" w:ascii="Tahoma" w:hAnsi="Tahoma"/>
          <w:sz w:val="24"/>
          <w:szCs w:val="24"/>
        </w:rPr>
        <w:t xml:space="preserve">  </w:t>
      </w:r>
      <w:r>
        <w:rPr>
          <w:rFonts w:cs="Tahoma" w:ascii="Tahoma" w:hAnsi="Tahoma"/>
          <w:sz w:val="24"/>
          <w:szCs w:val="24"/>
        </w:rPr>
        <w:t xml:space="preserve">Председатель   Совета ПО:        </w:t>
        <w:pict>
          <v:group id="shape_0" style="position:absolute;margin-left:-3.85pt;margin-top:28.45pt;width:220.8pt;height:186.8pt" coordorigin="-77,569" coordsize="4416,3736">
            <v:rect id="shape_0" fillcolor="white" stroked="f" style="position:absolute;left:-77;top:569;width:4410;height:3735">
              <v:wrap v:type="none"/>
              <v:fill type="solid" color2="black" detectmouseclick="t"/>
              <v:stroke color="#3465a4" joinstyle="round" endcap="flat"/>
            </v:rect>
            <v:rect id="shape_0" stroked="f" style="position:absolute;left:-72;top:569;width:4410;height:3735">
              <v:wrap v:type="none"/>
              <v:fill on="false" detectmouseclick="t"/>
              <v:stroke color="#3465a4" joinstyle="round" endcap="flat"/>
            </v:rect>
          </v:group>
        </w:pict>
      </w:r>
    </w:p>
    <w:p>
      <w:pPr>
        <w:pStyle w:val="Style24"/>
        <w:jc w:val="both"/>
        <w:rPr>
          <w:rFonts w:eastAsia="Tahoma Negreta" w:cs="Tahoma" w:ascii="Tahoma" w:hAnsi="Tahoma"/>
          <w:sz w:val="24"/>
          <w:szCs w:val="24"/>
        </w:rPr>
      </w:pPr>
      <w:r>
        <w:rPr>
          <w:rFonts w:eastAsia="Tahoma Negreta" w:cs="Tahoma" w:ascii="Tahoma" w:hAnsi="Tahoma"/>
          <w:sz w:val="24"/>
          <w:szCs w:val="24"/>
        </w:rPr>
        <w:pict>
          <v:group id="shape_0" style="position:absolute;margin-left:254.6pt;margin-top:4.4pt;width:225.7pt;height:214.05pt" coordorigin="5092,88" coordsize="4514,4281">
            <v:rect id="shape_0" fillcolor="white" stroked="f" style="position:absolute;left:5092;top:88;width:4513;height:4280">
              <v:wrap v:type="none"/>
              <v:fill type="solid" color2="black" detectmouseclick="t"/>
              <v:stroke color="#3465a4" joinstyle="round" endcap="flat"/>
            </v:rect>
            <v:rect id="shape_0" stroked="f" style="position:absolute;left:5092;top:88;width:4513;height:4280">
              <v:wrap v:type="none"/>
              <v:fill on="false" detectmouseclick="t"/>
              <v:stroke color="#3465a4" joinstyle="round" endcap="flat"/>
            </v:rect>
          </v:group>
        </w:pict>
      </w:r>
    </w:p>
    <w:p>
      <w:pPr>
        <w:pStyle w:val="Normal"/>
        <w:rPr>
          <w:rFonts w:cs="Tahoma" w:ascii="Tahoma" w:hAnsi="Tahoma"/>
          <w:sz w:val="24"/>
          <w:szCs w:val="24"/>
        </w:rPr>
      </w:pPr>
      <w:r>
        <w:rPr>
          <w:rFonts w:cs="Tahoma" w:ascii="Tahoma" w:hAnsi="Tahoma"/>
          <w:sz w:val="24"/>
          <w:szCs w:val="24"/>
        </w:rPr>
      </w:r>
    </w:p>
    <w:p>
      <w:pPr>
        <w:pStyle w:val="Normal"/>
        <w:rPr>
          <w:rFonts w:cs="Tahoma" w:ascii="Tahoma" w:hAnsi="Tahoma"/>
          <w:sz w:val="24"/>
          <w:szCs w:val="24"/>
        </w:rPr>
      </w:pPr>
      <w:r>
        <w:rPr>
          <w:rFonts w:cs="Tahoma" w:ascii="Tahoma" w:hAnsi="Tahoma"/>
          <w:sz w:val="24"/>
          <w:szCs w:val="24"/>
        </w:rPr>
        <w:t>__________________ /Прошунин О.Н./              ________________/_</w:t>
      </w:r>
      <w:r>
        <w:rPr>
          <w:rFonts w:cs="Tahoma" w:ascii="Tahoma" w:hAnsi="Tahoma"/>
          <w:sz w:val="24"/>
          <w:szCs w:val="24"/>
          <w:u w:val="single" w:color="000000"/>
        </w:rPr>
        <w:t>${shortName}</w:t>
      </w:r>
      <w:r>
        <w:rPr>
          <w:rFonts w:cs="Tahoma" w:ascii="Tahoma" w:hAnsi="Tahoma"/>
          <w:sz w:val="24"/>
          <w:szCs w:val="24"/>
        </w:rPr>
        <w:t>_/</w:t>
      </w:r>
    </w:p>
    <w:p>
      <w:pPr>
        <w:pStyle w:val="Normal"/>
        <w:tabs>
          <w:tab w:val="left" w:pos="8647" w:leader="none"/>
        </w:tabs>
        <w:rPr>
          <w:rFonts w:eastAsia="Tahoma" w:cs="Tahoma" w:ascii="Tahoma" w:hAnsi="Tahoma"/>
          <w:sz w:val="24"/>
          <w:szCs w:val="24"/>
        </w:rPr>
      </w:pPr>
      <w:r>
        <w:rPr>
          <w:rFonts w:eastAsia="Tahoma" w:cs="Tahoma" w:ascii="Tahoma" w:hAnsi="Tahoma"/>
          <w:sz w:val="24"/>
          <w:szCs w:val="24"/>
        </w:rPr>
      </w:r>
    </w:p>
    <w:p>
      <w:pPr>
        <w:pStyle w:val="Normal"/>
        <w:tabs>
          <w:tab w:val="left" w:pos="8647" w:leader="none"/>
        </w:tabs>
        <w:rPr>
          <w:rFonts w:cs="Tahoma" w:ascii="Tahoma" w:hAnsi="Tahoma"/>
          <w:sz w:val="24"/>
          <w:szCs w:val="24"/>
        </w:rPr>
      </w:pPr>
      <w:r>
        <w:rPr>
          <w:rFonts w:cs="Tahoma" w:ascii="Tahoma" w:hAnsi="Tahoma"/>
          <w:sz w:val="24"/>
          <w:szCs w:val="24"/>
        </w:rPr>
      </w:r>
    </w:p>
    <w:p>
      <w:pPr>
        <w:pStyle w:val="Normal"/>
        <w:tabs>
          <w:tab w:val="left" w:pos="8647" w:leader="none"/>
        </w:tabs>
        <w:rPr>
          <w:rFonts w:cs="Tahoma" w:ascii="Tahoma" w:hAnsi="Tahoma"/>
          <w:sz w:val="24"/>
          <w:szCs w:val="24"/>
        </w:rPr>
      </w:pPr>
      <w:r>
        <w:rPr>
          <w:rFonts w:cs="Tahoma" w:ascii="Tahoma" w:hAnsi="Tahoma"/>
          <w:sz w:val="24"/>
          <w:szCs w:val="24"/>
        </w:rPr>
        <w:t>М.П.                                                                                                           М.П.</w:t>
      </w:r>
    </w:p>
    <w:p>
      <w:pPr>
        <w:pStyle w:val="21"/>
        <w:tabs>
          <w:tab w:val="left" w:pos="9072" w:leader="none"/>
        </w:tabs>
        <w:ind w:left="0" w:right="43" w:hanging="0"/>
        <w:jc w:val="right"/>
        <w:rPr>
          <w:rFonts w:eastAsia="Tahoma" w:cs="Tahoma" w:ascii="Tahoma" w:hAnsi="Tahoma"/>
        </w:rPr>
      </w:pPr>
      <w:r>
        <w:rPr>
          <w:rFonts w:eastAsia="Tahoma" w:cs="Tahoma" w:ascii="Tahoma" w:hAnsi="Tahoma"/>
        </w:rPr>
      </w:r>
    </w:p>
    <w:p>
      <w:pPr>
        <w:pStyle w:val="21"/>
        <w:tabs>
          <w:tab w:val="left" w:pos="9072" w:leader="none"/>
        </w:tabs>
        <w:ind w:left="0" w:right="43" w:hanging="0"/>
        <w:jc w:val="right"/>
        <w:rPr>
          <w:rFonts w:cs="Tahoma" w:ascii="Tahoma" w:hAnsi="Tahoma"/>
          <w:sz w:val="22"/>
          <w:szCs w:val="22"/>
        </w:rPr>
      </w:pPr>
      <w:r>
        <w:rPr>
          <w:rFonts w:cs="Tahoma" w:ascii="Tahoma" w:hAnsi="Tahoma"/>
          <w:sz w:val="22"/>
          <w:szCs w:val="22"/>
        </w:rPr>
        <w:t>Приложение №1</w:t>
      </w:r>
    </w:p>
    <w:p>
      <w:pPr>
        <w:pStyle w:val="21"/>
        <w:tabs>
          <w:tab w:val="left" w:pos="9072" w:leader="none"/>
        </w:tabs>
        <w:ind w:left="0" w:right="43" w:hanging="0"/>
        <w:jc w:val="right"/>
        <w:rPr/>
      </w:pPr>
      <w:r>
        <w:rPr/>
      </w:r>
    </w:p>
    <w:p>
      <w:pPr>
        <w:pStyle w:val="21"/>
        <w:tabs>
          <w:tab w:val="left" w:pos="9072" w:leader="none"/>
        </w:tabs>
        <w:ind w:left="0" w:right="43" w:hanging="0"/>
        <w:jc w:val="right"/>
        <w:rPr/>
      </w:pPr>
      <w:r>
        <w:rPr/>
      </w:r>
    </w:p>
    <w:p>
      <w:pPr>
        <w:pStyle w:val="Normal"/>
        <w:jc w:val="right"/>
        <w:rPr>
          <w:rFonts w:cs="Tahoma" w:ascii="Tahoma" w:hAnsi="Tahoma"/>
          <w:sz w:val="22"/>
          <w:szCs w:val="22"/>
        </w:rPr>
      </w:pPr>
      <w:r>
        <w:rPr>
          <w:rFonts w:cs="Tahoma" w:ascii="Tahoma" w:hAnsi="Tahoma"/>
          <w:sz w:val="22"/>
          <w:szCs w:val="22"/>
        </w:rPr>
        <w:t xml:space="preserve">к договору поставки товаров №______ </w:t>
      </w:r>
    </w:p>
    <w:p>
      <w:pPr>
        <w:pStyle w:val="Normal"/>
        <w:jc w:val="right"/>
        <w:rPr>
          <w:rFonts w:cs="Tahoma" w:ascii="Tahoma" w:hAnsi="Tahoma"/>
          <w:sz w:val="22"/>
          <w:szCs w:val="22"/>
        </w:rPr>
      </w:pPr>
      <w:r>
        <w:rPr>
          <w:rFonts w:cs="Tahoma" w:ascii="Tahoma" w:hAnsi="Tahoma"/>
          <w:sz w:val="22"/>
          <w:szCs w:val="22"/>
        </w:rPr>
        <w:t>от_</w:t>
      </w:r>
      <w:r>
        <w:rPr>
          <w:rFonts w:cs="Tahoma" w:ascii="Tahoma" w:hAnsi="Tahoma"/>
          <w:sz w:val="22"/>
          <w:szCs w:val="22"/>
          <w:u w:val="single" w:color="000000"/>
        </w:rPr>
        <w:t>${currentDate}</w:t>
      </w:r>
      <w:r>
        <w:rPr>
          <w:rFonts w:cs="Tahoma" w:ascii="Tahoma" w:hAnsi="Tahoma"/>
          <w:sz w:val="22"/>
          <w:szCs w:val="22"/>
        </w:rPr>
        <w:t>_  г.</w:t>
      </w:r>
    </w:p>
    <w:p>
      <w:pPr>
        <w:pStyle w:val="Normal"/>
        <w:jc w:val="center"/>
        <w:rPr>
          <w:rFonts w:eastAsia="Tahoma Negreta" w:cs="Tahoma" w:ascii="Tahoma" w:hAnsi="Tahoma"/>
          <w:sz w:val="22"/>
          <w:szCs w:val="22"/>
        </w:rPr>
      </w:pPr>
      <w:r>
        <w:rPr>
          <w:rFonts w:eastAsia="Tahoma Negreta" w:cs="Tahoma" w:ascii="Tahoma" w:hAnsi="Tahoma"/>
          <w:sz w:val="22"/>
          <w:szCs w:val="22"/>
        </w:rPr>
      </w:r>
    </w:p>
    <w:p>
      <w:pPr>
        <w:pStyle w:val="Normal"/>
        <w:jc w:val="center"/>
        <w:rPr>
          <w:rFonts w:cs="Tahoma" w:ascii="Tahoma" w:hAnsi="Tahoma"/>
          <w:sz w:val="22"/>
          <w:szCs w:val="22"/>
        </w:rPr>
      </w:pPr>
      <w:r>
        <w:rPr>
          <w:rFonts w:cs="Tahoma" w:ascii="Tahoma" w:hAnsi="Tahoma"/>
          <w:sz w:val="22"/>
          <w:szCs w:val="22"/>
        </w:rPr>
        <w:t>ОБРАЗЕЦ</w:t>
      </w:r>
    </w:p>
    <w:p>
      <w:pPr>
        <w:pStyle w:val="Normal"/>
        <w:jc w:val="center"/>
        <w:rPr>
          <w:rFonts w:eastAsia="Tahoma Negreta" w:cs="Tahoma" w:ascii="Tahoma" w:hAnsi="Tahoma"/>
          <w:sz w:val="22"/>
          <w:szCs w:val="22"/>
        </w:rPr>
      </w:pPr>
      <w:r>
        <w:rPr>
          <w:rFonts w:eastAsia="Tahoma Negreta" w:cs="Tahoma" w:ascii="Tahoma" w:hAnsi="Tahoma"/>
          <w:sz w:val="22"/>
          <w:szCs w:val="22"/>
        </w:rPr>
      </w:r>
    </w:p>
    <w:p>
      <w:pPr>
        <w:pStyle w:val="21"/>
        <w:tabs>
          <w:tab w:val="left" w:pos="8646" w:leader="none"/>
        </w:tabs>
        <w:ind w:left="0" w:right="43" w:hanging="0"/>
        <w:jc w:val="center"/>
        <w:rPr>
          <w:rFonts w:cs="Tahoma" w:ascii="Tahoma" w:hAnsi="Tahoma"/>
          <w:sz w:val="22"/>
          <w:szCs w:val="22"/>
        </w:rPr>
      </w:pPr>
      <w:r>
        <w:rPr>
          <w:rFonts w:cs="Tahoma" w:ascii="Tahoma" w:hAnsi="Tahoma"/>
          <w:sz w:val="22"/>
          <w:szCs w:val="22"/>
        </w:rPr>
        <w:t xml:space="preserve">Акта </w:t>
      </w:r>
    </w:p>
    <w:p>
      <w:pPr>
        <w:pStyle w:val="21"/>
        <w:tabs>
          <w:tab w:val="left" w:pos="8646" w:leader="none"/>
        </w:tabs>
        <w:ind w:left="0" w:right="43" w:hanging="0"/>
        <w:jc w:val="center"/>
        <w:rPr>
          <w:rFonts w:cs="Tahoma" w:ascii="Tahoma" w:hAnsi="Tahoma"/>
          <w:sz w:val="22"/>
          <w:szCs w:val="22"/>
        </w:rPr>
      </w:pPr>
      <w:r>
        <w:rPr>
          <w:rFonts w:cs="Tahoma" w:ascii="Tahoma" w:hAnsi="Tahoma"/>
          <w:sz w:val="22"/>
          <w:szCs w:val="22"/>
        </w:rPr>
        <w:t>претензии/возврата</w:t>
      </w:r>
    </w:p>
    <w:p>
      <w:pPr>
        <w:pStyle w:val="Normal"/>
        <w:tabs>
          <w:tab w:val="left" w:pos="8646" w:leader="none"/>
          <w:tab w:val="left" w:pos="9072" w:leader="none"/>
        </w:tabs>
        <w:jc w:val="center"/>
        <w:rPr>
          <w:rFonts w:cs="Tahoma" w:ascii="Tahoma" w:hAnsi="Tahoma"/>
          <w:sz w:val="22"/>
          <w:szCs w:val="22"/>
        </w:rPr>
      </w:pPr>
      <w:r>
        <w:rPr>
          <w:rFonts w:cs="Tahoma" w:ascii="Tahoma" w:hAnsi="Tahoma"/>
          <w:sz w:val="22"/>
          <w:szCs w:val="22"/>
        </w:rPr>
        <w:t xml:space="preserve">от пайщиков ПО </w:t>
      </w:r>
    </w:p>
    <w:p>
      <w:pPr>
        <w:pStyle w:val="Normal"/>
        <w:tabs>
          <w:tab w:val="left" w:pos="8646" w:leader="none"/>
          <w:tab w:val="left" w:pos="9072" w:leader="none"/>
        </w:tabs>
        <w:jc w:val="center"/>
        <w:rPr>
          <w:rFonts w:cs="Tahoma" w:ascii="Tahoma" w:hAnsi="Tahoma"/>
          <w:sz w:val="22"/>
          <w:szCs w:val="22"/>
        </w:rPr>
      </w:pPr>
      <w:r>
        <w:rPr>
          <w:rFonts w:cs="Tahoma" w:ascii="Tahoma" w:hAnsi="Tahoma"/>
          <w:sz w:val="22"/>
          <w:szCs w:val="22"/>
        </w:rPr>
        <w:t xml:space="preserve">при получении и возврате товара Поставщику_____________ </w:t>
      </w:r>
    </w:p>
    <w:p>
      <w:pPr>
        <w:pStyle w:val="Normal"/>
        <w:tabs>
          <w:tab w:val="left" w:pos="8646" w:leader="none"/>
          <w:tab w:val="left" w:pos="9072" w:leader="none"/>
        </w:tabs>
        <w:jc w:val="center"/>
        <w:rPr>
          <w:rFonts w:cs="Tahoma" w:ascii="Tahoma" w:hAnsi="Tahoma"/>
          <w:sz w:val="22"/>
          <w:szCs w:val="22"/>
        </w:rPr>
      </w:pPr>
      <w:r>
        <w:rPr>
          <w:rFonts w:cs="Tahoma" w:ascii="Tahoma" w:hAnsi="Tahoma"/>
          <w:sz w:val="22"/>
          <w:szCs w:val="22"/>
        </w:rPr>
        <w:t xml:space="preserve">по Счет-Фактуре № ____ от «_____» _______201__ г.  </w:t>
      </w:r>
    </w:p>
    <w:p>
      <w:pPr>
        <w:pStyle w:val="Normal"/>
        <w:tabs>
          <w:tab w:val="left" w:pos="8646" w:leader="none"/>
          <w:tab w:val="left" w:pos="9072" w:leader="none"/>
        </w:tabs>
        <w:jc w:val="center"/>
        <w:rPr>
          <w:rFonts w:cs="Tahoma" w:ascii="Tahoma" w:hAnsi="Tahoma"/>
          <w:sz w:val="22"/>
          <w:szCs w:val="22"/>
        </w:rPr>
      </w:pPr>
      <w:r>
        <w:rPr>
          <w:rFonts w:cs="Tahoma" w:ascii="Tahoma" w:hAnsi="Tahoma"/>
          <w:sz w:val="22"/>
          <w:szCs w:val="22"/>
        </w:rPr>
        <w:t>(ТТН ____от «___» _______201_ г.)</w:t>
      </w:r>
    </w:p>
    <w:p>
      <w:pPr>
        <w:pStyle w:val="Normal"/>
        <w:tabs>
          <w:tab w:val="left" w:pos="8646" w:leader="none"/>
          <w:tab w:val="left" w:pos="9072" w:leader="none"/>
        </w:tabs>
        <w:rPr>
          <w:rFonts w:cs="Tahoma" w:ascii="Tahoma" w:hAnsi="Tahoma"/>
          <w:sz w:val="22"/>
          <w:szCs w:val="22"/>
        </w:rPr>
      </w:pPr>
      <w:r>
        <w:rPr>
          <w:rFonts w:eastAsia="Tahoma Negreta" w:cs="Tahoma" w:ascii="Tahoma" w:hAnsi="Tahoma"/>
          <w:sz w:val="22"/>
          <w:szCs w:val="22"/>
        </w:rPr>
        <w:t>Г.Железнодорожный  Московской обл.</w:t>
      </w:r>
      <w:r>
        <w:rPr>
          <w:rFonts w:cs="Tahoma" w:ascii="Tahoma" w:hAnsi="Tahoma"/>
          <w:sz w:val="22"/>
          <w:szCs w:val="22"/>
        </w:rPr>
        <w:t xml:space="preserve">                                         «____» ___________201_ г.</w:t>
      </w:r>
    </w:p>
    <w:p>
      <w:pPr>
        <w:pStyle w:val="Normal"/>
        <w:tabs>
          <w:tab w:val="left" w:pos="8646" w:leader="none"/>
          <w:tab w:val="left" w:pos="9072" w:leader="none"/>
        </w:tabs>
        <w:rPr>
          <w:rFonts w:eastAsia="Tahoma" w:cs="Tahoma" w:ascii="Tahoma" w:hAnsi="Tahoma"/>
          <w:sz w:val="22"/>
          <w:szCs w:val="22"/>
        </w:rPr>
      </w:pPr>
      <w:r>
        <w:rPr>
          <w:rFonts w:eastAsia="Tahoma" w:cs="Tahoma" w:ascii="Tahoma" w:hAnsi="Tahoma"/>
          <w:sz w:val="22"/>
          <w:szCs w:val="22"/>
        </w:rPr>
      </w:r>
    </w:p>
    <w:p>
      <w:pPr>
        <w:pStyle w:val="Normal"/>
        <w:rPr>
          <w:rFonts w:cs="Tahoma" w:ascii="Tahoma" w:hAnsi="Tahoma"/>
          <w:sz w:val="22"/>
          <w:szCs w:val="22"/>
        </w:rPr>
      </w:pPr>
      <w:r>
        <w:rPr>
          <w:rFonts w:cs="Tahoma" w:ascii="Tahoma" w:hAnsi="Tahoma"/>
          <w:sz w:val="22"/>
          <w:szCs w:val="22"/>
        </w:rPr>
        <w:t>ПО "ОБЩЕЕ ДЕЛО" в лице ________________________________________________________, действующего на основании _____________________________________, составил настоящий акт в том, что при получении товара в соответствии с вышеуказанными счет-фактурой и ТТН была обнаружена продукция, недопоставленная или подлежащая возврату:</w:t>
      </w:r>
    </w:p>
    <w:p>
      <w:pPr>
        <w:pStyle w:val="Normal"/>
        <w:tabs>
          <w:tab w:val="left" w:pos="9270" w:leader="none"/>
          <w:tab w:val="left" w:pos="9498" w:leader="none"/>
        </w:tabs>
        <w:ind w:left="0" w:right="0" w:firstLine="284"/>
        <w:rPr>
          <w:rFonts w:eastAsia="Tahoma Negreta" w:cs="Tahoma" w:ascii="Tahoma" w:hAnsi="Tahoma"/>
          <w:sz w:val="22"/>
          <w:szCs w:val="22"/>
          <w:u w:val="single" w:color="000000"/>
        </w:rPr>
      </w:pPr>
      <w:r>
        <w:rPr>
          <w:rFonts w:eastAsia="Tahoma Negreta" w:cs="Tahoma" w:ascii="Tahoma" w:hAnsi="Tahoma"/>
          <w:sz w:val="22"/>
          <w:szCs w:val="22"/>
          <w:u w:val="single" w:color="000000"/>
        </w:rPr>
      </w:r>
    </w:p>
    <w:tbl>
      <w:tblPr>
        <w:jc w:val="left"/>
        <w:tblInd w:w="41"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80" w:type="dxa"/>
          <w:left w:w="35" w:type="dxa"/>
          <w:bottom w:w="80" w:type="dxa"/>
          <w:right w:w="80" w:type="dxa"/>
        </w:tblCellMar>
      </w:tblPr>
      <w:tblGrid>
        <w:gridCol w:w="705"/>
        <w:gridCol w:w="3538"/>
        <w:gridCol w:w="1557"/>
        <w:gridCol w:w="1413"/>
        <w:gridCol w:w="2540"/>
      </w:tblGrid>
      <w:tr>
        <w:trPr>
          <w:trHeight w:val="450" w:hRule="atLeast"/>
          <w:cantSplit w:val="true"/>
        </w:trPr>
        <w:tc>
          <w:tcPr>
            <w:tcW w:w="7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5" w:type="dxa"/>
            </w:tcMar>
          </w:tcPr>
          <w:p>
            <w:pPr>
              <w:pStyle w:val="Normal"/>
              <w:tabs>
                <w:tab w:val="left" w:pos="9270" w:leader="none"/>
                <w:tab w:val="left" w:pos="9498" w:leader="none"/>
              </w:tabs>
              <w:rPr>
                <w:rFonts w:cs="Tahoma" w:ascii="Tahoma" w:hAnsi="Tahoma"/>
                <w:sz w:val="22"/>
                <w:szCs w:val="22"/>
              </w:rPr>
            </w:pPr>
            <w:r>
              <w:rPr>
                <w:rFonts w:cs="Tahoma" w:ascii="Tahoma" w:hAnsi="Tahoma"/>
                <w:sz w:val="22"/>
                <w:szCs w:val="22"/>
              </w:rPr>
              <w:t xml:space="preserve">   №</w:t>
            </w:r>
          </w:p>
        </w:tc>
        <w:tc>
          <w:tcPr>
            <w:tcW w:w="353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5" w:type="dxa"/>
            </w:tcMar>
          </w:tcPr>
          <w:p>
            <w:pPr>
              <w:pStyle w:val="11"/>
              <w:tabs>
                <w:tab w:val="left" w:pos="9270" w:leader="none"/>
              </w:tabs>
              <w:rPr>
                <w:rFonts w:cs="Tahoma" w:ascii="Tahoma" w:hAnsi="Tahoma"/>
                <w:sz w:val="22"/>
                <w:szCs w:val="22"/>
              </w:rPr>
            </w:pPr>
            <w:r>
              <w:rPr>
                <w:rFonts w:cs="Tahoma" w:ascii="Tahoma" w:hAnsi="Tahoma"/>
                <w:sz w:val="22"/>
                <w:szCs w:val="22"/>
              </w:rPr>
              <w:t xml:space="preserve">      </w:t>
            </w:r>
            <w:r>
              <w:rPr>
                <w:rFonts w:cs="Tahoma" w:ascii="Tahoma" w:hAnsi="Tahoma"/>
                <w:sz w:val="22"/>
                <w:szCs w:val="22"/>
              </w:rPr>
              <w:t>Наименование продукции</w:t>
            </w:r>
          </w:p>
        </w:tc>
        <w:tc>
          <w:tcPr>
            <w:tcW w:w="155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5" w:type="dxa"/>
            </w:tcMar>
          </w:tcPr>
          <w:p>
            <w:pPr>
              <w:pStyle w:val="Normal"/>
              <w:tabs>
                <w:tab w:val="left" w:pos="9270" w:leader="none"/>
                <w:tab w:val="left" w:pos="9498" w:leader="none"/>
              </w:tabs>
              <w:rPr>
                <w:rFonts w:cs="Tahoma" w:ascii="Tahoma" w:hAnsi="Tahoma"/>
                <w:sz w:val="22"/>
                <w:szCs w:val="22"/>
              </w:rPr>
            </w:pPr>
            <w:r>
              <w:rPr>
                <w:rFonts w:cs="Tahoma" w:ascii="Tahoma" w:hAnsi="Tahoma"/>
                <w:sz w:val="22"/>
                <w:szCs w:val="22"/>
              </w:rPr>
              <w:t xml:space="preserve"> </w:t>
            </w:r>
            <w:r>
              <w:rPr>
                <w:rFonts w:cs="Tahoma" w:ascii="Tahoma" w:hAnsi="Tahoma"/>
                <w:sz w:val="22"/>
                <w:szCs w:val="22"/>
              </w:rPr>
              <w:t>Кол-во (шт.)</w:t>
            </w:r>
          </w:p>
        </w:tc>
        <w:tc>
          <w:tcPr>
            <w:tcW w:w="1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5" w:type="dxa"/>
            </w:tcMar>
          </w:tcPr>
          <w:p>
            <w:pPr>
              <w:pStyle w:val="Normal"/>
              <w:tabs>
                <w:tab w:val="left" w:pos="9270" w:leader="none"/>
                <w:tab w:val="left" w:pos="9498" w:leader="none"/>
              </w:tabs>
              <w:rPr>
                <w:rFonts w:cs="Tahoma" w:ascii="Tahoma" w:hAnsi="Tahoma"/>
                <w:sz w:val="22"/>
                <w:szCs w:val="22"/>
              </w:rPr>
            </w:pPr>
            <w:r>
              <w:rPr>
                <w:rFonts w:cs="Tahoma" w:ascii="Tahoma" w:hAnsi="Tahoma"/>
                <w:sz w:val="22"/>
                <w:szCs w:val="22"/>
              </w:rPr>
              <w:t>Цена (руб.)</w:t>
            </w:r>
          </w:p>
        </w:tc>
        <w:tc>
          <w:tcPr>
            <w:tcW w:w="25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5" w:type="dxa"/>
            </w:tcMar>
          </w:tcPr>
          <w:p>
            <w:pPr>
              <w:pStyle w:val="Normal"/>
              <w:tabs>
                <w:tab w:val="left" w:pos="9270" w:leader="none"/>
                <w:tab w:val="left" w:pos="9498" w:leader="none"/>
              </w:tabs>
              <w:rPr>
                <w:rFonts w:cs="Tahoma" w:ascii="Tahoma" w:hAnsi="Tahoma"/>
                <w:sz w:val="22"/>
                <w:szCs w:val="22"/>
              </w:rPr>
            </w:pPr>
            <w:r>
              <w:rPr>
                <w:rFonts w:cs="Tahoma" w:ascii="Tahoma" w:hAnsi="Tahoma"/>
                <w:sz w:val="22"/>
                <w:szCs w:val="22"/>
              </w:rPr>
              <w:t>Стоимость с НДС  (руб.)</w:t>
            </w:r>
          </w:p>
        </w:tc>
      </w:tr>
      <w:tr>
        <w:trPr>
          <w:trHeight w:val="230" w:hRule="atLeast"/>
          <w:cantSplit w:val="true"/>
        </w:trPr>
        <w:tc>
          <w:tcPr>
            <w:tcW w:w="7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5" w:type="dxa"/>
            </w:tcMar>
          </w:tcPr>
          <w:p>
            <w:pPr>
              <w:pStyle w:val="Normal"/>
              <w:rPr>
                <w:rFonts w:cs="Tahoma" w:ascii="Tahoma" w:hAnsi="Tahoma"/>
                <w:sz w:val="22"/>
                <w:szCs w:val="22"/>
              </w:rPr>
            </w:pPr>
            <w:r>
              <w:rPr>
                <w:rFonts w:cs="Tahoma" w:ascii="Tahoma" w:hAnsi="Tahoma"/>
                <w:sz w:val="22"/>
                <w:szCs w:val="22"/>
              </w:rPr>
            </w:r>
          </w:p>
        </w:tc>
        <w:tc>
          <w:tcPr>
            <w:tcW w:w="353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5" w:type="dxa"/>
            </w:tcMar>
          </w:tcPr>
          <w:p>
            <w:pPr>
              <w:pStyle w:val="Normal"/>
              <w:rPr>
                <w:rFonts w:cs="Tahoma" w:ascii="Tahoma" w:hAnsi="Tahoma"/>
                <w:sz w:val="22"/>
                <w:szCs w:val="22"/>
              </w:rPr>
            </w:pPr>
            <w:r>
              <w:rPr>
                <w:rFonts w:cs="Tahoma" w:ascii="Tahoma" w:hAnsi="Tahoma"/>
                <w:sz w:val="22"/>
                <w:szCs w:val="22"/>
              </w:rPr>
            </w:r>
          </w:p>
        </w:tc>
        <w:tc>
          <w:tcPr>
            <w:tcW w:w="155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5" w:type="dxa"/>
            </w:tcMar>
          </w:tcPr>
          <w:p>
            <w:pPr>
              <w:pStyle w:val="Normal"/>
              <w:rPr>
                <w:rFonts w:cs="Tahoma" w:ascii="Tahoma" w:hAnsi="Tahoma"/>
                <w:sz w:val="22"/>
                <w:szCs w:val="22"/>
              </w:rPr>
            </w:pPr>
            <w:r>
              <w:rPr>
                <w:rFonts w:cs="Tahoma" w:ascii="Tahoma" w:hAnsi="Tahoma"/>
                <w:sz w:val="22"/>
                <w:szCs w:val="22"/>
              </w:rPr>
            </w:r>
          </w:p>
        </w:tc>
        <w:tc>
          <w:tcPr>
            <w:tcW w:w="1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5" w:type="dxa"/>
            </w:tcMar>
          </w:tcPr>
          <w:p>
            <w:pPr>
              <w:pStyle w:val="Normal"/>
              <w:rPr>
                <w:rFonts w:cs="Tahoma" w:ascii="Tahoma" w:hAnsi="Tahoma"/>
                <w:sz w:val="22"/>
                <w:szCs w:val="22"/>
              </w:rPr>
            </w:pPr>
            <w:r>
              <w:rPr>
                <w:rFonts w:cs="Tahoma" w:ascii="Tahoma" w:hAnsi="Tahoma"/>
                <w:sz w:val="22"/>
                <w:szCs w:val="22"/>
              </w:rPr>
            </w:r>
          </w:p>
        </w:tc>
        <w:tc>
          <w:tcPr>
            <w:tcW w:w="25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5" w:type="dxa"/>
            </w:tcMar>
          </w:tcPr>
          <w:p>
            <w:pPr>
              <w:pStyle w:val="Normal"/>
              <w:rPr>
                <w:rFonts w:cs="Tahoma" w:ascii="Tahoma" w:hAnsi="Tahoma"/>
                <w:sz w:val="22"/>
                <w:szCs w:val="22"/>
              </w:rPr>
            </w:pPr>
            <w:r>
              <w:rPr>
                <w:rFonts w:cs="Tahoma" w:ascii="Tahoma" w:hAnsi="Tahoma"/>
                <w:sz w:val="22"/>
                <w:szCs w:val="22"/>
              </w:rPr>
            </w:r>
          </w:p>
        </w:tc>
      </w:tr>
      <w:tr>
        <w:trPr>
          <w:trHeight w:val="230" w:hRule="atLeast"/>
          <w:cantSplit w:val="true"/>
        </w:trPr>
        <w:tc>
          <w:tcPr>
            <w:tcW w:w="7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5" w:type="dxa"/>
            </w:tcMar>
          </w:tcPr>
          <w:p>
            <w:pPr>
              <w:pStyle w:val="Normal"/>
              <w:rPr>
                <w:rFonts w:cs="Tahoma" w:ascii="Tahoma" w:hAnsi="Tahoma"/>
                <w:sz w:val="22"/>
                <w:szCs w:val="22"/>
              </w:rPr>
            </w:pPr>
            <w:r>
              <w:rPr>
                <w:rFonts w:cs="Tahoma" w:ascii="Tahoma" w:hAnsi="Tahoma"/>
                <w:sz w:val="22"/>
                <w:szCs w:val="22"/>
              </w:rPr>
            </w:r>
          </w:p>
        </w:tc>
        <w:tc>
          <w:tcPr>
            <w:tcW w:w="353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5" w:type="dxa"/>
            </w:tcMar>
          </w:tcPr>
          <w:p>
            <w:pPr>
              <w:pStyle w:val="Normal"/>
              <w:rPr>
                <w:rFonts w:cs="Tahoma" w:ascii="Tahoma" w:hAnsi="Tahoma"/>
                <w:sz w:val="22"/>
                <w:szCs w:val="22"/>
              </w:rPr>
            </w:pPr>
            <w:r>
              <w:rPr>
                <w:rFonts w:cs="Tahoma" w:ascii="Tahoma" w:hAnsi="Tahoma"/>
                <w:sz w:val="22"/>
                <w:szCs w:val="22"/>
              </w:rPr>
            </w:r>
          </w:p>
        </w:tc>
        <w:tc>
          <w:tcPr>
            <w:tcW w:w="155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5" w:type="dxa"/>
            </w:tcMar>
          </w:tcPr>
          <w:p>
            <w:pPr>
              <w:pStyle w:val="Normal"/>
              <w:rPr>
                <w:rFonts w:cs="Tahoma" w:ascii="Tahoma" w:hAnsi="Tahoma"/>
                <w:sz w:val="22"/>
                <w:szCs w:val="22"/>
              </w:rPr>
            </w:pPr>
            <w:r>
              <w:rPr>
                <w:rFonts w:cs="Tahoma" w:ascii="Tahoma" w:hAnsi="Tahoma"/>
                <w:sz w:val="22"/>
                <w:szCs w:val="22"/>
              </w:rPr>
            </w:r>
          </w:p>
        </w:tc>
        <w:tc>
          <w:tcPr>
            <w:tcW w:w="1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5" w:type="dxa"/>
            </w:tcMar>
          </w:tcPr>
          <w:p>
            <w:pPr>
              <w:pStyle w:val="Normal"/>
              <w:rPr>
                <w:rFonts w:cs="Tahoma" w:ascii="Tahoma" w:hAnsi="Tahoma"/>
                <w:sz w:val="22"/>
                <w:szCs w:val="22"/>
              </w:rPr>
            </w:pPr>
            <w:r>
              <w:rPr>
                <w:rFonts w:cs="Tahoma" w:ascii="Tahoma" w:hAnsi="Tahoma"/>
                <w:sz w:val="22"/>
                <w:szCs w:val="22"/>
              </w:rPr>
            </w:r>
          </w:p>
        </w:tc>
        <w:tc>
          <w:tcPr>
            <w:tcW w:w="25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5" w:type="dxa"/>
            </w:tcMar>
          </w:tcPr>
          <w:p>
            <w:pPr>
              <w:pStyle w:val="Normal"/>
              <w:rPr>
                <w:rFonts w:cs="Tahoma" w:ascii="Tahoma" w:hAnsi="Tahoma"/>
                <w:sz w:val="22"/>
                <w:szCs w:val="22"/>
              </w:rPr>
            </w:pPr>
            <w:r>
              <w:rPr>
                <w:rFonts w:cs="Tahoma" w:ascii="Tahoma" w:hAnsi="Tahoma"/>
                <w:sz w:val="22"/>
                <w:szCs w:val="22"/>
              </w:rPr>
            </w:r>
          </w:p>
        </w:tc>
      </w:tr>
    </w:tbl>
    <w:p>
      <w:pPr>
        <w:pStyle w:val="Normal"/>
        <w:tabs>
          <w:tab w:val="left" w:pos="9270" w:leader="none"/>
          <w:tab w:val="left" w:pos="9498" w:leader="none"/>
        </w:tabs>
        <w:ind w:left="0" w:right="0" w:firstLine="284"/>
        <w:rPr>
          <w:rFonts w:eastAsia="Tahoma Negreta" w:cs="Tahoma" w:ascii="Tahoma" w:hAnsi="Tahoma"/>
          <w:sz w:val="22"/>
          <w:szCs w:val="22"/>
          <w:u w:val="single" w:color="000000"/>
        </w:rPr>
      </w:pPr>
      <w:r>
        <w:rPr>
          <w:rFonts w:eastAsia="Tahoma Negreta" w:cs="Tahoma" w:ascii="Tahoma" w:hAnsi="Tahoma"/>
          <w:sz w:val="22"/>
          <w:szCs w:val="22"/>
          <w:u w:val="single" w:color="000000"/>
        </w:rPr>
      </w:r>
    </w:p>
    <w:p>
      <w:pPr>
        <w:pStyle w:val="12"/>
        <w:tabs>
          <w:tab w:val="left" w:pos="8647" w:leader="none"/>
          <w:tab w:val="left" w:pos="8986" w:leader="none"/>
          <w:tab w:val="left" w:pos="9214" w:leader="none"/>
        </w:tabs>
        <w:rPr>
          <w:rFonts w:cs="Tahoma" w:ascii="Tahoma" w:hAnsi="Tahoma"/>
          <w:sz w:val="22"/>
          <w:szCs w:val="22"/>
        </w:rPr>
      </w:pPr>
      <w:r>
        <w:rPr>
          <w:rFonts w:cs="Tahoma" w:ascii="Tahoma" w:hAnsi="Tahoma"/>
          <w:sz w:val="22"/>
          <w:szCs w:val="22"/>
        </w:rPr>
        <w:t>Итого возврат на общую сумму (цифрами и прописью): ________________________________________________________________________</w:t>
      </w:r>
    </w:p>
    <w:p>
      <w:pPr>
        <w:pStyle w:val="31"/>
        <w:tabs>
          <w:tab w:val="left" w:pos="8647" w:leader="none"/>
          <w:tab w:val="left" w:pos="8986" w:leader="none"/>
          <w:tab w:val="left" w:pos="9214" w:leader="none"/>
        </w:tabs>
        <w:rPr>
          <w:rFonts w:eastAsia="Tahoma" w:cs="Tahoma" w:ascii="Tahoma" w:hAnsi="Tahoma"/>
          <w:sz w:val="22"/>
          <w:szCs w:val="22"/>
        </w:rPr>
      </w:pPr>
      <w:r>
        <w:rPr>
          <w:rFonts w:eastAsia="Tahoma" w:cs="Tahoma" w:ascii="Tahoma" w:hAnsi="Tahoma"/>
          <w:sz w:val="22"/>
          <w:szCs w:val="22"/>
        </w:rPr>
      </w:r>
    </w:p>
    <w:p>
      <w:pPr>
        <w:pStyle w:val="31"/>
        <w:tabs>
          <w:tab w:val="left" w:pos="8647" w:leader="none"/>
          <w:tab w:val="left" w:pos="8986" w:leader="none"/>
          <w:tab w:val="left" w:pos="9214" w:leader="none"/>
        </w:tabs>
        <w:rPr>
          <w:rFonts w:cs="Tahoma" w:ascii="Tahoma" w:hAnsi="Tahoma"/>
          <w:sz w:val="22"/>
          <w:szCs w:val="22"/>
        </w:rPr>
      </w:pPr>
      <w:r>
        <w:rPr>
          <w:rFonts w:cs="Tahoma" w:ascii="Tahoma" w:hAnsi="Tahoma"/>
          <w:sz w:val="22"/>
          <w:szCs w:val="22"/>
        </w:rPr>
        <w:t>Причина возврата: ________________________________________________________________________     _________________________________________________________________________</w:t>
      </w:r>
    </w:p>
    <w:p>
      <w:pPr>
        <w:pStyle w:val="Normal"/>
        <w:tabs>
          <w:tab w:val="left" w:pos="8844" w:leader="none"/>
        </w:tabs>
        <w:rPr>
          <w:rFonts w:eastAsia="Tahoma" w:cs="Tahoma" w:ascii="Tahoma" w:hAnsi="Tahoma"/>
          <w:sz w:val="22"/>
          <w:szCs w:val="22"/>
        </w:rPr>
      </w:pPr>
      <w:r>
        <w:rPr>
          <w:rFonts w:eastAsia="Tahoma" w:cs="Tahoma" w:ascii="Tahoma" w:hAnsi="Tahoma"/>
          <w:sz w:val="22"/>
          <w:szCs w:val="22"/>
        </w:rPr>
      </w:r>
    </w:p>
    <w:p>
      <w:pPr>
        <w:pStyle w:val="13"/>
        <w:tabs>
          <w:tab w:val="left" w:pos="8647" w:leader="none"/>
          <w:tab w:val="left" w:pos="8986" w:leader="none"/>
          <w:tab w:val="left" w:pos="9214" w:leader="none"/>
        </w:tabs>
        <w:rPr>
          <w:rFonts w:cs="Tahoma" w:ascii="Tahoma" w:hAnsi="Tahoma"/>
          <w:sz w:val="22"/>
          <w:szCs w:val="22"/>
        </w:rPr>
      </w:pPr>
      <w:r>
        <w:rPr>
          <w:rFonts w:cs="Tahoma" w:ascii="Tahoma" w:hAnsi="Tahoma"/>
          <w:sz w:val="22"/>
          <w:szCs w:val="22"/>
        </w:rPr>
        <w:t>Факты недостачи и возврата освидетельствованы, отражены в вышеуказанных ТТН и счет-фактуре и подтверждаются комиссией:</w:t>
      </w:r>
    </w:p>
    <w:p>
      <w:pPr>
        <w:pStyle w:val="13"/>
        <w:tabs>
          <w:tab w:val="left" w:pos="8647" w:leader="none"/>
          <w:tab w:val="left" w:pos="8986" w:leader="none"/>
          <w:tab w:val="left" w:pos="9214" w:leader="none"/>
        </w:tabs>
        <w:rPr>
          <w:rFonts w:eastAsia="Tahoma" w:cs="Tahoma" w:ascii="Tahoma" w:hAnsi="Tahoma"/>
          <w:sz w:val="22"/>
          <w:szCs w:val="22"/>
        </w:rPr>
      </w:pPr>
      <w:r>
        <w:rPr>
          <w:rFonts w:eastAsia="Tahoma" w:cs="Tahoma" w:ascii="Tahoma" w:hAnsi="Tahoma"/>
          <w:sz w:val="22"/>
          <w:szCs w:val="22"/>
        </w:rPr>
      </w:r>
    </w:p>
    <w:p>
      <w:pPr>
        <w:pStyle w:val="13"/>
        <w:tabs>
          <w:tab w:val="left" w:pos="8647" w:leader="none"/>
          <w:tab w:val="left" w:pos="8986" w:leader="none"/>
          <w:tab w:val="left" w:pos="9214" w:leader="none"/>
        </w:tabs>
        <w:rPr>
          <w:rFonts w:cs="Tahoma" w:ascii="Tahoma" w:hAnsi="Tahoma"/>
          <w:sz w:val="22"/>
          <w:szCs w:val="22"/>
        </w:rPr>
      </w:pPr>
      <w:r>
        <w:rPr>
          <w:rFonts w:cs="Tahoma" w:ascii="Tahoma" w:hAnsi="Tahoma"/>
          <w:sz w:val="22"/>
          <w:szCs w:val="22"/>
        </w:rPr>
        <w:t>От ПО:   ______________  ________________ / ____________________/</w:t>
      </w:r>
    </w:p>
    <w:p>
      <w:pPr>
        <w:pStyle w:val="Normal"/>
        <w:tabs>
          <w:tab w:val="left" w:pos="8844" w:leader="none"/>
          <w:tab w:val="left" w:pos="9072" w:leader="none"/>
        </w:tabs>
        <w:rPr>
          <w:rFonts w:cs="Tahoma" w:ascii="Tahoma" w:hAnsi="Tahoma"/>
          <w:sz w:val="22"/>
          <w:szCs w:val="22"/>
        </w:rPr>
      </w:pPr>
      <w:r>
        <w:rPr>
          <w:rFonts w:cs="Tahoma" w:ascii="Tahoma" w:hAnsi="Tahoma"/>
          <w:sz w:val="22"/>
          <w:szCs w:val="22"/>
        </w:rPr>
        <w:t xml:space="preserve">                                    </w:t>
      </w:r>
      <w:r>
        <w:rPr>
          <w:rFonts w:cs="Tahoma" w:ascii="Tahoma" w:hAnsi="Tahoma"/>
          <w:sz w:val="22"/>
          <w:szCs w:val="22"/>
        </w:rPr>
        <w:t>Должность            подпись                        Ф.И.О.</w:t>
      </w:r>
    </w:p>
    <w:p>
      <w:pPr>
        <w:pStyle w:val="41"/>
        <w:tabs>
          <w:tab w:val="left" w:pos="8844" w:leader="none"/>
          <w:tab w:val="left" w:pos="9072" w:leader="none"/>
          <w:tab w:val="left" w:pos="9128" w:leader="none"/>
          <w:tab w:val="left" w:pos="9356" w:leader="none"/>
        </w:tabs>
        <w:rPr>
          <w:rFonts w:cs="Tahoma" w:ascii="Tahoma" w:hAnsi="Tahoma"/>
          <w:sz w:val="22"/>
          <w:szCs w:val="22"/>
        </w:rPr>
      </w:pPr>
      <w:r>
        <w:rPr>
          <w:rFonts w:cs="Tahoma" w:ascii="Tahoma" w:hAnsi="Tahoma"/>
          <w:sz w:val="22"/>
          <w:szCs w:val="22"/>
        </w:rPr>
        <w:t>От Перевозчика: _____________  _________________ / ____________________/</w:t>
      </w:r>
    </w:p>
    <w:p>
      <w:pPr>
        <w:pStyle w:val="Normal"/>
        <w:tabs>
          <w:tab w:val="left" w:pos="8844" w:leader="none"/>
          <w:tab w:val="left" w:pos="9072" w:leader="none"/>
        </w:tabs>
        <w:rPr>
          <w:rFonts w:cs="Tahoma" w:ascii="Tahoma" w:hAnsi="Tahoma"/>
          <w:sz w:val="22"/>
          <w:szCs w:val="22"/>
        </w:rPr>
      </w:pPr>
      <w:r>
        <w:rPr>
          <w:rFonts w:cs="Tahoma" w:ascii="Tahoma" w:hAnsi="Tahoma"/>
          <w:sz w:val="22"/>
          <w:szCs w:val="22"/>
        </w:rPr>
        <w:t xml:space="preserve">                                    </w:t>
      </w:r>
      <w:r>
        <w:rPr>
          <w:rFonts w:cs="Tahoma" w:ascii="Tahoma" w:hAnsi="Tahoma"/>
          <w:sz w:val="22"/>
          <w:szCs w:val="22"/>
        </w:rPr>
        <w:t>Должность             подпись                       Ф.И.О.</w:t>
      </w:r>
    </w:p>
    <w:p>
      <w:pPr>
        <w:pStyle w:val="41"/>
        <w:tabs>
          <w:tab w:val="left" w:pos="8844" w:leader="none"/>
          <w:tab w:val="left" w:pos="9072" w:leader="none"/>
          <w:tab w:val="left" w:pos="9128" w:leader="none"/>
          <w:tab w:val="left" w:pos="9356" w:leader="none"/>
        </w:tabs>
        <w:rPr>
          <w:rFonts w:cs="Tahoma" w:ascii="Tahoma" w:hAnsi="Tahoma"/>
          <w:sz w:val="22"/>
          <w:szCs w:val="22"/>
        </w:rPr>
      </w:pPr>
      <w:r>
        <w:rPr>
          <w:rFonts w:cs="Tahoma" w:ascii="Tahoma" w:hAnsi="Tahoma"/>
          <w:sz w:val="22"/>
          <w:szCs w:val="22"/>
        </w:rPr>
        <w:t>От Поставщика:  ______________  _________________ / ___________________/</w:t>
      </w:r>
    </w:p>
    <w:p>
      <w:pPr>
        <w:pStyle w:val="Normal"/>
        <w:tabs>
          <w:tab w:val="left" w:pos="8844" w:leader="none"/>
          <w:tab w:val="left" w:pos="9072" w:leader="none"/>
        </w:tabs>
        <w:rPr>
          <w:rFonts w:cs="Tahoma" w:ascii="Tahoma" w:hAnsi="Tahoma"/>
          <w:sz w:val="22"/>
          <w:szCs w:val="22"/>
        </w:rPr>
      </w:pPr>
      <w:r>
        <w:rPr>
          <w:rFonts w:cs="Tahoma" w:ascii="Tahoma" w:hAnsi="Tahoma"/>
          <w:sz w:val="22"/>
          <w:szCs w:val="22"/>
        </w:rPr>
        <w:t xml:space="preserve">                                     </w:t>
      </w:r>
      <w:r>
        <w:rPr>
          <w:rFonts w:cs="Tahoma" w:ascii="Tahoma" w:hAnsi="Tahoma"/>
          <w:sz w:val="22"/>
          <w:szCs w:val="22"/>
        </w:rPr>
        <w:t>Должность           подпись                        Ф.И.О.</w:t>
      </w:r>
    </w:p>
    <w:p>
      <w:pPr>
        <w:pStyle w:val="Normal"/>
        <w:tabs>
          <w:tab w:val="left" w:pos="8844" w:leader="none"/>
          <w:tab w:val="left" w:pos="9072" w:leader="none"/>
        </w:tabs>
        <w:rPr>
          <w:rFonts w:cs="Tahoma" w:ascii="Tahoma" w:hAnsi="Tahoma"/>
          <w:sz w:val="22"/>
          <w:szCs w:val="22"/>
        </w:rPr>
      </w:pPr>
      <w:r>
        <w:rPr>
          <w:rFonts w:cs="Tahoma" w:ascii="Tahoma" w:hAnsi="Tahoma"/>
          <w:sz w:val="22"/>
          <w:szCs w:val="22"/>
        </w:rPr>
        <w:t xml:space="preserve">     </w:t>
      </w:r>
    </w:p>
    <w:p>
      <w:pPr>
        <w:pStyle w:val="Normal"/>
        <w:tabs>
          <w:tab w:val="left" w:pos="8844" w:leader="none"/>
          <w:tab w:val="left" w:pos="9072" w:leader="none"/>
        </w:tabs>
        <w:jc w:val="both"/>
        <w:rPr>
          <w:rFonts w:cs="Tahoma" w:ascii="Tahoma" w:hAnsi="Tahoma"/>
          <w:sz w:val="22"/>
          <w:szCs w:val="22"/>
        </w:rPr>
      </w:pPr>
      <w:r>
        <w:rPr>
          <w:rFonts w:cs="Tahoma" w:ascii="Tahoma" w:hAnsi="Tahoma"/>
          <w:sz w:val="22"/>
          <w:szCs w:val="22"/>
          <w:u w:val="single" w:color="000000"/>
        </w:rPr>
        <w:t>Для удовлетворения претензии ПО просит</w:t>
      </w:r>
      <w:r>
        <w:rPr>
          <w:rFonts w:cs="Tahoma" w:ascii="Tahoma" w:hAnsi="Tahoma"/>
          <w:sz w:val="22"/>
          <w:szCs w:val="22"/>
        </w:rPr>
        <w:t xml:space="preserve">: </w:t>
      </w:r>
    </w:p>
    <w:p>
      <w:pPr>
        <w:pStyle w:val="Normal"/>
        <w:tabs>
          <w:tab w:val="left" w:pos="8844" w:leader="none"/>
          <w:tab w:val="left" w:pos="9072" w:leader="none"/>
        </w:tabs>
        <w:jc w:val="both"/>
        <w:rPr>
          <w:rFonts w:eastAsia="Tahoma Negreta" w:cs="Tahoma" w:ascii="Tahoma" w:hAnsi="Tahoma"/>
          <w:sz w:val="22"/>
          <w:szCs w:val="22"/>
        </w:rPr>
      </w:pPr>
      <w:r>
        <w:rPr>
          <w:rFonts w:eastAsia="Tahoma Negreta" w:cs="Tahoma" w:ascii="Tahoma" w:hAnsi="Tahoma"/>
          <w:sz w:val="22"/>
          <w:szCs w:val="22"/>
        </w:rPr>
      </w:r>
    </w:p>
    <w:p>
      <w:pPr>
        <w:pStyle w:val="Normal"/>
        <w:tabs>
          <w:tab w:val="left" w:pos="8844" w:leader="none"/>
          <w:tab w:val="left" w:pos="9072" w:leader="none"/>
        </w:tabs>
        <w:jc w:val="both"/>
        <w:rPr>
          <w:rFonts w:cs="Tahoma" w:ascii="Tahoma" w:hAnsi="Tahoma"/>
          <w:sz w:val="22"/>
          <w:szCs w:val="22"/>
        </w:rPr>
      </w:pPr>
      <w:r>
        <w:rPr>
          <w:rFonts w:cs="Tahoma" w:ascii="Tahoma" w:hAnsi="Tahoma"/>
          <w:sz w:val="22"/>
          <w:szCs w:val="22"/>
        </w:rPr>
        <w:t>________________________________________________________________________</w:t>
      </w:r>
    </w:p>
    <w:p>
      <w:pPr>
        <w:pStyle w:val="Normal"/>
        <w:tabs>
          <w:tab w:val="left" w:pos="8844" w:leader="none"/>
          <w:tab w:val="left" w:pos="9072" w:leader="none"/>
        </w:tabs>
        <w:jc w:val="both"/>
        <w:rPr>
          <w:rFonts w:eastAsia="Tahoma" w:cs="Tahoma" w:ascii="Tahoma" w:hAnsi="Tahoma"/>
          <w:sz w:val="22"/>
          <w:szCs w:val="22"/>
        </w:rPr>
      </w:pPr>
      <w:r>
        <w:rPr>
          <w:rFonts w:eastAsia="Tahoma" w:cs="Tahoma" w:ascii="Tahoma" w:hAnsi="Tahoma"/>
          <w:sz w:val="22"/>
          <w:szCs w:val="22"/>
        </w:rPr>
      </w:r>
    </w:p>
    <w:p>
      <w:pPr>
        <w:pStyle w:val="51"/>
        <w:tabs>
          <w:tab w:val="left" w:pos="8844" w:leader="none"/>
          <w:tab w:val="left" w:pos="9072" w:leader="none"/>
          <w:tab w:val="left" w:pos="9128" w:leader="none"/>
          <w:tab w:val="left" w:pos="9356" w:leader="none"/>
        </w:tabs>
        <w:rPr>
          <w:rFonts w:cs="Tahoma" w:ascii="Tahoma" w:hAnsi="Tahoma"/>
          <w:sz w:val="22"/>
          <w:szCs w:val="22"/>
        </w:rPr>
      </w:pPr>
      <w:r>
        <w:rPr>
          <w:rFonts w:cs="Tahoma" w:ascii="Tahoma" w:hAnsi="Tahoma"/>
          <w:sz w:val="22"/>
          <w:szCs w:val="22"/>
        </w:rPr>
        <w:t>ПО      _______________ ___________________/___________________/</w:t>
      </w:r>
    </w:p>
    <w:p>
      <w:pPr>
        <w:pStyle w:val="Normal"/>
        <w:tabs>
          <w:tab w:val="left" w:pos="8844" w:leader="none"/>
          <w:tab w:val="left" w:pos="9072" w:leader="none"/>
        </w:tabs>
        <w:jc w:val="both"/>
        <w:rPr>
          <w:rFonts w:cs="Tahoma" w:ascii="Tahoma" w:hAnsi="Tahoma"/>
          <w:sz w:val="22"/>
          <w:szCs w:val="22"/>
        </w:rPr>
      </w:pPr>
      <w:r>
        <w:rPr>
          <w:rFonts w:cs="Tahoma" w:ascii="Tahoma" w:hAnsi="Tahoma"/>
          <w:sz w:val="22"/>
          <w:szCs w:val="22"/>
        </w:rPr>
        <w:t xml:space="preserve">                                      </w:t>
      </w:r>
      <w:r>
        <w:rPr>
          <w:rFonts w:cs="Tahoma" w:ascii="Tahoma" w:hAnsi="Tahoma"/>
          <w:sz w:val="22"/>
          <w:szCs w:val="22"/>
        </w:rPr>
        <w:t>Должность           подпись                  фамилия</w:t>
      </w:r>
    </w:p>
    <w:p>
      <w:pPr>
        <w:pStyle w:val="Style24"/>
        <w:jc w:val="both"/>
        <w:rPr>
          <w:rFonts w:cs="Tahoma" w:ascii="Tahoma" w:hAnsi="Tahoma"/>
          <w:sz w:val="22"/>
          <w:szCs w:val="22"/>
        </w:rPr>
      </w:pPr>
      <w:r>
        <w:rPr>
          <w:rFonts w:eastAsia="Tahoma" w:cs="Tahoma" w:ascii="Tahoma" w:hAnsi="Tahoma"/>
          <w:sz w:val="22"/>
          <w:szCs w:val="22"/>
        </w:rPr>
        <w:t>Директор</w:t>
      </w:r>
      <w:r>
        <w:rPr>
          <w:rFonts w:cs="Tahoma" w:ascii="Tahoma" w:hAnsi="Tahoma"/>
          <w:sz w:val="22"/>
          <w:szCs w:val="22"/>
        </w:rPr>
        <w:t xml:space="preserve">                                                                      Председатель правления:</w:t>
      </w:r>
    </w:p>
    <w:p>
      <w:pPr>
        <w:pStyle w:val="Style24"/>
        <w:jc w:val="both"/>
        <w:rPr>
          <w:rFonts w:eastAsia="Tahoma Negreta" w:cs="Tahoma" w:ascii="Tahoma" w:hAnsi="Tahoma"/>
          <w:sz w:val="22"/>
          <w:szCs w:val="22"/>
        </w:rPr>
      </w:pPr>
      <w:r>
        <w:rPr>
          <w:rFonts w:eastAsia="Tahoma Negreta" w:cs="Tahoma" w:ascii="Tahoma" w:hAnsi="Tahoma"/>
          <w:sz w:val="22"/>
          <w:szCs w:val="22"/>
        </w:rPr>
      </w:r>
    </w:p>
    <w:p>
      <w:pPr>
        <w:pStyle w:val="Style24"/>
        <w:jc w:val="both"/>
        <w:rPr>
          <w:rFonts w:eastAsia="Tahoma Negreta" w:cs="Tahoma" w:ascii="Tahoma" w:hAnsi="Tahoma"/>
          <w:sz w:val="22"/>
          <w:szCs w:val="22"/>
        </w:rPr>
      </w:pPr>
      <w:r>
        <w:rPr>
          <w:rFonts w:eastAsia="Tahoma Negreta" w:cs="Tahoma" w:ascii="Tahoma" w:hAnsi="Tahoma"/>
          <w:sz w:val="22"/>
          <w:szCs w:val="22"/>
        </w:rPr>
      </w:r>
    </w:p>
    <w:p>
      <w:pPr>
        <w:pStyle w:val="111"/>
        <w:ind w:left="0" w:right="0" w:hanging="0"/>
        <w:rPr>
          <w:rFonts w:eastAsia="Tahoma" w:cs="Tahoma" w:ascii="Tahoma" w:hAnsi="Tahoma"/>
          <w:sz w:val="22"/>
          <w:szCs w:val="22"/>
        </w:rPr>
      </w:pPr>
      <w:r>
        <w:rPr>
          <w:rFonts w:eastAsia="Tahoma" w:cs="Tahoma" w:ascii="Tahoma" w:hAnsi="Tahoma"/>
          <w:sz w:val="22"/>
          <w:szCs w:val="22"/>
        </w:rPr>
      </w:r>
    </w:p>
    <w:p>
      <w:pPr>
        <w:pStyle w:val="111"/>
        <w:ind w:left="0" w:right="0" w:hanging="0"/>
        <w:rPr>
          <w:rFonts w:cs="Tahoma" w:ascii="Tahoma" w:hAnsi="Tahoma"/>
          <w:sz w:val="22"/>
          <w:szCs w:val="22"/>
        </w:rPr>
      </w:pPr>
      <w:r>
        <w:rPr>
          <w:rFonts w:cs="Tahoma" w:ascii="Tahoma" w:hAnsi="Tahoma"/>
          <w:sz w:val="22"/>
          <w:szCs w:val="22"/>
        </w:rPr>
        <w:t>_________________/</w:t>
      </w:r>
      <w:bookmarkStart w:id="0" w:name="_GoBack"/>
      <w:bookmarkEnd w:id="0"/>
      <w:r>
        <w:rPr>
          <w:rFonts w:cs="Tahoma" w:ascii="Tahoma" w:hAnsi="Tahoma"/>
          <w:sz w:val="22"/>
          <w:szCs w:val="22"/>
        </w:rPr>
        <w:t>${shortName}</w:t>
      </w:r>
      <w:r>
        <w:rPr>
          <w:rFonts w:cs="Tahoma" w:ascii="Tahoma" w:hAnsi="Tahoma"/>
          <w:sz w:val="22"/>
          <w:szCs w:val="22"/>
        </w:rPr>
        <w:t xml:space="preserve">/                        </w:t>
      </w:r>
      <w:r>
        <w:rPr>
          <w:rFonts w:eastAsia="Arial Unicode MS" w:cs="Tahoma" w:ascii="Tahoma" w:hAnsi="Tahoma"/>
          <w:sz w:val="22"/>
          <w:szCs w:val="22"/>
        </w:rPr>
        <w:t>________________/Прошунин О.Н./</w:t>
      </w:r>
      <w:r>
        <w:rPr>
          <w:rFonts w:cs="Tahoma" w:ascii="Tahoma" w:hAnsi="Tahoma"/>
          <w:sz w:val="22"/>
          <w:szCs w:val="22"/>
        </w:rPr>
        <w:t xml:space="preserve"> </w:t>
      </w:r>
    </w:p>
    <w:p>
      <w:pPr>
        <w:pStyle w:val="111"/>
        <w:tabs>
          <w:tab w:val="left" w:pos="8647" w:leader="none"/>
        </w:tabs>
        <w:ind w:left="0" w:right="0" w:hanging="0"/>
        <w:rPr>
          <w:rFonts w:cs="Tahoma" w:ascii="Tahoma" w:hAnsi="Tahoma"/>
          <w:sz w:val="22"/>
          <w:szCs w:val="22"/>
        </w:rPr>
      </w:pPr>
      <w:r>
        <w:rPr>
          <w:rFonts w:cs="Tahoma" w:ascii="Tahoma" w:hAnsi="Tahoma"/>
          <w:sz w:val="22"/>
          <w:szCs w:val="22"/>
        </w:rPr>
        <w:t>М.П.                                                                             М.П.</w:t>
      </w:r>
    </w:p>
    <w:sectPr>
      <w:type w:val="nextPage"/>
      <w:pgSz w:w="11906" w:h="16838"/>
      <w:pgMar w:left="1276" w:right="985" w:header="0" w:top="300" w:footer="0" w:bottom="426"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Arial">
    <w:charset w:val="01"/>
    <w:family w:val="roman"/>
    <w:pitch w:val="variable"/>
  </w:font>
  <w:font w:name="Courier New">
    <w:charset w:val="01"/>
    <w:family w:val="roman"/>
    <w:pitch w:val="variable"/>
  </w:font>
  <w:font w:name="Arial Unicode MS">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ru-RU" w:eastAsia="ru-RU" w:bidi="ar-SA"/>
      </w:rPr>
    </w:rPrDefault>
    <w:pPrDefault>
      <w:pPr/>
    </w:pPrDefault>
  </w:docDefaults>
  <w:latentStyles w:count="267" w:defQFormat="0" w:defUnhideWhenUsed="0" w:defSemiHidden="0" w:defUIPriority="0" w:defLockedState="1">
    <w:lsdException w:qFormat="1" w:name="Normal"/>
    <w:lsdException w:qFormat="1" w:name="heading 1"/>
    <w:lsdException w:qFormat="1" w:semiHidden="1" w:unhideWhenUsed="1" w:name="heading 2"/>
    <w:lsdException w:qFormat="1" w:semiHidden="1" w:unhideWhenUsed="1" w:name="heading 3"/>
    <w:lsdException w:qFormat="1" w:semiHidden="1" w:unhideWhenUsed="1" w:name="heading 4"/>
    <w:lsdException w:qFormat="1" w:semiHidden="1" w:unhideWhenUsed="1" w:name="heading 5"/>
    <w:lsdException w:qFormat="1" w:semiHidden="1" w:unhideWhenUsed="1" w:name="heading 6"/>
    <w:lsdException w:qFormat="1" w:semiHidden="1" w:unhideWhenUsed="1" w:name="heading 7"/>
    <w:lsdException w:qFormat="1" w:semiHidden="1" w:unhideWhenUsed="1" w:name="heading 8"/>
    <w:lsdException w:qFormat="1" w:semiHidden="1" w:unhideWhenUsed="1" w:name="heading 9"/>
    <w:lsdException w:qFormat="1" w:semiHidden="1" w:unhideWhenUsed="1" w:name="caption"/>
    <w:lsdException w:qFormat="1" w:name="Title"/>
    <w:lsdException w:qFormat="1" w:name="Subtitle"/>
    <w:lsdException w:qFormat="1" w:name="Strong"/>
    <w:lsdException w:qFormat="1" w:name="Emphasis"/>
    <w:lsdException w:semiHidden="1" w:uiPriority="99" w:locked="0" w:unhideWhenUsed="1" w:name="Placeholder Text"/>
    <w:lsdException w:qFormat="1" w:uiPriority="99" w:locked="0" w:name="No Spacing"/>
    <w:lsdException w:semiHidden="1" w:uiPriority="99" w:locked="0" w:unhideWhenUsed="1" w:name="Light Shading"/>
    <w:lsdException w:semiHidden="1" w:uiPriority="99" w:locked="0" w:unhideWhenUsed="1" w:name="Light List"/>
    <w:lsdException w:semiHidden="1" w:uiPriority="99" w:locked="0" w:unhideWhenUsed="1" w:name="Light Grid"/>
    <w:lsdException w:semiHidden="1" w:uiPriority="99" w:locked="0" w:unhideWhenUsed="1" w:name="Medium Shading 1"/>
    <w:lsdException w:semiHidden="1" w:uiPriority="99" w:locked="0" w:unhideWhenUsed="1" w:name="Medium Shading 2"/>
    <w:lsdException w:semiHidden="1" w:uiPriority="99" w:locked="0" w:unhideWhenUsed="1" w:name="Medium List 1"/>
    <w:lsdException w:semiHidden="1" w:uiPriority="99" w:locked="0" w:unhideWhenUsed="1" w:name="Medium List 2"/>
    <w:lsdException w:semiHidden="1" w:uiPriority="99" w:locked="0" w:name="Medium Grid 1"/>
    <w:lsdException w:qFormat="1" w:uiPriority="1" w:locked="0" w:name="Medium Grid 2"/>
    <w:lsdException w:uiPriority="60" w:locked="0" w:name="Medium Grid 3"/>
    <w:lsdException w:uiPriority="61" w:locked="0" w:name="Dark List"/>
    <w:lsdException w:uiPriority="62" w:locked="0" w:name="Colorful Shading"/>
    <w:lsdException w:uiPriority="63" w:locked="0" w:name="Colorful List"/>
    <w:lsdException w:uiPriority="64" w:locked="0" w:name="Colorful Grid"/>
    <w:lsdException w:uiPriority="65" w:locked="0" w:name="Light Shading Accent 1"/>
    <w:lsdException w:uiPriority="66" w:locked="0" w:name="Light List Accent 1"/>
    <w:lsdException w:uiPriority="67" w:locked="0" w:name="Light Grid Accent 1"/>
    <w:lsdException w:uiPriority="68" w:locked="0" w:name="Medium Shading 1 Accent 1"/>
    <w:lsdException w:uiPriority="69" w:locked="0" w:name="Medium Shading 2 Accent 1"/>
    <w:lsdException w:uiPriority="70" w:locked="0" w:name="Medium List 1 Accent 1"/>
    <w:lsdException w:uiPriority="71" w:locked="0" w:name="Revision"/>
    <w:lsdException w:qFormat="1" w:uiPriority="72" w:locked="0" w:name="List Paragraph"/>
    <w:lsdException w:qFormat="1" w:uiPriority="73" w:locked="0" w:name="Quote"/>
    <w:lsdException w:qFormat="1" w:uiPriority="60" w:locked="0" w:name="Intense Quote"/>
    <w:lsdException w:uiPriority="61" w:locked="0" w:name="Medium List 2 Accent 1"/>
    <w:lsdException w:uiPriority="62" w:locked="0" w:name="Medium Grid 1 Accent 1"/>
    <w:lsdException w:uiPriority="63" w:locked="0" w:name="Medium Grid 2 Accent 1"/>
    <w:lsdException w:uiPriority="64" w:locked="0" w:name="Medium Grid 3 Accent 1"/>
    <w:lsdException w:uiPriority="65" w:locked="0" w:name="Dark List Accent 1"/>
    <w:lsdException w:semiHidden="1" w:uiPriority="99" w:locked="0" w:name="Colorful Shading Accent 1"/>
    <w:lsdException w:qFormat="1" w:uiPriority="34" w:locked="0" w:name="Colorful List Accent 1"/>
    <w:lsdException w:qFormat="1" w:uiPriority="29" w:locked="0" w:name="Colorful Grid Accent 1"/>
    <w:lsdException w:qFormat="1" w:uiPriority="30" w:locked="0" w:name="Light Shading Accent 2"/>
    <w:lsdException w:uiPriority="66" w:locked="0" w:name="Light List Accent 2"/>
    <w:lsdException w:uiPriority="67" w:locked="0" w:name="Light Grid Accent 2"/>
    <w:lsdException w:uiPriority="68" w:locked="0" w:name="Medium Shading 1 Accent 2"/>
    <w:lsdException w:uiPriority="69" w:locked="0" w:name="Medium Shading 2 Accent 2"/>
    <w:lsdException w:uiPriority="70" w:locked="0" w:name="Medium List 1 Accent 2"/>
    <w:lsdException w:uiPriority="71" w:locked="0" w:name="Medium List 2 Accent 2"/>
    <w:lsdException w:uiPriority="72" w:locked="0" w:name="Medium Grid 1 Accent 2"/>
    <w:lsdException w:uiPriority="73" w:locked="0" w:name="Medium Grid 2 Accent 2"/>
    <w:lsdException w:uiPriority="60" w:locked="0" w:name="Medium Grid 3 Accent 2"/>
    <w:lsdException w:uiPriority="61" w:locked="0" w:name="Dark List Accent 2"/>
    <w:lsdException w:uiPriority="62" w:locked="0" w:name="Colorful Shading Accent 2"/>
    <w:lsdException w:uiPriority="63" w:locked="0" w:name="Colorful List Accent 2"/>
    <w:lsdException w:uiPriority="64" w:locked="0" w:name="Colorful Grid Accent 2"/>
    <w:lsdException w:uiPriority="65" w:locked="0" w:name="Light Shading Accent 3"/>
    <w:lsdException w:uiPriority="66" w:locked="0" w:name="Light List Accent 3"/>
    <w:lsdException w:uiPriority="67" w:locked="0" w:name="Light Grid Accent 3"/>
    <w:lsdException w:uiPriority="68" w:locked="0" w:name="Medium Shading 1 Accent 3"/>
    <w:lsdException w:uiPriority="69" w:locked="0" w:name="Medium Shading 2 Accent 3"/>
    <w:lsdException w:uiPriority="70" w:locked="0" w:name="Medium List 1 Accent 3"/>
    <w:lsdException w:uiPriority="71" w:locked="0" w:name="Medium List 2 Accent 3"/>
    <w:lsdException w:uiPriority="72" w:locked="0" w:name="Medium Grid 1 Accent 3"/>
    <w:lsdException w:uiPriority="73" w:locked="0" w:name="Medium Grid 2 Accent 3"/>
    <w:lsdException w:uiPriority="60" w:locked="0" w:name="Medium Grid 3 Accent 3"/>
    <w:lsdException w:uiPriority="61" w:locked="0" w:name="Dark List Accent 3"/>
    <w:lsdException w:uiPriority="62" w:locked="0" w:name="Colorful Shading Accent 3"/>
    <w:lsdException w:uiPriority="63" w:locked="0" w:name="Colorful List Accent 3"/>
    <w:lsdException w:uiPriority="64" w:locked="0" w:name="Colorful Grid Accent 3"/>
    <w:lsdException w:uiPriority="65" w:locked="0" w:name="Light Shading Accent 4"/>
    <w:lsdException w:uiPriority="66" w:locked="0" w:name="Light List Accent 4"/>
    <w:lsdException w:uiPriority="67" w:locked="0" w:name="Light Grid Accent 4"/>
    <w:lsdException w:uiPriority="68" w:locked="0" w:name="Medium Shading 1 Accent 4"/>
    <w:lsdException w:uiPriority="69" w:locked="0" w:name="Medium Shading 2 Accent 4"/>
    <w:lsdException w:uiPriority="70" w:locked="0" w:name="Medium List 1 Accent 4"/>
    <w:lsdException w:uiPriority="71" w:locked="0" w:name="Medium List 2 Accent 4"/>
    <w:lsdException w:uiPriority="72" w:locked="0" w:name="Medium Grid 1 Accent 4"/>
    <w:lsdException w:uiPriority="73" w:locked="0" w:name="Medium Grid 2 Accent 4"/>
    <w:lsdException w:uiPriority="60" w:locked="0" w:name="Medium Grid 3 Accent 4"/>
    <w:lsdException w:uiPriority="61" w:locked="0" w:name="Dark List Accent 4"/>
    <w:lsdException w:uiPriority="62" w:locked="0" w:name="Colorful Shading Accent 4"/>
    <w:lsdException w:uiPriority="63" w:locked="0" w:name="Colorful List Accent 4"/>
    <w:lsdException w:uiPriority="64" w:locked="0" w:name="Colorful Grid Accent 4"/>
    <w:lsdException w:uiPriority="65" w:locked="0" w:name="Light Shading Accent 5"/>
    <w:lsdException w:uiPriority="66" w:locked="0" w:name="Light List Accent 5"/>
    <w:lsdException w:uiPriority="67" w:locked="0" w:name="Light Grid Accent 5"/>
    <w:lsdException w:uiPriority="68" w:locked="0" w:name="Medium Shading 1 Accent 5"/>
    <w:lsdException w:uiPriority="69" w:locked="0" w:name="Medium Shading 2 Accent 5"/>
    <w:lsdException w:uiPriority="70" w:locked="0" w:name="Medium List 1 Accent 5"/>
    <w:lsdException w:uiPriority="71" w:locked="0" w:name="Medium List 2 Accent 5"/>
    <w:lsdException w:uiPriority="72" w:locked="0" w:name="Medium Grid 1 Accent 5"/>
    <w:lsdException w:uiPriority="73" w:locked="0" w:name="Medium Grid 2 Accent 5"/>
    <w:lsdException w:uiPriority="60" w:locked="0" w:name="Medium Grid 3 Accent 5"/>
    <w:lsdException w:uiPriority="61" w:locked="0" w:name="Dark List Accent 5"/>
    <w:lsdException w:uiPriority="62" w:locked="0" w:name="Colorful Shading Accent 5"/>
    <w:lsdException w:uiPriority="63" w:locked="0" w:name="Colorful List Accent 5"/>
    <w:lsdException w:uiPriority="64" w:locked="0" w:name="Colorful Grid Accent 5"/>
    <w:lsdException w:uiPriority="65" w:locked="0" w:name="Light Shading Accent 6"/>
    <w:lsdException w:uiPriority="66" w:locked="0" w:name="Light List Accent 6"/>
    <w:lsdException w:uiPriority="67" w:locked="0" w:name="Light Grid Accent 6"/>
    <w:lsdException w:uiPriority="68" w:locked="0" w:name="Medium Shading 1 Accent 6"/>
    <w:lsdException w:uiPriority="69" w:locked="0" w:name="Medium Shading 2 Accent 6"/>
    <w:lsdException w:uiPriority="70" w:locked="0" w:name="Medium List 1 Accent 6"/>
    <w:lsdException w:uiPriority="71" w:locked="0" w:name="Medium List 2 Accent 6"/>
    <w:lsdException w:uiPriority="72" w:locked="0" w:name="Medium Grid 1 Accent 6"/>
    <w:lsdException w:uiPriority="73" w:locked="0" w:name="Medium Grid 2 Accent 6"/>
    <w:lsdException w:uiPriority="60" w:locked="0" w:name="Medium Grid 3 Accent 6"/>
    <w:lsdException w:uiPriority="61" w:locked="0" w:name="Dark List Accent 6"/>
    <w:lsdException w:uiPriority="62" w:locked="0" w:name="Colorful Shading Accent 6"/>
    <w:lsdException w:uiPriority="63" w:locked="0" w:name="Colorful List Accent 6"/>
    <w:lsdException w:uiPriority="64" w:locked="0" w:name="Colorful Grid Accent 6"/>
    <w:lsdException w:qFormat="1" w:uiPriority="65" w:locked="0" w:name="Subtle Emphasis"/>
    <w:lsdException w:qFormat="1" w:uiPriority="66" w:locked="0" w:name="Intense Emphasis"/>
    <w:lsdException w:qFormat="1" w:uiPriority="67" w:locked="0" w:name="Subtle Reference"/>
    <w:lsdException w:qFormat="1" w:uiPriority="68" w:locked="0" w:name="Intense Reference"/>
    <w:lsdException w:qFormat="1" w:uiPriority="69" w:locked="0" w:name="Book Title"/>
    <w:lsdException w:uiPriority="70" w:locked="0" w:name="Bibliography"/>
    <w:lsdException w:qFormat="1" w:semiHidden="1" w:uiPriority="71" w:locked="0" w:unhideWhenUsed="1" w:name="TOC Heading"/>
  </w:latentStyles>
  <w:style w:type="paragraph" w:styleId="Normal" w:default="1">
    <w:name w:val="Normal"/>
    <w:qFormat/>
    <w:pPr>
      <w:widowControl/>
      <w:suppressAutoHyphens w:val="true"/>
      <w:bidi w:val="0"/>
      <w:jc w:val="left"/>
    </w:pPr>
    <w:rPr>
      <w:rFonts w:ascii="Times New Roman" w:hAnsi="Times New Roman" w:eastAsia="Arial Unicode MS" w:cs="Arial Unicode MS"/>
      <w:color w:val="000000"/>
      <w:sz w:val="20"/>
      <w:szCs w:val="20"/>
      <w:u w:val="none" w:color="000000"/>
      <w:lang w:val="ru-RU" w:eastAsia="en-US" w:bidi="ar-SA"/>
    </w:rPr>
  </w:style>
  <w:style w:type="character" w:styleId="DefaultParagraphFont" w:default="1">
    <w:name w:val="Default Paragraph Font"/>
    <w:uiPriority w:val="1"/>
    <w:qFormat/>
    <w:semiHidden/>
    <w:unhideWhenUsed/>
    <w:rPr/>
  </w:style>
  <w:style w:type="character" w:styleId="Style14">
    <w:name w:val="Интернет-ссылка"/>
    <w:rPr>
      <w:color w:val="000080"/>
      <w:u w:val="single"/>
      <w:lang w:val="zxx" w:eastAsia="zxx" w:bidi="zxx"/>
    </w:rPr>
  </w:style>
  <w:style w:type="character" w:styleId="Style15" w:customStyle="1">
    <w:name w:val="Символ сноски"/>
    <w:qFormat/>
    <w:rsid w:val="00954512"/>
    <w:rPr>
      <w:vertAlign w:val="superscript"/>
    </w:rPr>
  </w:style>
  <w:style w:type="character" w:styleId="Style16" w:customStyle="1">
    <w:name w:val="Верхний колонтитул Знак"/>
    <w:qFormat/>
    <w:link w:val="a7"/>
    <w:rsid w:val="00c85513"/>
    <w:rPr>
      <w:rFonts w:eastAsia="Arial Unicode MS" w:cs="Arial Unicode MS"/>
      <w:color w:val="000000"/>
      <w:u w:val="none" w:color="000000"/>
      <w:lang w:eastAsia="en-US"/>
    </w:rPr>
  </w:style>
  <w:style w:type="character" w:styleId="Style17" w:customStyle="1">
    <w:name w:val="Нижний колонтитул Знак"/>
    <w:qFormat/>
    <w:link w:val="a9"/>
    <w:rsid w:val="00c85513"/>
    <w:rPr>
      <w:rFonts w:eastAsia="Arial Unicode MS" w:cs="Arial Unicode MS"/>
      <w:color w:val="000000"/>
      <w:u w:val="none" w:color="000000"/>
      <w:lang w:eastAsia="en-US"/>
    </w:rPr>
  </w:style>
  <w:style w:type="paragraph" w:styleId="Style18">
    <w:name w:val="Заголовок"/>
    <w:qFormat/>
    <w:basedOn w:val="Normal"/>
    <w:next w:val="Style19"/>
    <w:pPr>
      <w:keepNext/>
      <w:spacing w:before="240" w:after="120"/>
    </w:pPr>
    <w:rPr>
      <w:rFonts w:ascii="Liberation Sans" w:hAnsi="Liberation Sans" w:eastAsia="Droid Sans Fallback" w:cs="FreeSans"/>
      <w:sz w:val="28"/>
      <w:szCs w:val="28"/>
    </w:rPr>
  </w:style>
  <w:style w:type="paragraph" w:styleId="Style19">
    <w:name w:val="Основной текст"/>
    <w:basedOn w:val="Normal"/>
    <w:pPr>
      <w:spacing w:lineRule="auto" w:line="288" w:before="0" w:after="140"/>
    </w:pPr>
    <w:rPr/>
  </w:style>
  <w:style w:type="paragraph" w:styleId="Style20">
    <w:name w:val="Список"/>
    <w:basedOn w:val="Style19"/>
    <w:pPr/>
    <w:rPr>
      <w:rFonts w:cs="FreeSans"/>
    </w:rPr>
  </w:style>
  <w:style w:type="paragraph" w:styleId="Style21">
    <w:name w:val="Название"/>
    <w:qFormat/>
    <w:basedOn w:val="Normal"/>
    <w:pPr>
      <w:suppressLineNumbers/>
      <w:spacing w:before="120" w:after="120"/>
    </w:pPr>
    <w:rPr>
      <w:rFonts w:cs="FreeSans"/>
      <w:i/>
      <w:iCs/>
      <w:sz w:val="24"/>
      <w:szCs w:val="24"/>
    </w:rPr>
  </w:style>
  <w:style w:type="paragraph" w:styleId="Style22">
    <w:name w:val="Указатель"/>
    <w:qFormat/>
    <w:basedOn w:val="Normal"/>
    <w:pPr>
      <w:suppressLineNumbers/>
    </w:pPr>
    <w:rPr>
      <w:rFonts w:cs="FreeSans"/>
    </w:rPr>
  </w:style>
  <w:style w:type="paragraph" w:styleId="Style23" w:customStyle="1">
    <w:name w:val="Колонтитулы"/>
    <w:qFormat/>
    <w:pPr>
      <w:widowControl/>
      <w:tabs>
        <w:tab w:val="right" w:pos="9020" w:leader="none"/>
      </w:tabs>
      <w:suppressAutoHyphens w:val="true"/>
      <w:bidi w:val="0"/>
      <w:jc w:val="left"/>
    </w:pPr>
    <w:rPr>
      <w:rFonts w:ascii="Helvetica" w:hAnsi="Helvetica" w:eastAsia="Arial Unicode MS" w:cs="Arial Unicode MS"/>
      <w:color w:val="000000"/>
      <w:sz w:val="24"/>
      <w:szCs w:val="24"/>
      <w:lang w:val="ru-RU" w:eastAsia="en-US" w:bidi="ar-SA"/>
    </w:rPr>
  </w:style>
  <w:style w:type="paragraph" w:styleId="Style24" w:customStyle="1">
    <w:name w:val="Îáû÷íûé"/>
    <w:qFormat/>
    <w:pPr>
      <w:widowControl/>
      <w:suppressAutoHyphens w:val="true"/>
      <w:bidi w:val="0"/>
      <w:jc w:val="left"/>
    </w:pPr>
    <w:rPr>
      <w:rFonts w:ascii="Times New Roman" w:hAnsi="Times New Roman" w:eastAsia="Arial Unicode MS" w:cs="Arial Unicode MS"/>
      <w:color w:val="000000"/>
      <w:sz w:val="20"/>
      <w:szCs w:val="20"/>
      <w:u w:val="none" w:color="000000"/>
      <w:lang w:val="ru-RU" w:eastAsia="en-US" w:bidi="ar-SA"/>
    </w:rPr>
  </w:style>
  <w:style w:type="paragraph" w:styleId="ConsNormal" w:customStyle="1">
    <w:name w:val="ConsNormal"/>
    <w:qFormat/>
    <w:pPr>
      <w:widowControl w:val="false"/>
      <w:suppressAutoHyphens w:val="true"/>
      <w:bidi w:val="0"/>
      <w:ind w:left="0" w:right="0" w:firstLine="720"/>
      <w:jc w:val="left"/>
    </w:pPr>
    <w:rPr>
      <w:rFonts w:ascii="Arial" w:hAnsi="Arial" w:eastAsia="Arial Unicode MS" w:cs="Arial Unicode MS"/>
      <w:color w:val="000000"/>
      <w:sz w:val="20"/>
      <w:szCs w:val="20"/>
      <w:u w:val="none" w:color="000000"/>
      <w:lang w:val="ru-RU" w:eastAsia="en-US" w:bidi="ar-SA"/>
    </w:rPr>
  </w:style>
  <w:style w:type="paragraph" w:styleId="ConsNonformat" w:customStyle="1">
    <w:name w:val="ConsNonformat"/>
    <w:qFormat/>
    <w:pPr>
      <w:widowControl w:val="false"/>
      <w:suppressAutoHyphens w:val="true"/>
      <w:bidi w:val="0"/>
      <w:jc w:val="left"/>
    </w:pPr>
    <w:rPr>
      <w:rFonts w:ascii="Courier New" w:hAnsi="Courier New" w:eastAsia="Arial Unicode MS" w:cs="Arial Unicode MS"/>
      <w:color w:val="000000"/>
      <w:sz w:val="20"/>
      <w:szCs w:val="20"/>
      <w:u w:val="none" w:color="000000"/>
      <w:lang w:val="ru-RU" w:eastAsia="en-US" w:bidi="ar-SA"/>
    </w:rPr>
  </w:style>
  <w:style w:type="paragraph" w:styleId="1" w:customStyle="1">
    <w:name w:val="Обычный1"/>
    <w:qFormat/>
    <w:pPr>
      <w:widowControl/>
      <w:suppressAutoHyphens w:val="true"/>
      <w:bidi w:val="0"/>
      <w:ind w:left="0" w:right="0" w:firstLine="720"/>
      <w:jc w:val="left"/>
    </w:pPr>
    <w:rPr>
      <w:rFonts w:ascii="Times New Roman" w:hAnsi="Times New Roman" w:eastAsia="Arial Unicode MS" w:cs="Arial Unicode MS"/>
      <w:color w:val="000000"/>
      <w:sz w:val="20"/>
      <w:szCs w:val="20"/>
      <w:u w:val="none" w:color="000000"/>
      <w:lang w:val="ru-RU" w:eastAsia="en-US" w:bidi="ar-SA"/>
    </w:rPr>
  </w:style>
  <w:style w:type="paragraph" w:styleId="21" w:customStyle="1">
    <w:name w:val="Заголовок 21"/>
    <w:qFormat/>
    <w:pPr>
      <w:keepNext/>
      <w:widowControl/>
      <w:suppressAutoHyphens w:val="true"/>
      <w:bidi w:val="0"/>
      <w:jc w:val="both"/>
      <w:outlineLvl w:val="1"/>
    </w:pPr>
    <w:rPr>
      <w:rFonts w:ascii="Times New Roman" w:hAnsi="Times New Roman" w:eastAsia="Times New Roman" w:cs="Times New Roman"/>
      <w:color w:val="000000"/>
      <w:sz w:val="24"/>
      <w:szCs w:val="24"/>
      <w:u w:val="none" w:color="000000"/>
      <w:lang w:val="ru-RU" w:eastAsia="en-US" w:bidi="ar-SA"/>
    </w:rPr>
  </w:style>
  <w:style w:type="paragraph" w:styleId="11" w:customStyle="1">
    <w:name w:val="Заголовок 11"/>
    <w:qFormat/>
    <w:pPr>
      <w:keepNext/>
      <w:widowControl/>
      <w:suppressAutoHyphens w:val="true"/>
      <w:bidi w:val="0"/>
      <w:jc w:val="left"/>
      <w:outlineLvl w:val="0"/>
    </w:pPr>
    <w:rPr>
      <w:rFonts w:ascii="Arial Unicode MS" w:hAnsi="Arial Unicode MS" w:eastAsia="Arial Unicode MS" w:cs="Arial Unicode MS"/>
      <w:color w:val="000000"/>
      <w:sz w:val="24"/>
      <w:szCs w:val="24"/>
      <w:u w:val="none" w:color="000000"/>
      <w:lang w:val="ru-RU" w:eastAsia="en-US" w:bidi="ar-SA"/>
    </w:rPr>
  </w:style>
  <w:style w:type="paragraph" w:styleId="12" w:customStyle="1">
    <w:name w:val="Название объекта1"/>
    <w:qFormat/>
    <w:pPr>
      <w:widowControl/>
      <w:tabs>
        <w:tab w:val="left" w:pos="8647" w:leader="none"/>
      </w:tabs>
      <w:suppressAutoHyphens w:val="true"/>
      <w:bidi w:val="0"/>
      <w:jc w:val="left"/>
    </w:pPr>
    <w:rPr>
      <w:rFonts w:ascii="Times New Roman" w:hAnsi="Times New Roman" w:eastAsia="Times New Roman" w:cs="Times New Roman"/>
      <w:color w:val="000000"/>
      <w:sz w:val="24"/>
      <w:szCs w:val="24"/>
      <w:u w:val="none" w:color="000000"/>
      <w:lang w:val="ru-RU" w:eastAsia="en-US" w:bidi="ar-SA"/>
    </w:rPr>
  </w:style>
  <w:style w:type="paragraph" w:styleId="31" w:customStyle="1">
    <w:name w:val="Заголовок 31"/>
    <w:qFormat/>
    <w:pPr>
      <w:keepNext/>
      <w:widowControl/>
      <w:tabs>
        <w:tab w:val="left" w:pos="8647" w:leader="none"/>
      </w:tabs>
      <w:suppressAutoHyphens w:val="true"/>
      <w:bidi w:val="0"/>
      <w:jc w:val="left"/>
      <w:outlineLvl w:val="2"/>
    </w:pPr>
    <w:rPr>
      <w:rFonts w:ascii="Times New Roman" w:hAnsi="Times New Roman" w:eastAsia="Times New Roman" w:cs="Times New Roman"/>
      <w:color w:val="000000"/>
      <w:sz w:val="24"/>
      <w:szCs w:val="24"/>
      <w:u w:val="none" w:color="000000"/>
      <w:lang w:val="ru-RU" w:eastAsia="en-US" w:bidi="ar-SA"/>
    </w:rPr>
  </w:style>
  <w:style w:type="paragraph" w:styleId="13" w:customStyle="1">
    <w:name w:val="Цитата1"/>
    <w:qFormat/>
    <w:pPr>
      <w:widowControl/>
      <w:tabs>
        <w:tab w:val="left" w:pos="8647" w:leader="none"/>
      </w:tabs>
      <w:suppressAutoHyphens w:val="true"/>
      <w:bidi w:val="0"/>
      <w:jc w:val="both"/>
    </w:pPr>
    <w:rPr>
      <w:rFonts w:ascii="Arial Unicode MS" w:hAnsi="Arial Unicode MS" w:eastAsia="Arial Unicode MS" w:cs="Arial Unicode MS"/>
      <w:color w:val="000000"/>
      <w:sz w:val="24"/>
      <w:szCs w:val="24"/>
      <w:u w:val="none" w:color="000000"/>
      <w:lang w:val="ru-RU" w:eastAsia="en-US" w:bidi="ar-SA"/>
    </w:rPr>
  </w:style>
  <w:style w:type="paragraph" w:styleId="41" w:customStyle="1">
    <w:name w:val="Заголовок 41"/>
    <w:qFormat/>
    <w:pPr>
      <w:keepNext/>
      <w:widowControl/>
      <w:tabs>
        <w:tab w:val="left" w:pos="9128" w:leader="none"/>
        <w:tab w:val="left" w:pos="9356" w:leader="none"/>
      </w:tabs>
      <w:suppressAutoHyphens w:val="true"/>
      <w:bidi w:val="0"/>
      <w:jc w:val="left"/>
      <w:outlineLvl w:val="3"/>
    </w:pPr>
    <w:rPr>
      <w:rFonts w:ascii="Arial Unicode MS" w:hAnsi="Arial Unicode MS" w:eastAsia="Arial Unicode MS" w:cs="Arial Unicode MS"/>
      <w:color w:val="000000"/>
      <w:sz w:val="24"/>
      <w:szCs w:val="24"/>
      <w:u w:val="none" w:color="000000"/>
      <w:lang w:val="ru-RU" w:eastAsia="en-US" w:bidi="ar-SA"/>
    </w:rPr>
  </w:style>
  <w:style w:type="paragraph" w:styleId="51" w:customStyle="1">
    <w:name w:val="Заголовок 51"/>
    <w:qFormat/>
    <w:pPr>
      <w:keepNext/>
      <w:widowControl/>
      <w:tabs>
        <w:tab w:val="left" w:pos="9128" w:leader="none"/>
        <w:tab w:val="left" w:pos="9356" w:leader="none"/>
      </w:tabs>
      <w:suppressAutoHyphens w:val="true"/>
      <w:bidi w:val="0"/>
      <w:jc w:val="both"/>
      <w:outlineLvl w:val="4"/>
    </w:pPr>
    <w:rPr>
      <w:rFonts w:ascii="Arial Unicode MS" w:hAnsi="Arial Unicode MS" w:eastAsia="Arial Unicode MS" w:cs="Arial Unicode MS"/>
      <w:color w:val="000000"/>
      <w:sz w:val="24"/>
      <w:szCs w:val="24"/>
      <w:u w:val="none" w:color="000000"/>
      <w:lang w:val="ru-RU" w:eastAsia="en-US" w:bidi="ar-SA"/>
    </w:rPr>
  </w:style>
  <w:style w:type="paragraph" w:styleId="111" w:customStyle="1">
    <w:name w:val="Цветной список - Акцент 11"/>
    <w:qFormat/>
    <w:pPr>
      <w:widowControl/>
      <w:suppressAutoHyphens w:val="true"/>
      <w:bidi w:val="0"/>
      <w:ind w:left="720" w:right="0" w:hanging="0"/>
      <w:jc w:val="left"/>
    </w:pPr>
    <w:rPr>
      <w:rFonts w:ascii="Times New Roman" w:hAnsi="Times New Roman" w:eastAsia="Times New Roman" w:cs="Times New Roman"/>
      <w:color w:val="000000"/>
      <w:sz w:val="20"/>
      <w:szCs w:val="20"/>
      <w:u w:val="none" w:color="000000"/>
      <w:lang w:val="ru-RU" w:eastAsia="en-US" w:bidi="ar-SA"/>
    </w:rPr>
  </w:style>
  <w:style w:type="paragraph" w:styleId="Style25">
    <w:name w:val="Верхний колонтитул"/>
    <w:link w:val="a8"/>
    <w:locked/>
    <w:rsid w:val="00c85513"/>
    <w:basedOn w:val="Normal"/>
    <w:pPr>
      <w:tabs>
        <w:tab w:val="center" w:pos="4677" w:leader="none"/>
        <w:tab w:val="right" w:pos="9355" w:leader="none"/>
      </w:tabs>
    </w:pPr>
    <w:rPr/>
  </w:style>
  <w:style w:type="paragraph" w:styleId="Style26">
    <w:name w:val="Нижний колонтитул"/>
    <w:link w:val="aa"/>
    <w:locked/>
    <w:rsid w:val="00c85513"/>
    <w:basedOn w:val="Normal"/>
    <w:pPr>
      <w:tabs>
        <w:tab w:val="center" w:pos="4677" w:leader="none"/>
        <w:tab w:val="right" w:pos="9355" w:leader="none"/>
      </w:tabs>
    </w:pPr>
    <w:rPr/>
  </w:style>
  <w:style w:type="paragraph" w:styleId="Style27">
    <w:name w:val="Содержимое таблицы"/>
    <w:qFormat/>
    <w:basedOn w:val="Normal"/>
    <w:pPr>
      <w:suppressLineNumbers/>
    </w:pPr>
    <w:rPr/>
  </w:style>
  <w:style w:type="paragraph" w:styleId="Style28">
    <w:name w:val="Заголовок таблицы"/>
    <w:qFormat/>
    <w:basedOn w:val="Style27"/>
    <w:pPr/>
    <w:rPr/>
  </w:style>
  <w:style w:type="numbering" w:styleId="NoList" w:default="1">
    <w:name w:val="No List"/>
    <w:uiPriority w:val="99"/>
    <w:qFormat/>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Application>LibreOffice/5.1.4.2$Linux_X86_64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2014-12-24T22:01:00Z</dcterms:created>
  <dc:creator>Ольга</dc:creator>
  <dc:language>ru-RU</dc:language>
  <cp:lastModifiedBy>Надежда</cp:lastModifiedBy>
  <cp:lastPrinted>2016-05-18T19:44:45Z</cp:lastPrinted>
  <dcterms:modified xsi:type="dcterms:W3CDTF">2015-02-04T14:42:00Z</dcterms:modified>
  <cp:revision>28</cp:revision>
</cp:coreProperties>
</file>