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5C3" w:rsidRPr="007045C3" w:rsidRDefault="007045C3" w:rsidP="0070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 to ERC-3643</w:t>
      </w:r>
    </w:p>
    <w:p w:rsidR="007045C3" w:rsidRPr="007045C3" w:rsidRDefault="007045C3" w:rsidP="00704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ERC-3643</w:t>
      </w: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open-source </w:t>
      </w:r>
      <w:r w:rsidRPr="007045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contract framework</w:t>
      </w: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creating regulatory-compliant, permissioned digital securities on </w:t>
      </w:r>
      <w:proofErr w:type="spellStart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Ethereum</w:t>
      </w:r>
      <w:proofErr w:type="spellEnd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compatible </w:t>
      </w:r>
      <w:proofErr w:type="spellStart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blockchains</w:t>
      </w:r>
      <w:proofErr w:type="spellEnd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(Polygon, Avalanche, etc.).</w:t>
      </w:r>
    </w:p>
    <w:p w:rsidR="007045C3" w:rsidRPr="007045C3" w:rsidRDefault="007045C3" w:rsidP="00704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primarily used for </w:t>
      </w:r>
      <w:r w:rsidRPr="007045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tokenization</w:t>
      </w: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of:</w:t>
      </w:r>
    </w:p>
    <w:p w:rsidR="007045C3" w:rsidRPr="007045C3" w:rsidRDefault="007045C3" w:rsidP="00704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Real estate</w:t>
      </w:r>
    </w:p>
    <w:p w:rsidR="007045C3" w:rsidRPr="007045C3" w:rsidRDefault="007045C3" w:rsidP="00704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Stocks</w:t>
      </w:r>
    </w:p>
    <w:p w:rsidR="007045C3" w:rsidRPr="007045C3" w:rsidRDefault="007045C3" w:rsidP="00704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Bonds</w:t>
      </w:r>
    </w:p>
    <w:p w:rsidR="007045C3" w:rsidRPr="007045C3" w:rsidRDefault="007045C3" w:rsidP="00704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equity</w:t>
      </w:r>
    </w:p>
    <w:p w:rsidR="007045C3" w:rsidRPr="007045C3" w:rsidRDefault="007045C3" w:rsidP="00704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Unlike ERC-20 or ERC-721, ERC-3643 integrates </w:t>
      </w:r>
      <w:r w:rsidRPr="007045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identity verification</w:t>
      </w: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(KYC/AML) and </w:t>
      </w:r>
      <w:r w:rsidRPr="007045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</w:t>
      </w: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into the token's logic, making it suitable for </w:t>
      </w:r>
      <w:r w:rsidRPr="007045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regulated financial environments</w:t>
      </w: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the </w:t>
      </w:r>
      <w:r w:rsidRPr="007045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UK's Financial Conduct Authority (FCA)</w:t>
      </w: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requirements.</w:t>
      </w:r>
    </w:p>
    <w:p w:rsidR="007045C3" w:rsidRPr="007045C3" w:rsidRDefault="007045C3" w:rsidP="00704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045C3" w:rsidRPr="007045C3" w:rsidRDefault="007045C3" w:rsidP="0070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Key Features of ERC-3643</w:t>
      </w:r>
    </w:p>
    <w:p w:rsidR="007045C3" w:rsidRPr="007045C3" w:rsidRDefault="007045C3" w:rsidP="007045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Identity verification (KYC, AML, accredited investor checks)</w:t>
      </w:r>
    </w:p>
    <w:p w:rsidR="007045C3" w:rsidRPr="007045C3" w:rsidRDefault="007045C3" w:rsidP="007045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Permissioned transfers (only allowed between verified parties)</w:t>
      </w:r>
    </w:p>
    <w:p w:rsidR="007045C3" w:rsidRPr="007045C3" w:rsidRDefault="007045C3" w:rsidP="007045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 with regulations (transfer restrictions by country, investor type, etc.)</w:t>
      </w:r>
    </w:p>
    <w:p w:rsidR="007045C3" w:rsidRPr="007045C3" w:rsidRDefault="007045C3" w:rsidP="007045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Recovery mechanisms for lost wallets</w:t>
      </w:r>
    </w:p>
    <w:p w:rsidR="007045C3" w:rsidRPr="007045C3" w:rsidRDefault="007045C3" w:rsidP="007045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Forced transfers under legal orders</w:t>
      </w:r>
    </w:p>
    <w:p w:rsidR="007045C3" w:rsidRPr="007045C3" w:rsidRDefault="007045C3" w:rsidP="007045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Full on-chain identity management</w:t>
      </w:r>
    </w:p>
    <w:p w:rsidR="007045C3" w:rsidRPr="007045C3" w:rsidRDefault="007045C3" w:rsidP="00704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045C3" w:rsidRPr="007045C3" w:rsidRDefault="007045C3" w:rsidP="0070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Core Smart Contracts in ERC-3643 Framework</w:t>
      </w:r>
    </w:p>
    <w:tbl>
      <w:tblPr>
        <w:tblW w:w="8300" w:type="dxa"/>
        <w:tblInd w:w="93" w:type="dxa"/>
        <w:tblLook w:val="04A0" w:firstRow="1" w:lastRow="0" w:firstColumn="1" w:lastColumn="0" w:noHBand="0" w:noVBand="1"/>
      </w:tblPr>
      <w:tblGrid>
        <w:gridCol w:w="3134"/>
        <w:gridCol w:w="5166"/>
      </w:tblGrid>
      <w:tr w:rsidR="008E0BE8" w:rsidRPr="008E0BE8" w:rsidTr="008E0BE8">
        <w:trPr>
          <w:trHeight w:val="30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BE8" w:rsidRPr="008E0BE8" w:rsidRDefault="008E0BE8" w:rsidP="008E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E0B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Smart Contract</w:t>
            </w:r>
          </w:p>
        </w:tc>
        <w:tc>
          <w:tcPr>
            <w:tcW w:w="5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BE8" w:rsidRPr="008E0BE8" w:rsidRDefault="008E0BE8" w:rsidP="008E0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E0B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Purpose</w:t>
            </w:r>
          </w:p>
        </w:tc>
      </w:tr>
      <w:tr w:rsidR="008E0BE8" w:rsidRPr="008E0BE8" w:rsidTr="008E0BE8">
        <w:trPr>
          <w:trHeight w:val="31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BE8" w:rsidRPr="008E0BE8" w:rsidRDefault="008E0BE8" w:rsidP="008E0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E0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Identity Registry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BE8" w:rsidRPr="008E0BE8" w:rsidRDefault="008E0BE8" w:rsidP="008E0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E0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Links wallet addresses to verified investor identities</w:t>
            </w:r>
          </w:p>
        </w:tc>
      </w:tr>
      <w:tr w:rsidR="008E0BE8" w:rsidRPr="008E0BE8" w:rsidTr="008E0BE8">
        <w:trPr>
          <w:trHeight w:val="31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BE8" w:rsidRPr="008E0BE8" w:rsidRDefault="008E0BE8" w:rsidP="008E0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E0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IdentityRegistryStorage</w:t>
            </w:r>
            <w:proofErr w:type="spellEnd"/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BE8" w:rsidRPr="008E0BE8" w:rsidRDefault="008E0BE8" w:rsidP="008E0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E0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Secure storage of KYC and identity data</w:t>
            </w:r>
          </w:p>
        </w:tc>
      </w:tr>
      <w:tr w:rsidR="008E0BE8" w:rsidRPr="008E0BE8" w:rsidTr="008E0BE8">
        <w:trPr>
          <w:trHeight w:val="31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BE8" w:rsidRPr="008E0BE8" w:rsidRDefault="008E0BE8" w:rsidP="008E0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E0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Trusted Issuers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BE8" w:rsidRPr="008E0BE8" w:rsidRDefault="008E0BE8" w:rsidP="008E0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E0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Approved KYC providers who issue identity claims</w:t>
            </w:r>
          </w:p>
        </w:tc>
      </w:tr>
      <w:tr w:rsidR="008E0BE8" w:rsidRPr="008E0BE8" w:rsidTr="008E0BE8">
        <w:trPr>
          <w:trHeight w:val="31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BE8" w:rsidRPr="008E0BE8" w:rsidRDefault="008E0BE8" w:rsidP="008E0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E0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ClaimT</w:t>
            </w:r>
            <w:bookmarkStart w:id="0" w:name="_GoBack"/>
            <w:bookmarkEnd w:id="0"/>
            <w:r w:rsidRPr="008E0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opicsRegistry</w:t>
            </w:r>
            <w:proofErr w:type="spellEnd"/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BE8" w:rsidRPr="008E0BE8" w:rsidRDefault="008E0BE8" w:rsidP="008E0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E0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List of required claims (e.g., "KYC passed")</w:t>
            </w:r>
          </w:p>
        </w:tc>
      </w:tr>
      <w:tr w:rsidR="008E0BE8" w:rsidRPr="008E0BE8" w:rsidTr="008E0BE8">
        <w:trPr>
          <w:trHeight w:val="31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BE8" w:rsidRPr="008E0BE8" w:rsidRDefault="008E0BE8" w:rsidP="008E0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E0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Compliance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BE8" w:rsidRPr="008E0BE8" w:rsidRDefault="008E0BE8" w:rsidP="008E0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E0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Enforces transfer and holding rules</w:t>
            </w:r>
          </w:p>
        </w:tc>
      </w:tr>
      <w:tr w:rsidR="008E0BE8" w:rsidRPr="008E0BE8" w:rsidTr="008E0BE8">
        <w:trPr>
          <w:trHeight w:val="31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BE8" w:rsidRPr="008E0BE8" w:rsidRDefault="008E0BE8" w:rsidP="008E0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E0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Token (T-REX Token)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BE8" w:rsidRPr="008E0BE8" w:rsidRDefault="008E0BE8" w:rsidP="008E0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E0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Represents the digitalized security asset</w:t>
            </w:r>
          </w:p>
        </w:tc>
      </w:tr>
      <w:tr w:rsidR="008E0BE8" w:rsidRPr="008E0BE8" w:rsidTr="008E0BE8">
        <w:trPr>
          <w:trHeight w:val="31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BE8" w:rsidRPr="008E0BE8" w:rsidRDefault="008E0BE8" w:rsidP="008E0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E0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Agent Roles/Ownership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0BE8" w:rsidRPr="008E0BE8" w:rsidRDefault="008E0BE8" w:rsidP="008E0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E0B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Manages token agents and contract ownership</w:t>
            </w:r>
          </w:p>
        </w:tc>
      </w:tr>
    </w:tbl>
    <w:p w:rsidR="007045C3" w:rsidRDefault="007045C3" w:rsidP="00704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5C3" w:rsidRPr="007045C3" w:rsidRDefault="007045C3" w:rsidP="00704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Optional:</w:t>
      </w:r>
    </w:p>
    <w:p w:rsidR="007045C3" w:rsidRPr="007045C3" w:rsidRDefault="007045C3" w:rsidP="007045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ModularCompliance</w:t>
      </w:r>
      <w:proofErr w:type="spellEnd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(plug-in compliance rules)</w:t>
      </w:r>
    </w:p>
    <w:p w:rsidR="007045C3" w:rsidRPr="007045C3" w:rsidRDefault="007045C3" w:rsidP="007045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TokenLockup</w:t>
      </w:r>
      <w:proofErr w:type="spellEnd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(enforce lock-in periods)</w:t>
      </w:r>
    </w:p>
    <w:p w:rsidR="007045C3" w:rsidRPr="007045C3" w:rsidRDefault="007045C3" w:rsidP="007045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ForceTransfer</w:t>
      </w:r>
      <w:proofErr w:type="spellEnd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(regulatory enforcements)</w:t>
      </w:r>
    </w:p>
    <w:p w:rsidR="007045C3" w:rsidRPr="007045C3" w:rsidRDefault="007045C3" w:rsidP="007045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TokenRecovery</w:t>
      </w:r>
      <w:proofErr w:type="spellEnd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(wallet loss recovery)</w:t>
      </w:r>
    </w:p>
    <w:p w:rsidR="007045C3" w:rsidRPr="007045C3" w:rsidRDefault="007045C3" w:rsidP="00704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045C3" w:rsidRPr="007045C3" w:rsidRDefault="007045C3" w:rsidP="0070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ERC-3643 Workflow Overview</w:t>
      </w:r>
    </w:p>
    <w:p w:rsidR="007045C3" w:rsidRPr="007045C3" w:rsidRDefault="007045C3" w:rsidP="00704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Identity Verification Phase</w:t>
      </w:r>
    </w:p>
    <w:p w:rsidR="007045C3" w:rsidRPr="007045C3" w:rsidRDefault="007045C3" w:rsidP="007045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An investor submits KYC documents.</w:t>
      </w:r>
    </w:p>
    <w:p w:rsidR="007045C3" w:rsidRPr="007045C3" w:rsidRDefault="007045C3" w:rsidP="007045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7045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TrustedIssuer</w:t>
      </w:r>
      <w:proofErr w:type="spellEnd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verifies and stores claims about the investor.</w:t>
      </w:r>
    </w:p>
    <w:p w:rsidR="007045C3" w:rsidRPr="007045C3" w:rsidRDefault="007045C3" w:rsidP="007045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Investor's wallet is whitelisted in </w:t>
      </w:r>
      <w:proofErr w:type="spellStart"/>
      <w:r w:rsidRPr="007045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IdentityRegistry</w:t>
      </w:r>
      <w:proofErr w:type="spellEnd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045C3" w:rsidRPr="007045C3" w:rsidRDefault="007045C3" w:rsidP="00704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Token Issuance Phase</w:t>
      </w:r>
    </w:p>
    <w:p w:rsidR="007045C3" w:rsidRPr="007045C3" w:rsidRDefault="007045C3" w:rsidP="007045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Issuer mints T-REX Tokens.</w:t>
      </w:r>
    </w:p>
    <w:p w:rsidR="007045C3" w:rsidRPr="007045C3" w:rsidRDefault="007045C3" w:rsidP="007045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Tokens are assigned to verified investors.</w:t>
      </w:r>
    </w:p>
    <w:p w:rsidR="007045C3" w:rsidRPr="007045C3" w:rsidRDefault="007045C3" w:rsidP="00704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Compliance Enforcement Phase</w:t>
      </w:r>
    </w:p>
    <w:p w:rsidR="007045C3" w:rsidRPr="007045C3" w:rsidRDefault="007045C3" w:rsidP="007045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token transfer triggers </w:t>
      </w:r>
      <w:r w:rsidRPr="007045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</w:t>
      </w: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checks:</w:t>
      </w:r>
    </w:p>
    <w:p w:rsidR="007045C3" w:rsidRPr="007045C3" w:rsidRDefault="007045C3" w:rsidP="007045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Is sender KYC verified?</w:t>
      </w:r>
    </w:p>
    <w:p w:rsidR="007045C3" w:rsidRPr="007045C3" w:rsidRDefault="007045C3" w:rsidP="007045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Is receiver KYC verified?</w:t>
      </w:r>
    </w:p>
    <w:p w:rsidR="007045C3" w:rsidRPr="007045C3" w:rsidRDefault="007045C3" w:rsidP="007045C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Are country, investor status, and holding limits satisfied?</w:t>
      </w:r>
    </w:p>
    <w:p w:rsidR="007045C3" w:rsidRPr="007045C3" w:rsidRDefault="007045C3" w:rsidP="007045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If all checks pass, transfer is allowed.</w:t>
      </w:r>
    </w:p>
    <w:p w:rsidR="007045C3" w:rsidRPr="007045C3" w:rsidRDefault="007045C3" w:rsidP="00704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045C3" w:rsidRDefault="007045C3" w:rsidP="0070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7045C3" w:rsidRDefault="007045C3" w:rsidP="0070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7045C3" w:rsidRDefault="007045C3" w:rsidP="0070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7045C3" w:rsidRDefault="007045C3" w:rsidP="0070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7045C3" w:rsidRDefault="007045C3" w:rsidP="0070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7045C3" w:rsidRPr="007045C3" w:rsidRDefault="007045C3" w:rsidP="0070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Detailed Flowchart Diagram</w:t>
      </w:r>
    </w:p>
    <w:p w:rsidR="007507D2" w:rsidRDefault="007045C3">
      <w:r w:rsidRPr="007045C3">
        <w:drawing>
          <wp:inline distT="0" distB="0" distL="0" distR="0" wp14:anchorId="60B90F90" wp14:editId="3696F682">
            <wp:extent cx="4182962" cy="32194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117" cy="32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C3" w:rsidRDefault="007045C3"/>
    <w:p w:rsidR="007045C3" w:rsidRPr="007045C3" w:rsidRDefault="007045C3" w:rsidP="0070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ERC-3643 Works for Digital Tokenization in the UK</w:t>
      </w:r>
    </w:p>
    <w:p w:rsidR="007045C3" w:rsidRPr="007045C3" w:rsidRDefault="007045C3" w:rsidP="00704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Compliance with UK Law</w:t>
      </w:r>
    </w:p>
    <w:p w:rsidR="007045C3" w:rsidRPr="007045C3" w:rsidRDefault="007045C3" w:rsidP="007045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FCA guidelines</w:t>
      </w: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 investor KYC/AML and strict transfer controls.</w:t>
      </w:r>
    </w:p>
    <w:p w:rsidR="007045C3" w:rsidRPr="007045C3" w:rsidRDefault="007045C3" w:rsidP="007045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ERC-3643 enables digital assets to behave like traditional securities.</w:t>
      </w:r>
    </w:p>
    <w:p w:rsidR="007045C3" w:rsidRPr="007045C3" w:rsidRDefault="007045C3" w:rsidP="007045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Issuers can freeze, revoke, and forcibly transfer tokens based on UK court orders.</w:t>
      </w:r>
    </w:p>
    <w:p w:rsidR="007045C3" w:rsidRPr="007045C3" w:rsidRDefault="007045C3" w:rsidP="007045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Full audit trails are maintained on-chain.</w:t>
      </w:r>
    </w:p>
    <w:p w:rsidR="007045C3" w:rsidRPr="007045C3" w:rsidRDefault="007045C3" w:rsidP="00704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Real-world Example (Real Estate Tokenization)</w:t>
      </w:r>
    </w:p>
    <w:p w:rsidR="007045C3" w:rsidRPr="007045C3" w:rsidRDefault="007045C3" w:rsidP="007045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A UK-based real estate firm tokenizes an apartment building worth £20 million.</w:t>
      </w:r>
    </w:p>
    <w:p w:rsidR="007045C3" w:rsidRPr="007045C3" w:rsidRDefault="007045C3" w:rsidP="007045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20,000 T-REX tokens are minted (each token = £1,000 worth).</w:t>
      </w:r>
    </w:p>
    <w:p w:rsidR="007045C3" w:rsidRPr="007045C3" w:rsidRDefault="007045C3" w:rsidP="007045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Only KYC-verified UK/EU investors can buy or sell tokens.</w:t>
      </w:r>
    </w:p>
    <w:p w:rsidR="007045C3" w:rsidRPr="007045C3" w:rsidRDefault="007045C3" w:rsidP="007045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 module checks that no investor holds more than 10% of total supply (per FCA rules).</w:t>
      </w:r>
    </w:p>
    <w:p w:rsidR="007045C3" w:rsidRDefault="007045C3" w:rsidP="00704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045C3" w:rsidRDefault="007045C3" w:rsidP="00704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7045C3" w:rsidRPr="007045C3" w:rsidRDefault="007045C3" w:rsidP="00704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Benefits for the UK Market</w:t>
      </w:r>
    </w:p>
    <w:p w:rsidR="007045C3" w:rsidRPr="007045C3" w:rsidRDefault="007045C3" w:rsidP="007045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fundraising</w:t>
      </w:r>
    </w:p>
    <w:p w:rsidR="007045C3" w:rsidRPr="007045C3" w:rsidRDefault="007045C3" w:rsidP="007045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Broader investor reach</w:t>
      </w:r>
    </w:p>
    <w:p w:rsidR="007045C3" w:rsidRPr="007045C3" w:rsidRDefault="007045C3" w:rsidP="007045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Increased liquidity in secondary markets</w:t>
      </w:r>
    </w:p>
    <w:p w:rsidR="007045C3" w:rsidRPr="007045C3" w:rsidRDefault="007045C3" w:rsidP="007045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Full regulatory compliance</w:t>
      </w:r>
    </w:p>
    <w:p w:rsidR="007045C3" w:rsidRPr="007045C3" w:rsidRDefault="007045C3" w:rsidP="00704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045C3" w:rsidRPr="007045C3" w:rsidRDefault="007045C3" w:rsidP="0070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Visual Architecture (ERC-3643 System)</w:t>
      </w:r>
    </w:p>
    <w:p w:rsidR="007045C3" w:rsidRDefault="007045C3">
      <w:r w:rsidRPr="007045C3">
        <w:drawing>
          <wp:inline distT="0" distB="0" distL="0" distR="0" wp14:anchorId="6F2FD419" wp14:editId="65AF2231">
            <wp:extent cx="5731510" cy="4016343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C3" w:rsidRPr="007045C3" w:rsidRDefault="007045C3" w:rsidP="0070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:rsidR="007045C3" w:rsidRPr="007045C3" w:rsidRDefault="007045C3" w:rsidP="00704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ERC-3643</w:t>
      </w: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brings traditional finance compliance to </w:t>
      </w:r>
      <w:proofErr w:type="spellStart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-based assets. It's especially useful in countries like the </w:t>
      </w:r>
      <w:r w:rsidRPr="007045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UK</w:t>
      </w: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regulatory scrutiny is high for digital securities.</w:t>
      </w:r>
    </w:p>
    <w:p w:rsidR="007045C3" w:rsidRPr="007045C3" w:rsidRDefault="007045C3" w:rsidP="00704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ERC-3643, businesses can tokenize real estate, stocks, or bonds legally, safely, and efficiently, creating a new era of compliant digital ownership.</w:t>
      </w:r>
    </w:p>
    <w:p w:rsidR="007045C3" w:rsidRPr="007045C3" w:rsidRDefault="007045C3" w:rsidP="00704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045C3" w:rsidRDefault="007045C3" w:rsidP="0070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7045C3" w:rsidRPr="007045C3" w:rsidRDefault="007045C3" w:rsidP="007045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045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Notes</w:t>
      </w:r>
    </w:p>
    <w:p w:rsidR="007045C3" w:rsidRPr="007045C3" w:rsidRDefault="007045C3" w:rsidP="007045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Open-source libraries like </w:t>
      </w:r>
      <w:proofErr w:type="spellStart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OpenZeppelin</w:t>
      </w:r>
      <w:proofErr w:type="spellEnd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 ERC-3643.</w:t>
      </w:r>
    </w:p>
    <w:p w:rsidR="007045C3" w:rsidRPr="007045C3" w:rsidRDefault="007045C3" w:rsidP="007045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Major platforms adopting ERC-3643: </w:t>
      </w:r>
      <w:proofErr w:type="spellStart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Tokeny</w:t>
      </w:r>
      <w:proofErr w:type="spellEnd"/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, Polymath.</w:t>
      </w:r>
    </w:p>
    <w:p w:rsidR="007045C3" w:rsidRPr="007045C3" w:rsidRDefault="007045C3" w:rsidP="007045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5C3">
        <w:rPr>
          <w:rFonts w:ascii="Times New Roman" w:eastAsia="Times New Roman" w:hAnsi="Times New Roman" w:cs="Times New Roman"/>
          <w:sz w:val="24"/>
          <w:szCs w:val="24"/>
          <w:lang w:eastAsia="en-IN"/>
        </w:rPr>
        <w:t>ERC-3643 is also compatible with L2 solutions for scalability</w:t>
      </w:r>
    </w:p>
    <w:p w:rsidR="007045C3" w:rsidRDefault="007045C3"/>
    <w:sectPr w:rsidR="0070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36323"/>
    <w:multiLevelType w:val="multilevel"/>
    <w:tmpl w:val="0F38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167883"/>
    <w:multiLevelType w:val="multilevel"/>
    <w:tmpl w:val="F52E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02738E"/>
    <w:multiLevelType w:val="multilevel"/>
    <w:tmpl w:val="B95C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22494F"/>
    <w:multiLevelType w:val="multilevel"/>
    <w:tmpl w:val="6090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E32D41"/>
    <w:multiLevelType w:val="multilevel"/>
    <w:tmpl w:val="9FCC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D06F6D"/>
    <w:multiLevelType w:val="multilevel"/>
    <w:tmpl w:val="CBB0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B04EFE"/>
    <w:multiLevelType w:val="multilevel"/>
    <w:tmpl w:val="35A0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475295"/>
    <w:multiLevelType w:val="multilevel"/>
    <w:tmpl w:val="C7D8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A379AD"/>
    <w:multiLevelType w:val="multilevel"/>
    <w:tmpl w:val="49E4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2C0518"/>
    <w:multiLevelType w:val="multilevel"/>
    <w:tmpl w:val="29AC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C3"/>
    <w:rsid w:val="00061ABE"/>
    <w:rsid w:val="007045C3"/>
    <w:rsid w:val="008E0BE8"/>
    <w:rsid w:val="00D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5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045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5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045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4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45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5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5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045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5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045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4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45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Telang</dc:creator>
  <cp:lastModifiedBy>Laxman Telang</cp:lastModifiedBy>
  <cp:revision>1</cp:revision>
  <dcterms:created xsi:type="dcterms:W3CDTF">2025-04-26T07:26:00Z</dcterms:created>
  <dcterms:modified xsi:type="dcterms:W3CDTF">2025-04-26T07:40:00Z</dcterms:modified>
</cp:coreProperties>
</file>