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0"/>
      </w:tblGrid>
      <w:tr w:rsidR="00753A20" w14:paraId="79EF8A5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400" w:type="dxa"/>
              <w:left w:w="1000" w:type="dxa"/>
              <w:bottom w:w="400" w:type="dxa"/>
              <w:right w:w="1000" w:type="dxa"/>
            </w:tcMar>
          </w:tcPr>
          <w:p w14:paraId="6C14ABDB" w14:textId="77777777" w:rsidR="00753A20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FINAL PROJECT REPORT</w:t>
            </w:r>
          </w:p>
          <w:p w14:paraId="6B8E6FFF" w14:textId="77777777" w:rsidR="00753A20" w:rsidRDefault="00000000">
            <w:pPr>
              <w:jc w:val="center"/>
              <w:rPr>
                <w:color w:val="BFDBFE"/>
              </w:rPr>
            </w:pPr>
            <w:r>
              <w:rPr>
                <w:color w:val="BFDBFE"/>
              </w:rPr>
              <w:t>Department of Computer Science &amp; Engineering</w:t>
            </w:r>
            <w:r w:rsidR="00EF191F">
              <w:rPr>
                <w:color w:val="BFDBFE"/>
              </w:rPr>
              <w:t xml:space="preserve"> </w:t>
            </w:r>
          </w:p>
          <w:p w14:paraId="7011E79E" w14:textId="4F710181" w:rsidR="00EF191F" w:rsidRDefault="00EF191F">
            <w:pPr>
              <w:jc w:val="center"/>
            </w:pPr>
            <w:r w:rsidRPr="00814929">
              <w:t>Specialization: Artificial Intelligence &amp; Data Science</w:t>
            </w:r>
          </w:p>
        </w:tc>
      </w:tr>
    </w:tbl>
    <w:p w14:paraId="759BF643" w14:textId="77777777" w:rsidR="00753A20" w:rsidRDefault="00753A20">
      <w:pPr>
        <w:spacing w:before="600"/>
      </w:pPr>
    </w:p>
    <w:p w14:paraId="7B435881" w14:textId="77777777" w:rsidR="00753A20" w:rsidRDefault="00000000">
      <w:pPr>
        <w:spacing w:after="40"/>
        <w:jc w:val="center"/>
      </w:pPr>
      <w:r>
        <w:rPr>
          <w:b/>
          <w:bCs/>
          <w:color w:val="1B3A6B"/>
          <w:sz w:val="52"/>
          <w:szCs w:val="52"/>
        </w:rPr>
        <w:t>AI-Powered Plant Disease Detection System</w:t>
      </w:r>
    </w:p>
    <w:p w14:paraId="61A749EB" w14:textId="77777777" w:rsidR="00753A20" w:rsidRDefault="00000000">
      <w:pPr>
        <w:spacing w:after="80"/>
        <w:jc w:val="center"/>
      </w:pPr>
      <w:r>
        <w:rPr>
          <w:color w:val="2563A8"/>
          <w:sz w:val="36"/>
          <w:szCs w:val="36"/>
        </w:rPr>
        <w:t>Using Deep Learning and Transfer Learning</w:t>
      </w:r>
    </w:p>
    <w:p w14:paraId="69CB9C5A" w14:textId="77777777" w:rsidR="00753A20" w:rsidRDefault="00753A20">
      <w:pPr>
        <w:spacing w:before="60"/>
      </w:pPr>
    </w:p>
    <w:p w14:paraId="433A1CAF" w14:textId="77777777" w:rsidR="00753A20" w:rsidRDefault="00753A20">
      <w:pPr>
        <w:pBdr>
          <w:bottom w:val="single" w:sz="3" w:space="1" w:color="CBD5E1"/>
        </w:pBdr>
        <w:spacing w:before="80" w:after="80"/>
      </w:pPr>
    </w:p>
    <w:p w14:paraId="276B464F" w14:textId="77777777" w:rsidR="00753A20" w:rsidRDefault="00753A20">
      <w:pPr>
        <w:spacing w:before="60"/>
      </w:pPr>
    </w:p>
    <w:p w14:paraId="59750B48" w14:textId="77777777" w:rsidR="00753A20" w:rsidRDefault="00000000">
      <w:pPr>
        <w:jc w:val="center"/>
      </w:pPr>
      <w:r>
        <w:rPr>
          <w:i/>
          <w:iCs/>
          <w:color w:val="64748B"/>
        </w:rPr>
        <w:t>Intelligent Agricultural Disease Diagnostics with MobileNetV2 and Explainable AI</w:t>
      </w:r>
    </w:p>
    <w:p w14:paraId="7A3EA70A" w14:textId="77777777" w:rsidR="00753A20" w:rsidRDefault="00753A20">
      <w:pPr>
        <w:spacing w:before="480"/>
      </w:pPr>
    </w:p>
    <w:p w14:paraId="509B1B53" w14:textId="77777777" w:rsidR="00753A20" w:rsidRDefault="00000000">
      <w:pPr>
        <w:spacing w:after="40"/>
        <w:jc w:val="center"/>
      </w:pPr>
      <w:r>
        <w:rPr>
          <w:color w:val="64748B"/>
          <w:sz w:val="20"/>
          <w:szCs w:val="20"/>
        </w:rPr>
        <w:t>Submitted By</w:t>
      </w:r>
    </w:p>
    <w:p w14:paraId="6974202F" w14:textId="77777777" w:rsidR="00753A20" w:rsidRDefault="00000000">
      <w:pPr>
        <w:spacing w:after="20"/>
        <w:jc w:val="center"/>
      </w:pPr>
      <w:r>
        <w:rPr>
          <w:b/>
          <w:bCs/>
          <w:color w:val="1B3A6B"/>
          <w:sz w:val="40"/>
          <w:szCs w:val="40"/>
        </w:rPr>
        <w:t>Dinesh Kumar</w:t>
      </w:r>
    </w:p>
    <w:p w14:paraId="27038D88" w14:textId="77777777" w:rsidR="00753A20" w:rsidRDefault="00753A20">
      <w:pPr>
        <w:spacing w:before="400"/>
      </w:pPr>
    </w:p>
    <w:tbl>
      <w:tblPr>
        <w:tblW w:w="9360" w:type="dxa"/>
        <w:tblInd w:w="14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8"/>
        <w:gridCol w:w="3456"/>
        <w:gridCol w:w="2926"/>
      </w:tblGrid>
      <w:tr w:rsidR="00753A20" w14:paraId="4A48F8C2" w14:textId="77777777" w:rsidTr="00EF191F">
        <w:trPr>
          <w:trHeight w:val="836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E5967CE" w14:textId="77777777" w:rsidR="00753A20" w:rsidRDefault="00000000">
            <w:pPr>
              <w:spacing w:after="20"/>
              <w:jc w:val="center"/>
            </w:pPr>
            <w:r>
              <w:rPr>
                <w:color w:val="93C5FD"/>
                <w:sz w:val="17"/>
                <w:szCs w:val="17"/>
              </w:rPr>
              <w:t>TEST ACCURACY</w:t>
            </w:r>
          </w:p>
          <w:p w14:paraId="56F03C07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90.52%</w:t>
            </w:r>
          </w:p>
        </w:tc>
        <w:tc>
          <w:tcPr>
            <w:tcW w:w="0" w:type="auto"/>
            <w:tcBorders>
              <w:top w:val="none" w:sz="0" w:space="0" w:color="FFFFFF"/>
              <w:left w:val="single" w:sz="1" w:space="0" w:color="3B82F6"/>
              <w:bottom w:val="none" w:sz="0" w:space="0" w:color="FFFFFF"/>
              <w:right w:val="single" w:sz="1" w:space="0" w:color="3B82F6"/>
            </w:tcBorders>
            <w:shd w:val="clear" w:color="auto" w:fill="DBEAFE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93BAB7D" w14:textId="77777777" w:rsidR="00753A20" w:rsidRDefault="00000000">
            <w:pPr>
              <w:spacing w:after="20"/>
              <w:jc w:val="center"/>
            </w:pPr>
            <w:r>
              <w:rPr>
                <w:color w:val="64748B"/>
                <w:sz w:val="17"/>
                <w:szCs w:val="17"/>
              </w:rPr>
              <w:t>MODEL</w:t>
            </w:r>
          </w:p>
          <w:p w14:paraId="612EB72B" w14:textId="77777777" w:rsidR="00753A20" w:rsidRDefault="00000000">
            <w:pPr>
              <w:jc w:val="center"/>
            </w:pPr>
            <w:r>
              <w:rPr>
                <w:b/>
                <w:bCs/>
                <w:color w:val="1B3A6B"/>
                <w:sz w:val="26"/>
                <w:szCs w:val="26"/>
              </w:rPr>
              <w:t>MobileNetV2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835E7E1" w14:textId="77777777" w:rsidR="00753A20" w:rsidRDefault="00000000">
            <w:pPr>
              <w:spacing w:after="20"/>
              <w:jc w:val="center"/>
            </w:pPr>
            <w:r>
              <w:rPr>
                <w:color w:val="93C5FD"/>
                <w:sz w:val="17"/>
                <w:szCs w:val="17"/>
              </w:rPr>
              <w:t>DISEASE CLASSES</w:t>
            </w:r>
          </w:p>
          <w:p w14:paraId="270D74DD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14 Classes</w:t>
            </w:r>
          </w:p>
        </w:tc>
      </w:tr>
    </w:tbl>
    <w:p w14:paraId="6C7C0656" w14:textId="77777777" w:rsidR="00753A20" w:rsidRDefault="00753A20">
      <w:pPr>
        <w:spacing w:before="600"/>
      </w:pPr>
    </w:p>
    <w:p w14:paraId="6D0C059A" w14:textId="77777777" w:rsidR="00753A20" w:rsidRDefault="00000000">
      <w:pPr>
        <w:spacing w:after="20"/>
        <w:jc w:val="center"/>
      </w:pPr>
      <w:r>
        <w:rPr>
          <w:color w:val="64748B"/>
          <w:sz w:val="20"/>
          <w:szCs w:val="20"/>
        </w:rPr>
        <w:t xml:space="preserve">Dataset: </w:t>
      </w:r>
      <w:proofErr w:type="spellStart"/>
      <w:proofErr w:type="gramStart"/>
      <w:r>
        <w:rPr>
          <w:color w:val="64748B"/>
          <w:sz w:val="20"/>
          <w:szCs w:val="20"/>
        </w:rPr>
        <w:t>PlantVillage</w:t>
      </w:r>
      <w:proofErr w:type="spellEnd"/>
      <w:r>
        <w:rPr>
          <w:color w:val="64748B"/>
          <w:sz w:val="20"/>
          <w:szCs w:val="20"/>
        </w:rPr>
        <w:t xml:space="preserve">  |</w:t>
      </w:r>
      <w:proofErr w:type="gramEnd"/>
      <w:r>
        <w:rPr>
          <w:color w:val="64748B"/>
          <w:sz w:val="20"/>
          <w:szCs w:val="20"/>
        </w:rPr>
        <w:t xml:space="preserve">  Framework: TensorFlow / </w:t>
      </w:r>
      <w:proofErr w:type="spellStart"/>
      <w:proofErr w:type="gramStart"/>
      <w:r>
        <w:rPr>
          <w:color w:val="64748B"/>
          <w:sz w:val="20"/>
          <w:szCs w:val="20"/>
        </w:rPr>
        <w:t>Keras</w:t>
      </w:r>
      <w:proofErr w:type="spellEnd"/>
      <w:r>
        <w:rPr>
          <w:color w:val="64748B"/>
          <w:sz w:val="20"/>
          <w:szCs w:val="20"/>
        </w:rPr>
        <w:t xml:space="preserve">  |</w:t>
      </w:r>
      <w:proofErr w:type="gramEnd"/>
      <w:r>
        <w:rPr>
          <w:color w:val="64748B"/>
          <w:sz w:val="20"/>
          <w:szCs w:val="20"/>
        </w:rPr>
        <w:t xml:space="preserve">  Deployment: </w:t>
      </w:r>
      <w:proofErr w:type="spellStart"/>
      <w:r>
        <w:rPr>
          <w:color w:val="64748B"/>
          <w:sz w:val="20"/>
          <w:szCs w:val="20"/>
        </w:rPr>
        <w:t>Streamlit</w:t>
      </w:r>
      <w:proofErr w:type="spellEnd"/>
      <w:r>
        <w:rPr>
          <w:color w:val="64748B"/>
          <w:sz w:val="20"/>
          <w:szCs w:val="20"/>
        </w:rPr>
        <w:t xml:space="preserve"> Web App</w:t>
      </w:r>
    </w:p>
    <w:p w14:paraId="013FE899" w14:textId="615C8FFE" w:rsidR="00753A20" w:rsidRDefault="00000000">
      <w:pPr>
        <w:jc w:val="center"/>
        <w:rPr>
          <w:color w:val="64748B"/>
          <w:sz w:val="20"/>
          <w:szCs w:val="20"/>
        </w:rPr>
      </w:pPr>
      <w:r>
        <w:rPr>
          <w:color w:val="64748B"/>
          <w:sz w:val="20"/>
          <w:szCs w:val="20"/>
        </w:rPr>
        <w:t>Academic Year 202</w:t>
      </w:r>
      <w:r w:rsidR="00EF191F">
        <w:rPr>
          <w:color w:val="64748B"/>
          <w:sz w:val="20"/>
          <w:szCs w:val="20"/>
        </w:rPr>
        <w:t>5</w:t>
      </w:r>
      <w:r>
        <w:rPr>
          <w:color w:val="64748B"/>
          <w:sz w:val="20"/>
          <w:szCs w:val="20"/>
        </w:rPr>
        <w:t xml:space="preserve"> – 202</w:t>
      </w:r>
      <w:r w:rsidR="00EF191F">
        <w:rPr>
          <w:color w:val="64748B"/>
          <w:sz w:val="20"/>
          <w:szCs w:val="20"/>
        </w:rPr>
        <w:t>6</w:t>
      </w:r>
    </w:p>
    <w:p w14:paraId="2C64A6C1" w14:textId="77777777" w:rsidR="00DD1AA0" w:rsidRDefault="00DD1AA0">
      <w:pPr>
        <w:jc w:val="center"/>
        <w:rPr>
          <w:color w:val="64748B"/>
          <w:sz w:val="20"/>
          <w:szCs w:val="20"/>
        </w:rPr>
      </w:pPr>
    </w:p>
    <w:p w14:paraId="2DCEE4BB" w14:textId="77777777" w:rsidR="00DD1AA0" w:rsidRDefault="00DD1AA0">
      <w:pPr>
        <w:jc w:val="center"/>
      </w:pPr>
    </w:p>
    <w:p w14:paraId="0BCAEE9B" w14:textId="77777777" w:rsidR="00753A20" w:rsidRDefault="00000000">
      <w:r>
        <w:br w:type="page"/>
      </w:r>
    </w:p>
    <w:p w14:paraId="03306C8E" w14:textId="77777777" w:rsidR="00753A20" w:rsidRDefault="00753A20">
      <w:pPr>
        <w:sectPr w:rsidR="00753A20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73C1440F" w14:textId="77777777" w:rsidR="00753A20" w:rsidRDefault="00000000">
      <w:pPr>
        <w:pStyle w:val="Heading1"/>
        <w:pBdr>
          <w:bottom w:val="single" w:sz="6" w:space="0" w:color="1B3A6B"/>
        </w:pBdr>
      </w:pPr>
      <w:r>
        <w:lastRenderedPageBreak/>
        <w:t>Abstract</w:t>
      </w:r>
    </w:p>
    <w:p w14:paraId="585CEC0C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>Plant diseases are responsible for significant crop losses worldwide, threatening food security and farmer livelihoods. Early, accurate identification is critical — yet traditional expert-based diagnosis is slow, expensive, and impossible to scale across large farmlands.</w:t>
      </w:r>
    </w:p>
    <w:p w14:paraId="7FD87394" w14:textId="77777777" w:rsidR="00753A20" w:rsidRDefault="00753A20">
      <w:pPr>
        <w:spacing w:before="60"/>
      </w:pPr>
    </w:p>
    <w:p w14:paraId="2DD6F232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 xml:space="preserve">This project presents a complete AI-driven solution: a deep learning pipeline that classifies plant leaf images into 14 healthy and diseased categories using Transfer Learning on the MobileNetV2 architecture. Built on the </w:t>
      </w:r>
      <w:proofErr w:type="spellStart"/>
      <w:r>
        <w:rPr>
          <w:color w:val="0F172A"/>
        </w:rPr>
        <w:t>PlantVillage</w:t>
      </w:r>
      <w:proofErr w:type="spellEnd"/>
      <w:r>
        <w:rPr>
          <w:color w:val="0F172A"/>
        </w:rPr>
        <w:t xml:space="preserve"> dataset (~54,000 images), the system covers common crops including Tomato and Potato.</w:t>
      </w:r>
    </w:p>
    <w:p w14:paraId="2A1644B4" w14:textId="77777777" w:rsidR="00753A20" w:rsidRDefault="00753A20">
      <w:pPr>
        <w:spacing w:before="60"/>
      </w:pPr>
    </w:p>
    <w:p w14:paraId="33566D61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 xml:space="preserve">The final model achieved 90.52% test accuracy, 92.33% precision, and 90.46% F1-Score. Beyond raw metrics, the project addresses practical deployment challenges — overconfident predictions on unknown inputs are handled via a 95% confidence threshold, and a Grad-CAM visualization layer explains exactly which leaf regions triggered each prediction. A </w:t>
      </w:r>
      <w:proofErr w:type="spellStart"/>
      <w:r>
        <w:rPr>
          <w:color w:val="0F172A"/>
        </w:rPr>
        <w:t>Streamlit</w:t>
      </w:r>
      <w:proofErr w:type="spellEnd"/>
      <w:r>
        <w:rPr>
          <w:color w:val="0F172A"/>
        </w:rPr>
        <w:t xml:space="preserve"> web application brings the system to end users with no machine learning knowledge required.</w:t>
      </w:r>
    </w:p>
    <w:p w14:paraId="15AF00BA" w14:textId="77777777" w:rsidR="00753A20" w:rsidRDefault="00753A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3A20" w14:paraId="787F34A2" w14:textId="77777777">
        <w:tc>
          <w:tcPr>
            <w:tcW w:w="0" w:type="auto"/>
            <w:tcBorders>
              <w:top w:val="single" w:sz="1" w:space="0" w:color="2563A8"/>
              <w:left w:val="single" w:sz="6" w:space="0" w:color="2563A8"/>
              <w:bottom w:val="single" w:sz="1" w:space="0" w:color="2563A8"/>
              <w:right w:val="single" w:sz="1" w:space="0" w:color="2563A8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BB94EB" w14:textId="77777777" w:rsidR="00753A20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Key Outcome</w:t>
            </w:r>
          </w:p>
          <w:p w14:paraId="384CE1CD" w14:textId="77777777" w:rsidR="00753A20" w:rsidRDefault="00000000">
            <w:r>
              <w:rPr>
                <w:color w:val="0F172A"/>
                <w:sz w:val="21"/>
                <w:szCs w:val="21"/>
              </w:rPr>
              <w:t>A deployable, explainable plant disease classifier that achieves 90.52% test accuracy across 14 disease categories, complete with a confidence-</w:t>
            </w:r>
            <w:proofErr w:type="spellStart"/>
            <w:r>
              <w:rPr>
                <w:color w:val="0F172A"/>
                <w:sz w:val="21"/>
                <w:szCs w:val="21"/>
              </w:rPr>
              <w:t>thresholded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unknown-plant detector and Grad-CAM heatmap visualizations.</w:t>
            </w:r>
          </w:p>
        </w:tc>
      </w:tr>
    </w:tbl>
    <w:p w14:paraId="43132FC6" w14:textId="77777777" w:rsidR="00753A20" w:rsidRDefault="00000000">
      <w:r>
        <w:br w:type="page"/>
      </w:r>
    </w:p>
    <w:p w14:paraId="521CA1C2" w14:textId="77777777" w:rsidR="00753A20" w:rsidRDefault="00000000">
      <w:pPr>
        <w:pStyle w:val="Heading1"/>
        <w:pBdr>
          <w:bottom w:val="single" w:sz="6" w:space="0" w:color="1B3A6B"/>
        </w:pBdr>
      </w:pPr>
      <w:r>
        <w:lastRenderedPageBreak/>
        <w:t>Table of Contents</w:t>
      </w:r>
    </w:p>
    <w:p w14:paraId="2F767FB8" w14:textId="77777777" w:rsidR="00753A20" w:rsidRDefault="00753A20">
      <w:pPr>
        <w:spacing w:before="80"/>
      </w:pPr>
    </w:p>
    <w:p w14:paraId="700E936D" w14:textId="4E7C0160" w:rsidR="00753A20" w:rsidRDefault="00EF191F">
      <w:pPr>
        <w:tabs>
          <w:tab w:val="right" w:leader="dot" w:pos="9000"/>
        </w:tabs>
        <w:spacing w:before="100" w:after="80"/>
      </w:pPr>
      <w:r>
        <w:rPr>
          <w:b/>
          <w:bCs/>
          <w:color w:val="1B3A6B"/>
        </w:rPr>
        <w:t>1. Introduction</w:t>
      </w:r>
      <w:r>
        <w:rPr>
          <w:color w:val="64748B"/>
        </w:rPr>
        <w:tab/>
        <w:t>3</w:t>
      </w:r>
    </w:p>
    <w:p w14:paraId="7A3AB7C7" w14:textId="44D8DBFB" w:rsidR="00753A20" w:rsidRDefault="00EF191F">
      <w:pPr>
        <w:tabs>
          <w:tab w:val="right" w:leader="dot" w:pos="9000"/>
        </w:tabs>
        <w:spacing w:before="100" w:after="80"/>
      </w:pPr>
      <w:r>
        <w:rPr>
          <w:b/>
          <w:bCs/>
          <w:color w:val="1B3A6B"/>
        </w:rPr>
        <w:t>2. Problem Statement &amp; Objectives</w:t>
      </w:r>
      <w:r>
        <w:rPr>
          <w:color w:val="64748B"/>
        </w:rPr>
        <w:tab/>
        <w:t>3</w:t>
      </w:r>
    </w:p>
    <w:p w14:paraId="39A93ECF" w14:textId="7D446B64" w:rsidR="00753A20" w:rsidRDefault="00EF191F">
      <w:pPr>
        <w:tabs>
          <w:tab w:val="right" w:leader="dot" w:pos="9000"/>
        </w:tabs>
        <w:spacing w:before="100" w:after="80"/>
      </w:pPr>
      <w:r>
        <w:rPr>
          <w:b/>
          <w:bCs/>
          <w:color w:val="1B3A6B"/>
        </w:rPr>
        <w:t>3. Literature Review</w:t>
      </w:r>
      <w:r>
        <w:rPr>
          <w:color w:val="64748B"/>
        </w:rPr>
        <w:tab/>
        <w:t>4</w:t>
      </w:r>
    </w:p>
    <w:p w14:paraId="2CDB6C3C" w14:textId="3B7B1E41" w:rsidR="00753A20" w:rsidRDefault="00EF191F">
      <w:pPr>
        <w:tabs>
          <w:tab w:val="right" w:leader="dot" w:pos="9000"/>
        </w:tabs>
        <w:spacing w:before="100" w:after="80"/>
      </w:pPr>
      <w:r>
        <w:rPr>
          <w:b/>
          <w:bCs/>
          <w:color w:val="1B3A6B"/>
        </w:rPr>
        <w:t>4. Dataset</w:t>
      </w:r>
      <w:r>
        <w:rPr>
          <w:color w:val="64748B"/>
        </w:rPr>
        <w:tab/>
        <w:t>4</w:t>
      </w:r>
    </w:p>
    <w:p w14:paraId="78D3F5E3" w14:textId="783972DD" w:rsidR="00753A20" w:rsidRDefault="00000000">
      <w:pPr>
        <w:tabs>
          <w:tab w:val="right" w:leader="dot" w:pos="9000"/>
        </w:tabs>
        <w:spacing w:before="40" w:after="40"/>
      </w:pPr>
      <w:r>
        <w:rPr>
          <w:color w:val="64748B"/>
          <w:sz w:val="20"/>
          <w:szCs w:val="20"/>
        </w:rPr>
        <w:t xml:space="preserve">    </w:t>
      </w:r>
      <w:r w:rsidR="00EF191F">
        <w:rPr>
          <w:color w:val="64748B"/>
          <w:sz w:val="20"/>
          <w:szCs w:val="20"/>
        </w:rPr>
        <w:t>4.1 Dataset</w:t>
      </w:r>
      <w:r>
        <w:rPr>
          <w:color w:val="64748B"/>
          <w:sz w:val="20"/>
          <w:szCs w:val="20"/>
        </w:rPr>
        <w:t xml:space="preserve"> Overview &amp; Class Distribution</w:t>
      </w:r>
      <w:r>
        <w:rPr>
          <w:color w:val="64748B"/>
          <w:sz w:val="20"/>
          <w:szCs w:val="20"/>
        </w:rPr>
        <w:tab/>
        <w:t>4</w:t>
      </w:r>
    </w:p>
    <w:p w14:paraId="768CF93A" w14:textId="2F56D80F" w:rsidR="00753A20" w:rsidRDefault="00000000">
      <w:pPr>
        <w:tabs>
          <w:tab w:val="right" w:leader="dot" w:pos="9000"/>
        </w:tabs>
        <w:spacing w:before="40" w:after="40"/>
      </w:pPr>
      <w:r>
        <w:rPr>
          <w:color w:val="64748B"/>
          <w:sz w:val="20"/>
          <w:szCs w:val="20"/>
        </w:rPr>
        <w:t xml:space="preserve">    </w:t>
      </w:r>
      <w:r w:rsidR="00EF191F">
        <w:rPr>
          <w:color w:val="64748B"/>
          <w:sz w:val="20"/>
          <w:szCs w:val="20"/>
        </w:rPr>
        <w:t>4.2 Data</w:t>
      </w:r>
      <w:r>
        <w:rPr>
          <w:color w:val="64748B"/>
          <w:sz w:val="20"/>
          <w:szCs w:val="20"/>
        </w:rPr>
        <w:t xml:space="preserve"> Preprocessing</w:t>
      </w:r>
      <w:r>
        <w:rPr>
          <w:color w:val="64748B"/>
          <w:sz w:val="20"/>
          <w:szCs w:val="20"/>
        </w:rPr>
        <w:tab/>
        <w:t>5</w:t>
      </w:r>
    </w:p>
    <w:p w14:paraId="19421857" w14:textId="1AD55961" w:rsidR="00753A20" w:rsidRDefault="00000000">
      <w:pPr>
        <w:tabs>
          <w:tab w:val="right" w:leader="dot" w:pos="9000"/>
        </w:tabs>
        <w:spacing w:before="40" w:after="40"/>
      </w:pPr>
      <w:r>
        <w:rPr>
          <w:color w:val="64748B"/>
          <w:sz w:val="20"/>
          <w:szCs w:val="20"/>
        </w:rPr>
        <w:t xml:space="preserve">    </w:t>
      </w:r>
      <w:r w:rsidR="00EF191F">
        <w:rPr>
          <w:color w:val="64748B"/>
          <w:sz w:val="20"/>
          <w:szCs w:val="20"/>
        </w:rPr>
        <w:t>4.3 Data</w:t>
      </w:r>
      <w:r>
        <w:rPr>
          <w:color w:val="64748B"/>
          <w:sz w:val="20"/>
          <w:szCs w:val="20"/>
        </w:rPr>
        <w:t xml:space="preserve"> Augmentation</w:t>
      </w:r>
      <w:r>
        <w:rPr>
          <w:color w:val="64748B"/>
          <w:sz w:val="20"/>
          <w:szCs w:val="20"/>
        </w:rPr>
        <w:tab/>
        <w:t>5</w:t>
      </w:r>
    </w:p>
    <w:p w14:paraId="17AC753C" w14:textId="1820C03A" w:rsidR="00753A20" w:rsidRDefault="00EF191F">
      <w:pPr>
        <w:tabs>
          <w:tab w:val="right" w:leader="dot" w:pos="9000"/>
        </w:tabs>
        <w:spacing w:before="100" w:after="80"/>
      </w:pPr>
      <w:r>
        <w:rPr>
          <w:b/>
          <w:bCs/>
          <w:color w:val="1B3A6B"/>
        </w:rPr>
        <w:t>5. System Architecture &amp; Workflow</w:t>
      </w:r>
      <w:r>
        <w:rPr>
          <w:color w:val="64748B"/>
        </w:rPr>
        <w:tab/>
        <w:t>5</w:t>
      </w:r>
    </w:p>
    <w:p w14:paraId="4E1A380B" w14:textId="13289D21" w:rsidR="00753A20" w:rsidRDefault="00EF191F">
      <w:pPr>
        <w:tabs>
          <w:tab w:val="right" w:leader="dot" w:pos="9000"/>
        </w:tabs>
        <w:spacing w:before="100" w:after="80"/>
      </w:pPr>
      <w:r>
        <w:rPr>
          <w:b/>
          <w:bCs/>
          <w:color w:val="1B3A6B"/>
        </w:rPr>
        <w:t>6. Model Development</w:t>
      </w:r>
      <w:r>
        <w:rPr>
          <w:color w:val="64748B"/>
        </w:rPr>
        <w:tab/>
        <w:t>6</w:t>
      </w:r>
    </w:p>
    <w:p w14:paraId="5EE4CF24" w14:textId="026FA690" w:rsidR="00753A20" w:rsidRDefault="00000000">
      <w:pPr>
        <w:tabs>
          <w:tab w:val="right" w:leader="dot" w:pos="9000"/>
        </w:tabs>
        <w:spacing w:before="40" w:after="40"/>
      </w:pPr>
      <w:r>
        <w:rPr>
          <w:color w:val="64748B"/>
          <w:sz w:val="20"/>
          <w:szCs w:val="20"/>
        </w:rPr>
        <w:t xml:space="preserve">    </w:t>
      </w:r>
      <w:r w:rsidR="00EF191F">
        <w:rPr>
          <w:color w:val="64748B"/>
          <w:sz w:val="20"/>
          <w:szCs w:val="20"/>
        </w:rPr>
        <w:t>6.1 Baseline</w:t>
      </w:r>
      <w:r>
        <w:rPr>
          <w:color w:val="64748B"/>
          <w:sz w:val="20"/>
          <w:szCs w:val="20"/>
        </w:rPr>
        <w:t xml:space="preserve"> CNN</w:t>
      </w:r>
      <w:r>
        <w:rPr>
          <w:color w:val="64748B"/>
          <w:sz w:val="20"/>
          <w:szCs w:val="20"/>
        </w:rPr>
        <w:tab/>
        <w:t>6</w:t>
      </w:r>
    </w:p>
    <w:p w14:paraId="0AEB8D6B" w14:textId="3D43A4DC" w:rsidR="00753A20" w:rsidRDefault="00000000">
      <w:pPr>
        <w:tabs>
          <w:tab w:val="right" w:leader="dot" w:pos="9000"/>
        </w:tabs>
        <w:spacing w:before="40" w:after="40"/>
      </w:pPr>
      <w:r>
        <w:rPr>
          <w:color w:val="64748B"/>
          <w:sz w:val="20"/>
          <w:szCs w:val="20"/>
        </w:rPr>
        <w:t xml:space="preserve">    </w:t>
      </w:r>
      <w:r w:rsidR="00EF191F">
        <w:rPr>
          <w:color w:val="64748B"/>
          <w:sz w:val="20"/>
          <w:szCs w:val="20"/>
        </w:rPr>
        <w:t>6.2 Transfer</w:t>
      </w:r>
      <w:r>
        <w:rPr>
          <w:color w:val="64748B"/>
          <w:sz w:val="20"/>
          <w:szCs w:val="20"/>
        </w:rPr>
        <w:t xml:space="preserve"> Learning with MobileNetV2</w:t>
      </w:r>
      <w:r>
        <w:rPr>
          <w:color w:val="64748B"/>
          <w:sz w:val="20"/>
          <w:szCs w:val="20"/>
        </w:rPr>
        <w:tab/>
        <w:t>6</w:t>
      </w:r>
    </w:p>
    <w:p w14:paraId="099D0696" w14:textId="2F4C6CC5" w:rsidR="00753A20" w:rsidRDefault="00000000">
      <w:pPr>
        <w:tabs>
          <w:tab w:val="right" w:leader="dot" w:pos="9000"/>
        </w:tabs>
        <w:spacing w:before="40" w:after="40"/>
      </w:pPr>
      <w:r>
        <w:rPr>
          <w:color w:val="64748B"/>
          <w:sz w:val="20"/>
          <w:szCs w:val="20"/>
        </w:rPr>
        <w:t xml:space="preserve">    </w:t>
      </w:r>
      <w:r w:rsidR="00EF191F">
        <w:rPr>
          <w:color w:val="64748B"/>
          <w:sz w:val="20"/>
          <w:szCs w:val="20"/>
        </w:rPr>
        <w:t>6.3 Training</w:t>
      </w:r>
      <w:r>
        <w:rPr>
          <w:color w:val="64748B"/>
          <w:sz w:val="20"/>
          <w:szCs w:val="20"/>
        </w:rPr>
        <w:t xml:space="preserve"> Configuration &amp; Hyperparameters</w:t>
      </w:r>
      <w:r>
        <w:rPr>
          <w:color w:val="64748B"/>
          <w:sz w:val="20"/>
          <w:szCs w:val="20"/>
        </w:rPr>
        <w:tab/>
        <w:t>7</w:t>
      </w:r>
    </w:p>
    <w:p w14:paraId="68124B42" w14:textId="3F008CDC" w:rsidR="00753A20" w:rsidRDefault="00EF191F">
      <w:pPr>
        <w:tabs>
          <w:tab w:val="right" w:leader="dot" w:pos="9000"/>
        </w:tabs>
        <w:spacing w:before="100" w:after="80"/>
      </w:pPr>
      <w:r>
        <w:rPr>
          <w:b/>
          <w:bCs/>
          <w:color w:val="1B3A6B"/>
        </w:rPr>
        <w:t>7. Results &amp; Evaluation</w:t>
      </w:r>
      <w:r>
        <w:rPr>
          <w:color w:val="64748B"/>
        </w:rPr>
        <w:tab/>
        <w:t>7</w:t>
      </w:r>
    </w:p>
    <w:p w14:paraId="20DE079C" w14:textId="24C129DE" w:rsidR="00753A20" w:rsidRDefault="00000000">
      <w:pPr>
        <w:tabs>
          <w:tab w:val="right" w:leader="dot" w:pos="9000"/>
        </w:tabs>
        <w:spacing w:before="40" w:after="40"/>
      </w:pPr>
      <w:r>
        <w:rPr>
          <w:color w:val="64748B"/>
          <w:sz w:val="20"/>
          <w:szCs w:val="20"/>
        </w:rPr>
        <w:t xml:space="preserve">    </w:t>
      </w:r>
      <w:r w:rsidR="00EF191F">
        <w:rPr>
          <w:color w:val="64748B"/>
          <w:sz w:val="20"/>
          <w:szCs w:val="20"/>
        </w:rPr>
        <w:t>7.1 Accuracy</w:t>
      </w:r>
      <w:r>
        <w:rPr>
          <w:color w:val="64748B"/>
          <w:sz w:val="20"/>
          <w:szCs w:val="20"/>
        </w:rPr>
        <w:t xml:space="preserve"> &amp; Loss Curves</w:t>
      </w:r>
      <w:r>
        <w:rPr>
          <w:color w:val="64748B"/>
          <w:sz w:val="20"/>
          <w:szCs w:val="20"/>
        </w:rPr>
        <w:tab/>
        <w:t>7</w:t>
      </w:r>
    </w:p>
    <w:p w14:paraId="00D69CFB" w14:textId="5FD2B4A2" w:rsidR="00753A20" w:rsidRDefault="00000000">
      <w:pPr>
        <w:tabs>
          <w:tab w:val="right" w:leader="dot" w:pos="9000"/>
        </w:tabs>
        <w:spacing w:before="40" w:after="40"/>
      </w:pPr>
      <w:r>
        <w:rPr>
          <w:color w:val="64748B"/>
          <w:sz w:val="20"/>
          <w:szCs w:val="20"/>
        </w:rPr>
        <w:t xml:space="preserve">    </w:t>
      </w:r>
      <w:r w:rsidR="00EF191F">
        <w:rPr>
          <w:color w:val="64748B"/>
          <w:sz w:val="20"/>
          <w:szCs w:val="20"/>
        </w:rPr>
        <w:t>7.2 Classification</w:t>
      </w:r>
      <w:r>
        <w:rPr>
          <w:color w:val="64748B"/>
          <w:sz w:val="20"/>
          <w:szCs w:val="20"/>
        </w:rPr>
        <w:t xml:space="preserve"> Metrics</w:t>
      </w:r>
      <w:r>
        <w:rPr>
          <w:color w:val="64748B"/>
          <w:sz w:val="20"/>
          <w:szCs w:val="20"/>
        </w:rPr>
        <w:tab/>
        <w:t>8</w:t>
      </w:r>
    </w:p>
    <w:p w14:paraId="4450EA3A" w14:textId="15F5DB17" w:rsidR="00753A20" w:rsidRDefault="00000000">
      <w:pPr>
        <w:tabs>
          <w:tab w:val="right" w:leader="dot" w:pos="9000"/>
        </w:tabs>
        <w:spacing w:before="40" w:after="40"/>
      </w:pPr>
      <w:r>
        <w:rPr>
          <w:color w:val="64748B"/>
          <w:sz w:val="20"/>
          <w:szCs w:val="20"/>
        </w:rPr>
        <w:t xml:space="preserve">    </w:t>
      </w:r>
      <w:r w:rsidR="00EF191F">
        <w:rPr>
          <w:color w:val="64748B"/>
          <w:sz w:val="20"/>
          <w:szCs w:val="20"/>
        </w:rPr>
        <w:t>7.3 Confusion</w:t>
      </w:r>
      <w:r>
        <w:rPr>
          <w:color w:val="64748B"/>
          <w:sz w:val="20"/>
          <w:szCs w:val="20"/>
        </w:rPr>
        <w:t xml:space="preserve"> Matrix</w:t>
      </w:r>
      <w:r>
        <w:rPr>
          <w:color w:val="64748B"/>
          <w:sz w:val="20"/>
          <w:szCs w:val="20"/>
        </w:rPr>
        <w:tab/>
        <w:t>8</w:t>
      </w:r>
    </w:p>
    <w:p w14:paraId="6F3690E1" w14:textId="7D7387B3" w:rsidR="00753A20" w:rsidRDefault="00000000">
      <w:pPr>
        <w:tabs>
          <w:tab w:val="right" w:leader="dot" w:pos="9000"/>
        </w:tabs>
        <w:spacing w:before="40" w:after="40"/>
      </w:pPr>
      <w:r>
        <w:rPr>
          <w:color w:val="64748B"/>
          <w:sz w:val="20"/>
          <w:szCs w:val="20"/>
        </w:rPr>
        <w:t xml:space="preserve">    </w:t>
      </w:r>
      <w:r w:rsidR="00EF191F">
        <w:rPr>
          <w:color w:val="64748B"/>
          <w:sz w:val="20"/>
          <w:szCs w:val="20"/>
        </w:rPr>
        <w:t>7.4 ROC</w:t>
      </w:r>
      <w:r>
        <w:rPr>
          <w:color w:val="64748B"/>
          <w:sz w:val="20"/>
          <w:szCs w:val="20"/>
        </w:rPr>
        <w:t xml:space="preserve"> Curves</w:t>
      </w:r>
      <w:r>
        <w:rPr>
          <w:color w:val="64748B"/>
          <w:sz w:val="20"/>
          <w:szCs w:val="20"/>
        </w:rPr>
        <w:tab/>
        <w:t>9</w:t>
      </w:r>
    </w:p>
    <w:p w14:paraId="1B60FCEE" w14:textId="3AA74B4D" w:rsidR="00753A20" w:rsidRDefault="00EF191F">
      <w:pPr>
        <w:tabs>
          <w:tab w:val="right" w:leader="dot" w:pos="9000"/>
        </w:tabs>
        <w:spacing w:before="100" w:after="80"/>
      </w:pPr>
      <w:r>
        <w:rPr>
          <w:b/>
          <w:bCs/>
          <w:color w:val="1B3A6B"/>
        </w:rPr>
        <w:t>8. Real-World Testing &amp; Error Analysis</w:t>
      </w:r>
      <w:r>
        <w:rPr>
          <w:color w:val="64748B"/>
        </w:rPr>
        <w:tab/>
        <w:t>9</w:t>
      </w:r>
    </w:p>
    <w:p w14:paraId="72D3ED3B" w14:textId="4752482A" w:rsidR="00753A20" w:rsidRDefault="00EF191F">
      <w:pPr>
        <w:tabs>
          <w:tab w:val="right" w:leader="dot" w:pos="9000"/>
        </w:tabs>
        <w:spacing w:before="100" w:after="80"/>
      </w:pPr>
      <w:r>
        <w:rPr>
          <w:b/>
          <w:bCs/>
          <w:color w:val="1B3A6B"/>
        </w:rPr>
        <w:t xml:space="preserve">9. Deployment — </w:t>
      </w:r>
      <w:proofErr w:type="spellStart"/>
      <w:r>
        <w:rPr>
          <w:b/>
          <w:bCs/>
          <w:color w:val="1B3A6B"/>
        </w:rPr>
        <w:t>Streamlit</w:t>
      </w:r>
      <w:proofErr w:type="spellEnd"/>
      <w:r>
        <w:rPr>
          <w:b/>
          <w:bCs/>
          <w:color w:val="1B3A6B"/>
        </w:rPr>
        <w:t xml:space="preserve"> Web Application</w:t>
      </w:r>
      <w:r>
        <w:rPr>
          <w:color w:val="64748B"/>
        </w:rPr>
        <w:tab/>
        <w:t>10</w:t>
      </w:r>
    </w:p>
    <w:p w14:paraId="4740E82B" w14:textId="5B903BC8" w:rsidR="00753A20" w:rsidRDefault="00EF191F">
      <w:pPr>
        <w:tabs>
          <w:tab w:val="right" w:leader="dot" w:pos="9000"/>
        </w:tabs>
        <w:spacing w:before="100" w:after="80"/>
      </w:pPr>
      <w:r>
        <w:rPr>
          <w:b/>
          <w:bCs/>
          <w:color w:val="1B3A6B"/>
        </w:rPr>
        <w:t>10. Explainability — Grad-CAM</w:t>
      </w:r>
      <w:r>
        <w:rPr>
          <w:color w:val="64748B"/>
        </w:rPr>
        <w:tab/>
        <w:t>11</w:t>
      </w:r>
    </w:p>
    <w:p w14:paraId="20179DA7" w14:textId="5A5E6458" w:rsidR="00753A20" w:rsidRDefault="00EF191F">
      <w:pPr>
        <w:tabs>
          <w:tab w:val="right" w:leader="dot" w:pos="9000"/>
        </w:tabs>
        <w:spacing w:before="100" w:after="80"/>
      </w:pPr>
      <w:r>
        <w:rPr>
          <w:b/>
          <w:bCs/>
          <w:color w:val="1B3A6B"/>
        </w:rPr>
        <w:t>11. Challenges &amp; Solutions</w:t>
      </w:r>
      <w:r>
        <w:rPr>
          <w:color w:val="64748B"/>
        </w:rPr>
        <w:tab/>
        <w:t>11</w:t>
      </w:r>
    </w:p>
    <w:p w14:paraId="4507D5F3" w14:textId="2078F909" w:rsidR="00753A20" w:rsidRDefault="00EF191F">
      <w:pPr>
        <w:tabs>
          <w:tab w:val="right" w:leader="dot" w:pos="9000"/>
        </w:tabs>
        <w:spacing w:before="100" w:after="80"/>
      </w:pPr>
      <w:r>
        <w:rPr>
          <w:b/>
          <w:bCs/>
          <w:color w:val="1B3A6B"/>
        </w:rPr>
        <w:t>12. Conclusion &amp; Future Work</w:t>
      </w:r>
      <w:r>
        <w:rPr>
          <w:color w:val="64748B"/>
        </w:rPr>
        <w:tab/>
        <w:t>12</w:t>
      </w:r>
    </w:p>
    <w:p w14:paraId="58A7B3A7" w14:textId="02C025DB" w:rsidR="00753A20" w:rsidRDefault="00EF191F">
      <w:pPr>
        <w:tabs>
          <w:tab w:val="right" w:leader="dot" w:pos="9000"/>
        </w:tabs>
        <w:spacing w:before="100" w:after="80"/>
      </w:pPr>
      <w:r>
        <w:rPr>
          <w:b/>
          <w:bCs/>
          <w:color w:val="1B3A6B"/>
        </w:rPr>
        <w:t>13. References</w:t>
      </w:r>
      <w:r>
        <w:rPr>
          <w:color w:val="64748B"/>
        </w:rPr>
        <w:tab/>
        <w:t>12</w:t>
      </w:r>
    </w:p>
    <w:p w14:paraId="34A3E87B" w14:textId="77777777" w:rsidR="00753A20" w:rsidRDefault="00000000">
      <w:r>
        <w:br w:type="page"/>
      </w:r>
    </w:p>
    <w:p w14:paraId="0F1A9638" w14:textId="77777777" w:rsidR="00753A20" w:rsidRDefault="00000000">
      <w:pPr>
        <w:pStyle w:val="Heading1"/>
        <w:pBdr>
          <w:bottom w:val="single" w:sz="6" w:space="0" w:color="1B3A6B"/>
        </w:pBdr>
      </w:pPr>
      <w:r>
        <w:lastRenderedPageBreak/>
        <w:t>1. Introduction</w:t>
      </w:r>
    </w:p>
    <w:p w14:paraId="0A01AC87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>Agriculture sustains more than 60% of the world's population, yet plant diseases silently erode up to 40% of global crop production every year (FAO). In developing countries, where smallholder farmers lack access to agronomists, the damage is far worse.</w:t>
      </w:r>
    </w:p>
    <w:p w14:paraId="7D4463C6" w14:textId="77777777" w:rsidR="00753A20" w:rsidRDefault="00753A20">
      <w:pPr>
        <w:spacing w:before="60"/>
      </w:pPr>
    </w:p>
    <w:p w14:paraId="43B48DA1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>Computer vision and deep learning have transformed how machines understand images. Convolutional Neural Networks (CNNs), originally designed for object recognition, now power medical imaging, satellite analysis, and — increasingly — precision agriculture. Applied to leaf imagery, they can detect subtle symptom patterns that even experienced agronomists may miss on large-scale farms.</w:t>
      </w:r>
    </w:p>
    <w:p w14:paraId="00AA2625" w14:textId="77777777" w:rsidR="00753A20" w:rsidRDefault="00753A20">
      <w:pPr>
        <w:spacing w:before="60"/>
      </w:pPr>
    </w:p>
    <w:p w14:paraId="1A8605F4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>This project leverages that capability. The goal is not just a high-accuracy model, but a complete, deployable system: one that handles real-world messiness (blurry photos, unknown plants, variable lighting) and explains its predictions to non-technical users through visual heatmaps.</w:t>
      </w:r>
    </w:p>
    <w:p w14:paraId="229F1113" w14:textId="77777777" w:rsidR="00753A20" w:rsidRDefault="00753A20">
      <w:pPr>
        <w:spacing w:before="80"/>
      </w:pPr>
    </w:p>
    <w:p w14:paraId="4B5EC40E" w14:textId="77777777" w:rsidR="00753A20" w:rsidRDefault="00000000">
      <w:pPr>
        <w:pStyle w:val="Heading1"/>
        <w:pBdr>
          <w:bottom w:val="single" w:sz="6" w:space="0" w:color="1B3A6B"/>
        </w:pBdr>
      </w:pPr>
      <w:r>
        <w:t>2. Problem Statement &amp; Objectives</w:t>
      </w:r>
    </w:p>
    <w:p w14:paraId="0D942D7C" w14:textId="77777777" w:rsidR="00753A20" w:rsidRDefault="00000000">
      <w:pPr>
        <w:pStyle w:val="Heading2"/>
      </w:pPr>
      <w:r>
        <w:t>The Problem</w:t>
      </w:r>
    </w:p>
    <w:p w14:paraId="08A1A87F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>Manual disease diagnosis requires field visits by specialists — scarce, costly, and too slow for early intervention. Existing mobile apps are often single-crop or require cloud connectivity. Laboratory-trained models frequently fail in the field due to domain shift (controlled backgrounds vs. cluttered real-world scenes) and overconfident predictions on unseen plant species.</w:t>
      </w:r>
    </w:p>
    <w:p w14:paraId="3CC9B753" w14:textId="77777777" w:rsidR="00753A20" w:rsidRDefault="00753A20">
      <w:pPr>
        <w:spacing w:before="60"/>
      </w:pPr>
    </w:p>
    <w:p w14:paraId="218AC4EB" w14:textId="77777777" w:rsidR="00753A20" w:rsidRDefault="00000000">
      <w:pPr>
        <w:pStyle w:val="Heading2"/>
      </w:pPr>
      <w:r>
        <w:t>Project Objectives</w:t>
      </w:r>
    </w:p>
    <w:p w14:paraId="63B13613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>Train a CNN-based model to classify 14 plant disease categories with &gt;85% accuracy</w:t>
      </w:r>
    </w:p>
    <w:p w14:paraId="2074546A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>Compare a custom baseline CNN against Transfer Learning (MobileNetV2) to quantify performance gain</w:t>
      </w:r>
    </w:p>
    <w:p w14:paraId="29D7345C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>Implement a confidence threshold to reject unknown/out-of-distribution inputs gracefully</w:t>
      </w:r>
    </w:p>
    <w:p w14:paraId="40007CB2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>Integrate Grad-CAM explainability so predictions are transparent and trustworthy</w:t>
      </w:r>
    </w:p>
    <w:p w14:paraId="6DBC993F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 xml:space="preserve">Deploy the complete pipeline as a </w:t>
      </w:r>
      <w:proofErr w:type="spellStart"/>
      <w:r>
        <w:rPr>
          <w:color w:val="0F172A"/>
        </w:rPr>
        <w:t>Streamlit</w:t>
      </w:r>
      <w:proofErr w:type="spellEnd"/>
      <w:r>
        <w:rPr>
          <w:color w:val="0F172A"/>
        </w:rPr>
        <w:t xml:space="preserve"> web application accessible without ML knowledge</w:t>
      </w:r>
    </w:p>
    <w:p w14:paraId="774FE4E5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>Evaluate model robustness on real-world phone camera images, not just clean dataset images</w:t>
      </w:r>
    </w:p>
    <w:p w14:paraId="4F0D0B51" w14:textId="77777777" w:rsidR="00753A20" w:rsidRDefault="00753A20">
      <w:pPr>
        <w:spacing w:before="80"/>
      </w:pPr>
    </w:p>
    <w:p w14:paraId="42781272" w14:textId="77777777" w:rsidR="00753A20" w:rsidRDefault="00000000">
      <w:pPr>
        <w:pStyle w:val="Heading1"/>
        <w:pBdr>
          <w:bottom w:val="single" w:sz="6" w:space="0" w:color="1B3A6B"/>
        </w:pBdr>
      </w:pPr>
      <w:r>
        <w:lastRenderedPageBreak/>
        <w:t>3. Literature Review</w:t>
      </w:r>
    </w:p>
    <w:p w14:paraId="13686819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 xml:space="preserve">Mohanty et al. (2016) established a baseline using the </w:t>
      </w:r>
      <w:proofErr w:type="spellStart"/>
      <w:r>
        <w:rPr>
          <w:color w:val="0F172A"/>
        </w:rPr>
        <w:t>PlantVillage</w:t>
      </w:r>
      <w:proofErr w:type="spellEnd"/>
      <w:r>
        <w:rPr>
          <w:color w:val="0F172A"/>
        </w:rPr>
        <w:t xml:space="preserve"> dataset and showed that CNNs could reach 99.35% accuracy in controlled conditions — but noted dramatic drops in field conditions, a finding this project directly confronts.</w:t>
      </w:r>
    </w:p>
    <w:p w14:paraId="276E41E7" w14:textId="77777777" w:rsidR="00753A20" w:rsidRDefault="00753A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753A20" w14:paraId="35D4189B" w14:textId="77777777">
        <w:trPr>
          <w:tblHeader/>
        </w:trPr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304F2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Architecture</w:t>
            </w:r>
          </w:p>
        </w:tc>
        <w:tc>
          <w:tcPr>
            <w:tcW w:w="3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41A36F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Key Contribution</w:t>
            </w:r>
          </w:p>
        </w:tc>
        <w:tc>
          <w:tcPr>
            <w:tcW w:w="3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7CC43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Limitation</w:t>
            </w:r>
          </w:p>
        </w:tc>
      </w:tr>
      <w:tr w:rsidR="00753A20" w14:paraId="3F5988C0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C0CC4D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LeNet-5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6A5F39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Pioneered CNN design for digit recognition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D3B87D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Too shallow for complex leaf textures</w:t>
            </w:r>
          </w:p>
        </w:tc>
      </w:tr>
      <w:tr w:rsidR="00753A20" w14:paraId="2278A0DA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DFF29B" w14:textId="77777777" w:rsidR="00753A20" w:rsidRDefault="00000000"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AlexNet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6B21BC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 xml:space="preserve">Deeper networks + </w:t>
            </w:r>
            <w:proofErr w:type="spellStart"/>
            <w:r>
              <w:rPr>
                <w:color w:val="0F172A"/>
                <w:sz w:val="21"/>
                <w:szCs w:val="21"/>
              </w:rPr>
              <w:t>ReLU</w:t>
            </w:r>
            <w:proofErr w:type="spellEnd"/>
            <w:r>
              <w:rPr>
                <w:color w:val="0F172A"/>
                <w:sz w:val="21"/>
                <w:szCs w:val="21"/>
              </w:rPr>
              <w:t>; won ImageNet 2012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FA2C0D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High memory footprint</w:t>
            </w:r>
          </w:p>
        </w:tc>
      </w:tr>
      <w:tr w:rsidR="00753A20" w14:paraId="7EA41AB0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BF9288" w14:textId="77777777" w:rsidR="00753A20" w:rsidRDefault="00000000"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VGGNet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651BE3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Uniform 3×3 filters; strong feature extraction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EB9AF3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Very slow to train</w:t>
            </w:r>
          </w:p>
        </w:tc>
      </w:tr>
      <w:tr w:rsidR="00753A20" w14:paraId="3EF98602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A0DDE7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ResNet-50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6DCC72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Residual connections; solved vanishing gradients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9100C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Heavier than needed for deployment</w:t>
            </w:r>
          </w:p>
        </w:tc>
      </w:tr>
      <w:tr w:rsidR="00753A20" w14:paraId="06FDD632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96D8EA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MobileNetV2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0C48DA" w14:textId="77777777" w:rsidR="00753A20" w:rsidRDefault="00000000">
            <w:pPr>
              <w:jc w:val="center"/>
            </w:pPr>
            <w:proofErr w:type="spellStart"/>
            <w:r>
              <w:rPr>
                <w:color w:val="0F172A"/>
                <w:sz w:val="21"/>
                <w:szCs w:val="21"/>
              </w:rPr>
              <w:t>Depthwise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separable convolutions; optimised for edge deployment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537D60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Selected for this project</w:t>
            </w:r>
          </w:p>
        </w:tc>
      </w:tr>
    </w:tbl>
    <w:p w14:paraId="530EFBA1" w14:textId="77777777" w:rsidR="00753A20" w:rsidRDefault="00753A20">
      <w:pPr>
        <w:spacing w:before="100"/>
      </w:pPr>
    </w:p>
    <w:p w14:paraId="00D82390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 xml:space="preserve">The consensus from reviewed papers: Transfer Learning dramatically outperforms training from scratch on small-to-medium agricultural datasets, and lightweight architectures (MobileNetV2, </w:t>
      </w:r>
      <w:proofErr w:type="spellStart"/>
      <w:r>
        <w:rPr>
          <w:color w:val="0F172A"/>
        </w:rPr>
        <w:t>EfficientNet</w:t>
      </w:r>
      <w:proofErr w:type="spellEnd"/>
      <w:r>
        <w:rPr>
          <w:color w:val="0F172A"/>
        </w:rPr>
        <w:t>) strike the best accuracy-vs-deployment-cost balance.</w:t>
      </w:r>
    </w:p>
    <w:p w14:paraId="7ED8F724" w14:textId="77777777" w:rsidR="00753A20" w:rsidRDefault="00000000">
      <w:r>
        <w:br w:type="page"/>
      </w:r>
    </w:p>
    <w:p w14:paraId="648E2A3F" w14:textId="77777777" w:rsidR="00753A20" w:rsidRDefault="00000000">
      <w:pPr>
        <w:pStyle w:val="Heading1"/>
        <w:pBdr>
          <w:bottom w:val="single" w:sz="6" w:space="0" w:color="1B3A6B"/>
        </w:pBdr>
      </w:pPr>
      <w:r>
        <w:lastRenderedPageBreak/>
        <w:t>4. Dataset</w:t>
      </w:r>
    </w:p>
    <w:p w14:paraId="3CF7962B" w14:textId="64298D8B" w:rsidR="00753A20" w:rsidRDefault="00280E6E">
      <w:pPr>
        <w:pStyle w:val="Heading2"/>
      </w:pPr>
      <w:r>
        <w:t>4.1 Dataset Overview &amp; Class Distribution</w:t>
      </w:r>
    </w:p>
    <w:p w14:paraId="0148BCF4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 xml:space="preserve">The </w:t>
      </w:r>
      <w:proofErr w:type="spellStart"/>
      <w:r>
        <w:rPr>
          <w:color w:val="0F172A"/>
        </w:rPr>
        <w:t>PlantVillage</w:t>
      </w:r>
      <w:proofErr w:type="spellEnd"/>
      <w:r>
        <w:rPr>
          <w:color w:val="0F172A"/>
        </w:rPr>
        <w:t xml:space="preserve"> dataset (publicly available on Kaggle) contains 54,305 </w:t>
      </w:r>
      <w:proofErr w:type="spellStart"/>
      <w:r>
        <w:rPr>
          <w:color w:val="0F172A"/>
        </w:rPr>
        <w:t>labeled</w:t>
      </w:r>
      <w:proofErr w:type="spellEnd"/>
      <w:r>
        <w:rPr>
          <w:color w:val="0F172A"/>
        </w:rPr>
        <w:t xml:space="preserve"> leaf images covering 38 plant-disease combinations. This project uses a 14-class subset focused on Tomato, Potato, and Pepper crops.</w:t>
      </w:r>
    </w:p>
    <w:p w14:paraId="5E857B23" w14:textId="77777777" w:rsidR="00753A20" w:rsidRDefault="00753A20">
      <w:pPr>
        <w:spacing w:before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4800"/>
        <w:gridCol w:w="1400"/>
        <w:gridCol w:w="1640"/>
      </w:tblGrid>
      <w:tr w:rsidR="00753A20" w14:paraId="4FFF29FF" w14:textId="77777777">
        <w:trPr>
          <w:tblHeader/>
        </w:trPr>
        <w:tc>
          <w:tcPr>
            <w:tcW w:w="5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D1C4C8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4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71482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Class</w:t>
            </w:r>
          </w:p>
        </w:tc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A8FA1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Images</w:t>
            </w:r>
          </w:p>
        </w:tc>
        <w:tc>
          <w:tcPr>
            <w:tcW w:w="16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4C325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</w:tr>
      <w:tr w:rsidR="00753A20" w14:paraId="1C63DE7E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FB0763" w14:textId="77777777" w:rsidR="00753A20" w:rsidRDefault="00000000">
            <w:r>
              <w:rPr>
                <w:color w:val="0F172A"/>
                <w:sz w:val="21"/>
                <w:szCs w:val="21"/>
              </w:rPr>
              <w:t>1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571C15" w14:textId="77777777" w:rsidR="00753A20" w:rsidRDefault="00000000">
            <w:pPr>
              <w:jc w:val="center"/>
            </w:pPr>
            <w:proofErr w:type="spellStart"/>
            <w:r>
              <w:rPr>
                <w:color w:val="0F172A"/>
                <w:sz w:val="21"/>
                <w:szCs w:val="21"/>
              </w:rPr>
              <w:t>Pepper__bell___healthy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DD3788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A83772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Healthy</w:t>
            </w:r>
          </w:p>
        </w:tc>
      </w:tr>
      <w:tr w:rsidR="00753A20" w14:paraId="585A86DE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5B4597" w14:textId="77777777" w:rsidR="00753A20" w:rsidRDefault="00000000">
            <w:r>
              <w:rPr>
                <w:color w:val="0F172A"/>
                <w:sz w:val="21"/>
                <w:szCs w:val="21"/>
              </w:rPr>
              <w:t>2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898613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Potato__</w:t>
            </w:r>
            <w:proofErr w:type="spellStart"/>
            <w:r>
              <w:rPr>
                <w:color w:val="0F172A"/>
                <w:sz w:val="21"/>
                <w:szCs w:val="21"/>
              </w:rPr>
              <w:t>Early_blight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E9670A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1,000</w:t>
            </w:r>
          </w:p>
        </w:tc>
        <w:tc>
          <w:tcPr>
            <w:tcW w:w="1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229FD4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Diseased</w:t>
            </w:r>
          </w:p>
        </w:tc>
      </w:tr>
      <w:tr w:rsidR="00753A20" w14:paraId="62B553E6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F4E06C" w14:textId="77777777" w:rsidR="00753A20" w:rsidRDefault="00000000">
            <w:r>
              <w:rPr>
                <w:color w:val="0F172A"/>
                <w:sz w:val="21"/>
                <w:szCs w:val="21"/>
              </w:rPr>
              <w:t>3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5246AF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Potato__</w:t>
            </w:r>
            <w:proofErr w:type="spellStart"/>
            <w:r>
              <w:rPr>
                <w:color w:val="0F172A"/>
                <w:sz w:val="21"/>
                <w:szCs w:val="21"/>
              </w:rPr>
              <w:t>Late_blight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6E6AEF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1,000</w:t>
            </w:r>
          </w:p>
        </w:tc>
        <w:tc>
          <w:tcPr>
            <w:tcW w:w="1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0937FB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Diseased</w:t>
            </w:r>
          </w:p>
        </w:tc>
      </w:tr>
      <w:tr w:rsidR="00753A20" w14:paraId="5491DC2B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6095D7" w14:textId="77777777" w:rsidR="00753A20" w:rsidRDefault="00000000">
            <w:r>
              <w:rPr>
                <w:color w:val="0F172A"/>
                <w:sz w:val="21"/>
                <w:szCs w:val="21"/>
              </w:rPr>
              <w:t>4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61398A" w14:textId="77777777" w:rsidR="00753A20" w:rsidRDefault="00000000">
            <w:pPr>
              <w:jc w:val="center"/>
            </w:pPr>
            <w:proofErr w:type="spellStart"/>
            <w:r>
              <w:rPr>
                <w:color w:val="0F172A"/>
                <w:sz w:val="21"/>
                <w:szCs w:val="21"/>
              </w:rPr>
              <w:t>Potato__healthy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E93435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152</w:t>
            </w:r>
          </w:p>
        </w:tc>
        <w:tc>
          <w:tcPr>
            <w:tcW w:w="1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849D43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Healthy</w:t>
            </w:r>
          </w:p>
        </w:tc>
      </w:tr>
      <w:tr w:rsidR="00753A20" w14:paraId="5FC5D09C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B84CBD" w14:textId="77777777" w:rsidR="00753A20" w:rsidRDefault="00000000">
            <w:r>
              <w:rPr>
                <w:color w:val="0F172A"/>
                <w:sz w:val="21"/>
                <w:szCs w:val="21"/>
              </w:rPr>
              <w:t>5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64D6D0" w14:textId="77777777" w:rsidR="00753A20" w:rsidRDefault="00000000">
            <w:pPr>
              <w:jc w:val="center"/>
            </w:pPr>
            <w:proofErr w:type="spellStart"/>
            <w:r>
              <w:rPr>
                <w:color w:val="0F172A"/>
                <w:sz w:val="21"/>
                <w:szCs w:val="21"/>
              </w:rPr>
              <w:t>Tomato_Bacterial_spot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91AF9F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2,127</w:t>
            </w:r>
          </w:p>
        </w:tc>
        <w:tc>
          <w:tcPr>
            <w:tcW w:w="1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0B3A3C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Diseased</w:t>
            </w:r>
          </w:p>
        </w:tc>
      </w:tr>
      <w:tr w:rsidR="00753A20" w14:paraId="1987AA29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E0CF15" w14:textId="77777777" w:rsidR="00753A20" w:rsidRDefault="00000000">
            <w:r>
              <w:rPr>
                <w:color w:val="0F172A"/>
                <w:sz w:val="21"/>
                <w:szCs w:val="21"/>
              </w:rPr>
              <w:t>6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752D5F" w14:textId="77777777" w:rsidR="00753A20" w:rsidRDefault="00000000">
            <w:pPr>
              <w:jc w:val="center"/>
            </w:pPr>
            <w:proofErr w:type="spellStart"/>
            <w:r>
              <w:rPr>
                <w:color w:val="0F172A"/>
                <w:sz w:val="21"/>
                <w:szCs w:val="21"/>
              </w:rPr>
              <w:t>Tomato_Early_blight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5A800F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1,000</w:t>
            </w:r>
          </w:p>
        </w:tc>
        <w:tc>
          <w:tcPr>
            <w:tcW w:w="1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EFA488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Diseased</w:t>
            </w:r>
          </w:p>
        </w:tc>
      </w:tr>
      <w:tr w:rsidR="00753A20" w14:paraId="1A5FB7A5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979594" w14:textId="77777777" w:rsidR="00753A20" w:rsidRDefault="00000000">
            <w:r>
              <w:rPr>
                <w:color w:val="0F172A"/>
                <w:sz w:val="21"/>
                <w:szCs w:val="21"/>
              </w:rPr>
              <w:t>7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520876" w14:textId="77777777" w:rsidR="00753A20" w:rsidRDefault="00000000">
            <w:pPr>
              <w:jc w:val="center"/>
            </w:pPr>
            <w:proofErr w:type="spellStart"/>
            <w:r>
              <w:rPr>
                <w:color w:val="0F172A"/>
                <w:sz w:val="21"/>
                <w:szCs w:val="21"/>
              </w:rPr>
              <w:t>Tomato_Late_blight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1B6B76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1,909</w:t>
            </w:r>
          </w:p>
        </w:tc>
        <w:tc>
          <w:tcPr>
            <w:tcW w:w="1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F66A7B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Diseased</w:t>
            </w:r>
          </w:p>
        </w:tc>
      </w:tr>
      <w:tr w:rsidR="00753A20" w14:paraId="092EFEA4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14E8F1" w14:textId="77777777" w:rsidR="00753A20" w:rsidRDefault="00000000">
            <w:r>
              <w:rPr>
                <w:color w:val="0F172A"/>
                <w:sz w:val="21"/>
                <w:szCs w:val="21"/>
              </w:rPr>
              <w:t>8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3941A3" w14:textId="77777777" w:rsidR="00753A20" w:rsidRDefault="00000000">
            <w:pPr>
              <w:jc w:val="center"/>
            </w:pPr>
            <w:proofErr w:type="spellStart"/>
            <w:r>
              <w:rPr>
                <w:color w:val="0F172A"/>
                <w:sz w:val="21"/>
                <w:szCs w:val="21"/>
              </w:rPr>
              <w:t>Tomato_Leaf_Mold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97ED1F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952</w:t>
            </w:r>
          </w:p>
        </w:tc>
        <w:tc>
          <w:tcPr>
            <w:tcW w:w="1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708F1C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Diseased</w:t>
            </w:r>
          </w:p>
        </w:tc>
      </w:tr>
      <w:tr w:rsidR="00753A20" w14:paraId="0E2EF067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EB8868" w14:textId="77777777" w:rsidR="00753A20" w:rsidRDefault="00000000">
            <w:r>
              <w:rPr>
                <w:color w:val="0F172A"/>
                <w:sz w:val="21"/>
                <w:szCs w:val="21"/>
              </w:rPr>
              <w:t>9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DCEBC6" w14:textId="77777777" w:rsidR="00753A20" w:rsidRDefault="00000000">
            <w:pPr>
              <w:jc w:val="center"/>
            </w:pPr>
            <w:proofErr w:type="spellStart"/>
            <w:r>
              <w:rPr>
                <w:color w:val="0F172A"/>
                <w:sz w:val="21"/>
                <w:szCs w:val="21"/>
              </w:rPr>
              <w:t>Tomato_Septoria_leaf_spot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4DFDA4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1,771</w:t>
            </w:r>
          </w:p>
        </w:tc>
        <w:tc>
          <w:tcPr>
            <w:tcW w:w="1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08804E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Diseased</w:t>
            </w:r>
          </w:p>
        </w:tc>
      </w:tr>
      <w:tr w:rsidR="00753A20" w14:paraId="188D84ED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C95E82" w14:textId="77777777" w:rsidR="00753A20" w:rsidRDefault="00000000">
            <w:r>
              <w:rPr>
                <w:color w:val="0F172A"/>
                <w:sz w:val="21"/>
                <w:szCs w:val="21"/>
              </w:rPr>
              <w:t>10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3B78D0" w14:textId="77777777" w:rsidR="00753A20" w:rsidRDefault="00000000">
            <w:pPr>
              <w:jc w:val="center"/>
            </w:pPr>
            <w:proofErr w:type="spellStart"/>
            <w:r>
              <w:rPr>
                <w:color w:val="0F172A"/>
                <w:sz w:val="21"/>
                <w:szCs w:val="21"/>
              </w:rPr>
              <w:t>Tomato_Spider_mites_Two_spotted_spider_mite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96D0BA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1,676</w:t>
            </w:r>
          </w:p>
        </w:tc>
        <w:tc>
          <w:tcPr>
            <w:tcW w:w="1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D25180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Diseased</w:t>
            </w:r>
          </w:p>
        </w:tc>
      </w:tr>
      <w:tr w:rsidR="00753A20" w14:paraId="25B5D717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314162" w14:textId="77777777" w:rsidR="00753A20" w:rsidRDefault="00000000">
            <w:r>
              <w:rPr>
                <w:color w:val="0F172A"/>
                <w:sz w:val="21"/>
                <w:szCs w:val="21"/>
              </w:rPr>
              <w:t>11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A5F270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Tomato__</w:t>
            </w:r>
            <w:proofErr w:type="spellStart"/>
            <w:r>
              <w:rPr>
                <w:color w:val="0F172A"/>
                <w:sz w:val="21"/>
                <w:szCs w:val="21"/>
              </w:rPr>
              <w:t>Target_Spot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52A879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1,404</w:t>
            </w:r>
          </w:p>
        </w:tc>
        <w:tc>
          <w:tcPr>
            <w:tcW w:w="1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161879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Diseased</w:t>
            </w:r>
          </w:p>
        </w:tc>
      </w:tr>
      <w:tr w:rsidR="00753A20" w14:paraId="78AC0088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094E05" w14:textId="77777777" w:rsidR="00753A20" w:rsidRDefault="00000000">
            <w:r>
              <w:rPr>
                <w:color w:val="0F172A"/>
                <w:sz w:val="21"/>
                <w:szCs w:val="21"/>
              </w:rPr>
              <w:t>12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02E64B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Tomato__Tomato_</w:t>
            </w:r>
            <w:proofErr w:type="spellStart"/>
            <w:r>
              <w:rPr>
                <w:color w:val="0F172A"/>
                <w:sz w:val="21"/>
                <w:szCs w:val="21"/>
              </w:rPr>
              <w:t>YellowLeaf</w:t>
            </w:r>
            <w:proofErr w:type="spellEnd"/>
            <w:r>
              <w:rPr>
                <w:color w:val="0F172A"/>
                <w:sz w:val="21"/>
                <w:szCs w:val="21"/>
              </w:rPr>
              <w:t>__</w:t>
            </w:r>
            <w:proofErr w:type="spellStart"/>
            <w:r>
              <w:rPr>
                <w:color w:val="0F172A"/>
                <w:sz w:val="21"/>
                <w:szCs w:val="21"/>
              </w:rPr>
              <w:t>Curl_Virus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4981DF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3,208</w:t>
            </w:r>
          </w:p>
        </w:tc>
        <w:tc>
          <w:tcPr>
            <w:tcW w:w="1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080B73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Diseased</w:t>
            </w:r>
          </w:p>
        </w:tc>
      </w:tr>
      <w:tr w:rsidR="00753A20" w14:paraId="3F0412A6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9D65BA" w14:textId="77777777" w:rsidR="00753A20" w:rsidRDefault="00000000">
            <w:r>
              <w:rPr>
                <w:color w:val="0F172A"/>
                <w:sz w:val="21"/>
                <w:szCs w:val="21"/>
              </w:rPr>
              <w:t>13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548862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Tomato__</w:t>
            </w:r>
            <w:proofErr w:type="spellStart"/>
            <w:r>
              <w:rPr>
                <w:color w:val="0F172A"/>
                <w:sz w:val="21"/>
                <w:szCs w:val="21"/>
              </w:rPr>
              <w:t>Tomato_mosaic_virus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00DC2A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373</w:t>
            </w:r>
          </w:p>
        </w:tc>
        <w:tc>
          <w:tcPr>
            <w:tcW w:w="1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0AF275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Diseased</w:t>
            </w:r>
          </w:p>
        </w:tc>
      </w:tr>
      <w:tr w:rsidR="00753A20" w14:paraId="2CE3096B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4C413A" w14:textId="77777777" w:rsidR="00753A20" w:rsidRDefault="00000000">
            <w:r>
              <w:rPr>
                <w:color w:val="0F172A"/>
                <w:sz w:val="21"/>
                <w:szCs w:val="21"/>
              </w:rPr>
              <w:t>14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6F03CA" w14:textId="77777777" w:rsidR="00753A20" w:rsidRDefault="00000000">
            <w:pPr>
              <w:jc w:val="center"/>
            </w:pPr>
            <w:proofErr w:type="spellStart"/>
            <w:r>
              <w:rPr>
                <w:color w:val="0F172A"/>
                <w:sz w:val="21"/>
                <w:szCs w:val="21"/>
              </w:rPr>
              <w:t>Tomato_healthy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F165A8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1,591</w:t>
            </w:r>
          </w:p>
        </w:tc>
        <w:tc>
          <w:tcPr>
            <w:tcW w:w="1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D58884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Healthy</w:t>
            </w:r>
          </w:p>
        </w:tc>
      </w:tr>
    </w:tbl>
    <w:p w14:paraId="1CED2311" w14:textId="77777777" w:rsidR="00753A20" w:rsidRDefault="00753A20">
      <w:pPr>
        <w:spacing w:before="100"/>
      </w:pPr>
    </w:p>
    <w:p w14:paraId="50670ACE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 xml:space="preserve">Note: The </w:t>
      </w:r>
      <w:proofErr w:type="spellStart"/>
      <w:r>
        <w:rPr>
          <w:color w:val="0F172A"/>
        </w:rPr>
        <w:t>Pepper__bell___healthy</w:t>
      </w:r>
      <w:proofErr w:type="spellEnd"/>
      <w:r>
        <w:rPr>
          <w:color w:val="0F172A"/>
        </w:rPr>
        <w:t xml:space="preserve"> directory triggered an OpenCV path error during EDA, resulting in 0 loaded images — this was identified during exploration (see Figure 1) and flagged as a data integrity issue.</w:t>
      </w:r>
    </w:p>
    <w:p w14:paraId="1C16738E" w14:textId="77777777" w:rsidR="00753A20" w:rsidRDefault="00753A20">
      <w:pPr>
        <w:spacing w:before="80"/>
      </w:pPr>
    </w:p>
    <w:p w14:paraId="245BC596" w14:textId="77777777" w:rsidR="00753A20" w:rsidRDefault="00753A20">
      <w:pPr>
        <w:spacing w:before="120"/>
      </w:pPr>
    </w:p>
    <w:p w14:paraId="6FB7CB67" w14:textId="77777777" w:rsidR="00753A20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AB89622" wp14:editId="16648BB2">
            <wp:extent cx="4381500" cy="2571750"/>
            <wp:effectExtent l="0" t="0" r="0" b="0"/>
            <wp:docPr id="1" name="Figure 1 — EDA Output: Per-class image counts and path integrity check" descr="Figure 1 — EDA Output: Per-class image counts and path integrity check" title="Figure 1 — EDA Output: Per-class image counts and path integrity 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2C4B" w14:textId="77777777" w:rsidR="00753A20" w:rsidRDefault="00000000">
      <w:pPr>
        <w:spacing w:after="180"/>
        <w:jc w:val="center"/>
      </w:pPr>
      <w:r>
        <w:rPr>
          <w:i/>
          <w:iCs/>
          <w:color w:val="64748B"/>
          <w:sz w:val="19"/>
          <w:szCs w:val="19"/>
        </w:rPr>
        <w:t>Figure 1 — EDA Output: Per-class image counts and path integrity check</w:t>
      </w:r>
    </w:p>
    <w:p w14:paraId="09C73F72" w14:textId="77777777" w:rsidR="00753A20" w:rsidRDefault="00753A20">
      <w:pPr>
        <w:spacing w:before="120"/>
      </w:pPr>
    </w:p>
    <w:p w14:paraId="3BD9B82E" w14:textId="77777777" w:rsidR="00753A2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A4FE117" wp14:editId="557AF663">
            <wp:extent cx="4381500" cy="2571750"/>
            <wp:effectExtent l="0" t="0" r="0" b="0"/>
            <wp:docPr id="37032905" name="Figure 2 — Sample leaf images from five representative disease classes" descr="Figure 2 — Sample leaf images from five representative disease classes" title="Figure 2 — Sample leaf images from five representative diseas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864B" w14:textId="77777777" w:rsidR="00753A20" w:rsidRDefault="00000000">
      <w:pPr>
        <w:spacing w:after="180"/>
        <w:jc w:val="center"/>
      </w:pPr>
      <w:r>
        <w:rPr>
          <w:i/>
          <w:iCs/>
          <w:color w:val="64748B"/>
          <w:sz w:val="19"/>
          <w:szCs w:val="19"/>
        </w:rPr>
        <w:t>Figure 2 — Sample leaf images from five representative disease classes</w:t>
      </w:r>
    </w:p>
    <w:p w14:paraId="5FDBACF5" w14:textId="534AEF71" w:rsidR="00753A20" w:rsidRDefault="00280E6E">
      <w:pPr>
        <w:pStyle w:val="Heading2"/>
      </w:pPr>
      <w:r>
        <w:t>4.2 Data Preprocessing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53A20" w14:paraId="3A9663BD" w14:textId="77777777"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871850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6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C585B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753A20" w14:paraId="34BF75A9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7D2AD8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Resize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E16A7F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 xml:space="preserve">All images resized to 224 × 224 </w:t>
            </w:r>
            <w:proofErr w:type="spellStart"/>
            <w:r>
              <w:rPr>
                <w:color w:val="0F172A"/>
                <w:sz w:val="21"/>
                <w:szCs w:val="21"/>
              </w:rPr>
              <w:t>px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(MobileNetV2 requirement)</w:t>
            </w:r>
          </w:p>
        </w:tc>
      </w:tr>
      <w:tr w:rsidR="00753A20" w14:paraId="7BB3D939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11A10C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Normalise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5C1C3B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Pixel values scaled from [0, 255] to [0.0, 1.0]</w:t>
            </w:r>
          </w:p>
        </w:tc>
      </w:tr>
      <w:tr w:rsidR="00753A20" w14:paraId="3C285305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A15F16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Label encode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C9A0BC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 xml:space="preserve">Integer class indices → one-hot vectors for categorical </w:t>
            </w:r>
            <w:proofErr w:type="spellStart"/>
            <w:r>
              <w:rPr>
                <w:color w:val="0F172A"/>
                <w:sz w:val="21"/>
                <w:szCs w:val="21"/>
              </w:rPr>
              <w:t>crossentropy</w:t>
            </w:r>
            <w:proofErr w:type="spellEnd"/>
          </w:p>
        </w:tc>
      </w:tr>
      <w:tr w:rsidR="00753A20" w14:paraId="07B6CFAD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05B111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Split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66D99A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70% Train / 15% Validation / 15% Test (stratified)</w:t>
            </w:r>
          </w:p>
        </w:tc>
      </w:tr>
    </w:tbl>
    <w:p w14:paraId="0B49D473" w14:textId="77777777" w:rsidR="00753A20" w:rsidRDefault="00753A20">
      <w:pPr>
        <w:spacing w:before="100"/>
      </w:pPr>
    </w:p>
    <w:p w14:paraId="2A6806E3" w14:textId="6CFE88B5" w:rsidR="00753A20" w:rsidRDefault="00280E6E">
      <w:pPr>
        <w:pStyle w:val="Heading2"/>
      </w:pPr>
      <w:r>
        <w:t>4.3 Data Augmentation</w:t>
      </w:r>
    </w:p>
    <w:p w14:paraId="73DCF466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lastRenderedPageBreak/>
        <w:t xml:space="preserve">Applied on-the-fly via </w:t>
      </w:r>
      <w:proofErr w:type="spellStart"/>
      <w:r>
        <w:rPr>
          <w:color w:val="0F172A"/>
        </w:rPr>
        <w:t>Keras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ImageDataGenerator</w:t>
      </w:r>
      <w:proofErr w:type="spellEnd"/>
      <w:r>
        <w:rPr>
          <w:color w:val="0F172A"/>
        </w:rPr>
        <w:t xml:space="preserve"> to the training set only, preventing data leakage into validation/test:</w:t>
      </w:r>
    </w:p>
    <w:p w14:paraId="7E98E742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>Random rotation (±15°)</w:t>
      </w:r>
    </w:p>
    <w:p w14:paraId="4AECD912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>Horizontal and vertical flipping</w:t>
      </w:r>
    </w:p>
    <w:p w14:paraId="7B505862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>Zoom range ±10%</w:t>
      </w:r>
    </w:p>
    <w:p w14:paraId="545BA76E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>Brightness adjustment (0.8× – 1.2×)</w:t>
      </w:r>
    </w:p>
    <w:p w14:paraId="5B32FC4E" w14:textId="77777777" w:rsidR="00753A20" w:rsidRDefault="00753A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3A20" w14:paraId="75E09B6F" w14:textId="77777777">
        <w:tc>
          <w:tcPr>
            <w:tcW w:w="0" w:type="auto"/>
            <w:tcBorders>
              <w:top w:val="single" w:sz="1" w:space="0" w:color="2563A8"/>
              <w:left w:val="single" w:sz="6" w:space="0" w:color="2563A8"/>
              <w:bottom w:val="single" w:sz="1" w:space="0" w:color="2563A8"/>
              <w:right w:val="single" w:sz="1" w:space="0" w:color="2563A8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0611E7" w14:textId="77777777" w:rsidR="00753A20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Why Augmentation Matters</w:t>
            </w:r>
          </w:p>
          <w:p w14:paraId="59E9B564" w14:textId="77777777" w:rsidR="00753A20" w:rsidRDefault="00000000">
            <w:proofErr w:type="spellStart"/>
            <w:r>
              <w:rPr>
                <w:color w:val="0F172A"/>
                <w:sz w:val="21"/>
                <w:szCs w:val="21"/>
              </w:rPr>
              <w:t>Potato__healthy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has only 152 images — 21× fewer than Tomato_</w:t>
            </w:r>
            <w:proofErr w:type="spellStart"/>
            <w:r>
              <w:rPr>
                <w:color w:val="0F172A"/>
                <w:sz w:val="21"/>
                <w:szCs w:val="21"/>
              </w:rPr>
              <w:t>YellowLeaf</w:t>
            </w:r>
            <w:proofErr w:type="spellEnd"/>
            <w:r>
              <w:rPr>
                <w:color w:val="0F172A"/>
                <w:sz w:val="21"/>
                <w:szCs w:val="21"/>
              </w:rPr>
              <w:t>__</w:t>
            </w:r>
            <w:proofErr w:type="spellStart"/>
            <w:r>
              <w:rPr>
                <w:color w:val="0F172A"/>
                <w:sz w:val="21"/>
                <w:szCs w:val="21"/>
              </w:rPr>
              <w:t>Curl_Virus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(3,208). Without augmentation, the model would learn to ignore minority classes. Augmentation synthetically expands underrepresented classes and teaches the model to be invariant to rotation, lighting, and scale — all variations present in real phone photos.</w:t>
            </w:r>
          </w:p>
        </w:tc>
      </w:tr>
    </w:tbl>
    <w:p w14:paraId="44B7F6EC" w14:textId="77777777" w:rsidR="00753A20" w:rsidRDefault="00000000">
      <w:r>
        <w:br w:type="page"/>
      </w:r>
    </w:p>
    <w:p w14:paraId="6088907A" w14:textId="77777777" w:rsidR="00753A20" w:rsidRDefault="00000000">
      <w:pPr>
        <w:pStyle w:val="Heading1"/>
        <w:pBdr>
          <w:bottom w:val="single" w:sz="6" w:space="0" w:color="1B3A6B"/>
        </w:pBdr>
      </w:pPr>
      <w:r>
        <w:lastRenderedPageBreak/>
        <w:t>5. System Architecture &amp; Workflow</w:t>
      </w:r>
    </w:p>
    <w:p w14:paraId="721B82DE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>The end-to-end pipeline is divided into five logical stages:</w:t>
      </w:r>
    </w:p>
    <w:p w14:paraId="247863BB" w14:textId="77777777" w:rsidR="00753A20" w:rsidRDefault="00753A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600"/>
        <w:gridCol w:w="3160"/>
      </w:tblGrid>
      <w:tr w:rsidR="00753A20" w14:paraId="3DD9594D" w14:textId="77777777">
        <w:trPr>
          <w:tblHeader/>
        </w:trPr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6B1C2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Stage</w:t>
            </w:r>
          </w:p>
        </w:tc>
        <w:tc>
          <w:tcPr>
            <w:tcW w:w="4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E3B7D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Components</w:t>
            </w:r>
          </w:p>
        </w:tc>
        <w:tc>
          <w:tcPr>
            <w:tcW w:w="3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D0659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Output</w:t>
            </w:r>
          </w:p>
        </w:tc>
      </w:tr>
      <w:tr w:rsidR="00753A20" w14:paraId="605735B5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43B810" w14:textId="77777777" w:rsidR="00753A20" w:rsidRDefault="00000000">
            <w:r>
              <w:rPr>
                <w:color w:val="0F172A"/>
                <w:sz w:val="21"/>
                <w:szCs w:val="21"/>
              </w:rPr>
              <w:t>Data</w:t>
            </w:r>
          </w:p>
        </w:tc>
        <w:tc>
          <w:tcPr>
            <w:tcW w:w="4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F91686" w14:textId="77777777" w:rsidR="00753A20" w:rsidRDefault="00000000">
            <w:pPr>
              <w:jc w:val="center"/>
            </w:pPr>
            <w:proofErr w:type="spellStart"/>
            <w:r>
              <w:rPr>
                <w:color w:val="0F172A"/>
                <w:sz w:val="21"/>
                <w:szCs w:val="21"/>
              </w:rPr>
              <w:t>PlantVillage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download → EDA → Preprocessing → Augmentation → Split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E21548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Clean train/</w:t>
            </w:r>
            <w:proofErr w:type="spellStart"/>
            <w:r>
              <w:rPr>
                <w:color w:val="0F172A"/>
                <w:sz w:val="21"/>
                <w:szCs w:val="21"/>
              </w:rPr>
              <w:t>val</w:t>
            </w:r>
            <w:proofErr w:type="spellEnd"/>
            <w:r>
              <w:rPr>
                <w:color w:val="0F172A"/>
                <w:sz w:val="21"/>
                <w:szCs w:val="21"/>
              </w:rPr>
              <w:t>/test generators</w:t>
            </w:r>
          </w:p>
        </w:tc>
      </w:tr>
      <w:tr w:rsidR="00753A20" w14:paraId="238A9C9C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B456B2" w14:textId="77777777" w:rsidR="00753A20" w:rsidRDefault="00000000">
            <w:r>
              <w:rPr>
                <w:color w:val="0F172A"/>
                <w:sz w:val="21"/>
                <w:szCs w:val="21"/>
              </w:rPr>
              <w:t>Modelling</w:t>
            </w:r>
          </w:p>
        </w:tc>
        <w:tc>
          <w:tcPr>
            <w:tcW w:w="4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6E9A64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Baseline CNN (scratch) → MobileNetV2 feature extraction → Fine-tuning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25E338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Saved .h5 model weights</w:t>
            </w:r>
          </w:p>
        </w:tc>
      </w:tr>
      <w:tr w:rsidR="00753A20" w14:paraId="1AC4320A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A6C82B" w14:textId="77777777" w:rsidR="00753A20" w:rsidRDefault="00000000">
            <w:r>
              <w:rPr>
                <w:color w:val="0F172A"/>
                <w:sz w:val="21"/>
                <w:szCs w:val="21"/>
              </w:rPr>
              <w:t>Evaluation</w:t>
            </w:r>
          </w:p>
        </w:tc>
        <w:tc>
          <w:tcPr>
            <w:tcW w:w="4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59D5A3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Accuracy, Precision, Recall, F1 → Confusion Matrix → ROC-AUC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65BB03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Performance report + charts</w:t>
            </w:r>
          </w:p>
        </w:tc>
      </w:tr>
      <w:tr w:rsidR="00753A20" w14:paraId="4879D12A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C07C33" w14:textId="77777777" w:rsidR="00753A20" w:rsidRDefault="00000000">
            <w:r>
              <w:rPr>
                <w:color w:val="0F172A"/>
                <w:sz w:val="21"/>
                <w:szCs w:val="21"/>
              </w:rPr>
              <w:t>Testing</w:t>
            </w:r>
          </w:p>
        </w:tc>
        <w:tc>
          <w:tcPr>
            <w:tcW w:w="4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69B72D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Real-world phone images → Confidence thresholding → Batch prediction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A4FC90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Per-image predictions + unknowns</w:t>
            </w:r>
          </w:p>
        </w:tc>
      </w:tr>
      <w:tr w:rsidR="00753A20" w14:paraId="36430AB3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5A2296" w14:textId="77777777" w:rsidR="00753A20" w:rsidRDefault="00000000">
            <w:r>
              <w:rPr>
                <w:color w:val="0F172A"/>
                <w:sz w:val="21"/>
                <w:szCs w:val="21"/>
              </w:rPr>
              <w:t>Deployment</w:t>
            </w:r>
          </w:p>
        </w:tc>
        <w:tc>
          <w:tcPr>
            <w:tcW w:w="4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ED7E4E" w14:textId="77777777" w:rsidR="00753A20" w:rsidRDefault="00000000">
            <w:pPr>
              <w:jc w:val="center"/>
            </w:pPr>
            <w:proofErr w:type="spellStart"/>
            <w:r>
              <w:rPr>
                <w:color w:val="0F172A"/>
                <w:sz w:val="21"/>
                <w:szCs w:val="21"/>
              </w:rPr>
              <w:t>Streamlit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app → Upload → Predict → Grad-CAM → Remedy suggestions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133774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Live web application</w:t>
            </w:r>
          </w:p>
        </w:tc>
      </w:tr>
    </w:tbl>
    <w:p w14:paraId="44FE394A" w14:textId="77777777" w:rsidR="00753A20" w:rsidRDefault="00753A20">
      <w:pPr>
        <w:spacing w:before="80"/>
      </w:pPr>
    </w:p>
    <w:p w14:paraId="67E8A891" w14:textId="77777777" w:rsidR="00753A20" w:rsidRDefault="00000000">
      <w:pPr>
        <w:pStyle w:val="Heading1"/>
        <w:pBdr>
          <w:bottom w:val="single" w:sz="6" w:space="0" w:color="1B3A6B"/>
        </w:pBdr>
      </w:pPr>
      <w:r>
        <w:t>6. Model Development</w:t>
      </w:r>
    </w:p>
    <w:p w14:paraId="6397B6F6" w14:textId="7AF99EE0" w:rsidR="00753A20" w:rsidRDefault="00280E6E">
      <w:pPr>
        <w:pStyle w:val="Heading2"/>
      </w:pPr>
      <w:r>
        <w:t>6.1 Baseline CNN</w:t>
      </w:r>
    </w:p>
    <w:p w14:paraId="4E52F7F9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>A custom six-layer CNN was built first to establish a benchmark. Architecture:</w:t>
      </w:r>
    </w:p>
    <w:p w14:paraId="5FFFE7EB" w14:textId="77777777" w:rsidR="00753A20" w:rsidRDefault="00753A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"/>
        <w:gridCol w:w="4091"/>
        <w:gridCol w:w="4516"/>
      </w:tblGrid>
      <w:tr w:rsidR="00753A20" w14:paraId="4CFD87A9" w14:textId="77777777">
        <w:trPr>
          <w:tblHeader/>
        </w:trPr>
        <w:tc>
          <w:tcPr>
            <w:tcW w:w="5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101C0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4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D2BB8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46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30D2F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753A20" w14:paraId="77918438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4A3217" w14:textId="77777777" w:rsidR="00753A20" w:rsidRDefault="00000000">
            <w:r>
              <w:rPr>
                <w:color w:val="0F172A"/>
                <w:sz w:val="21"/>
                <w:szCs w:val="21"/>
              </w:rPr>
              <w:t>1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707212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 xml:space="preserve">Conv2D (32 filters, 3×3) + </w:t>
            </w:r>
            <w:proofErr w:type="spellStart"/>
            <w:r>
              <w:rPr>
                <w:color w:val="0F172A"/>
                <w:sz w:val="21"/>
                <w:szCs w:val="21"/>
              </w:rPr>
              <w:t>ReLU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0F172A"/>
                <w:sz w:val="21"/>
                <w:szCs w:val="21"/>
              </w:rPr>
              <w:t>MaxPool</w:t>
            </w:r>
            <w:proofErr w:type="spellEnd"/>
          </w:p>
        </w:tc>
        <w:tc>
          <w:tcPr>
            <w:tcW w:w="4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D514F3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Low-level edge &amp; texture detection</w:t>
            </w:r>
          </w:p>
        </w:tc>
      </w:tr>
      <w:tr w:rsidR="00753A20" w14:paraId="328995C9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8A3F4C" w14:textId="77777777" w:rsidR="00753A20" w:rsidRDefault="00000000">
            <w:r>
              <w:rPr>
                <w:color w:val="0F172A"/>
                <w:sz w:val="21"/>
                <w:szCs w:val="21"/>
              </w:rPr>
              <w:t>2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AB1043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 xml:space="preserve">Conv2D (64 filters, 3×3) + </w:t>
            </w:r>
            <w:proofErr w:type="spellStart"/>
            <w:r>
              <w:rPr>
                <w:color w:val="0F172A"/>
                <w:sz w:val="21"/>
                <w:szCs w:val="21"/>
              </w:rPr>
              <w:t>ReLU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0F172A"/>
                <w:sz w:val="21"/>
                <w:szCs w:val="21"/>
              </w:rPr>
              <w:t>MaxPool</w:t>
            </w:r>
            <w:proofErr w:type="spellEnd"/>
          </w:p>
        </w:tc>
        <w:tc>
          <w:tcPr>
            <w:tcW w:w="4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9BC962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Mid-level pattern extraction</w:t>
            </w:r>
          </w:p>
        </w:tc>
      </w:tr>
      <w:tr w:rsidR="00753A20" w14:paraId="6323821D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440A0C" w14:textId="77777777" w:rsidR="00753A20" w:rsidRDefault="00000000">
            <w:r>
              <w:rPr>
                <w:color w:val="0F172A"/>
                <w:sz w:val="21"/>
                <w:szCs w:val="21"/>
              </w:rPr>
              <w:t>3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4259E2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 xml:space="preserve">Conv2D (128 filters, 3×3) + </w:t>
            </w:r>
            <w:proofErr w:type="spellStart"/>
            <w:r>
              <w:rPr>
                <w:color w:val="0F172A"/>
                <w:sz w:val="21"/>
                <w:szCs w:val="21"/>
              </w:rPr>
              <w:t>ReLU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0F172A"/>
                <w:sz w:val="21"/>
                <w:szCs w:val="21"/>
              </w:rPr>
              <w:t>MaxPool</w:t>
            </w:r>
            <w:proofErr w:type="spellEnd"/>
          </w:p>
        </w:tc>
        <w:tc>
          <w:tcPr>
            <w:tcW w:w="4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7EFFAE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High-level shape features</w:t>
            </w:r>
          </w:p>
        </w:tc>
      </w:tr>
      <w:tr w:rsidR="00753A20" w14:paraId="4E95A9AD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436C72" w14:textId="77777777" w:rsidR="00753A20" w:rsidRDefault="00000000">
            <w:r>
              <w:rPr>
                <w:color w:val="0F172A"/>
                <w:sz w:val="21"/>
                <w:szCs w:val="21"/>
              </w:rPr>
              <w:t>4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A4506C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Flatten</w:t>
            </w:r>
          </w:p>
        </w:tc>
        <w:tc>
          <w:tcPr>
            <w:tcW w:w="4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ADEE23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Convert feature maps to 1-D vector</w:t>
            </w:r>
          </w:p>
        </w:tc>
      </w:tr>
      <w:tr w:rsidR="00753A20" w14:paraId="4045AE68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9B4084" w14:textId="77777777" w:rsidR="00753A20" w:rsidRDefault="00000000">
            <w:r>
              <w:rPr>
                <w:color w:val="0F172A"/>
                <w:sz w:val="21"/>
                <w:szCs w:val="21"/>
              </w:rPr>
              <w:t>5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06ECA9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 xml:space="preserve">Dense (256) + </w:t>
            </w:r>
            <w:proofErr w:type="spellStart"/>
            <w:r>
              <w:rPr>
                <w:color w:val="0F172A"/>
                <w:sz w:val="21"/>
                <w:szCs w:val="21"/>
              </w:rPr>
              <w:t>ReLU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+ </w:t>
            </w:r>
            <w:proofErr w:type="gramStart"/>
            <w:r>
              <w:rPr>
                <w:color w:val="0F172A"/>
                <w:sz w:val="21"/>
                <w:szCs w:val="21"/>
              </w:rPr>
              <w:t>Dropout(</w:t>
            </w:r>
            <w:proofErr w:type="gramEnd"/>
            <w:r>
              <w:rPr>
                <w:color w:val="0F172A"/>
                <w:sz w:val="21"/>
                <w:szCs w:val="21"/>
              </w:rPr>
              <w:t>0.4)</w:t>
            </w:r>
          </w:p>
        </w:tc>
        <w:tc>
          <w:tcPr>
            <w:tcW w:w="4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B1C7AA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Non-linear classification + regularisation</w:t>
            </w:r>
          </w:p>
        </w:tc>
      </w:tr>
      <w:tr w:rsidR="00753A20" w14:paraId="10C47BE0" w14:textId="77777777">
        <w:tc>
          <w:tcPr>
            <w:tcW w:w="5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40AA1E" w14:textId="77777777" w:rsidR="00753A20" w:rsidRDefault="00000000">
            <w:r>
              <w:rPr>
                <w:color w:val="0F172A"/>
                <w:sz w:val="21"/>
                <w:szCs w:val="21"/>
              </w:rPr>
              <w:t>6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CB0EAC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 xml:space="preserve">Dense (14) + </w:t>
            </w:r>
            <w:proofErr w:type="spellStart"/>
            <w:r>
              <w:rPr>
                <w:color w:val="0F172A"/>
                <w:sz w:val="21"/>
                <w:szCs w:val="21"/>
              </w:rPr>
              <w:t>Softmax</w:t>
            </w:r>
            <w:proofErr w:type="spellEnd"/>
          </w:p>
        </w:tc>
        <w:tc>
          <w:tcPr>
            <w:tcW w:w="46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FECB27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14-class probability output</w:t>
            </w:r>
          </w:p>
        </w:tc>
      </w:tr>
    </w:tbl>
    <w:p w14:paraId="5CD0F8A5" w14:textId="77777777" w:rsidR="00753A20" w:rsidRDefault="00753A20">
      <w:pPr>
        <w:spacing w:before="100"/>
      </w:pPr>
    </w:p>
    <w:p w14:paraId="57DFBB97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>The baseline demonstrated the task is learnable but plateaued below the target accuracy — establishing the value of Transfer Learning.</w:t>
      </w:r>
    </w:p>
    <w:p w14:paraId="3D2C6E0A" w14:textId="77777777" w:rsidR="00753A20" w:rsidRDefault="00753A20">
      <w:pPr>
        <w:spacing w:before="80"/>
      </w:pPr>
    </w:p>
    <w:p w14:paraId="6C865BD5" w14:textId="1EF471FB" w:rsidR="00753A20" w:rsidRDefault="00280E6E">
      <w:pPr>
        <w:pStyle w:val="Heading2"/>
      </w:pPr>
      <w:r>
        <w:t>6.2 Transfer Learning with MobileNetV2</w:t>
      </w:r>
    </w:p>
    <w:p w14:paraId="797DF149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>MobileNetV2 (pre-trained on ImageNet, 1.28 M images) was used as the backbone. The strategy:</w:t>
      </w:r>
    </w:p>
    <w:p w14:paraId="6F9E87E9" w14:textId="77777777" w:rsidR="00753A20" w:rsidRDefault="00753A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1400"/>
        <w:gridCol w:w="2560"/>
      </w:tblGrid>
      <w:tr w:rsidR="00753A20" w14:paraId="046EA7DE" w14:textId="77777777">
        <w:trPr>
          <w:tblHeader/>
        </w:trPr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0E25E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8F933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What Was Trainable</w:t>
            </w:r>
          </w:p>
        </w:tc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D1D8D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Learning Rate</w:t>
            </w:r>
          </w:p>
        </w:tc>
        <w:tc>
          <w:tcPr>
            <w:tcW w:w="2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38628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753A20" w14:paraId="007CF223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2AA260" w14:textId="77777777" w:rsidR="00753A20" w:rsidRDefault="00000000">
            <w:r>
              <w:rPr>
                <w:color w:val="0F172A"/>
                <w:sz w:val="21"/>
                <w:szCs w:val="21"/>
              </w:rPr>
              <w:t>Phase 1 — Feature Extraction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A41598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Custom head only (base frozen)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DD1E18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0.001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D84933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Learn task-specific classification without destroying ImageNet weights</w:t>
            </w:r>
          </w:p>
        </w:tc>
      </w:tr>
      <w:tr w:rsidR="00753A20" w14:paraId="23AA47D2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61DC90" w14:textId="77777777" w:rsidR="00753A20" w:rsidRDefault="00000000">
            <w:r>
              <w:rPr>
                <w:color w:val="0F172A"/>
                <w:sz w:val="21"/>
                <w:szCs w:val="21"/>
              </w:rPr>
              <w:t>Phase 2 — Fine-Tuning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5774D4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Top 30 layers of base + head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29B944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0.0001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B52DC9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Adapt high-level ImageNet features to plant disease textures</w:t>
            </w:r>
          </w:p>
        </w:tc>
      </w:tr>
    </w:tbl>
    <w:p w14:paraId="569207EC" w14:textId="77777777" w:rsidR="00753A20" w:rsidRDefault="00753A20">
      <w:pPr>
        <w:spacing w:before="100"/>
      </w:pPr>
    </w:p>
    <w:p w14:paraId="3B46D143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>Custom classification head appended to MobileNetV2 output:</w:t>
      </w:r>
    </w:p>
    <w:p w14:paraId="26D6B9BA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>Global Average Pooling — reduces each feature map to a single value, preventing overfitting</w:t>
      </w:r>
    </w:p>
    <w:p w14:paraId="169FEBDD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 xml:space="preserve">Dense (256 units, </w:t>
      </w:r>
      <w:proofErr w:type="spellStart"/>
      <w:r>
        <w:rPr>
          <w:color w:val="0F172A"/>
        </w:rPr>
        <w:t>ReLU</w:t>
      </w:r>
      <w:proofErr w:type="spellEnd"/>
      <w:r>
        <w:rPr>
          <w:color w:val="0F172A"/>
        </w:rPr>
        <w:t>) — task-specific feature combination</w:t>
      </w:r>
    </w:p>
    <w:p w14:paraId="10284837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>Dropout (0.3) — stochastic regularisation</w:t>
      </w:r>
    </w:p>
    <w:p w14:paraId="74673208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 xml:space="preserve">Dense (14 units, </w:t>
      </w:r>
      <w:proofErr w:type="spellStart"/>
      <w:r>
        <w:rPr>
          <w:color w:val="0F172A"/>
        </w:rPr>
        <w:t>Softmax</w:t>
      </w:r>
      <w:proofErr w:type="spellEnd"/>
      <w:r>
        <w:rPr>
          <w:color w:val="0F172A"/>
        </w:rPr>
        <w:t>) — final class probabilities</w:t>
      </w:r>
    </w:p>
    <w:p w14:paraId="35F744C2" w14:textId="77777777" w:rsidR="00753A20" w:rsidRDefault="00753A20">
      <w:pPr>
        <w:spacing w:before="80"/>
      </w:pPr>
    </w:p>
    <w:p w14:paraId="6A159706" w14:textId="77777777" w:rsidR="00753A20" w:rsidRDefault="00000000">
      <w:pPr>
        <w:pStyle w:val="Heading2"/>
      </w:pPr>
      <w:proofErr w:type="gramStart"/>
      <w:r>
        <w:t>6.3  Training</w:t>
      </w:r>
      <w:proofErr w:type="gramEnd"/>
      <w:r>
        <w:t xml:space="preserve"> Configuration &amp; Hyperparameters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753A20" w14:paraId="04347613" w14:textId="77777777"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FA522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Hyperparameter</w:t>
            </w:r>
          </w:p>
        </w:tc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EEF07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  <w:tc>
          <w:tcPr>
            <w:tcW w:w="37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4CC0B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Rationale</w:t>
            </w:r>
          </w:p>
        </w:tc>
      </w:tr>
      <w:tr w:rsidR="00753A20" w14:paraId="2315804F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A27398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Epochs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396D01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Up to 20 (</w:t>
            </w:r>
            <w:proofErr w:type="spellStart"/>
            <w:r>
              <w:rPr>
                <w:color w:val="0F172A"/>
                <w:sz w:val="21"/>
                <w:szCs w:val="21"/>
              </w:rPr>
              <w:t>EarlyStopping</w:t>
            </w:r>
            <w:proofErr w:type="spellEnd"/>
            <w:r>
              <w:rPr>
                <w:color w:val="0F172A"/>
                <w:sz w:val="21"/>
                <w:szCs w:val="21"/>
              </w:rPr>
              <w:t>: patience=5)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1790AA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Prevents wasted compute after convergence</w:t>
            </w:r>
          </w:p>
        </w:tc>
      </w:tr>
      <w:tr w:rsidR="00753A20" w14:paraId="459476E9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E8132C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Batch Size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343024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32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278E8C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Memory-efficient; good gradient estimate</w:t>
            </w:r>
          </w:p>
        </w:tc>
      </w:tr>
      <w:tr w:rsidR="00753A20" w14:paraId="55B690FB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A2B19E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Optimizer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84E698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Adam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8F3A26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Adaptive learning rate; fast convergence</w:t>
            </w:r>
          </w:p>
        </w:tc>
      </w:tr>
      <w:tr w:rsidR="00753A20" w14:paraId="32CA381F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E4CA78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LR (Phase 1)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383CE6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0.001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85458F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Standard Adam default</w:t>
            </w:r>
          </w:p>
        </w:tc>
      </w:tr>
      <w:tr w:rsidR="00753A20" w14:paraId="259144BB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D7C772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LR (Phase 2)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0B0D25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0.0001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042F23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10× lower to protect pre-trained weights</w:t>
            </w:r>
          </w:p>
        </w:tc>
      </w:tr>
      <w:tr w:rsidR="00753A20" w14:paraId="7385FBCF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068CE1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Loss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577081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 xml:space="preserve">Categorical </w:t>
            </w:r>
            <w:proofErr w:type="spellStart"/>
            <w:r>
              <w:rPr>
                <w:color w:val="0F172A"/>
                <w:sz w:val="21"/>
                <w:szCs w:val="21"/>
              </w:rPr>
              <w:t>Crossentropy</w:t>
            </w:r>
            <w:proofErr w:type="spellEnd"/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83B365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Multi-class classification standard</w:t>
            </w:r>
          </w:p>
        </w:tc>
      </w:tr>
      <w:tr w:rsidR="00753A20" w14:paraId="14BB8B7D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1A3765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Image Size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CC1FFD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224 × 224 × 3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F42851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MobileNetV2 required input</w:t>
            </w:r>
          </w:p>
        </w:tc>
      </w:tr>
      <w:tr w:rsidR="00753A20" w14:paraId="50B04AD7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E2E8A3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Callbacks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03B831" w14:textId="77777777" w:rsidR="00753A20" w:rsidRDefault="00000000">
            <w:pPr>
              <w:jc w:val="center"/>
            </w:pPr>
            <w:proofErr w:type="spellStart"/>
            <w:r>
              <w:rPr>
                <w:color w:val="0F172A"/>
                <w:sz w:val="21"/>
                <w:szCs w:val="21"/>
              </w:rPr>
              <w:t>EarlyStopping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0F172A"/>
                <w:sz w:val="21"/>
                <w:szCs w:val="21"/>
              </w:rPr>
              <w:t>ModelCheckpoint</w:t>
            </w:r>
            <w:proofErr w:type="spellEnd"/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BDF6C2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Best-weight saving; avoid overfitting</w:t>
            </w:r>
          </w:p>
        </w:tc>
      </w:tr>
    </w:tbl>
    <w:p w14:paraId="1633F632" w14:textId="77777777" w:rsidR="00753A20" w:rsidRDefault="00000000">
      <w:r>
        <w:br w:type="page"/>
      </w:r>
    </w:p>
    <w:p w14:paraId="627898B4" w14:textId="77777777" w:rsidR="00753A20" w:rsidRDefault="00000000">
      <w:pPr>
        <w:pStyle w:val="Heading1"/>
        <w:pBdr>
          <w:bottom w:val="single" w:sz="6" w:space="0" w:color="1B3A6B"/>
        </w:pBdr>
      </w:pPr>
      <w:r>
        <w:lastRenderedPageBreak/>
        <w:t>7. Results &amp; Evaluation</w:t>
      </w:r>
    </w:p>
    <w:p w14:paraId="4787289A" w14:textId="091CC8C5" w:rsidR="00753A20" w:rsidRDefault="00280E6E">
      <w:pPr>
        <w:pStyle w:val="Heading2"/>
      </w:pPr>
      <w:r>
        <w:t>7.1 Training Curves</w:t>
      </w:r>
    </w:p>
    <w:p w14:paraId="272D7569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>Both accuracy and loss curves show healthy convergence. Validation accuracy (orange) sits above training accuracy (blue) throughout — a hallmark of well-regularised transfer learning where the frozen base provides strong prior knowledge.</w:t>
      </w:r>
    </w:p>
    <w:p w14:paraId="15FE1257" w14:textId="77777777" w:rsidR="00753A20" w:rsidRDefault="00753A20">
      <w:pPr>
        <w:spacing w:before="120"/>
      </w:pPr>
    </w:p>
    <w:p w14:paraId="4F125B3C" w14:textId="77777777" w:rsidR="00753A2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94B154B" wp14:editId="007CDC94">
            <wp:extent cx="3810000" cy="2428875"/>
            <wp:effectExtent l="0" t="0" r="0" b="0"/>
            <wp:docPr id="1047272487" name="Figure 3 — MobileNetV2 Training vs Validation Accuracy over 10 Epochs" descr="Figure 3 — MobileNetV2 Training vs Validation Accuracy over 10 Epochs" title="Figure 3 — MobileNetV2 Training vs Validation Accuracy over 10 Epoc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FF84" w14:textId="77777777" w:rsidR="00753A20" w:rsidRDefault="00000000">
      <w:pPr>
        <w:spacing w:after="180"/>
        <w:jc w:val="center"/>
      </w:pPr>
      <w:r>
        <w:rPr>
          <w:i/>
          <w:iCs/>
          <w:color w:val="64748B"/>
          <w:sz w:val="19"/>
          <w:szCs w:val="19"/>
        </w:rPr>
        <w:t>Figure 3 — MobileNetV2 Training vs Validation Accuracy over 10 Epochs</w:t>
      </w:r>
    </w:p>
    <w:p w14:paraId="3B5121F3" w14:textId="77777777" w:rsidR="00753A20" w:rsidRDefault="00753A20">
      <w:pPr>
        <w:spacing w:before="120"/>
      </w:pPr>
    </w:p>
    <w:p w14:paraId="32904D8E" w14:textId="77777777" w:rsidR="00753A2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126D6AE" wp14:editId="5A06C4E6">
            <wp:extent cx="3810000" cy="2428875"/>
            <wp:effectExtent l="0" t="0" r="0" b="0"/>
            <wp:docPr id="685602021" name="Figure 4 — MobileNetV2 Training vs Validation Loss over 10 Epochs" descr="Figure 4 — MobileNetV2 Training vs Validation Loss over 10 Epochs" title="Figure 4 — MobileNetV2 Training vs Validation Loss over 10 Epoc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181A" w14:textId="77777777" w:rsidR="00753A20" w:rsidRDefault="00000000">
      <w:pPr>
        <w:spacing w:after="180"/>
        <w:jc w:val="center"/>
      </w:pPr>
      <w:r>
        <w:rPr>
          <w:i/>
          <w:iCs/>
          <w:color w:val="64748B"/>
          <w:sz w:val="19"/>
          <w:szCs w:val="19"/>
        </w:rPr>
        <w:t>Figure 4 — MobileNetV2 Training vs Validation Loss over 10 Epochs</w:t>
      </w:r>
    </w:p>
    <w:p w14:paraId="36357D48" w14:textId="78524414" w:rsidR="00753A20" w:rsidRDefault="00000000">
      <w:pPr>
        <w:spacing w:before="80" w:after="80" w:line="360" w:lineRule="auto"/>
        <w:jc w:val="both"/>
      </w:pPr>
      <w:r>
        <w:rPr>
          <w:color w:val="0F172A"/>
        </w:rPr>
        <w:t>Key observations: Loss decreases smoothly with no late-epoch divergence; accuracy gains are steepest in the first two epochs (ImageNet features rapidly adapting), then gradually plateau — confirming Early</w:t>
      </w:r>
      <w:r w:rsidR="00280E6E">
        <w:rPr>
          <w:color w:val="0F172A"/>
        </w:rPr>
        <w:t xml:space="preserve"> </w:t>
      </w:r>
      <w:r>
        <w:rPr>
          <w:color w:val="0F172A"/>
        </w:rPr>
        <w:t>Stopping fired at the right moment.</w:t>
      </w:r>
    </w:p>
    <w:p w14:paraId="3D13F2D9" w14:textId="77777777" w:rsidR="00753A20" w:rsidRDefault="00753A20">
      <w:pPr>
        <w:spacing w:before="80"/>
      </w:pPr>
    </w:p>
    <w:p w14:paraId="41583172" w14:textId="5AB7F037" w:rsidR="00753A20" w:rsidRDefault="00280E6E">
      <w:pPr>
        <w:pStyle w:val="Heading2"/>
      </w:pPr>
      <w:r>
        <w:lastRenderedPageBreak/>
        <w:t>7.2 Classification Metrics — Final Test 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753A20" w14:paraId="0362EA9B" w14:textId="77777777">
        <w:trPr>
          <w:tblHeader/>
        </w:trPr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DA83F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C5DD0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Score</w:t>
            </w:r>
          </w:p>
        </w:tc>
        <w:tc>
          <w:tcPr>
            <w:tcW w:w="5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7E82E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Interpretation</w:t>
            </w:r>
          </w:p>
        </w:tc>
      </w:tr>
      <w:tr w:rsidR="00753A20" w14:paraId="6395962D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CEF123" w14:textId="77777777" w:rsidR="00753A20" w:rsidRDefault="00000000">
            <w:r>
              <w:rPr>
                <w:color w:val="0F172A"/>
                <w:sz w:val="21"/>
                <w:szCs w:val="21"/>
              </w:rPr>
              <w:t>Accuracy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05815E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90.52%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40A8B8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9 in 10 test images correctly classified</w:t>
            </w:r>
          </w:p>
        </w:tc>
      </w:tr>
      <w:tr w:rsidR="00753A20" w14:paraId="7E2168A7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AF1595" w14:textId="77777777" w:rsidR="00753A20" w:rsidRDefault="00000000">
            <w:r>
              <w:rPr>
                <w:color w:val="0F172A"/>
                <w:sz w:val="21"/>
                <w:szCs w:val="21"/>
              </w:rPr>
              <w:t>Precision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DC0224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92.33%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4B1997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When the model predicts a disease, it is correct 92.33% of the time</w:t>
            </w:r>
          </w:p>
        </w:tc>
      </w:tr>
      <w:tr w:rsidR="00753A20" w14:paraId="0ABB57AA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B8D4B7" w14:textId="77777777" w:rsidR="00753A20" w:rsidRDefault="00000000">
            <w:r>
              <w:rPr>
                <w:color w:val="0F172A"/>
                <w:sz w:val="21"/>
                <w:szCs w:val="21"/>
              </w:rPr>
              <w:t>Recall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C548AB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90.52%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81C04F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90.52% of all actual disease instances are correctly detected</w:t>
            </w:r>
          </w:p>
        </w:tc>
      </w:tr>
      <w:tr w:rsidR="00753A20" w14:paraId="7B4B66DA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1EDABD" w14:textId="77777777" w:rsidR="00753A20" w:rsidRDefault="00000000">
            <w:r>
              <w:rPr>
                <w:color w:val="0F172A"/>
                <w:sz w:val="21"/>
                <w:szCs w:val="21"/>
              </w:rPr>
              <w:t>F1-Score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BA7786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90.46%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883AF9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Balanced harmonic mean — model handles both false alarms and misses well</w:t>
            </w:r>
          </w:p>
        </w:tc>
      </w:tr>
      <w:tr w:rsidR="00753A20" w14:paraId="03F3B06F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B5B7E7" w14:textId="77777777" w:rsidR="00753A20" w:rsidRDefault="00000000">
            <w:r>
              <w:rPr>
                <w:color w:val="0F172A"/>
                <w:sz w:val="21"/>
                <w:szCs w:val="21"/>
              </w:rPr>
              <w:t>ROC-AUC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5CD263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0.98–1.00 (per class)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000605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Near-perfect discriminability across all 14 classes</w:t>
            </w:r>
          </w:p>
        </w:tc>
      </w:tr>
    </w:tbl>
    <w:p w14:paraId="36C431CC" w14:textId="77777777" w:rsidR="00753A20" w:rsidRDefault="00753A2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3A20" w14:paraId="71EA1A76" w14:textId="77777777">
        <w:tc>
          <w:tcPr>
            <w:tcW w:w="0" w:type="auto"/>
            <w:tcBorders>
              <w:top w:val="single" w:sz="1" w:space="0" w:color="2563A8"/>
              <w:left w:val="single" w:sz="6" w:space="0" w:color="2563A8"/>
              <w:bottom w:val="single" w:sz="1" w:space="0" w:color="2563A8"/>
              <w:right w:val="single" w:sz="1" w:space="0" w:color="2563A8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B71DAD" w14:textId="77777777" w:rsidR="00753A20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Baseline vs Transfer Learning</w:t>
            </w:r>
          </w:p>
          <w:p w14:paraId="4EFA4306" w14:textId="77777777" w:rsidR="00753A20" w:rsidRDefault="00000000">
            <w:r>
              <w:rPr>
                <w:color w:val="0F172A"/>
                <w:sz w:val="21"/>
                <w:szCs w:val="21"/>
              </w:rPr>
              <w:t>The custom baseline CNN achieved approximately 72–75% validation accuracy after the same number of epochs. MobileNetV2 Transfer Learning delivered a 15–18 percentage point improvement — confirming that pre-trained ImageNet features (edges, textures, shapes) transfer powerfully to plant disease classification.</w:t>
            </w:r>
          </w:p>
        </w:tc>
      </w:tr>
    </w:tbl>
    <w:p w14:paraId="3D06268A" w14:textId="77777777" w:rsidR="00753A20" w:rsidRDefault="00753A20">
      <w:pPr>
        <w:spacing w:before="80"/>
      </w:pPr>
    </w:p>
    <w:p w14:paraId="300157C5" w14:textId="77777777" w:rsidR="00753A20" w:rsidRDefault="00000000">
      <w:pPr>
        <w:pStyle w:val="Heading2"/>
      </w:pPr>
      <w:proofErr w:type="gramStart"/>
      <w:r>
        <w:t>7.3  Confusion</w:t>
      </w:r>
      <w:proofErr w:type="gramEnd"/>
      <w:r>
        <w:t xml:space="preserve"> Matrix</w:t>
      </w:r>
    </w:p>
    <w:p w14:paraId="3E910007" w14:textId="77777777" w:rsidR="00753A20" w:rsidRDefault="00753A20">
      <w:pPr>
        <w:spacing w:before="120"/>
      </w:pPr>
    </w:p>
    <w:p w14:paraId="5BBACFC1" w14:textId="77777777" w:rsidR="00753A2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0BCA23E" wp14:editId="6FA8F392">
            <wp:extent cx="4762500" cy="2762250"/>
            <wp:effectExtent l="0" t="0" r="0" b="0"/>
            <wp:docPr id="1259236199" name="Figure 5 — Confusion Matrix: Rows = True Labels, Columns = Predicted Labels" descr="Figure 5 — Confusion Matrix: Rows = True Labels, Columns = Predicted Labels" title="Figure 5 — Confusion Matrix: Rows = True Labels, Columns = Predicted Lab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F655" w14:textId="77777777" w:rsidR="00753A20" w:rsidRDefault="00000000">
      <w:pPr>
        <w:spacing w:after="180"/>
        <w:jc w:val="center"/>
      </w:pPr>
      <w:r>
        <w:rPr>
          <w:i/>
          <w:iCs/>
          <w:color w:val="64748B"/>
          <w:sz w:val="19"/>
          <w:szCs w:val="19"/>
        </w:rPr>
        <w:t>Figure 5 — Confusion Matrix: Rows = True Labels, Columns = Predicted Labels</w:t>
      </w:r>
    </w:p>
    <w:p w14:paraId="0DB6DED8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>Strong diagonal dominance confirms high per-class accuracy. Notable confusion patterns:</w:t>
      </w:r>
    </w:p>
    <w:p w14:paraId="3B8FAE48" w14:textId="40D3117F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>Tomato</w:t>
      </w:r>
      <w:r w:rsidR="00280E6E">
        <w:rPr>
          <w:color w:val="0F172A"/>
        </w:rPr>
        <w:t xml:space="preserve"> </w:t>
      </w:r>
      <w:proofErr w:type="spellStart"/>
      <w:r>
        <w:rPr>
          <w:color w:val="0F172A"/>
        </w:rPr>
        <w:t>Early_blight</w:t>
      </w:r>
      <w:proofErr w:type="spellEnd"/>
      <w:r>
        <w:rPr>
          <w:color w:val="0F172A"/>
        </w:rPr>
        <w:t xml:space="preserve"> ↔ </w:t>
      </w:r>
      <w:proofErr w:type="spellStart"/>
      <w:r>
        <w:rPr>
          <w:color w:val="0F172A"/>
        </w:rPr>
        <w:t>Tomato_Late_blight</w:t>
      </w:r>
      <w:proofErr w:type="spellEnd"/>
      <w:r>
        <w:rPr>
          <w:color w:val="0F172A"/>
        </w:rPr>
        <w:t>: both produce dark, necrotic lesions — the most visually similar pair in the dataset</w:t>
      </w:r>
    </w:p>
    <w:p w14:paraId="121DC146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proofErr w:type="spellStart"/>
      <w:r>
        <w:rPr>
          <w:color w:val="0F172A"/>
        </w:rPr>
        <w:lastRenderedPageBreak/>
        <w:t>Tomato_Bacterial_spot</w:t>
      </w:r>
      <w:proofErr w:type="spellEnd"/>
      <w:r>
        <w:rPr>
          <w:color w:val="0F172A"/>
        </w:rPr>
        <w:t xml:space="preserve"> ↔ </w:t>
      </w:r>
      <w:proofErr w:type="spellStart"/>
      <w:r>
        <w:rPr>
          <w:color w:val="0F172A"/>
        </w:rPr>
        <w:t>Tomato_Septoria_leaf_spot</w:t>
      </w:r>
      <w:proofErr w:type="spellEnd"/>
      <w:r>
        <w:rPr>
          <w:color w:val="0F172A"/>
        </w:rPr>
        <w:t>: small spots with similar texture signatures cause occasional confusion</w:t>
      </w:r>
    </w:p>
    <w:p w14:paraId="1A8C47FD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proofErr w:type="spellStart"/>
      <w:r>
        <w:rPr>
          <w:color w:val="0F172A"/>
        </w:rPr>
        <w:t>Potato__healthy</w:t>
      </w:r>
      <w:proofErr w:type="spellEnd"/>
      <w:r>
        <w:rPr>
          <w:color w:val="0F172A"/>
        </w:rPr>
        <w:t xml:space="preserve"> misclassified as diseased in some cases: the class has only 152 training images — the weakest representation</w:t>
      </w:r>
    </w:p>
    <w:p w14:paraId="12B2792C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>Tomato__</w:t>
      </w:r>
      <w:proofErr w:type="spellStart"/>
      <w:r>
        <w:rPr>
          <w:color w:val="0F172A"/>
        </w:rPr>
        <w:t>YellowLeaf</w:t>
      </w:r>
      <w:proofErr w:type="spellEnd"/>
      <w:r>
        <w:rPr>
          <w:color w:val="0F172A"/>
        </w:rPr>
        <w:t>__</w:t>
      </w:r>
      <w:proofErr w:type="spellStart"/>
      <w:r>
        <w:rPr>
          <w:color w:val="0F172A"/>
        </w:rPr>
        <w:t>Curl_Virus</w:t>
      </w:r>
      <w:proofErr w:type="spellEnd"/>
      <w:r>
        <w:rPr>
          <w:color w:val="0F172A"/>
        </w:rPr>
        <w:t xml:space="preserve"> dominates the top-right of the diagonal (darkest cell) — 3,208 training images give the model the most signal for this class</w:t>
      </w:r>
    </w:p>
    <w:p w14:paraId="63DF52AA" w14:textId="77777777" w:rsidR="00753A20" w:rsidRDefault="00753A20">
      <w:pPr>
        <w:spacing w:before="80"/>
      </w:pPr>
    </w:p>
    <w:p w14:paraId="0973411E" w14:textId="1855CB4C" w:rsidR="00753A20" w:rsidRDefault="00280E6E">
      <w:pPr>
        <w:pStyle w:val="Heading2"/>
      </w:pPr>
      <w:r>
        <w:t>7.4 ROC Curves &amp; AUC Scores</w:t>
      </w:r>
    </w:p>
    <w:p w14:paraId="2595CAF5" w14:textId="77777777" w:rsidR="00753A20" w:rsidRDefault="00753A20">
      <w:pPr>
        <w:spacing w:before="120"/>
      </w:pPr>
    </w:p>
    <w:p w14:paraId="7E97CF2C" w14:textId="77777777" w:rsidR="00753A2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F951A15" wp14:editId="56165CC9">
            <wp:extent cx="4476750" cy="3714750"/>
            <wp:effectExtent l="0" t="0" r="0" b="0"/>
            <wp:docPr id="1937740528" name="Figure 6 — One-vs-Rest ROC Curves for all 14 Classes" descr="Figure 6 — One-vs-Rest ROC Curves for all 14 Classes" title="Figure 6 — One-vs-Rest ROC Curves for all 14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D7B4" w14:textId="77777777" w:rsidR="00753A20" w:rsidRDefault="00000000">
      <w:pPr>
        <w:spacing w:after="180"/>
        <w:jc w:val="center"/>
      </w:pPr>
      <w:r>
        <w:rPr>
          <w:i/>
          <w:iCs/>
          <w:color w:val="64748B"/>
          <w:sz w:val="19"/>
          <w:szCs w:val="19"/>
        </w:rPr>
        <w:t>Figure 6 — One-vs-Rest ROC Curves for all 14 Classes</w:t>
      </w:r>
    </w:p>
    <w:p w14:paraId="45A6CCA9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 xml:space="preserve">Almost all classes achieve AUC = 1.00. </w:t>
      </w:r>
      <w:proofErr w:type="spellStart"/>
      <w:r>
        <w:rPr>
          <w:color w:val="0F172A"/>
        </w:rPr>
        <w:t>Tomato_Early_blight</w:t>
      </w:r>
      <w:proofErr w:type="spellEnd"/>
      <w:r>
        <w:rPr>
          <w:color w:val="0F172A"/>
        </w:rPr>
        <w:t xml:space="preserve"> (AUC 0.98) and Tomato__</w:t>
      </w:r>
      <w:proofErr w:type="spellStart"/>
      <w:r>
        <w:rPr>
          <w:color w:val="0F172A"/>
        </w:rPr>
        <w:t>Target_Spot</w:t>
      </w:r>
      <w:proofErr w:type="spellEnd"/>
      <w:r>
        <w:rPr>
          <w:color w:val="0F172A"/>
        </w:rPr>
        <w:t xml:space="preserve"> (AUC 0.99) are the only classes below perfect — both still outstanding, and directly attributable to their visual similarity with neighbouring classes noted in the confusion matrix.</w:t>
      </w:r>
    </w:p>
    <w:p w14:paraId="2B06590C" w14:textId="77777777" w:rsidR="00753A20" w:rsidRDefault="00000000">
      <w:r>
        <w:br w:type="page"/>
      </w:r>
    </w:p>
    <w:p w14:paraId="2D92D92F" w14:textId="77777777" w:rsidR="00753A20" w:rsidRDefault="00000000">
      <w:pPr>
        <w:pStyle w:val="Heading1"/>
        <w:pBdr>
          <w:bottom w:val="single" w:sz="6" w:space="0" w:color="1B3A6B"/>
        </w:pBdr>
      </w:pPr>
      <w:r>
        <w:lastRenderedPageBreak/>
        <w:t>8. Real-World Testing &amp; Error Analysis</w:t>
      </w:r>
    </w:p>
    <w:p w14:paraId="75A29FE9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 xml:space="preserve">A model that excels on clean </w:t>
      </w:r>
      <w:proofErr w:type="spellStart"/>
      <w:r>
        <w:rPr>
          <w:color w:val="0F172A"/>
        </w:rPr>
        <w:t>PlantVillage</w:t>
      </w:r>
      <w:proofErr w:type="spellEnd"/>
      <w:r>
        <w:rPr>
          <w:color w:val="0F172A"/>
        </w:rPr>
        <w:t xml:space="preserve"> images but fails on phone photos has no practical value. Real-world evaluation was conducted on images captured under diverse field conditions:</w:t>
      </w:r>
    </w:p>
    <w:p w14:paraId="7ADDA48D" w14:textId="77777777" w:rsidR="00753A20" w:rsidRDefault="00753A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3160"/>
      </w:tblGrid>
      <w:tr w:rsidR="00753A20" w14:paraId="5B8BF458" w14:textId="77777777"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EBF9E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 Condition</w:t>
            </w:r>
          </w:p>
        </w:tc>
        <w:tc>
          <w:tcPr>
            <w:tcW w:w="3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9D6C1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Observation</w:t>
            </w:r>
          </w:p>
        </w:tc>
        <w:tc>
          <w:tcPr>
            <w:tcW w:w="3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09975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Impact on Accuracy</w:t>
            </w:r>
          </w:p>
        </w:tc>
      </w:tr>
      <w:tr w:rsidR="00753A20" w14:paraId="7BFBFEC7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29C1D1" w14:textId="77777777" w:rsidR="00753A20" w:rsidRDefault="00000000">
            <w:r>
              <w:rPr>
                <w:color w:val="0F172A"/>
                <w:sz w:val="21"/>
                <w:szCs w:val="21"/>
              </w:rPr>
              <w:t>Clear phone photo, good light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FD2D58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Performance on par with dataset results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C14835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Low — minimal drop</w:t>
            </w:r>
          </w:p>
        </w:tc>
      </w:tr>
      <w:tr w:rsidR="00753A20" w14:paraId="626A64F2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6A1D4B" w14:textId="77777777" w:rsidR="00753A20" w:rsidRDefault="00000000">
            <w:r>
              <w:rPr>
                <w:color w:val="0F172A"/>
                <w:sz w:val="21"/>
                <w:szCs w:val="21"/>
              </w:rPr>
              <w:t>Blurry / shaky image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F2899B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Confidence drops; top-3 spreads across similar classes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95E477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Moderate — threshold helps</w:t>
            </w:r>
          </w:p>
        </w:tc>
      </w:tr>
      <w:tr w:rsidR="00753A20" w14:paraId="06B35C10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AF8F34" w14:textId="77777777" w:rsidR="00753A20" w:rsidRDefault="00000000">
            <w:r>
              <w:rPr>
                <w:color w:val="0F172A"/>
                <w:sz w:val="21"/>
                <w:szCs w:val="21"/>
              </w:rPr>
              <w:t>Multiple leaves in frame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1577F6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Model focuses on the dominant leaf region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A7E971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Low-moderate</w:t>
            </w:r>
          </w:p>
        </w:tc>
      </w:tr>
      <w:tr w:rsidR="00753A20" w14:paraId="2EFF882B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DF7448" w14:textId="77777777" w:rsidR="00753A20" w:rsidRDefault="00000000">
            <w:r>
              <w:rPr>
                <w:color w:val="0F172A"/>
                <w:sz w:val="21"/>
                <w:szCs w:val="21"/>
              </w:rPr>
              <w:t>Complex background / soil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7CB6E9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Background texture triggers spurious activations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81F0CB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Moderate</w:t>
            </w:r>
          </w:p>
        </w:tc>
      </w:tr>
      <w:tr w:rsidR="00753A20" w14:paraId="40C34BAC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17AD18" w14:textId="77777777" w:rsidR="00753A20" w:rsidRDefault="00000000">
            <w:r>
              <w:rPr>
                <w:color w:val="0F172A"/>
                <w:sz w:val="21"/>
                <w:szCs w:val="21"/>
              </w:rPr>
              <w:t>Unknown plant species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583288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Overconfident false predictions to known classes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9769D0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High without threshold</w:t>
            </w:r>
          </w:p>
        </w:tc>
      </w:tr>
    </w:tbl>
    <w:p w14:paraId="1F3AC9BF" w14:textId="77777777" w:rsidR="00753A20" w:rsidRDefault="00753A20">
      <w:pPr>
        <w:spacing w:before="100"/>
      </w:pPr>
    </w:p>
    <w:p w14:paraId="2D5A6A12" w14:textId="77777777" w:rsidR="00753A20" w:rsidRDefault="00753A20">
      <w:pPr>
        <w:spacing w:before="120"/>
      </w:pPr>
    </w:p>
    <w:p w14:paraId="00A40B89" w14:textId="77777777" w:rsidR="00753A2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2F27DF6" wp14:editId="1BD71246">
            <wp:extent cx="4762500" cy="3143250"/>
            <wp:effectExtent l="0" t="0" r="0" b="0"/>
            <wp:docPr id="246032898" name="Figure 7 — Misclassification Examples: True label (top) vs Predicted label (bottom)" descr="Figure 7 — Misclassification Examples: True label (top) vs Predicted label (bottom)" title="Figure 7 — Misclassification Examples: True label (top) vs Predicted label (botto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35D3" w14:textId="77777777" w:rsidR="00753A20" w:rsidRDefault="00000000">
      <w:pPr>
        <w:spacing w:after="180"/>
        <w:jc w:val="center"/>
      </w:pPr>
      <w:r>
        <w:rPr>
          <w:i/>
          <w:iCs/>
          <w:color w:val="64748B"/>
          <w:sz w:val="19"/>
          <w:szCs w:val="19"/>
        </w:rPr>
        <w:t>Figure 7 — Misclassification Examples: True label (top) vs Predicted label (bottom)</w:t>
      </w:r>
    </w:p>
    <w:p w14:paraId="362CBC31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>The prediction grid above reveals the most common failure modes. Potato__</w:t>
      </w:r>
      <w:proofErr w:type="spellStart"/>
      <w:r>
        <w:rPr>
          <w:color w:val="0F172A"/>
        </w:rPr>
        <w:t>Late_blight</w:t>
      </w:r>
      <w:proofErr w:type="spellEnd"/>
      <w:r>
        <w:rPr>
          <w:color w:val="0F172A"/>
        </w:rPr>
        <w:t xml:space="preserve"> is frequently confused with </w:t>
      </w:r>
      <w:proofErr w:type="spellStart"/>
      <w:r>
        <w:rPr>
          <w:color w:val="0F172A"/>
        </w:rPr>
        <w:t>Potato__healthy</w:t>
      </w:r>
      <w:proofErr w:type="spellEnd"/>
      <w:r>
        <w:rPr>
          <w:color w:val="0F172A"/>
        </w:rPr>
        <w:t xml:space="preserve"> when symptoms are mild and early-stage, and with </w:t>
      </w:r>
      <w:proofErr w:type="spellStart"/>
      <w:r>
        <w:rPr>
          <w:color w:val="0F172A"/>
        </w:rPr>
        <w:t>Tomato_Late_blight</w:t>
      </w:r>
      <w:proofErr w:type="spellEnd"/>
      <w:r>
        <w:rPr>
          <w:color w:val="0F172A"/>
        </w:rPr>
        <w:t xml:space="preserve"> when necrosis is advanced — both visually explainable errors.</w:t>
      </w:r>
    </w:p>
    <w:p w14:paraId="6D3C6F4A" w14:textId="77777777" w:rsidR="00753A20" w:rsidRDefault="00753A20">
      <w:pPr>
        <w:spacing w:before="80"/>
      </w:pPr>
    </w:p>
    <w:p w14:paraId="428656FB" w14:textId="77777777" w:rsidR="00753A20" w:rsidRDefault="00000000">
      <w:pPr>
        <w:pStyle w:val="Heading2"/>
      </w:pPr>
      <w:r>
        <w:lastRenderedPageBreak/>
        <w:t>Overconfidence Problem &amp; Solution</w:t>
      </w:r>
    </w:p>
    <w:p w14:paraId="36C3A0A5" w14:textId="77777777" w:rsidR="00753A20" w:rsidRDefault="00000000">
      <w:pPr>
        <w:spacing w:before="80" w:after="80" w:line="360" w:lineRule="auto"/>
        <w:jc w:val="both"/>
      </w:pPr>
      <w:proofErr w:type="spellStart"/>
      <w:r>
        <w:rPr>
          <w:color w:val="0F172A"/>
        </w:rPr>
        <w:t>Softmax</w:t>
      </w:r>
      <w:proofErr w:type="spellEnd"/>
      <w:r>
        <w:rPr>
          <w:color w:val="0F172A"/>
        </w:rPr>
        <w:t xml:space="preserve"> outputs sum to 1.0 regardless of whether the input makes sense. A photo of a flower or a plain wall will still produce a confident-looking disease prediction. This is dangerous in a farming tool.</w:t>
      </w:r>
    </w:p>
    <w:p w14:paraId="09F69C08" w14:textId="77777777" w:rsidR="00753A20" w:rsidRDefault="00753A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53A20" w14:paraId="3CCBAE3B" w14:textId="77777777">
        <w:tc>
          <w:tcPr>
            <w:tcW w:w="0" w:type="auto"/>
            <w:tcBorders>
              <w:top w:val="single" w:sz="1" w:space="0" w:color="2563A8"/>
              <w:left w:val="single" w:sz="6" w:space="0" w:color="2563A8"/>
              <w:bottom w:val="single" w:sz="1" w:space="0" w:color="2563A8"/>
              <w:right w:val="single" w:sz="1" w:space="0" w:color="2563A8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CC9A53" w14:textId="77777777" w:rsidR="00753A20" w:rsidRDefault="00000000">
            <w:pPr>
              <w:spacing w:after="40"/>
            </w:pPr>
            <w:r>
              <w:rPr>
                <w:b/>
                <w:bCs/>
                <w:color w:val="1B3A6B"/>
                <w:sz w:val="21"/>
                <w:szCs w:val="21"/>
              </w:rPr>
              <w:t>Confidence Threshold (95%)</w:t>
            </w:r>
          </w:p>
          <w:p w14:paraId="48493D91" w14:textId="77777777" w:rsidR="00753A20" w:rsidRDefault="00000000">
            <w:r>
              <w:rPr>
                <w:color w:val="0F172A"/>
                <w:sz w:val="21"/>
                <w:szCs w:val="21"/>
              </w:rPr>
              <w:t xml:space="preserve">If the maximum </w:t>
            </w:r>
            <w:proofErr w:type="spellStart"/>
            <w:r>
              <w:rPr>
                <w:color w:val="0F172A"/>
                <w:sz w:val="21"/>
                <w:szCs w:val="21"/>
              </w:rPr>
              <w:t>softmax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probability is below 0.95, the system outputs "Unknown Plant or Disease" instead of a class label. The user still sees top-3 predictions and confidence scores for transparency. This mechanism significantly reduced false positives during real-world testing while adding negligible latency.</w:t>
            </w:r>
          </w:p>
        </w:tc>
      </w:tr>
    </w:tbl>
    <w:p w14:paraId="6CE7DD01" w14:textId="77777777" w:rsidR="00753A20" w:rsidRDefault="00753A20">
      <w:pPr>
        <w:spacing w:before="80"/>
      </w:pPr>
    </w:p>
    <w:p w14:paraId="16166BD2" w14:textId="77777777" w:rsidR="00753A20" w:rsidRDefault="00000000">
      <w:pPr>
        <w:pStyle w:val="Heading1"/>
        <w:pBdr>
          <w:bottom w:val="single" w:sz="6" w:space="0" w:color="1B3A6B"/>
        </w:pBdr>
      </w:pPr>
      <w:r>
        <w:t xml:space="preserve">9. Deployment — </w:t>
      </w:r>
      <w:proofErr w:type="spellStart"/>
      <w:r>
        <w:t>Streamlit</w:t>
      </w:r>
      <w:proofErr w:type="spellEnd"/>
      <w:r>
        <w:t xml:space="preserve"> Web Application</w:t>
      </w:r>
    </w:p>
    <w:p w14:paraId="753325E3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 xml:space="preserve">The trained model is packaged as a </w:t>
      </w:r>
      <w:proofErr w:type="spellStart"/>
      <w:r>
        <w:rPr>
          <w:color w:val="0F172A"/>
        </w:rPr>
        <w:t>Streamlit</w:t>
      </w:r>
      <w:proofErr w:type="spellEnd"/>
      <w:r>
        <w:rPr>
          <w:color w:val="0F172A"/>
        </w:rPr>
        <w:t xml:space="preserve"> web application, allowing any user with a browser to diagnose plant disease from a leaf photograph — no programming required.</w:t>
      </w:r>
    </w:p>
    <w:p w14:paraId="4641640F" w14:textId="77777777" w:rsidR="00753A20" w:rsidRDefault="00753A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53A20" w14:paraId="5245804A" w14:textId="77777777"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8712F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AFAD5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753A20" w14:paraId="219D11A6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577897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Image Upload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BA0D4C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Drag-and-drop or browse interface; accepts JPG, PNG, WEBP</w:t>
            </w:r>
          </w:p>
        </w:tc>
      </w:tr>
      <w:tr w:rsidR="00753A20" w14:paraId="50C69D73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BADC82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Disease Prediction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AA1A7B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Real-time inference with the MobileNetV2 model</w:t>
            </w:r>
          </w:p>
        </w:tc>
      </w:tr>
      <w:tr w:rsidR="00753A20" w14:paraId="3090019F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932A87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Confidence Display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D37083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Probability score shown alongside the predicted class</w:t>
            </w:r>
          </w:p>
        </w:tc>
      </w:tr>
      <w:tr w:rsidR="00753A20" w14:paraId="2E3F339B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9AF4CD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Top-3 Predictions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AE0D41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Alternative diagnoses ranked by confidence for user review</w:t>
            </w:r>
          </w:p>
        </w:tc>
      </w:tr>
      <w:tr w:rsidR="00753A20" w14:paraId="7E1BCFCC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AB959A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Unknown Detection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971C0C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Graceful rejection of unrelated images using 95% threshold</w:t>
            </w:r>
          </w:p>
        </w:tc>
      </w:tr>
      <w:tr w:rsidR="00753A20" w14:paraId="4374E7D9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FFC457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Remedy Suggestions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1C0190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Curated treatment and prevention advice per detected disease</w:t>
            </w:r>
          </w:p>
        </w:tc>
      </w:tr>
      <w:tr w:rsidR="00753A20" w14:paraId="77097CF3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EF5774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Grad-CAM Heatmap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FB055C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Overlaid heatmap highlights which leaf regions triggered the prediction</w:t>
            </w:r>
          </w:p>
        </w:tc>
      </w:tr>
      <w:tr w:rsidR="00753A20" w14:paraId="0203F02D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0B7103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Batch Mode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FB47F2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Folder upload for bulk field-image analysis</w:t>
            </w:r>
          </w:p>
        </w:tc>
      </w:tr>
    </w:tbl>
    <w:p w14:paraId="6C2198FB" w14:textId="77777777" w:rsidR="00753A20" w:rsidRDefault="00753A20">
      <w:pPr>
        <w:spacing w:before="100"/>
      </w:pPr>
    </w:p>
    <w:p w14:paraId="5FF6BC96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>The application uses @</w:t>
      </w:r>
      <w:proofErr w:type="gramStart"/>
      <w:r>
        <w:rPr>
          <w:color w:val="0F172A"/>
        </w:rPr>
        <w:t>st.cache</w:t>
      </w:r>
      <w:proofErr w:type="gramEnd"/>
      <w:r>
        <w:rPr>
          <w:color w:val="0F172A"/>
        </w:rPr>
        <w:t>_resource to load the model once at startup, avoiding repeated disk reads on each prediction. Preprocessing (resize → normalise → expand dims) matches the training pipeline exactly to prevent inference-time domain mismatch.</w:t>
      </w:r>
    </w:p>
    <w:p w14:paraId="17ADAA86" w14:textId="77777777" w:rsidR="00753A20" w:rsidRDefault="00753A20">
      <w:pPr>
        <w:spacing w:before="80"/>
      </w:pPr>
    </w:p>
    <w:p w14:paraId="7C739CF6" w14:textId="77777777" w:rsidR="00753A20" w:rsidRDefault="00000000">
      <w:pPr>
        <w:pStyle w:val="Heading1"/>
        <w:pBdr>
          <w:bottom w:val="single" w:sz="6" w:space="0" w:color="1B3A6B"/>
        </w:pBdr>
      </w:pPr>
      <w:r>
        <w:t>10. Explainability — Grad-CAM</w:t>
      </w:r>
    </w:p>
    <w:p w14:paraId="7A5971BD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>Gradient-weighted Class Activation Mapping (Grad-CAM) answers the question: which pixels of the leaf actually influenced this prediction?</w:t>
      </w:r>
    </w:p>
    <w:p w14:paraId="546D60E9" w14:textId="77777777" w:rsidR="00753A20" w:rsidRDefault="00753A20">
      <w:pPr>
        <w:spacing w:before="60"/>
      </w:pPr>
    </w:p>
    <w:p w14:paraId="032BB13A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lastRenderedPageBreak/>
        <w:t>The technique computes gradients of the predicted class score with respect to the last convolutional layer's feature maps. Positive gradients are pooled, weighted, and projected back to input resolution as a colour heatmap — warmer regions (red/yellow) drove the prediction, cooler regions (blue) did not.</w:t>
      </w:r>
    </w:p>
    <w:p w14:paraId="3E3AA4BC" w14:textId="77777777" w:rsidR="00753A20" w:rsidRDefault="00753A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53A20" w14:paraId="1DE4F909" w14:textId="77777777"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E8FA5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Benefit</w:t>
            </w:r>
          </w:p>
        </w:tc>
        <w:tc>
          <w:tcPr>
            <w:tcW w:w="6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9AB80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Why It Matters in Agriculture</w:t>
            </w:r>
          </w:p>
        </w:tc>
      </w:tr>
      <w:tr w:rsidR="00753A20" w14:paraId="7CDE5B10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329633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Transparency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B90AC0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Farmers can verify the model looked at the infected region, not the background</w:t>
            </w:r>
          </w:p>
        </w:tc>
      </w:tr>
      <w:tr w:rsidR="00753A20" w14:paraId="6E97C04E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58638E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Trust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F02A68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Users are more likely to act on a prediction they can visually verify</w:t>
            </w:r>
          </w:p>
        </w:tc>
      </w:tr>
      <w:tr w:rsidR="00753A20" w14:paraId="62681330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B95916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Debugging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9B786F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Incorrect Grad-CAM focus (e.g., pot label instead of leaf) reveals model weaknesses</w:t>
            </w:r>
          </w:p>
        </w:tc>
      </w:tr>
      <w:tr w:rsidR="00753A20" w14:paraId="7DB45DC8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5029C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Research Value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320346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Heatmaps can guide domain experts to visually define key disease symptom regions</w:t>
            </w:r>
          </w:p>
        </w:tc>
      </w:tr>
    </w:tbl>
    <w:p w14:paraId="0B7EBB32" w14:textId="77777777" w:rsidR="00753A20" w:rsidRDefault="00753A20">
      <w:pPr>
        <w:spacing w:before="80"/>
      </w:pPr>
    </w:p>
    <w:p w14:paraId="17E01242" w14:textId="77777777" w:rsidR="00753A20" w:rsidRDefault="00000000">
      <w:pPr>
        <w:pStyle w:val="Heading1"/>
        <w:pBdr>
          <w:bottom w:val="single" w:sz="6" w:space="0" w:color="1B3A6B"/>
        </w:pBdr>
      </w:pPr>
      <w:r>
        <w:t>11. Challenges &amp;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3960"/>
      </w:tblGrid>
      <w:tr w:rsidR="00753A20" w14:paraId="194F69BE" w14:textId="77777777"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91E16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Challenge</w:t>
            </w:r>
          </w:p>
        </w:tc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3D6A1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Root Cause</w:t>
            </w:r>
          </w:p>
        </w:tc>
        <w:tc>
          <w:tcPr>
            <w:tcW w:w="3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DD7E0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Solution Applied</w:t>
            </w:r>
          </w:p>
        </w:tc>
      </w:tr>
      <w:tr w:rsidR="00753A20" w14:paraId="7CE15261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986ECD" w14:textId="77777777" w:rsidR="00753A20" w:rsidRDefault="00000000">
            <w:r>
              <w:rPr>
                <w:color w:val="0F172A"/>
                <w:sz w:val="21"/>
                <w:szCs w:val="21"/>
              </w:rPr>
              <w:t>Pepper class loads 0 images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DF5A9A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Directory path mismatch on Windows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A3C5A0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Detected via EDA; skipped corrupt paths; flagged in results</w:t>
            </w:r>
          </w:p>
        </w:tc>
      </w:tr>
      <w:tr w:rsidR="00753A20" w14:paraId="77162D7D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224979" w14:textId="77777777" w:rsidR="00753A20" w:rsidRDefault="00000000">
            <w:r>
              <w:rPr>
                <w:color w:val="0F172A"/>
                <w:sz w:val="21"/>
                <w:szCs w:val="21"/>
              </w:rPr>
              <w:t>Model overconfident on unknown plants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699913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 xml:space="preserve">Closed-world </w:t>
            </w:r>
            <w:proofErr w:type="spellStart"/>
            <w:r>
              <w:rPr>
                <w:color w:val="0F172A"/>
                <w:sz w:val="21"/>
                <w:szCs w:val="21"/>
              </w:rPr>
              <w:t>softmax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assumption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2239F4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95% confidence threshold → 'Unknown' fallback</w:t>
            </w:r>
          </w:p>
        </w:tc>
      </w:tr>
      <w:tr w:rsidR="00753A20" w14:paraId="414ADB6A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DC0B53" w14:textId="77777777" w:rsidR="00753A20" w:rsidRDefault="00000000">
            <w:r>
              <w:rPr>
                <w:color w:val="0F172A"/>
                <w:sz w:val="21"/>
                <w:szCs w:val="21"/>
              </w:rPr>
              <w:t>Real-world accuracy lower than test accuracy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AB2CD2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Domain shift: lab images vs field photos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E33A92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Real-world test set + augmentation diversity</w:t>
            </w:r>
          </w:p>
        </w:tc>
      </w:tr>
      <w:tr w:rsidR="00753A20" w14:paraId="34A39F2E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D04C65" w14:textId="77777777" w:rsidR="00753A20" w:rsidRDefault="00000000">
            <w:r>
              <w:rPr>
                <w:color w:val="0F172A"/>
                <w:sz w:val="21"/>
                <w:szCs w:val="21"/>
              </w:rPr>
              <w:t>GPU unavailable on local Windows machine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0FA532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CUDA driver conflicts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413538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 xml:space="preserve">Training migrated to Google </w:t>
            </w:r>
            <w:proofErr w:type="spellStart"/>
            <w:r>
              <w:rPr>
                <w:color w:val="0F172A"/>
                <w:sz w:val="21"/>
                <w:szCs w:val="21"/>
              </w:rPr>
              <w:t>Colab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GPU runtime</w:t>
            </w:r>
          </w:p>
        </w:tc>
      </w:tr>
      <w:tr w:rsidR="00753A20" w14:paraId="55A247A1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1E6887" w14:textId="77777777" w:rsidR="00753A20" w:rsidRDefault="00000000">
            <w:proofErr w:type="spellStart"/>
            <w:r>
              <w:rPr>
                <w:color w:val="0F172A"/>
                <w:sz w:val="21"/>
                <w:szCs w:val="21"/>
              </w:rPr>
              <w:t>Potato__healthy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severely underrepresented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9CBB17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Only 152 images in dataset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C2361A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Heavy augmentation; noted in results as weakest class</w:t>
            </w:r>
          </w:p>
        </w:tc>
      </w:tr>
      <w:tr w:rsidR="00753A20" w14:paraId="0777B4BC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A2D091" w14:textId="77777777" w:rsidR="00753A20" w:rsidRDefault="00000000">
            <w:proofErr w:type="spellStart"/>
            <w:r>
              <w:rPr>
                <w:color w:val="0F172A"/>
                <w:sz w:val="21"/>
                <w:szCs w:val="21"/>
              </w:rPr>
              <w:t>Streamlit</w:t>
            </w:r>
            <w:proofErr w:type="spellEnd"/>
            <w:r>
              <w:rPr>
                <w:color w:val="0F172A"/>
                <w:sz w:val="21"/>
                <w:szCs w:val="21"/>
              </w:rPr>
              <w:t xml:space="preserve"> model re-loads on every request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2825C9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Default Python module execution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3E8B6C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@</w:t>
            </w:r>
            <w:proofErr w:type="gramStart"/>
            <w:r>
              <w:rPr>
                <w:color w:val="0F172A"/>
                <w:sz w:val="21"/>
                <w:szCs w:val="21"/>
              </w:rPr>
              <w:t>st.cache</w:t>
            </w:r>
            <w:proofErr w:type="gramEnd"/>
            <w:r>
              <w:rPr>
                <w:color w:val="0F172A"/>
                <w:sz w:val="21"/>
                <w:szCs w:val="21"/>
              </w:rPr>
              <w:t>_resource decorator applied</w:t>
            </w:r>
          </w:p>
        </w:tc>
      </w:tr>
    </w:tbl>
    <w:p w14:paraId="165D4593" w14:textId="77777777" w:rsidR="00753A20" w:rsidRDefault="00000000">
      <w:r>
        <w:br w:type="page"/>
      </w:r>
    </w:p>
    <w:p w14:paraId="1342D180" w14:textId="77777777" w:rsidR="00753A20" w:rsidRDefault="00000000">
      <w:pPr>
        <w:pStyle w:val="Heading1"/>
        <w:pBdr>
          <w:bottom w:val="single" w:sz="6" w:space="0" w:color="1B3A6B"/>
        </w:pBdr>
      </w:pPr>
      <w:r>
        <w:lastRenderedPageBreak/>
        <w:t>12. Conclusion &amp; Future Work</w:t>
      </w:r>
    </w:p>
    <w:p w14:paraId="056BDEB7" w14:textId="77777777" w:rsidR="00753A20" w:rsidRDefault="00000000">
      <w:pPr>
        <w:pStyle w:val="Heading2"/>
      </w:pPr>
      <w:r>
        <w:t>Conclusion</w:t>
      </w:r>
    </w:p>
    <w:p w14:paraId="164BC356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>This project demonstrates that Transfer Learning with MobileNetV2 is a practical, efficient solution for agricultural disease classification. Starting from a custom baseline CNN and systematically improving through transfer learning, data augmentation, and post-processing (confidence thresholding, Grad-CAM), the system achieved:</w:t>
      </w:r>
    </w:p>
    <w:p w14:paraId="73917E33" w14:textId="77777777" w:rsidR="00753A20" w:rsidRDefault="00753A20">
      <w:pPr>
        <w:spacing w:before="60"/>
      </w:pPr>
    </w:p>
    <w:p w14:paraId="2FA36111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>90.52% test accuracy across 14 plant disease categories</w:t>
      </w:r>
    </w:p>
    <w:p w14:paraId="29CF8A71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>Near-perfect ROC-AUC scores (0.98–1.00) across all classes</w:t>
      </w:r>
    </w:p>
    <w:p w14:paraId="19FECC8C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>Robust handling of unknown inputs via confidence thresholding</w:t>
      </w:r>
    </w:p>
    <w:p w14:paraId="5EF9D2E0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>Transparent predictions via Grad-CAM visual explanations</w:t>
      </w:r>
    </w:p>
    <w:p w14:paraId="311BC82C" w14:textId="77777777" w:rsidR="00753A20" w:rsidRDefault="00000000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color w:val="0F172A"/>
        </w:rPr>
        <w:t xml:space="preserve">A deployable </w:t>
      </w:r>
      <w:proofErr w:type="spellStart"/>
      <w:r>
        <w:rPr>
          <w:color w:val="0F172A"/>
        </w:rPr>
        <w:t>Streamlit</w:t>
      </w:r>
      <w:proofErr w:type="spellEnd"/>
      <w:r>
        <w:rPr>
          <w:color w:val="0F172A"/>
        </w:rPr>
        <w:t xml:space="preserve"> web application for non-technical end users</w:t>
      </w:r>
    </w:p>
    <w:p w14:paraId="11DB0FF0" w14:textId="77777777" w:rsidR="00753A20" w:rsidRDefault="00753A20">
      <w:pPr>
        <w:spacing w:before="80"/>
      </w:pPr>
    </w:p>
    <w:p w14:paraId="1BFF1666" w14:textId="77777777" w:rsidR="00753A20" w:rsidRDefault="00000000">
      <w:pPr>
        <w:spacing w:before="80" w:after="80" w:line="360" w:lineRule="auto"/>
        <w:jc w:val="both"/>
      </w:pPr>
      <w:r>
        <w:rPr>
          <w:color w:val="0F172A"/>
        </w:rPr>
        <w:t xml:space="preserve">The project also honestly confronts limitations: laboratory training data does not fully prepare a model for field conditions, class imbalance degrades minority-class recall, and a </w:t>
      </w:r>
      <w:proofErr w:type="spellStart"/>
      <w:r>
        <w:rPr>
          <w:color w:val="0F172A"/>
        </w:rPr>
        <w:t>softmax</w:t>
      </w:r>
      <w:proofErr w:type="spellEnd"/>
      <w:r>
        <w:rPr>
          <w:color w:val="0F172A"/>
        </w:rPr>
        <w:t xml:space="preserve"> classifier inherently cannot know what it does not know. Each of these points directly to future work.</w:t>
      </w:r>
    </w:p>
    <w:p w14:paraId="240B00FA" w14:textId="77777777" w:rsidR="00753A20" w:rsidRDefault="00753A20">
      <w:pPr>
        <w:spacing w:before="80"/>
      </w:pPr>
    </w:p>
    <w:p w14:paraId="553139F5" w14:textId="77777777" w:rsidR="00753A20" w:rsidRDefault="00000000">
      <w:pPr>
        <w:pStyle w:val="Heading2"/>
      </w:pPr>
      <w:r>
        <w:t>Future Enhancements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53A20" w14:paraId="071FE977" w14:textId="77777777">
        <w:trPr>
          <w:tblHeader/>
        </w:trPr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93C40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Enhancement</w:t>
            </w:r>
          </w:p>
        </w:tc>
        <w:tc>
          <w:tcPr>
            <w:tcW w:w="6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951B2" w14:textId="77777777" w:rsidR="00753A2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Expected Impact</w:t>
            </w:r>
          </w:p>
        </w:tc>
      </w:tr>
      <w:tr w:rsidR="00753A20" w14:paraId="756ACA05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4C3EDD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TensorFlow Lite / ONNX export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148CCF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Sub-10ms inference on Android/iOS; no internet required for farmers in remote areas</w:t>
            </w:r>
          </w:p>
        </w:tc>
      </w:tr>
      <w:tr w:rsidR="00753A20" w14:paraId="2688A51D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D52684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Field-image dataset expansion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3363CE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Reduce lab-to-field domain gap; improve real-world accuracy by 5–10%</w:t>
            </w:r>
          </w:p>
        </w:tc>
      </w:tr>
      <w:tr w:rsidR="00753A20" w14:paraId="76A6A563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3303C1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Multi-label classification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23E220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Detect co-occurring diseases on the same leaf</w:t>
            </w:r>
          </w:p>
        </w:tc>
      </w:tr>
      <w:tr w:rsidR="00753A20" w14:paraId="5461AA2D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23B6E8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Drone integration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2CCA81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Automated field scanning and GPS-tagged disease mapping at scale</w:t>
            </w:r>
          </w:p>
        </w:tc>
      </w:tr>
      <w:tr w:rsidR="00753A20" w14:paraId="4AD8340E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CA6F18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Open-set recognition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14B108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 xml:space="preserve">Replace hard threshold with dedicated out-of-distribution detection (e.g., </w:t>
            </w:r>
            <w:proofErr w:type="spellStart"/>
            <w:r>
              <w:rPr>
                <w:color w:val="0F172A"/>
                <w:sz w:val="21"/>
                <w:szCs w:val="21"/>
              </w:rPr>
              <w:t>OpenMax</w:t>
            </w:r>
            <w:proofErr w:type="spellEnd"/>
            <w:r>
              <w:rPr>
                <w:color w:val="0F172A"/>
                <w:sz w:val="21"/>
                <w:szCs w:val="21"/>
              </w:rPr>
              <w:t>)</w:t>
            </w:r>
          </w:p>
        </w:tc>
      </w:tr>
      <w:tr w:rsidR="00753A20" w14:paraId="43FF9E57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51E71C" w14:textId="77777777" w:rsidR="00753A20" w:rsidRDefault="00000000">
            <w:r>
              <w:rPr>
                <w:b/>
                <w:bCs/>
                <w:color w:val="1B3A6B"/>
                <w:sz w:val="21"/>
                <w:szCs w:val="21"/>
              </w:rPr>
              <w:t>Multilingual UI</w:t>
            </w:r>
          </w:p>
        </w:tc>
        <w:tc>
          <w:tcPr>
            <w:tcW w:w="6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1BF7D5" w14:textId="77777777" w:rsidR="00753A20" w:rsidRDefault="00000000">
            <w:pPr>
              <w:jc w:val="center"/>
            </w:pPr>
            <w:r>
              <w:rPr>
                <w:color w:val="0F172A"/>
                <w:sz w:val="21"/>
                <w:szCs w:val="21"/>
              </w:rPr>
              <w:t>Telugu, Hindi, Tamil interfaces to reach non-English-speaking farmers</w:t>
            </w:r>
          </w:p>
        </w:tc>
      </w:tr>
    </w:tbl>
    <w:p w14:paraId="406A4207" w14:textId="77777777" w:rsidR="00753A20" w:rsidRDefault="00753A20">
      <w:pPr>
        <w:spacing w:before="80"/>
      </w:pPr>
    </w:p>
    <w:p w14:paraId="4773D8E4" w14:textId="77777777" w:rsidR="00753A20" w:rsidRDefault="00000000">
      <w:pPr>
        <w:pStyle w:val="Heading1"/>
        <w:pBdr>
          <w:bottom w:val="single" w:sz="6" w:space="0" w:color="1B3A6B"/>
        </w:pBdr>
      </w:pPr>
      <w:r>
        <w:t>13. References</w:t>
      </w:r>
    </w:p>
    <w:p w14:paraId="42546E35" w14:textId="77777777" w:rsidR="00753A20" w:rsidRDefault="00753A20">
      <w:pPr>
        <w:spacing w:before="40"/>
      </w:pPr>
    </w:p>
    <w:p w14:paraId="3C14B6C1" w14:textId="77777777" w:rsidR="00753A20" w:rsidRDefault="00000000">
      <w:pPr>
        <w:spacing w:before="60" w:after="60" w:line="320" w:lineRule="auto"/>
      </w:pPr>
      <w:r>
        <w:rPr>
          <w:b/>
          <w:bCs/>
          <w:color w:val="1B3A6B"/>
        </w:rPr>
        <w:lastRenderedPageBreak/>
        <w:t xml:space="preserve">[1]: </w:t>
      </w:r>
      <w:r>
        <w:rPr>
          <w:color w:val="0F172A"/>
        </w:rPr>
        <w:t xml:space="preserve">Mohanty, S.P., Hughes, D.P., &amp; </w:t>
      </w:r>
      <w:proofErr w:type="spellStart"/>
      <w:r>
        <w:rPr>
          <w:color w:val="0F172A"/>
        </w:rPr>
        <w:t>Salathé</w:t>
      </w:r>
      <w:proofErr w:type="spellEnd"/>
      <w:r>
        <w:rPr>
          <w:color w:val="0F172A"/>
        </w:rPr>
        <w:t>, M. (2016). Using Deep Learning for Image-Based Plant Disease Detection. Frontiers in Plant Science, 7, 1419.</w:t>
      </w:r>
    </w:p>
    <w:p w14:paraId="01B3D93E" w14:textId="77777777" w:rsidR="00753A20" w:rsidRDefault="00000000">
      <w:pPr>
        <w:spacing w:before="60" w:after="60" w:line="320" w:lineRule="auto"/>
      </w:pPr>
      <w:r>
        <w:rPr>
          <w:b/>
          <w:bCs/>
          <w:color w:val="1B3A6B"/>
        </w:rPr>
        <w:t xml:space="preserve">[2]: </w:t>
      </w:r>
      <w:r>
        <w:rPr>
          <w:color w:val="0F172A"/>
        </w:rPr>
        <w:t xml:space="preserve">Hughes, D. &amp; </w:t>
      </w:r>
      <w:proofErr w:type="spellStart"/>
      <w:r>
        <w:rPr>
          <w:color w:val="0F172A"/>
        </w:rPr>
        <w:t>Salathé</w:t>
      </w:r>
      <w:proofErr w:type="spellEnd"/>
      <w:r>
        <w:rPr>
          <w:color w:val="0F172A"/>
        </w:rPr>
        <w:t>, M. (2015). An open access repository of images on plant health to enable the development of mobile disease diagnostics. arXiv:1511.08060. (</w:t>
      </w:r>
      <w:proofErr w:type="spellStart"/>
      <w:r>
        <w:rPr>
          <w:color w:val="0F172A"/>
        </w:rPr>
        <w:t>PlantVillage</w:t>
      </w:r>
      <w:proofErr w:type="spellEnd"/>
      <w:r>
        <w:rPr>
          <w:color w:val="0F172A"/>
        </w:rPr>
        <w:t xml:space="preserve"> Dataset)</w:t>
      </w:r>
    </w:p>
    <w:p w14:paraId="6BA1CBCE" w14:textId="77777777" w:rsidR="00753A20" w:rsidRDefault="00000000">
      <w:pPr>
        <w:spacing w:before="60" w:after="60" w:line="320" w:lineRule="auto"/>
      </w:pPr>
      <w:r>
        <w:rPr>
          <w:b/>
          <w:bCs/>
          <w:color w:val="1B3A6B"/>
        </w:rPr>
        <w:t xml:space="preserve">[3]: </w:t>
      </w:r>
      <w:r>
        <w:rPr>
          <w:color w:val="0F172A"/>
        </w:rPr>
        <w:t>Sandler, M., Howard, A., Zhu, M., Zhmoginov, A., &amp; Chen, L.C. (2018). MobileNetV2: Inverted Residuals and Linear Bottlenecks. CVPR 2018.</w:t>
      </w:r>
    </w:p>
    <w:p w14:paraId="39148517" w14:textId="77777777" w:rsidR="00753A20" w:rsidRDefault="00000000">
      <w:pPr>
        <w:spacing w:before="60" w:after="60" w:line="320" w:lineRule="auto"/>
      </w:pPr>
      <w:r>
        <w:rPr>
          <w:b/>
          <w:bCs/>
          <w:color w:val="1B3A6B"/>
        </w:rPr>
        <w:t xml:space="preserve">[4]: </w:t>
      </w:r>
      <w:r>
        <w:rPr>
          <w:color w:val="0F172A"/>
        </w:rPr>
        <w:t xml:space="preserve">Selvaraju, R.R., Cogswell, M., Das, A., </w:t>
      </w:r>
      <w:proofErr w:type="spellStart"/>
      <w:r>
        <w:rPr>
          <w:color w:val="0F172A"/>
        </w:rPr>
        <w:t>Vedantam</w:t>
      </w:r>
      <w:proofErr w:type="spellEnd"/>
      <w:r>
        <w:rPr>
          <w:color w:val="0F172A"/>
        </w:rPr>
        <w:t>, R., Parikh, D., &amp; Batra, D. (2017). Grad-CAM: Visual Explanations from Deep Networks via Gradient-based Localization. ICCV 2017.</w:t>
      </w:r>
    </w:p>
    <w:p w14:paraId="63429972" w14:textId="77777777" w:rsidR="00753A20" w:rsidRDefault="00000000">
      <w:pPr>
        <w:spacing w:before="60" w:after="60" w:line="320" w:lineRule="auto"/>
      </w:pPr>
      <w:r>
        <w:rPr>
          <w:b/>
          <w:bCs/>
          <w:color w:val="1B3A6B"/>
        </w:rPr>
        <w:t xml:space="preserve">[5]: </w:t>
      </w:r>
      <w:r>
        <w:rPr>
          <w:color w:val="0F172A"/>
        </w:rPr>
        <w:t>He, K., Zhang, X., Ren, S., &amp; Sun, J. (2016). Deep Residual Learning for Image Recognition. CVPR 2016.</w:t>
      </w:r>
    </w:p>
    <w:p w14:paraId="0D059F4E" w14:textId="77777777" w:rsidR="00753A20" w:rsidRDefault="00000000">
      <w:pPr>
        <w:spacing w:before="60" w:after="60" w:line="320" w:lineRule="auto"/>
      </w:pPr>
      <w:r>
        <w:rPr>
          <w:b/>
          <w:bCs/>
          <w:color w:val="1B3A6B"/>
        </w:rPr>
        <w:t xml:space="preserve">[6]: </w:t>
      </w:r>
      <w:r>
        <w:rPr>
          <w:color w:val="0F172A"/>
        </w:rPr>
        <w:t>TensorFlow Documentation. https://www.tensorflow.org/api_docs</w:t>
      </w:r>
    </w:p>
    <w:p w14:paraId="2BBD349A" w14:textId="77777777" w:rsidR="00753A20" w:rsidRDefault="00000000">
      <w:pPr>
        <w:spacing w:before="60" w:after="60" w:line="320" w:lineRule="auto"/>
      </w:pPr>
      <w:r>
        <w:rPr>
          <w:b/>
          <w:bCs/>
          <w:color w:val="1B3A6B"/>
        </w:rPr>
        <w:t xml:space="preserve">[7]: </w:t>
      </w:r>
      <w:proofErr w:type="spellStart"/>
      <w:r>
        <w:rPr>
          <w:color w:val="0F172A"/>
        </w:rPr>
        <w:t>Keras</w:t>
      </w:r>
      <w:proofErr w:type="spellEnd"/>
      <w:r>
        <w:rPr>
          <w:color w:val="0F172A"/>
        </w:rPr>
        <w:t xml:space="preserve"> Applications — MobileNetV2. https://keras.io/api/applications/mobilenet/</w:t>
      </w:r>
    </w:p>
    <w:p w14:paraId="1497B371" w14:textId="77777777" w:rsidR="00753A20" w:rsidRDefault="00000000">
      <w:pPr>
        <w:spacing w:before="60" w:after="60" w:line="320" w:lineRule="auto"/>
      </w:pPr>
      <w:r>
        <w:rPr>
          <w:b/>
          <w:bCs/>
          <w:color w:val="1B3A6B"/>
        </w:rPr>
        <w:t xml:space="preserve">[8]: </w:t>
      </w:r>
      <w:proofErr w:type="spellStart"/>
      <w:r>
        <w:rPr>
          <w:color w:val="0F172A"/>
        </w:rPr>
        <w:t>Streamlit</w:t>
      </w:r>
      <w:proofErr w:type="spellEnd"/>
      <w:r>
        <w:rPr>
          <w:color w:val="0F172A"/>
        </w:rPr>
        <w:t xml:space="preserve"> Documentation. https://docs.streamlit.io</w:t>
      </w:r>
    </w:p>
    <w:p w14:paraId="1ACBB212" w14:textId="77777777" w:rsidR="00753A20" w:rsidRDefault="00000000">
      <w:pPr>
        <w:spacing w:before="60" w:after="60" w:line="320" w:lineRule="auto"/>
      </w:pPr>
      <w:r>
        <w:rPr>
          <w:b/>
          <w:bCs/>
          <w:color w:val="1B3A6B"/>
        </w:rPr>
        <w:t xml:space="preserve">[9]: </w:t>
      </w:r>
      <w:r>
        <w:rPr>
          <w:color w:val="0F172A"/>
        </w:rPr>
        <w:t>OpenCV Documentation. https://docs.opencv.org/4.x/</w:t>
      </w:r>
    </w:p>
    <w:p w14:paraId="137B22FA" w14:textId="77777777" w:rsidR="00753A20" w:rsidRDefault="00000000">
      <w:pPr>
        <w:spacing w:before="60" w:after="60" w:line="320" w:lineRule="auto"/>
      </w:pPr>
      <w:r>
        <w:rPr>
          <w:b/>
          <w:bCs/>
          <w:color w:val="1B3A6B"/>
        </w:rPr>
        <w:t xml:space="preserve">[10]: </w:t>
      </w:r>
      <w:r>
        <w:rPr>
          <w:color w:val="0F172A"/>
        </w:rPr>
        <w:t>FAO (2021). The State of Food and Agriculture — Making agrifood systems more resilient. Food and Agriculture Organization of the United Nations.</w:t>
      </w:r>
    </w:p>
    <w:p w14:paraId="75F97A67" w14:textId="77777777" w:rsidR="00753A20" w:rsidRDefault="00753A20">
      <w:pPr>
        <w:spacing w:before="200"/>
      </w:pPr>
    </w:p>
    <w:p w14:paraId="7ED9BA59" w14:textId="77777777" w:rsidR="00753A20" w:rsidRDefault="00753A20">
      <w:pPr>
        <w:pBdr>
          <w:bottom w:val="single" w:sz="3" w:space="1" w:color="CBD5E1"/>
        </w:pBdr>
        <w:spacing w:before="80" w:after="80"/>
      </w:pPr>
    </w:p>
    <w:p w14:paraId="01CEEF22" w14:textId="77777777" w:rsidR="00753A20" w:rsidRDefault="00000000">
      <w:pPr>
        <w:spacing w:before="80" w:after="80" w:line="360" w:lineRule="auto"/>
        <w:jc w:val="center"/>
      </w:pPr>
      <w:r>
        <w:rPr>
          <w:i/>
          <w:iCs/>
          <w:color w:val="64748B"/>
          <w:sz w:val="20"/>
          <w:szCs w:val="20"/>
        </w:rPr>
        <w:t>End of Report</w:t>
      </w:r>
    </w:p>
    <w:sectPr w:rsidR="00753A20">
      <w:headerReference w:type="default" r:id="rId14"/>
      <w:footerReference w:type="default" r:id="rId15"/>
      <w:pgSz w:w="12240" w:h="15840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CAE74" w14:textId="77777777" w:rsidR="00551298" w:rsidRDefault="00551298">
      <w:r>
        <w:separator/>
      </w:r>
    </w:p>
  </w:endnote>
  <w:endnote w:type="continuationSeparator" w:id="0">
    <w:p w14:paraId="7EE595A9" w14:textId="77777777" w:rsidR="00551298" w:rsidRDefault="00551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EBCB" w14:textId="77777777" w:rsidR="00753A20" w:rsidRDefault="00000000">
    <w:pPr>
      <w:pBdr>
        <w:top w:val="single" w:sz="3" w:space="1" w:color="CBD5E1"/>
      </w:pBdr>
      <w:spacing w:before="80"/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EF191F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EF191F">
      <w:rPr>
        <w:noProof/>
        <w:color w:val="64748B"/>
        <w:sz w:val="18"/>
        <w:szCs w:val="18"/>
      </w:rPr>
      <w:t>3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4B265" w14:textId="77777777" w:rsidR="00551298" w:rsidRDefault="00551298">
      <w:r>
        <w:separator/>
      </w:r>
    </w:p>
  </w:footnote>
  <w:footnote w:type="continuationSeparator" w:id="0">
    <w:p w14:paraId="0B86F418" w14:textId="77777777" w:rsidR="00551298" w:rsidRDefault="005512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4A4BD" w14:textId="77777777" w:rsidR="00753A20" w:rsidRDefault="00000000">
    <w:pPr>
      <w:pBdr>
        <w:bottom w:val="single" w:sz="4" w:space="1" w:color="1B3A6B"/>
      </w:pBdr>
      <w:tabs>
        <w:tab w:val="right" w:pos="9360"/>
      </w:tabs>
      <w:spacing w:after="80"/>
    </w:pPr>
    <w:r>
      <w:rPr>
        <w:b/>
        <w:bCs/>
        <w:color w:val="1B3A6B"/>
        <w:sz w:val="18"/>
        <w:szCs w:val="18"/>
      </w:rPr>
      <w:t>Plant Disease Detection System</w:t>
    </w:r>
    <w:r>
      <w:rPr>
        <w:color w:val="64748B"/>
        <w:sz w:val="18"/>
        <w:szCs w:val="18"/>
      </w:rPr>
      <w:tab/>
      <w:t>Final Project Report — Dinesh Kumar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6BCC"/>
    <w:multiLevelType w:val="hybridMultilevel"/>
    <w:tmpl w:val="9D16C598"/>
    <w:lvl w:ilvl="0" w:tplc="E3467352">
      <w:start w:val="1"/>
      <w:numFmt w:val="bullet"/>
      <w:lvlText w:val="•"/>
      <w:lvlJc w:val="left"/>
      <w:pPr>
        <w:ind w:left="560" w:hanging="280"/>
      </w:pPr>
    </w:lvl>
    <w:lvl w:ilvl="1" w:tplc="77043EE2">
      <w:numFmt w:val="decimal"/>
      <w:lvlText w:val=""/>
      <w:lvlJc w:val="left"/>
    </w:lvl>
    <w:lvl w:ilvl="2" w:tplc="EB189D2C">
      <w:numFmt w:val="decimal"/>
      <w:lvlText w:val=""/>
      <w:lvlJc w:val="left"/>
    </w:lvl>
    <w:lvl w:ilvl="3" w:tplc="0922E044">
      <w:numFmt w:val="decimal"/>
      <w:lvlText w:val=""/>
      <w:lvlJc w:val="left"/>
    </w:lvl>
    <w:lvl w:ilvl="4" w:tplc="1FB6D28A">
      <w:numFmt w:val="decimal"/>
      <w:lvlText w:val=""/>
      <w:lvlJc w:val="left"/>
    </w:lvl>
    <w:lvl w:ilvl="5" w:tplc="82C2AEB0">
      <w:numFmt w:val="decimal"/>
      <w:lvlText w:val=""/>
      <w:lvlJc w:val="left"/>
    </w:lvl>
    <w:lvl w:ilvl="6" w:tplc="15166FD0">
      <w:numFmt w:val="decimal"/>
      <w:lvlText w:val=""/>
      <w:lvlJc w:val="left"/>
    </w:lvl>
    <w:lvl w:ilvl="7" w:tplc="D7A0AF22">
      <w:numFmt w:val="decimal"/>
      <w:lvlText w:val=""/>
      <w:lvlJc w:val="left"/>
    </w:lvl>
    <w:lvl w:ilvl="8" w:tplc="275E9E8C">
      <w:numFmt w:val="decimal"/>
      <w:lvlText w:val=""/>
      <w:lvlJc w:val="left"/>
    </w:lvl>
  </w:abstractNum>
  <w:abstractNum w:abstractNumId="1" w15:restartNumberingAfterBreak="0">
    <w:nsid w:val="4B165DAA"/>
    <w:multiLevelType w:val="hybridMultilevel"/>
    <w:tmpl w:val="20D60A7E"/>
    <w:lvl w:ilvl="0" w:tplc="CE260A0C">
      <w:start w:val="1"/>
      <w:numFmt w:val="bullet"/>
      <w:lvlText w:val="●"/>
      <w:lvlJc w:val="left"/>
      <w:pPr>
        <w:ind w:left="720" w:hanging="360"/>
      </w:pPr>
    </w:lvl>
    <w:lvl w:ilvl="1" w:tplc="D98EB20C">
      <w:start w:val="1"/>
      <w:numFmt w:val="bullet"/>
      <w:lvlText w:val="○"/>
      <w:lvlJc w:val="left"/>
      <w:pPr>
        <w:ind w:left="1440" w:hanging="360"/>
      </w:pPr>
    </w:lvl>
    <w:lvl w:ilvl="2" w:tplc="011E2BB6">
      <w:start w:val="1"/>
      <w:numFmt w:val="bullet"/>
      <w:lvlText w:val="■"/>
      <w:lvlJc w:val="left"/>
      <w:pPr>
        <w:ind w:left="2160" w:hanging="360"/>
      </w:pPr>
    </w:lvl>
    <w:lvl w:ilvl="3" w:tplc="7360AD00">
      <w:start w:val="1"/>
      <w:numFmt w:val="bullet"/>
      <w:lvlText w:val="●"/>
      <w:lvlJc w:val="left"/>
      <w:pPr>
        <w:ind w:left="2880" w:hanging="360"/>
      </w:pPr>
    </w:lvl>
    <w:lvl w:ilvl="4" w:tplc="858A85A2">
      <w:start w:val="1"/>
      <w:numFmt w:val="bullet"/>
      <w:lvlText w:val="○"/>
      <w:lvlJc w:val="left"/>
      <w:pPr>
        <w:ind w:left="3600" w:hanging="360"/>
      </w:pPr>
    </w:lvl>
    <w:lvl w:ilvl="5" w:tplc="0E6A3D90">
      <w:start w:val="1"/>
      <w:numFmt w:val="bullet"/>
      <w:lvlText w:val="■"/>
      <w:lvlJc w:val="left"/>
      <w:pPr>
        <w:ind w:left="4320" w:hanging="360"/>
      </w:pPr>
    </w:lvl>
    <w:lvl w:ilvl="6" w:tplc="3D60E032">
      <w:start w:val="1"/>
      <w:numFmt w:val="bullet"/>
      <w:lvlText w:val="●"/>
      <w:lvlJc w:val="left"/>
      <w:pPr>
        <w:ind w:left="5040" w:hanging="360"/>
      </w:pPr>
    </w:lvl>
    <w:lvl w:ilvl="7" w:tplc="8BF6071A">
      <w:start w:val="1"/>
      <w:numFmt w:val="bullet"/>
      <w:lvlText w:val="●"/>
      <w:lvlJc w:val="left"/>
      <w:pPr>
        <w:ind w:left="5760" w:hanging="360"/>
      </w:pPr>
    </w:lvl>
    <w:lvl w:ilvl="8" w:tplc="C4741D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082AC6"/>
    <w:multiLevelType w:val="hybridMultilevel"/>
    <w:tmpl w:val="62E0C47A"/>
    <w:lvl w:ilvl="0" w:tplc="127EB620">
      <w:start w:val="1"/>
      <w:numFmt w:val="upperLetter"/>
      <w:lvlText w:val="%1."/>
      <w:lvlJc w:val="left"/>
      <w:pPr>
        <w:ind w:left="560" w:hanging="280"/>
      </w:pPr>
    </w:lvl>
    <w:lvl w:ilvl="1" w:tplc="86BEA170">
      <w:numFmt w:val="decimal"/>
      <w:lvlText w:val=""/>
      <w:lvlJc w:val="left"/>
    </w:lvl>
    <w:lvl w:ilvl="2" w:tplc="F6AA9D5C">
      <w:numFmt w:val="decimal"/>
      <w:lvlText w:val=""/>
      <w:lvlJc w:val="left"/>
    </w:lvl>
    <w:lvl w:ilvl="3" w:tplc="631248A8">
      <w:numFmt w:val="decimal"/>
      <w:lvlText w:val=""/>
      <w:lvlJc w:val="left"/>
    </w:lvl>
    <w:lvl w:ilvl="4" w:tplc="D5223540">
      <w:numFmt w:val="decimal"/>
      <w:lvlText w:val=""/>
      <w:lvlJc w:val="left"/>
    </w:lvl>
    <w:lvl w:ilvl="5" w:tplc="4600BE32">
      <w:numFmt w:val="decimal"/>
      <w:lvlText w:val=""/>
      <w:lvlJc w:val="left"/>
    </w:lvl>
    <w:lvl w:ilvl="6" w:tplc="1B04D718">
      <w:numFmt w:val="decimal"/>
      <w:lvlText w:val=""/>
      <w:lvlJc w:val="left"/>
    </w:lvl>
    <w:lvl w:ilvl="7" w:tplc="2C2C1446">
      <w:numFmt w:val="decimal"/>
      <w:lvlText w:val=""/>
      <w:lvlJc w:val="left"/>
    </w:lvl>
    <w:lvl w:ilvl="8" w:tplc="494EC928">
      <w:numFmt w:val="decimal"/>
      <w:lvlText w:val=""/>
      <w:lvlJc w:val="left"/>
    </w:lvl>
  </w:abstractNum>
  <w:abstractNum w:abstractNumId="3" w15:restartNumberingAfterBreak="0">
    <w:nsid w:val="57B9228A"/>
    <w:multiLevelType w:val="hybridMultilevel"/>
    <w:tmpl w:val="7542D9B6"/>
    <w:lvl w:ilvl="0" w:tplc="A03A7308">
      <w:start w:val="1"/>
      <w:numFmt w:val="bullet"/>
      <w:lvlText w:val="◦"/>
      <w:lvlJc w:val="left"/>
      <w:pPr>
        <w:ind w:left="1080" w:hanging="280"/>
      </w:pPr>
    </w:lvl>
    <w:lvl w:ilvl="1" w:tplc="8BC45DBE">
      <w:numFmt w:val="decimal"/>
      <w:lvlText w:val=""/>
      <w:lvlJc w:val="left"/>
    </w:lvl>
    <w:lvl w:ilvl="2" w:tplc="D99CD090">
      <w:numFmt w:val="decimal"/>
      <w:lvlText w:val=""/>
      <w:lvlJc w:val="left"/>
    </w:lvl>
    <w:lvl w:ilvl="3" w:tplc="BA609584">
      <w:numFmt w:val="decimal"/>
      <w:lvlText w:val=""/>
      <w:lvlJc w:val="left"/>
    </w:lvl>
    <w:lvl w:ilvl="4" w:tplc="83FCE2AA">
      <w:numFmt w:val="decimal"/>
      <w:lvlText w:val=""/>
      <w:lvlJc w:val="left"/>
    </w:lvl>
    <w:lvl w:ilvl="5" w:tplc="5A6A032A">
      <w:numFmt w:val="decimal"/>
      <w:lvlText w:val=""/>
      <w:lvlJc w:val="left"/>
    </w:lvl>
    <w:lvl w:ilvl="6" w:tplc="AB80DFD2">
      <w:numFmt w:val="decimal"/>
      <w:lvlText w:val=""/>
      <w:lvlJc w:val="left"/>
    </w:lvl>
    <w:lvl w:ilvl="7" w:tplc="FC2A8652">
      <w:numFmt w:val="decimal"/>
      <w:lvlText w:val=""/>
      <w:lvlJc w:val="left"/>
    </w:lvl>
    <w:lvl w:ilvl="8" w:tplc="8568814A">
      <w:numFmt w:val="decimal"/>
      <w:lvlText w:val=""/>
      <w:lvlJc w:val="left"/>
    </w:lvl>
  </w:abstractNum>
  <w:num w:numId="1" w16cid:durableId="220412362">
    <w:abstractNumId w:val="1"/>
    <w:lvlOverride w:ilvl="0">
      <w:startOverride w:val="1"/>
    </w:lvlOverride>
  </w:num>
  <w:num w:numId="2" w16cid:durableId="260839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A20"/>
    <w:rsid w:val="00280E6E"/>
    <w:rsid w:val="00551298"/>
    <w:rsid w:val="006C146F"/>
    <w:rsid w:val="00753A20"/>
    <w:rsid w:val="00814929"/>
    <w:rsid w:val="0081584E"/>
    <w:rsid w:val="00C7166A"/>
    <w:rsid w:val="00DD1AA0"/>
    <w:rsid w:val="00EF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D865"/>
  <w15:docId w15:val="{96AEB5B3-B730-4D68-86E1-059F5C88C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6B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563A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2988</Words>
  <Characters>17035</Characters>
  <Application>Microsoft Office Word</Application>
  <DocSecurity>0</DocSecurity>
  <Lines>141</Lines>
  <Paragraphs>39</Paragraphs>
  <ScaleCrop>false</ScaleCrop>
  <Company/>
  <LinksUpToDate>false</LinksUpToDate>
  <CharactersWithSpaces>19984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Dinesh Lucky</cp:lastModifiedBy>
  <cp:revision>5</cp:revision>
  <dcterms:created xsi:type="dcterms:W3CDTF">2026-05-16T10:47:00Z</dcterms:created>
  <dcterms:modified xsi:type="dcterms:W3CDTF">2026-05-16T10:59:00Z</dcterms:modified>
</cp:coreProperties>
</file>