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1.- Cerca informació i explica la diferència entre un hub i un switch (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commutador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). Explica què és un pont?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Un hub només opera a la capa física, mentres que un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commutador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 també opera a la capa d’enllaç. El commutador permet la selecció de destinatari, mentres que un hub fa broadcast a tots els dispositius connectats.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0000ff"/>
          <w:u w:val="none"/>
        </w:rPr>
      </w:pP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Un bont (bridge) es un dispositiu que permet connectar xarxes entre si.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2.- Cerca informació sobre el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model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TCP/IP en contraposició a l'OSI.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El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model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 TCP/IP consisteix de 4 capes, al contrari de les 7 d’OSI.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0000ff"/>
        </w:rPr>
      </w:pPr>
      <w:r w:rsidDel="00000000" w:rsidR="00000000" w:rsidRPr="00000000">
        <w:rPr>
          <w:color w:val="0000ff"/>
          <w:rtl w:val="0"/>
        </w:rPr>
        <w:t xml:space="preserve"> La capa de xarxa del model OSI s’anomena capa d’internet al model TCP/IP. Les capes física i d’enllaç del model OSI s’agrupen a la capa d’interfície de xarxa del model TCP/IP.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Roboto" w:cs="Roboto" w:eastAsia="Roboto" w:hAnsi="Roboto"/>
          <w:b w:val="1"/>
          <w:color w:val="ff00ff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3.- Descriu les següents topologies físiques d'una xarxa: anell, bus i estrella. La xarxa ethernet cablejada, quina topologia física té?</w:t>
      </w:r>
      <w:r w:rsidDel="00000000" w:rsidR="00000000" w:rsidRPr="00000000">
        <w:rPr>
          <w:rFonts w:ascii="Roboto" w:cs="Roboto" w:eastAsia="Roboto" w:hAnsi="Roboto"/>
          <w:b w:val="1"/>
          <w:color w:val="ff00ff"/>
          <w:rtl w:val="0"/>
        </w:rPr>
        <w:t xml:space="preserve">**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Anell: Tots connectats formant una cadena .Més cara/Es pot trencar fàcilment. Pero es molt rapida/Usa relleu.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 Estrella: Tots connectats a un punt central; molt comú. Si el dispositiu central falla, es trenca.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0000ff"/>
          <w:u w:val="none"/>
        </w:rPr>
      </w:pP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Bus: Tots connectats a una via comú. Qualsevol tipus d’informació que s’envii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arribará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 a tothom que estigui connectat.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4.- Cerca informació sobre una trama Ethernet. Digues què volen dir els camps Preamble, SFD, DA, SA i FCS.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Preamble: Successió de 56 bits que segueix la seqüència 10101010. Aixó es per a facilitar la sincronització del rellotge del sistema.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000ff"/>
          <w:u w:val="none"/>
        </w:rPr>
      </w:pP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SFD: Delimitador de preambul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000ff"/>
          <w:u w:val="none"/>
        </w:rPr>
      </w:pP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DA: Adreça (MAC) de destí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000ff"/>
          <w:u w:val="none"/>
        </w:rPr>
      </w:pP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SA: Adreça (MAC) d’origen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0000ff"/>
          <w:u w:val="none"/>
        </w:rPr>
      </w:pP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FCS: Verificació de trama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5.- ¿Quantes targetes de xarxa i fabricants diferents poden haver-hi segons la numeració de MACs disponible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(281 * 10^12)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?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Targetes de xarxa: 16 millions (aprox.)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Fabricants: 16 millions (aprox.)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6.- Determina els rangs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d'IPs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(adreça mínima i adreça màxima) que podem tenir en una classe tipus A, B i C.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rFonts w:ascii="Roboto" w:cs="Roboto" w:eastAsia="Roboto" w:hAnsi="Roboto"/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A -&gt; 0.0.0.0 / 127.255.255.255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rFonts w:ascii="Roboto" w:cs="Roboto" w:eastAsia="Roboto" w:hAnsi="Roboto"/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B -&gt; 128.0.0.0 / 191.255.255.255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rFonts w:ascii="Roboto" w:cs="Roboto" w:eastAsia="Roboto" w:hAnsi="Roboto"/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C -&gt; 192.0.0.0 / 223.255.255.255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7. Digues de quina classe són les següents IPs: 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rFonts w:ascii="Roboto" w:cs="Roboto" w:eastAsia="Roboto" w:hAnsi="Roboto"/>
          <w:color w:val="0000ff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5.78.33.243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A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rFonts w:ascii="Roboto" w:cs="Roboto" w:eastAsia="Roboto" w:hAnsi="Roboto"/>
          <w:color w:val="0000ff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28.97.32.124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A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rFonts w:ascii="Roboto" w:cs="Roboto" w:eastAsia="Roboto" w:hAnsi="Roboto"/>
          <w:color w:val="0000ff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89.98.32.115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A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rFonts w:ascii="Roboto" w:cs="Roboto" w:eastAsia="Roboto" w:hAnsi="Roboto"/>
          <w:color w:val="0000ff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140.66.98.4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B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rFonts w:ascii="Roboto" w:cs="Roboto" w:eastAsia="Roboto" w:hAnsi="Roboto"/>
          <w:color w:val="0000ff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190.76.78.2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B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rFonts w:ascii="Roboto" w:cs="Roboto" w:eastAsia="Roboto" w:hAnsi="Roboto"/>
          <w:color w:val="0000ff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193.87.9.65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C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rFonts w:ascii="Roboto" w:cs="Roboto" w:eastAsia="Roboto" w:hAnsi="Roboto"/>
          <w:color w:val="0000ff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201.87.99.2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C</w:t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color w:val="0000ff"/>
      </w:rPr>
    </w:pPr>
    <w:r w:rsidDel="00000000" w:rsidR="00000000" w:rsidRPr="00000000">
      <w:rPr>
        <w:color w:val="0000ff"/>
        <w:rtl w:val="0"/>
      </w:rPr>
      <w:t xml:space="preserve">Lucas Silva</w:t>
      <w:tab/>
      <w:tab/>
      <w:tab/>
      <w:tab/>
      <w:tab/>
      <w:tab/>
      <w:tab/>
      <w:tab/>
      <w:tab/>
      <w:tab/>
      <w:t xml:space="preserve">M01:UF1</w:t>
    </w:r>
  </w:p>
  <w:p w:rsidR="00000000" w:rsidDel="00000000" w:rsidP="00000000" w:rsidRDefault="00000000" w:rsidRPr="00000000" w14:paraId="0000002E">
    <w:pPr>
      <w:rPr>
        <w:color w:val="0000ff"/>
      </w:rPr>
    </w:pPr>
    <w:r w:rsidDel="00000000" w:rsidR="00000000" w:rsidRPr="00000000">
      <w:rPr>
        <w:color w:val="0000ff"/>
        <w:rtl w:val="0"/>
      </w:rPr>
      <w:t xml:space="preserve">DAM1B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