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0144A" w14:textId="5C553940" w:rsidR="00D53F97" w:rsidRDefault="00D53F97" w:rsidP="00D53F97">
      <w:pPr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Nombre:</w:t>
      </w:r>
      <w:r>
        <w:rPr>
          <w:rFonts w:ascii="Arial" w:eastAsia="Arial" w:hAnsi="Arial" w:cs="Arial"/>
          <w:b/>
          <w:sz w:val="20"/>
          <w:szCs w:val="20"/>
        </w:rPr>
        <w:t>________GersonRonaldoOrtizMar</w:t>
      </w:r>
      <w:r>
        <w:rPr>
          <w:rFonts w:ascii="Arial" w:eastAsia="Arial" w:hAnsi="Arial" w:cs="Arial"/>
          <w:b/>
          <w:sz w:val="20"/>
          <w:szCs w:val="20"/>
          <w:lang w:val="es-ES"/>
        </w:rPr>
        <w:t>in</w:t>
      </w:r>
      <w:r>
        <w:rPr>
          <w:rFonts w:ascii="Arial" w:eastAsia="Arial" w:hAnsi="Arial" w:cs="Arial"/>
          <w:b/>
          <w:sz w:val="20"/>
          <w:szCs w:val="20"/>
        </w:rPr>
        <w:t>_______________No</w:t>
      </w:r>
      <w:r>
        <w:rPr>
          <w:rFonts w:ascii="Arial" w:eastAsia="Arial" w:hAnsi="Arial" w:cs="Arial"/>
          <w:b/>
          <w:color w:val="000000"/>
          <w:sz w:val="20"/>
          <w:szCs w:val="20"/>
        </w:rPr>
        <w:t>de</w:t>
      </w:r>
      <w:r>
        <w:rPr>
          <w:rFonts w:ascii="Arial" w:eastAsia="Arial" w:hAnsi="Arial" w:cs="Arial"/>
          <w:b/>
          <w:sz w:val="20"/>
          <w:szCs w:val="20"/>
        </w:rPr>
        <w:t>Matrícula</w:t>
      </w:r>
      <w:r>
        <w:rPr>
          <w:rFonts w:ascii="Arial" w:eastAsia="Arial" w:hAnsi="Arial" w:cs="Arial"/>
          <w:b/>
          <w:color w:val="000000"/>
          <w:sz w:val="20"/>
          <w:szCs w:val="20"/>
        </w:rPr>
        <w:t>____</w:t>
      </w:r>
      <w:r>
        <w:rPr>
          <w:rFonts w:ascii="Arial" w:eastAsia="Arial" w:hAnsi="Arial" w:cs="Arial"/>
          <w:b/>
          <w:sz w:val="20"/>
          <w:szCs w:val="20"/>
        </w:rPr>
        <w:t>20171176</w:t>
      </w:r>
      <w:r>
        <w:rPr>
          <w:rFonts w:ascii="Arial" w:eastAsia="Arial" w:hAnsi="Arial" w:cs="Arial"/>
          <w:color w:val="000000"/>
          <w:sz w:val="20"/>
          <w:szCs w:val="20"/>
        </w:rPr>
        <w:t>______</w:t>
      </w:r>
    </w:p>
    <w:p w14:paraId="6D772FED" w14:textId="77777777" w:rsidR="00D53F97" w:rsidRDefault="00D53F97" w:rsidP="00D53F97">
      <w:pPr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0767729" w14:textId="7829601B" w:rsidR="00D53F97" w:rsidRDefault="00D53F97" w:rsidP="00D53F97">
      <w:pPr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Materia: </w:t>
      </w:r>
      <w:r>
        <w:rPr>
          <w:rFonts w:ascii="Arial" w:eastAsia="Arial" w:hAnsi="Arial" w:cs="Arial"/>
          <w:sz w:val="20"/>
          <w:szCs w:val="20"/>
        </w:rPr>
        <w:t>______</w:t>
      </w:r>
      <w:r w:rsidRPr="009B711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Fundamentos de la Programacion __Grupo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 </w:t>
      </w:r>
      <w:r>
        <w:rPr>
          <w:rFonts w:ascii="Arial" w:eastAsia="Arial" w:hAnsi="Arial" w:cs="Arial"/>
          <w:sz w:val="20"/>
          <w:szCs w:val="20"/>
        </w:rPr>
        <w:t>__________ Turno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</w:t>
      </w:r>
      <w:proofErr w:type="spellStart"/>
      <w:r>
        <w:rPr>
          <w:rFonts w:ascii="Arial" w:eastAsia="Arial" w:hAnsi="Arial" w:cs="Arial"/>
          <w:sz w:val="20"/>
          <w:szCs w:val="20"/>
          <w:lang w:val="es-ES"/>
        </w:rPr>
        <w:t>Matuino</w:t>
      </w:r>
      <w:proofErr w:type="spellEnd"/>
      <w:r>
        <w:rPr>
          <w:rFonts w:ascii="Arial" w:eastAsia="Arial" w:hAnsi="Arial" w:cs="Arial"/>
          <w:sz w:val="20"/>
          <w:szCs w:val="20"/>
        </w:rPr>
        <w:t>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2BC60E47" w14:textId="77777777" w:rsidR="00D53F97" w:rsidRDefault="00D53F97" w:rsidP="00D53F97">
      <w:pPr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7A2F316" w14:textId="77777777" w:rsidR="00D53F97" w:rsidRDefault="00D53F97" w:rsidP="00D53F97">
      <w:pPr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Carrera:</w:t>
      </w:r>
      <w:r>
        <w:rPr>
          <w:rFonts w:ascii="Arial" w:eastAsia="Arial" w:hAnsi="Arial" w:cs="Arial"/>
          <w:color w:val="000000"/>
          <w:sz w:val="20"/>
          <w:szCs w:val="20"/>
        </w:rPr>
        <w:t>____</w:t>
      </w:r>
      <w:r>
        <w:rPr>
          <w:rFonts w:ascii="Arial" w:eastAsia="Arial" w:hAnsi="Arial" w:cs="Arial"/>
          <w:sz w:val="20"/>
          <w:szCs w:val="20"/>
        </w:rPr>
        <w:t>Developer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7B3586AA" w14:textId="2E13C616" w:rsidR="00D53F97" w:rsidRDefault="00D53F97" w:rsidP="00D53F97">
      <w:pPr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Tema: </w:t>
      </w:r>
      <w:r>
        <w:rPr>
          <w:rFonts w:ascii="Arial" w:eastAsia="Arial" w:hAnsi="Arial" w:cs="Arial"/>
          <w:sz w:val="20"/>
          <w:szCs w:val="20"/>
        </w:rPr>
        <w:t xml:space="preserve">_______Investigacion </w:t>
      </w:r>
      <w:r>
        <w:rPr>
          <w:rFonts w:ascii="Arial" w:eastAsia="Arial" w:hAnsi="Arial" w:cs="Arial"/>
          <w:sz w:val="20"/>
          <w:szCs w:val="20"/>
          <w:lang w:val="es-ES"/>
        </w:rPr>
        <w:t xml:space="preserve">2 </w:t>
      </w:r>
      <w:r>
        <w:rPr>
          <w:rFonts w:ascii="Arial" w:eastAsia="Arial" w:hAnsi="Arial" w:cs="Arial"/>
          <w:sz w:val="20"/>
          <w:szCs w:val="20"/>
        </w:rPr>
        <w:t>____________________________________________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>No: T.1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</w:t>
      </w:r>
    </w:p>
    <w:p w14:paraId="4F7C232A" w14:textId="77777777" w:rsidR="00D53F97" w:rsidRDefault="00D53F97" w:rsidP="00D53F97">
      <w:pPr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550D5F5" w14:textId="77777777" w:rsidR="00D53F97" w:rsidRDefault="00D53F97" w:rsidP="00D53F97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Fechapropuesta: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>Fecha</w:t>
      </w:r>
      <w:r>
        <w:rPr>
          <w:rFonts w:ascii="Arial" w:eastAsia="Arial" w:hAnsi="Arial" w:cs="Arial"/>
          <w:b/>
          <w:color w:val="000000"/>
          <w:sz w:val="20"/>
          <w:szCs w:val="20"/>
          <w:lang w:val="es-ES"/>
        </w:rPr>
        <w:t>d</w:t>
      </w:r>
      <w:r>
        <w:rPr>
          <w:rFonts w:ascii="Arial" w:eastAsia="Arial" w:hAnsi="Arial" w:cs="Arial"/>
          <w:b/>
          <w:color w:val="000000"/>
          <w:sz w:val="20"/>
          <w:szCs w:val="20"/>
        </w:rPr>
        <w:t>eEntrega: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_________________________________ </w:t>
      </w:r>
    </w:p>
    <w:p w14:paraId="75C69051" w14:textId="307E0084" w:rsidR="00D53F97" w:rsidRPr="00D53F97" w:rsidRDefault="00D53F97" w:rsidP="00D53F97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Escuela: _____________________________________</w:t>
      </w:r>
      <w:r>
        <w:rPr>
          <w:rFonts w:ascii="Arial" w:eastAsia="Arial" w:hAnsi="Arial" w:cs="Arial"/>
          <w:b/>
          <w:sz w:val="20"/>
          <w:szCs w:val="20"/>
        </w:rPr>
        <w:t>Plantel _______________________________</w:t>
      </w:r>
    </w:p>
    <w:p w14:paraId="5D9B6132" w14:textId="77777777" w:rsidR="00D53F97" w:rsidRDefault="00D53F97" w:rsidP="00D53F97">
      <w:pPr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CEC990D" w14:textId="77777777" w:rsidR="00D53F97" w:rsidRDefault="00D53F97" w:rsidP="00D53F97">
      <w:pPr>
        <w:ind w:hanging="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Calle: ___________________________ No: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Colonia: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 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C.P.: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 </w:t>
      </w:r>
    </w:p>
    <w:p w14:paraId="0BB8520E" w14:textId="497084C7" w:rsidR="00D53F97" w:rsidRDefault="00D53F97" w:rsidP="00D53F97">
      <w:pPr>
        <w:ind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erriweather Sans" w:eastAsia="Merriweather Sans" w:hAnsi="Merriweather Sans" w:cs="Merriweather Sans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</w:rPr>
        <w:t>Teléfono: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Ciudad: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</w:t>
      </w:r>
    </w:p>
    <w:p w14:paraId="6C8E71D7" w14:textId="77777777" w:rsidR="00D53F97" w:rsidRDefault="00D53F97">
      <w:pPr>
        <w:rPr>
          <w:rFonts w:ascii="Apple Braille" w:hAnsi="Apple Braille" w:cstheme="minorHAnsi"/>
          <w:color w:val="000000" w:themeColor="text1"/>
          <w:sz w:val="44"/>
          <w:szCs w:val="44"/>
          <w:lang w:val="es-ES"/>
        </w:rPr>
      </w:pPr>
    </w:p>
    <w:p w14:paraId="0AB617F5" w14:textId="77777777" w:rsidR="00D53F97" w:rsidRDefault="00D53F97" w:rsidP="00D53F97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Logotipo personal</w:t>
      </w:r>
      <w:r>
        <w:rPr>
          <w:rFonts w:ascii="Arial" w:eastAsia="Arial" w:hAnsi="Arial" w:cs="Arial"/>
          <w:b/>
          <w:color w:val="FF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FF0000"/>
          <w:sz w:val="28"/>
          <w:szCs w:val="28"/>
        </w:rPr>
        <w:t>Logotipo (de la escuela)</w:t>
      </w:r>
    </w:p>
    <w:p w14:paraId="06C1B6CD" w14:textId="77777777" w:rsidR="00D53F97" w:rsidRDefault="00D53F97" w:rsidP="00D53F97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56D159E" w14:textId="5799E2E3" w:rsidR="00D53F97" w:rsidRDefault="00D53F97" w:rsidP="00D53F97">
      <w:pPr>
        <w:rPr>
          <w:rFonts w:ascii="Apple Braille" w:hAnsi="Apple Braille" w:cstheme="minorHAnsi"/>
          <w:color w:val="000000" w:themeColor="text1"/>
          <w:sz w:val="44"/>
          <w:szCs w:val="44"/>
          <w:lang w:val="es-ES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06127332" wp14:editId="0CD9F678">
            <wp:extent cx="2066543" cy="1762125"/>
            <wp:effectExtent l="0" t="0" r="3810" b="317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037" cy="1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>
        <w:tab/>
      </w:r>
      <w:r>
        <w:tab/>
      </w:r>
      <w:r>
        <w:tab/>
      </w:r>
      <w:r w:rsidRPr="004A1896">
        <w:fldChar w:fldCharType="begin"/>
      </w:r>
      <w:r w:rsidRPr="004A1896">
        <w:instrText xml:space="preserve"> INCLUDEPICTURE "/var/folders/5j/pc372r4n3hl86sm5wwzwwwkm0000gn/T/com.microsoft.Word/WebArchiveCopyPasteTempFiles/4PHujXX98lRNv6T4ZcXQgGg8FgMBgMBoPBYDAYDAaDwWAwGAwGg8FgMBgMBoPBYDAYdfEf0GZZxO7VSxQAAAAASUVORK5CYII=" \* MERGEFORMATINET </w:instrText>
      </w:r>
      <w:r w:rsidRPr="004A1896">
        <w:fldChar w:fldCharType="separate"/>
      </w:r>
      <w:r w:rsidRPr="004A1896">
        <w:rPr>
          <w:noProof/>
        </w:rPr>
        <w:drawing>
          <wp:inline distT="0" distB="0" distL="0" distR="0" wp14:anchorId="20D12101" wp14:editId="11EBDAD0">
            <wp:extent cx="1885950" cy="1762125"/>
            <wp:effectExtent l="0" t="0" r="6350" b="3175"/>
            <wp:docPr id="6" name="Picture 6" descr="Amerike (@AmerikeMexico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erike (@AmerikeMexico) | Twi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896">
        <w:fldChar w:fldCharType="end"/>
      </w:r>
    </w:p>
    <w:p w14:paraId="04761A95" w14:textId="41E66FB7" w:rsidR="00D53F97" w:rsidRDefault="00D53F97">
      <w:pPr>
        <w:rPr>
          <w:rFonts w:ascii="Apple Braille" w:hAnsi="Apple Braille" w:cstheme="minorHAnsi"/>
          <w:color w:val="000000" w:themeColor="text1"/>
          <w:sz w:val="44"/>
          <w:szCs w:val="44"/>
          <w:lang w:val="es-ES"/>
        </w:rPr>
      </w:pPr>
    </w:p>
    <w:p w14:paraId="2DA17514" w14:textId="77777777" w:rsidR="00D53F97" w:rsidRDefault="00D53F97" w:rsidP="00D53F97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__________________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                       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_____________________</w:t>
      </w:r>
    </w:p>
    <w:p w14:paraId="26154E58" w14:textId="77777777" w:rsidR="00D53F97" w:rsidRDefault="00D53F97" w:rsidP="00D53F97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Firma del alumno (a)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Firma de revisión fecha</w:t>
      </w:r>
    </w:p>
    <w:tbl>
      <w:tblPr>
        <w:tblpPr w:leftFromText="180" w:rightFromText="180" w:vertAnchor="text" w:horzAnchor="margin" w:tblpXSpec="center" w:tblpY="110"/>
        <w:tblW w:w="1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835"/>
        <w:gridCol w:w="3827"/>
        <w:gridCol w:w="567"/>
      </w:tblGrid>
      <w:tr w:rsidR="00D53F97" w14:paraId="2A776CC8" w14:textId="77777777" w:rsidTr="00D53F97">
        <w:tc>
          <w:tcPr>
            <w:tcW w:w="1668" w:type="dxa"/>
          </w:tcPr>
          <w:p w14:paraId="0C3ADDDD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Qué se evalúa:</w:t>
            </w:r>
          </w:p>
        </w:tc>
        <w:tc>
          <w:tcPr>
            <w:tcW w:w="2551" w:type="dxa"/>
          </w:tcPr>
          <w:p w14:paraId="495E2720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10 pts.</w:t>
            </w:r>
          </w:p>
        </w:tc>
        <w:tc>
          <w:tcPr>
            <w:tcW w:w="2835" w:type="dxa"/>
          </w:tcPr>
          <w:p w14:paraId="3C0FC72C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7 pts.</w:t>
            </w:r>
          </w:p>
        </w:tc>
        <w:tc>
          <w:tcPr>
            <w:tcW w:w="3827" w:type="dxa"/>
          </w:tcPr>
          <w:p w14:paraId="4458C6F0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4 pts.</w:t>
            </w:r>
          </w:p>
        </w:tc>
        <w:tc>
          <w:tcPr>
            <w:tcW w:w="567" w:type="dxa"/>
          </w:tcPr>
          <w:p w14:paraId="1CD4CADE" w14:textId="77777777" w:rsidR="00D53F97" w:rsidRDefault="00D53F97" w:rsidP="00D53F97">
            <w:pPr>
              <w:jc w:val="both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42CA25B9" w14:textId="77777777" w:rsidTr="00D53F97">
        <w:tc>
          <w:tcPr>
            <w:tcW w:w="1668" w:type="dxa"/>
          </w:tcPr>
          <w:p w14:paraId="42950F18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Entrega electrónica</w:t>
            </w:r>
          </w:p>
        </w:tc>
        <w:tc>
          <w:tcPr>
            <w:tcW w:w="2551" w:type="dxa"/>
          </w:tcPr>
          <w:p w14:paraId="6B70EEC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en tiempo y forma al iniciar la clase. (1 pts.)</w:t>
            </w:r>
          </w:p>
        </w:tc>
        <w:tc>
          <w:tcPr>
            <w:tcW w:w="2835" w:type="dxa"/>
          </w:tcPr>
          <w:p w14:paraId="668500B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Después de 20 minutos de iniciada la clase. (.7 pts.)</w:t>
            </w:r>
          </w:p>
        </w:tc>
        <w:tc>
          <w:tcPr>
            <w:tcW w:w="3827" w:type="dxa"/>
          </w:tcPr>
          <w:p w14:paraId="17793DC8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Al minuto 30. (Posteriormente ya no se reciben). (.4pts.)</w:t>
            </w:r>
          </w:p>
        </w:tc>
        <w:tc>
          <w:tcPr>
            <w:tcW w:w="567" w:type="dxa"/>
          </w:tcPr>
          <w:p w14:paraId="2143D835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0BC8D90C" w14:textId="77777777" w:rsidTr="00D53F97">
        <w:tc>
          <w:tcPr>
            <w:tcW w:w="1668" w:type="dxa"/>
          </w:tcPr>
          <w:p w14:paraId="6015F41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Del formato.</w:t>
            </w:r>
          </w:p>
        </w:tc>
        <w:tc>
          <w:tcPr>
            <w:tcW w:w="2551" w:type="dxa"/>
          </w:tcPr>
          <w:p w14:paraId="4541CD94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Cumple con todos los elementos solicitados. (1 pts.)</w:t>
            </w:r>
          </w:p>
        </w:tc>
        <w:tc>
          <w:tcPr>
            <w:tcW w:w="2835" w:type="dxa"/>
          </w:tcPr>
          <w:p w14:paraId="08787B97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cumple con dos elementos solicitados. (.7 pts.)</w:t>
            </w:r>
          </w:p>
        </w:tc>
        <w:tc>
          <w:tcPr>
            <w:tcW w:w="3827" w:type="dxa"/>
          </w:tcPr>
          <w:p w14:paraId="1129F4A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cumple con tres o más elementos solicitados. (.4pts.)</w:t>
            </w:r>
          </w:p>
        </w:tc>
        <w:tc>
          <w:tcPr>
            <w:tcW w:w="567" w:type="dxa"/>
          </w:tcPr>
          <w:p w14:paraId="119B3EE7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78B3A481" w14:textId="77777777" w:rsidTr="00D53F97">
        <w:tc>
          <w:tcPr>
            <w:tcW w:w="1668" w:type="dxa"/>
          </w:tcPr>
          <w:p w14:paraId="333B4C85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ortografía.</w:t>
            </w:r>
          </w:p>
        </w:tc>
        <w:tc>
          <w:tcPr>
            <w:tcW w:w="2551" w:type="dxa"/>
          </w:tcPr>
          <w:p w14:paraId="04F355C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Tiene dos errores ortográficos. (1 pts.)</w:t>
            </w:r>
          </w:p>
        </w:tc>
        <w:tc>
          <w:tcPr>
            <w:tcW w:w="2835" w:type="dxa"/>
          </w:tcPr>
          <w:p w14:paraId="062E3D0A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Tiene de tres a cuatro errores ortográficos. (.7 pts.)</w:t>
            </w:r>
          </w:p>
        </w:tc>
        <w:tc>
          <w:tcPr>
            <w:tcW w:w="3827" w:type="dxa"/>
          </w:tcPr>
          <w:p w14:paraId="36E84D4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Tiene cinco o más errores ortográficos. (.4pts.)</w:t>
            </w:r>
          </w:p>
        </w:tc>
        <w:tc>
          <w:tcPr>
            <w:tcW w:w="567" w:type="dxa"/>
          </w:tcPr>
          <w:p w14:paraId="08E94974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267ABD1A" w14:textId="77777777" w:rsidTr="00D53F97">
        <w:tc>
          <w:tcPr>
            <w:tcW w:w="1668" w:type="dxa"/>
          </w:tcPr>
          <w:p w14:paraId="1EBAE000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Del tema.</w:t>
            </w:r>
          </w:p>
        </w:tc>
        <w:tc>
          <w:tcPr>
            <w:tcW w:w="2551" w:type="dxa"/>
          </w:tcPr>
          <w:p w14:paraId="023032A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teoría y ejemplos corresponden al tema tratado. (1 pts.)</w:t>
            </w:r>
          </w:p>
        </w:tc>
        <w:tc>
          <w:tcPr>
            <w:tcW w:w="2835" w:type="dxa"/>
          </w:tcPr>
          <w:p w14:paraId="0E13CB32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teoría o ejemplos no corresponden al tema tratado. (.7 pts.)</w:t>
            </w:r>
          </w:p>
        </w:tc>
        <w:tc>
          <w:tcPr>
            <w:tcW w:w="3827" w:type="dxa"/>
          </w:tcPr>
          <w:p w14:paraId="2866FC2F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teoría y ejemplos no corresponden al tema tratado. (.4pts.)</w:t>
            </w:r>
          </w:p>
        </w:tc>
        <w:tc>
          <w:tcPr>
            <w:tcW w:w="567" w:type="dxa"/>
          </w:tcPr>
          <w:p w14:paraId="11E55857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628517D2" w14:textId="77777777" w:rsidTr="00D53F97">
        <w:tc>
          <w:tcPr>
            <w:tcW w:w="1668" w:type="dxa"/>
          </w:tcPr>
          <w:p w14:paraId="4DB54A7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El resumen.</w:t>
            </w:r>
          </w:p>
        </w:tc>
        <w:tc>
          <w:tcPr>
            <w:tcW w:w="2551" w:type="dxa"/>
          </w:tcPr>
          <w:p w14:paraId="3EF67DAA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y aporta conceptos propios del alumno. (1.5pts.)</w:t>
            </w:r>
          </w:p>
        </w:tc>
        <w:tc>
          <w:tcPr>
            <w:tcW w:w="2835" w:type="dxa"/>
          </w:tcPr>
          <w:p w14:paraId="113FB2B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y no aporta conceptos propios del alumno. (1 pts.)</w:t>
            </w:r>
          </w:p>
        </w:tc>
        <w:tc>
          <w:tcPr>
            <w:tcW w:w="3827" w:type="dxa"/>
          </w:tcPr>
          <w:p w14:paraId="53B79C53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es congruente con el (los) tema (s) y no aporta conceptos propios del alumno. (.4pts.)</w:t>
            </w:r>
          </w:p>
        </w:tc>
        <w:tc>
          <w:tcPr>
            <w:tcW w:w="567" w:type="dxa"/>
          </w:tcPr>
          <w:p w14:paraId="45F4FC6F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1335D4A2" w14:textId="77777777" w:rsidTr="00D53F97">
        <w:tc>
          <w:tcPr>
            <w:tcW w:w="1668" w:type="dxa"/>
          </w:tcPr>
          <w:p w14:paraId="26EFC9E7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Conocimientos.</w:t>
            </w:r>
          </w:p>
        </w:tc>
        <w:tc>
          <w:tcPr>
            <w:tcW w:w="2551" w:type="dxa"/>
          </w:tcPr>
          <w:p w14:paraId="58216AFF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Responde acertadamente las preguntas del tema tratado que se le formulan oralmente. (1.5pts.)</w:t>
            </w:r>
          </w:p>
        </w:tc>
        <w:tc>
          <w:tcPr>
            <w:tcW w:w="2835" w:type="dxa"/>
          </w:tcPr>
          <w:p w14:paraId="1512AECD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Responde acertadamente algunas preguntas del tema tratado que se le formulan oralmente. (.7 pts.)</w:t>
            </w:r>
          </w:p>
        </w:tc>
        <w:tc>
          <w:tcPr>
            <w:tcW w:w="3827" w:type="dxa"/>
          </w:tcPr>
          <w:p w14:paraId="08C8B31C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responde acertadamente las preguntas del tema tratado que se le formulan oralmente. (.4 pts.)</w:t>
            </w:r>
          </w:p>
        </w:tc>
        <w:tc>
          <w:tcPr>
            <w:tcW w:w="567" w:type="dxa"/>
          </w:tcPr>
          <w:p w14:paraId="168BFB5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30B89FFE" w14:textId="77777777" w:rsidTr="00D53F97">
        <w:tc>
          <w:tcPr>
            <w:tcW w:w="1668" w:type="dxa"/>
          </w:tcPr>
          <w:p w14:paraId="132AFBC8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Las preguntas.</w:t>
            </w:r>
          </w:p>
        </w:tc>
        <w:tc>
          <w:tcPr>
            <w:tcW w:w="2551" w:type="dxa"/>
          </w:tcPr>
          <w:p w14:paraId="7309F295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Todas las preguntas formuladas son acordes con su nivel de estudio, cuentan con cálculos matemáticos y su respectiva respuesta. (1 pts.)</w:t>
            </w:r>
          </w:p>
        </w:tc>
        <w:tc>
          <w:tcPr>
            <w:tcW w:w="2835" w:type="dxa"/>
          </w:tcPr>
          <w:p w14:paraId="5FAC308B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Una o dos preguntas formuladas no son acordes con su nivel de estudio o no cuentan con cálculos matemáticos, o su respectiva respuesta. (.7 pts.)</w:t>
            </w:r>
          </w:p>
        </w:tc>
        <w:tc>
          <w:tcPr>
            <w:tcW w:w="3827" w:type="dxa"/>
          </w:tcPr>
          <w:p w14:paraId="6BCF2C6B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Tres o más preguntas formuladas no son acordes con su nivel de estudio o no cuentan con cálculos matemáticos o su respectiva respuesta. (.4pts.)</w:t>
            </w:r>
          </w:p>
        </w:tc>
        <w:tc>
          <w:tcPr>
            <w:tcW w:w="567" w:type="dxa"/>
          </w:tcPr>
          <w:p w14:paraId="05E8029B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4D308AAE" w14:textId="77777777" w:rsidTr="00D53F97">
        <w:tc>
          <w:tcPr>
            <w:tcW w:w="1668" w:type="dxa"/>
          </w:tcPr>
          <w:p w14:paraId="35DEA924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Presentación y archivo electrónico.</w:t>
            </w:r>
          </w:p>
        </w:tc>
        <w:tc>
          <w:tcPr>
            <w:tcW w:w="2551" w:type="dxa"/>
          </w:tcPr>
          <w:p w14:paraId="3A0BAA10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presenta una secuencia lógica y no tiene más de dos errores ortográficos. (1 pts.)</w:t>
            </w:r>
          </w:p>
        </w:tc>
        <w:tc>
          <w:tcPr>
            <w:tcW w:w="2835" w:type="dxa"/>
          </w:tcPr>
          <w:p w14:paraId="6C87F570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presenta una secuencia lógica y no tiene más de tres a cuatro errores ortográficos. (.8 pts.)</w:t>
            </w:r>
          </w:p>
        </w:tc>
        <w:tc>
          <w:tcPr>
            <w:tcW w:w="3827" w:type="dxa"/>
          </w:tcPr>
          <w:p w14:paraId="36DFAA6C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es congruente con el (los) tema (s) no presenta una secuencia lógica y tiene más de cinco errores ortográficos. (.4pts.)</w:t>
            </w:r>
          </w:p>
        </w:tc>
        <w:tc>
          <w:tcPr>
            <w:tcW w:w="567" w:type="dxa"/>
          </w:tcPr>
          <w:p w14:paraId="3D99B7E4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620BC6A6" w14:textId="77777777" w:rsidTr="00D53F97">
        <w:tc>
          <w:tcPr>
            <w:tcW w:w="1668" w:type="dxa"/>
          </w:tcPr>
          <w:p w14:paraId="5A4521C8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Bibliografía.</w:t>
            </w:r>
          </w:p>
        </w:tc>
        <w:tc>
          <w:tcPr>
            <w:tcW w:w="2551" w:type="dxa"/>
          </w:tcPr>
          <w:p w14:paraId="292DD711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al (los) tema (s) tratado (s) y está completa (.7 pts.)</w:t>
            </w:r>
          </w:p>
        </w:tc>
        <w:tc>
          <w:tcPr>
            <w:tcW w:w="2835" w:type="dxa"/>
          </w:tcPr>
          <w:p w14:paraId="5EA05FBF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 algún (os) tema (s) tratado (s), le falta algún elemento que la conforman (.7 pts.)</w:t>
            </w:r>
          </w:p>
        </w:tc>
        <w:tc>
          <w:tcPr>
            <w:tcW w:w="3827" w:type="dxa"/>
          </w:tcPr>
          <w:p w14:paraId="4986018C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es acorde al (los) tema (s) tratado (s), le faltan 2 elementos que la conforma (.4pts.)</w:t>
            </w:r>
          </w:p>
        </w:tc>
        <w:tc>
          <w:tcPr>
            <w:tcW w:w="567" w:type="dxa"/>
          </w:tcPr>
          <w:p w14:paraId="34F62590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D53F97" w14:paraId="24EC1AD8" w14:textId="77777777" w:rsidTr="00D53F97">
        <w:trPr>
          <w:trHeight w:val="300"/>
        </w:trPr>
        <w:tc>
          <w:tcPr>
            <w:tcW w:w="1668" w:type="dxa"/>
          </w:tcPr>
          <w:p w14:paraId="78D0B720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Fuentes de consulta.</w:t>
            </w:r>
          </w:p>
        </w:tc>
        <w:tc>
          <w:tcPr>
            <w:tcW w:w="2551" w:type="dxa"/>
          </w:tcPr>
          <w:p w14:paraId="7A0E4B3F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al (los) tema (s) tratado (s) (.3 pts.)</w:t>
            </w:r>
          </w:p>
        </w:tc>
        <w:tc>
          <w:tcPr>
            <w:tcW w:w="2835" w:type="dxa"/>
          </w:tcPr>
          <w:p w14:paraId="11699D36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 algún (os) tema (s) tratado (s) (.3 pts.)</w:t>
            </w:r>
          </w:p>
        </w:tc>
        <w:tc>
          <w:tcPr>
            <w:tcW w:w="3827" w:type="dxa"/>
          </w:tcPr>
          <w:p w14:paraId="1BC0D4B2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 algún (os) tema (s) tratado (s) (.4 pts.)</w:t>
            </w:r>
          </w:p>
        </w:tc>
        <w:tc>
          <w:tcPr>
            <w:tcW w:w="567" w:type="dxa"/>
          </w:tcPr>
          <w:p w14:paraId="4FAC6D5B" w14:textId="77777777" w:rsidR="00D53F97" w:rsidRDefault="00D53F97" w:rsidP="00D53F97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</w:tbl>
    <w:p w14:paraId="2233666D" w14:textId="7B15648F" w:rsidR="00D53F97" w:rsidRPr="00D53F97" w:rsidRDefault="00D53F97" w:rsidP="00D53F97">
      <w:pPr>
        <w:rPr>
          <w:rFonts w:ascii="Cambria" w:hAnsi="Cambria" w:cstheme="minorHAnsi"/>
          <w:color w:val="000000" w:themeColor="text1"/>
          <w:sz w:val="44"/>
          <w:szCs w:val="44"/>
          <w:lang w:val="es-ES"/>
        </w:rPr>
      </w:pPr>
    </w:p>
    <w:p w14:paraId="21D30A08" w14:textId="38348F5A" w:rsidR="00D53F97" w:rsidRDefault="00D53F97">
      <w:pPr>
        <w:rPr>
          <w:rFonts w:ascii="Apple Braille" w:hAnsi="Apple Braille" w:cstheme="minorHAnsi"/>
          <w:color w:val="000000" w:themeColor="text1"/>
          <w:sz w:val="44"/>
          <w:szCs w:val="44"/>
          <w:lang w:val="es-ES"/>
        </w:rPr>
      </w:pPr>
    </w:p>
    <w:p w14:paraId="527CE62C" w14:textId="7EBFC6A5" w:rsidR="00D53F97" w:rsidRDefault="00D53F97">
      <w:pPr>
        <w:rPr>
          <w:rFonts w:ascii="Apple Braille" w:hAnsi="Apple Braille" w:cstheme="minorHAnsi"/>
          <w:color w:val="000000" w:themeColor="text1"/>
          <w:sz w:val="44"/>
          <w:szCs w:val="44"/>
          <w:lang w:val="es-ES"/>
        </w:rPr>
      </w:pPr>
    </w:p>
    <w:p w14:paraId="1E349C28" w14:textId="77777777" w:rsidR="00D53F97" w:rsidRDefault="00D53F97">
      <w:pPr>
        <w:rPr>
          <w:rFonts w:ascii="Apple Braille" w:hAnsi="Apple Braille" w:cstheme="minorHAnsi"/>
          <w:color w:val="000000" w:themeColor="text1"/>
          <w:sz w:val="44"/>
          <w:szCs w:val="44"/>
          <w:lang w:val="es-ES"/>
        </w:rPr>
      </w:pPr>
    </w:p>
    <w:p w14:paraId="5FD0EF94" w14:textId="2FB2477B" w:rsidR="0048738C" w:rsidRPr="00830BCB" w:rsidRDefault="00BF20A1">
      <w:pPr>
        <w:rPr>
          <w:rFonts w:ascii="Apple Braille" w:hAnsi="Apple Braille" w:cstheme="minorHAnsi"/>
          <w:color w:val="000000" w:themeColor="text1"/>
          <w:sz w:val="44"/>
          <w:szCs w:val="44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44"/>
          <w:szCs w:val="44"/>
          <w:lang w:val="es-ES"/>
        </w:rPr>
        <w:lastRenderedPageBreak/>
        <w:t>Investigaci</w:t>
      </w:r>
      <w:r w:rsidRPr="00830BCB">
        <w:rPr>
          <w:rFonts w:ascii="Cambria" w:hAnsi="Cambria" w:cs="Cambria"/>
          <w:color w:val="000000" w:themeColor="text1"/>
          <w:sz w:val="44"/>
          <w:szCs w:val="44"/>
          <w:lang w:val="es-ES"/>
        </w:rPr>
        <w:t>ó</w:t>
      </w:r>
      <w:r w:rsidRPr="00830BCB">
        <w:rPr>
          <w:rFonts w:ascii="Apple Braille" w:hAnsi="Apple Braille" w:cstheme="minorHAnsi"/>
          <w:color w:val="000000" w:themeColor="text1"/>
          <w:sz w:val="44"/>
          <w:szCs w:val="44"/>
          <w:lang w:val="es-ES"/>
        </w:rPr>
        <w:t>n:</w:t>
      </w:r>
    </w:p>
    <w:p w14:paraId="7997134A" w14:textId="33CC0461" w:rsidR="00BF20A1" w:rsidRPr="00830BCB" w:rsidRDefault="00BF20A1">
      <w:pPr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</w:p>
    <w:p w14:paraId="519250AD" w14:textId="2B5E8C2B" w:rsidR="00EB375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double float</w:t>
      </w:r>
      <w:r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: Son de tipo real que representan valores que contiene la parte fraccionaria; El nombre doble significa que la precisi</w:t>
      </w:r>
      <w:r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de estos es dos veces mas que la precisi</w:t>
      </w:r>
      <w:r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de n</w:t>
      </w:r>
      <w:r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ú</w:t>
      </w:r>
      <w:r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meros de tipo float</w:t>
      </w:r>
      <w:r w:rsidR="00EB375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,</w:t>
      </w:r>
    </w:p>
    <w:p w14:paraId="043268B3" w14:textId="443E9734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noProof/>
          <w:color w:val="000000" w:themeColor="text1"/>
          <w:sz w:val="22"/>
          <w:szCs w:val="22"/>
          <w:lang w:val="es-ES"/>
        </w:rPr>
        <w:drawing>
          <wp:inline distT="0" distB="0" distL="0" distR="0" wp14:anchorId="5F29712B" wp14:editId="6F83DE27">
            <wp:extent cx="4457700" cy="1778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7311" w14:textId="77777777" w:rsidR="00EB3751" w:rsidRPr="00830BCB" w:rsidRDefault="00EB375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</w:p>
    <w:p w14:paraId="6E66149C" w14:textId="527E0EEB" w:rsidR="00EB3751" w:rsidRPr="00830BCB" w:rsidRDefault="00BF20A1" w:rsidP="00EB3751">
      <w:pPr>
        <w:rPr>
          <w:rFonts w:ascii="Apple Braille" w:eastAsia="Times New Roman" w:hAnsi="Apple Braille" w:cstheme="minorHAnsi"/>
          <w:color w:val="000000" w:themeColor="text1"/>
          <w:sz w:val="22"/>
          <w:szCs w:val="22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int short</w:t>
      </w:r>
      <w:r w:rsidR="00EB3751" w:rsidRPr="00830BCB">
        <w:rPr>
          <w:rFonts w:ascii="Apple Braille" w:hAnsi="Apple Braille" w:cstheme="minorHAnsi"/>
          <w:color w:val="000000" w:themeColor="text1"/>
          <w:sz w:val="28"/>
          <w:szCs w:val="28"/>
          <w:lang w:val="es-ES"/>
        </w:rPr>
        <w:t>:</w:t>
      </w:r>
      <w:r w:rsidR="00EB375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</w:t>
      </w:r>
      <w:r w:rsidR="00EB3751" w:rsidRPr="00830BCB">
        <w:rPr>
          <w:rFonts w:ascii="Apple Braille" w:eastAsia="Times New Roman" w:hAnsi="Apple Braille" w:cstheme="minorHAnsi"/>
          <w:color w:val="000000" w:themeColor="text1"/>
          <w:sz w:val="22"/>
          <w:szCs w:val="22"/>
          <w:shd w:val="clear" w:color="auto" w:fill="FFFFFF"/>
        </w:rPr>
        <w:t>El tipo entero short tiene el tama</w:t>
      </w:r>
      <w:r w:rsidR="00EB3751" w:rsidRPr="00830BCB">
        <w:rPr>
          <w:rFonts w:ascii="Cambria" w:eastAsia="Times New Roman" w:hAnsi="Cambria" w:cs="Cambria"/>
          <w:color w:val="000000" w:themeColor="text1"/>
          <w:sz w:val="22"/>
          <w:szCs w:val="22"/>
          <w:shd w:val="clear" w:color="auto" w:fill="FFFFFF"/>
        </w:rPr>
        <w:t>ñ</w:t>
      </w:r>
      <w:r w:rsidR="00EB3751" w:rsidRPr="00830BCB">
        <w:rPr>
          <w:rFonts w:ascii="Apple Braille" w:eastAsia="Times New Roman" w:hAnsi="Apple Braille" w:cstheme="minorHAnsi"/>
          <w:color w:val="000000" w:themeColor="text1"/>
          <w:sz w:val="22"/>
          <w:szCs w:val="22"/>
          <w:shd w:val="clear" w:color="auto" w:fill="FFFFFF"/>
        </w:rPr>
        <w:t>o de 2 bytes (16 bits), permite representar la multitud de valores igual a 2 elevado a 16: 2^16 = 65 536. Puesto que el tipo short es con signos y contiene los valores tanto positivos, como negativos, el rango de valores se oscila entre -32 768 y 32 767.</w:t>
      </w:r>
    </w:p>
    <w:p w14:paraId="1C8F1494" w14:textId="77777777" w:rsidR="00EB3751" w:rsidRPr="00EB3751" w:rsidRDefault="00EB3751" w:rsidP="00EB3751">
      <w:pPr>
        <w:rPr>
          <w:rFonts w:ascii="Apple Braille" w:eastAsia="Times New Roman" w:hAnsi="Apple Braille" w:cstheme="minorHAnsi"/>
          <w:color w:val="000000" w:themeColor="text1"/>
          <w:sz w:val="22"/>
          <w:szCs w:val="22"/>
        </w:rPr>
      </w:pPr>
      <w:r w:rsidRPr="00EB3751">
        <w:rPr>
          <w:rFonts w:ascii="Apple Braille" w:eastAsia="Times New Roman" w:hAnsi="Apple Braille" w:cstheme="minorHAnsi"/>
          <w:color w:val="000000" w:themeColor="text1"/>
          <w:sz w:val="22"/>
          <w:szCs w:val="22"/>
          <w:shd w:val="clear" w:color="auto" w:fill="FFFFFF"/>
        </w:rPr>
        <w:t>El tipo entero int tiene el tama</w:t>
      </w:r>
      <w:r w:rsidRPr="00EB3751">
        <w:rPr>
          <w:rFonts w:ascii="Cambria" w:eastAsia="Times New Roman" w:hAnsi="Cambria" w:cs="Cambria"/>
          <w:color w:val="000000" w:themeColor="text1"/>
          <w:sz w:val="22"/>
          <w:szCs w:val="22"/>
          <w:shd w:val="clear" w:color="auto" w:fill="FFFFFF"/>
        </w:rPr>
        <w:t>ñ</w:t>
      </w:r>
      <w:r w:rsidRPr="00EB3751">
        <w:rPr>
          <w:rFonts w:ascii="Apple Braille" w:eastAsia="Times New Roman" w:hAnsi="Apple Braille" w:cstheme="minorHAnsi"/>
          <w:color w:val="000000" w:themeColor="text1"/>
          <w:sz w:val="22"/>
          <w:szCs w:val="22"/>
          <w:shd w:val="clear" w:color="auto" w:fill="FFFFFF"/>
        </w:rPr>
        <w:t>o de 4 bytes (32 bits). El valor m</w:t>
      </w:r>
      <w:r w:rsidRPr="00EB3751">
        <w:rPr>
          <w:rFonts w:ascii="Cambria" w:eastAsia="Times New Roman" w:hAnsi="Cambria" w:cs="Cambria"/>
          <w:color w:val="000000" w:themeColor="text1"/>
          <w:sz w:val="22"/>
          <w:szCs w:val="22"/>
          <w:shd w:val="clear" w:color="auto" w:fill="FFFFFF"/>
        </w:rPr>
        <w:t>í</w:t>
      </w:r>
      <w:r w:rsidRPr="00EB3751">
        <w:rPr>
          <w:rFonts w:ascii="Apple Braille" w:eastAsia="Times New Roman" w:hAnsi="Apple Braille" w:cstheme="minorHAnsi"/>
          <w:color w:val="000000" w:themeColor="text1"/>
          <w:sz w:val="22"/>
          <w:szCs w:val="22"/>
          <w:shd w:val="clear" w:color="auto" w:fill="FFFFFF"/>
        </w:rPr>
        <w:t xml:space="preserve">nimo es de </w:t>
      </w:r>
      <w:r w:rsidRPr="00EB375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—</w:t>
      </w:r>
      <w:r w:rsidRPr="00EB3751">
        <w:rPr>
          <w:rFonts w:ascii="Apple Braille" w:eastAsia="Times New Roman" w:hAnsi="Apple Braille" w:cstheme="minorHAnsi"/>
          <w:color w:val="000000" w:themeColor="text1"/>
          <w:sz w:val="22"/>
          <w:szCs w:val="22"/>
          <w:shd w:val="clear" w:color="auto" w:fill="FFFFFF"/>
        </w:rPr>
        <w:t>2 147 483 648, el valor m</w:t>
      </w:r>
      <w:r w:rsidRPr="00EB3751">
        <w:rPr>
          <w:rFonts w:ascii="Cambria" w:eastAsia="Times New Roman" w:hAnsi="Cambria" w:cs="Cambria"/>
          <w:color w:val="000000" w:themeColor="text1"/>
          <w:sz w:val="22"/>
          <w:szCs w:val="22"/>
          <w:shd w:val="clear" w:color="auto" w:fill="FFFFFF"/>
        </w:rPr>
        <w:t>á</w:t>
      </w:r>
      <w:r w:rsidRPr="00EB3751">
        <w:rPr>
          <w:rFonts w:ascii="Apple Braille" w:eastAsia="Times New Roman" w:hAnsi="Apple Braille" w:cstheme="minorHAnsi"/>
          <w:color w:val="000000" w:themeColor="text1"/>
          <w:sz w:val="22"/>
          <w:szCs w:val="22"/>
          <w:shd w:val="clear" w:color="auto" w:fill="FFFFFF"/>
        </w:rPr>
        <w:t>ximo es de 2 147 483 647.</w:t>
      </w:r>
    </w:p>
    <w:p w14:paraId="74BA953C" w14:textId="77777777" w:rsidR="00EB3751" w:rsidRPr="00830BCB" w:rsidRDefault="00EB375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</w:rPr>
      </w:pPr>
    </w:p>
    <w:p w14:paraId="6FBE87EA" w14:textId="7D5C4AC1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struct unsigned</w:t>
      </w:r>
      <w:r w:rsidR="00EB375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: </w:t>
      </w:r>
      <w:proofErr w:type="spellStart"/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S</w:t>
      </w:r>
      <w:r w:rsidR="00226ED4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truct</w:t>
      </w:r>
      <w:proofErr w:type="spellEnd"/>
      <w:r w:rsidR="00226ED4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se puede </w:t>
      </w:r>
      <w:proofErr w:type="spellStart"/>
      <w:r w:rsidR="00226ED4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definer</w:t>
      </w:r>
      <w:proofErr w:type="spellEnd"/>
      <w:r w:rsidR="00226ED4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los tipos y las 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variables</w:t>
      </w:r>
      <w:r w:rsidR="00226ED4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de es tipo al mismo tiempo.</w:t>
      </w:r>
    </w:p>
    <w:p w14:paraId="7B7106C7" w14:textId="4F6540A3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break continue</w:t>
      </w:r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: Break significa detener la ejecuci</w:t>
      </w:r>
      <w:r w:rsidR="0092698D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n de un </w:t>
      </w:r>
      <w:proofErr w:type="spellStart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blucle</w:t>
      </w:r>
      <w:proofErr w:type="spellEnd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y salirse de el. Y </w:t>
      </w:r>
      <w:proofErr w:type="spellStart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Continue</w:t>
      </w:r>
      <w:proofErr w:type="spellEnd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sirve para detener la iteraci</w:t>
      </w:r>
      <w:r w:rsidR="0092698D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n actual y volver al </w:t>
      </w:r>
      <w:proofErr w:type="spellStart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principo</w:t>
      </w:r>
      <w:proofErr w:type="spellEnd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del bucle para realizar otra operaci</w:t>
      </w:r>
      <w:r w:rsidR="0092698D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n. </w:t>
      </w:r>
    </w:p>
    <w:p w14:paraId="3A1DFA5A" w14:textId="7D3540B3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else for</w:t>
      </w:r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: </w:t>
      </w:r>
      <w:proofErr w:type="spellStart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Else</w:t>
      </w:r>
      <w:proofErr w:type="spellEnd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es usado para representar si no o en otro caso. Y el </w:t>
      </w:r>
      <w:proofErr w:type="spellStart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For</w:t>
      </w:r>
      <w:proofErr w:type="spellEnd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se usa cuando queremos repetir un conjunto de instrucciones un numero infinito de veces (bucles se puede escribir con </w:t>
      </w:r>
      <w:proofErr w:type="spellStart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for</w:t>
      </w:r>
      <w:proofErr w:type="spellEnd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o </w:t>
      </w:r>
      <w:proofErr w:type="spellStart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while</w:t>
      </w:r>
      <w:proofErr w:type="spellEnd"/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.)</w:t>
      </w:r>
    </w:p>
    <w:p w14:paraId="2B1A247D" w14:textId="432A841D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do extern</w:t>
      </w:r>
      <w:r w:rsidR="0092698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: </w:t>
      </w:r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Do su 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prop</w:t>
      </w:r>
      <w:r w:rsidR="004B44AD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sito</w:t>
      </w:r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es ejecutar un bloque de c</w:t>
      </w:r>
      <w:r w:rsidR="00EC5F4F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digo y repetir la ejecuci</w:t>
      </w:r>
      <w:r w:rsidR="00EC5F4F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mientras se cumpla cierta condici</w:t>
      </w:r>
      <w:r w:rsidR="00EC5F4F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n 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expresada</w:t>
      </w:r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en la 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causa</w:t>
      </w:r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while</w:t>
      </w:r>
      <w:proofErr w:type="spellEnd"/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. Y el </w:t>
      </w:r>
      <w:proofErr w:type="spellStart"/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Extern</w:t>
      </w:r>
      <w:proofErr w:type="spellEnd"/>
      <w:r w:rsidR="00EC5F4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</w:t>
      </w:r>
      <w:r w:rsidR="0064348A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hace saber al compilador que la variable se va a 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encontrar</w:t>
      </w:r>
      <w:r w:rsidR="0064348A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en la tabla de s</w:t>
      </w:r>
      <w:r w:rsidR="0064348A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í</w:t>
      </w:r>
      <w:r w:rsidR="0064348A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mbolos de otra unidad.</w:t>
      </w:r>
    </w:p>
    <w:p w14:paraId="24F6A86D" w14:textId="56DB1850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if return</w:t>
      </w:r>
      <w:r w:rsidR="00EC5F4F" w:rsidRPr="00830BCB">
        <w:rPr>
          <w:rFonts w:ascii="Apple Braille" w:hAnsi="Apple Braille" w:cstheme="minorHAnsi"/>
          <w:color w:val="000000" w:themeColor="text1"/>
          <w:sz w:val="28"/>
          <w:szCs w:val="28"/>
          <w:lang w:val="es-ES"/>
        </w:rPr>
        <w:t>:</w:t>
      </w:r>
      <w:r w:rsidR="0064348A" w:rsidRPr="00830BCB">
        <w:rPr>
          <w:rFonts w:ascii="Apple Braille" w:hAnsi="Apple Braille" w:cstheme="minorHAnsi"/>
          <w:color w:val="000000" w:themeColor="text1"/>
          <w:sz w:val="28"/>
          <w:szCs w:val="28"/>
          <w:lang w:val="es-ES"/>
        </w:rPr>
        <w:t xml:space="preserve"> </w:t>
      </w:r>
      <w:proofErr w:type="spellStart"/>
      <w:r w:rsidR="0064348A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if</w:t>
      </w:r>
      <w:proofErr w:type="spellEnd"/>
      <w:r w:rsidR="0064348A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se utiliza para evaluar una 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expresi</w:t>
      </w:r>
      <w:r w:rsidR="004B44AD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</w:t>
      </w:r>
      <w:r w:rsidR="0064348A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condicional se cumple la 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condici</w:t>
      </w:r>
      <w:r w:rsidR="004B44AD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n es verdadera y si es falsa es posible ejecutar otro comando. </w:t>
      </w:r>
      <w:proofErr w:type="spellStart"/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Return</w:t>
      </w:r>
      <w:proofErr w:type="spellEnd"/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fuerza una salida inmediata de la funci</w:t>
      </w:r>
      <w:r w:rsidR="004B44AD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en que se encuentra.</w:t>
      </w:r>
    </w:p>
    <w:p w14:paraId="25A82F59" w14:textId="2C964239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static union</w:t>
      </w:r>
      <w:r w:rsidR="004B44AD" w:rsidRPr="00830BCB">
        <w:rPr>
          <w:rFonts w:ascii="Apple Braille" w:hAnsi="Apple Braille" w:cstheme="minorHAnsi"/>
          <w:color w:val="000000" w:themeColor="text1"/>
          <w:sz w:val="28"/>
          <w:szCs w:val="28"/>
          <w:lang w:val="es-ES"/>
        </w:rPr>
        <w:t xml:space="preserve">: </w:t>
      </w:r>
      <w:proofErr w:type="spellStart"/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Static</w:t>
      </w:r>
      <w:proofErr w:type="spellEnd"/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se usa con variables globales y funcionales para restringir su </w:t>
      </w:r>
      <w:r w:rsidR="004B44AD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á</w:t>
      </w:r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mbito al archivo donde se definen y almacenar la </w:t>
      </w:r>
      <w:proofErr w:type="spellStart"/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variabe</w:t>
      </w:r>
      <w:proofErr w:type="spellEnd"/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en la memora </w:t>
      </w:r>
      <w:proofErr w:type="spellStart"/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asignada.Union</w:t>
      </w:r>
      <w:proofErr w:type="spellEnd"/>
      <w:r w:rsidR="004B44AD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se usa para compartir la misma memoria y conservar memoria.</w:t>
      </w:r>
    </w:p>
    <w:p w14:paraId="402D2354" w14:textId="0DB0C9F9" w:rsidR="00BF20A1" w:rsidRPr="00830BCB" w:rsidRDefault="004B44AD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W</w:t>
      </w:r>
      <w:r w:rsidR="00BF20A1" w:rsidRPr="00830BCB">
        <w:rPr>
          <w:rFonts w:ascii="Apple Braille" w:hAnsi="Apple Braille" w:cstheme="minorHAnsi"/>
          <w:color w:val="000000" w:themeColor="text1"/>
          <w:sz w:val="28"/>
          <w:szCs w:val="28"/>
        </w:rPr>
        <w:t>hile</w:t>
      </w:r>
      <w:r w:rsidRPr="00830BCB">
        <w:rPr>
          <w:rFonts w:ascii="Apple Braille" w:hAnsi="Apple Braille" w:cstheme="minorHAnsi"/>
          <w:color w:val="000000" w:themeColor="text1"/>
          <w:sz w:val="28"/>
          <w:szCs w:val="28"/>
          <w:lang w:val="es-ES"/>
        </w:rPr>
        <w:t>:</w:t>
      </w:r>
      <w:r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</w:t>
      </w:r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es una estructura de control repetitiva que puede impedir la ejecuci</w:t>
      </w:r>
      <w:r w:rsidR="007C0B29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n de un conjunto de </w:t>
      </w:r>
      <w:proofErr w:type="spellStart"/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instucciones</w:t>
      </w:r>
      <w:proofErr w:type="spellEnd"/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.</w:t>
      </w:r>
    </w:p>
    <w:p w14:paraId="1EB1179F" w14:textId="0790016C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long signed</w:t>
      </w:r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: Long se refiere a los n</w:t>
      </w:r>
      <w:r w:rsidR="007C0B29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ú</w:t>
      </w:r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meros enteros (tipo 32 bits = 4 bytes) sin decimales que se encuentra en el rango -2147483648 a 2147483647. Y </w:t>
      </w:r>
      <w:proofErr w:type="spellStart"/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Signed</w:t>
      </w:r>
      <w:proofErr w:type="spellEnd"/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le indica a la variable que va a llevar signo.</w:t>
      </w:r>
    </w:p>
    <w:p w14:paraId="0AE3FAE4" w14:textId="21628018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switch void</w:t>
      </w:r>
      <w:r w:rsidR="007C0B29" w:rsidRPr="00830BCB">
        <w:rPr>
          <w:rFonts w:ascii="Apple Braille" w:hAnsi="Apple Braille" w:cstheme="minorHAnsi"/>
          <w:color w:val="000000" w:themeColor="text1"/>
          <w:sz w:val="28"/>
          <w:szCs w:val="28"/>
          <w:lang w:val="es-ES"/>
        </w:rPr>
        <w:t xml:space="preserve">: </w:t>
      </w:r>
      <w:proofErr w:type="spellStart"/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Switch</w:t>
      </w:r>
      <w:proofErr w:type="spellEnd"/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es un tipo de mecanismo de control de selecci</w:t>
      </w:r>
      <w:r w:rsidR="007C0B29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utilizado para permitir que un valor de una variable o expresi</w:t>
      </w:r>
      <w:r w:rsidR="007C0B29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cambie el flujo de control de la ejecuci</w:t>
      </w:r>
      <w:r w:rsidR="007C0B29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del programa mediante b</w:t>
      </w:r>
      <w:r w:rsidR="007C0B29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ú</w:t>
      </w:r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squeda y mapa</w:t>
      </w:r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. </w:t>
      </w:r>
      <w:proofErr w:type="gramStart"/>
      <w:r w:rsidR="007C0B29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.</w:t>
      </w:r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y</w:t>
      </w:r>
      <w:proofErr w:type="gramEnd"/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Void</w:t>
      </w:r>
      <w:proofErr w:type="spellEnd"/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especifica que la funci</w:t>
      </w:r>
      <w:r w:rsidR="003D00C8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no devuelve ning</w:t>
      </w:r>
      <w:r w:rsidR="003D00C8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ú</w:t>
      </w:r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n valor. </w:t>
      </w:r>
    </w:p>
    <w:p w14:paraId="671CC548" w14:textId="77A85972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lastRenderedPageBreak/>
        <w:t>case default</w:t>
      </w:r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; case se utiliza para que el valor de una variable o expresi</w:t>
      </w:r>
      <w:r w:rsidR="003D00C8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cambie el flujo de control de la ejecuci</w:t>
      </w:r>
      <w:r w:rsidR="003D00C8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n del </w:t>
      </w:r>
      <w:proofErr w:type="spellStart"/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programa.Y</w:t>
      </w:r>
      <w:proofErr w:type="spellEnd"/>
      <w:r w:rsidR="003D00C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Default </w:t>
      </w:r>
      <w:r w:rsidR="006B663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hace que se ejecuten las instrucciones a continuaci</w:t>
      </w:r>
      <w:r w:rsidR="006B663F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6B663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de ella en vaso de que la ejecuci</w:t>
      </w:r>
      <w:r w:rsidR="006B663F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6B663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del programa llegue a alcanzarla.</w:t>
      </w:r>
    </w:p>
    <w:p w14:paraId="55C94DCC" w14:textId="74CDC2EB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enum go to</w:t>
      </w:r>
      <w:r w:rsidR="006B663F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: </w:t>
      </w:r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El </w:t>
      </w:r>
      <w:proofErr w:type="spellStart"/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enum</w:t>
      </w:r>
      <w:proofErr w:type="spellEnd"/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es una herramienta para detectar posibles errores en el c</w:t>
      </w:r>
      <w:r w:rsidR="00445771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digo, El to </w:t>
      </w:r>
      <w:proofErr w:type="spellStart"/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go</w:t>
      </w:r>
      <w:proofErr w:type="spellEnd"/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se utiliza para dar una </w:t>
      </w:r>
      <w:proofErr w:type="spellStart"/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istruccion</w:t>
      </w:r>
      <w:proofErr w:type="spellEnd"/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y </w:t>
      </w:r>
      <w:proofErr w:type="spellStart"/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trasnferir</w:t>
      </w:r>
      <w:proofErr w:type="spellEnd"/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el control a un punto determinado del c</w:t>
      </w:r>
      <w:r w:rsidR="00445771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digo, donde debe de continuar la ejecuci</w:t>
      </w:r>
      <w:r w:rsidR="00445771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445771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n.</w:t>
      </w:r>
    </w:p>
    <w:p w14:paraId="26BA6181" w14:textId="492FAFB1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register sizeof</w:t>
      </w:r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: </w:t>
      </w:r>
      <w:proofErr w:type="spellStart"/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register</w:t>
      </w:r>
      <w:proofErr w:type="spellEnd"/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sirve para indicar al compilador que </w:t>
      </w:r>
      <w:proofErr w:type="spellStart"/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tarte</w:t>
      </w:r>
      <w:proofErr w:type="spellEnd"/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la variable como un registro y no como una posici</w:t>
      </w:r>
      <w:r w:rsidR="00855F98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n de memoria. Y </w:t>
      </w:r>
      <w:proofErr w:type="spellStart"/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Size</w:t>
      </w:r>
      <w:proofErr w:type="spellEnd"/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of proporciona la cantidad de almacenamiento, en bytes necesaria para almacenar un objeto de tipo operando.</w:t>
      </w:r>
    </w:p>
    <w:p w14:paraId="573B55E6" w14:textId="50F4F9ED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typedef volatile</w:t>
      </w:r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: T</w:t>
      </w:r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</w:rPr>
        <w:t>ypedef</w:t>
      </w:r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su </w:t>
      </w:r>
      <w:proofErr w:type="spellStart"/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function</w:t>
      </w:r>
      <w:proofErr w:type="spellEnd"/>
      <w:r w:rsidR="00855F98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es asignar un nombre alternativo a tipos existentes.</w:t>
      </w:r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Y </w:t>
      </w:r>
      <w:proofErr w:type="spellStart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Volatile</w:t>
      </w:r>
      <w:proofErr w:type="spellEnd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se usa para </w:t>
      </w:r>
      <w:proofErr w:type="spellStart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marvar</w:t>
      </w:r>
      <w:proofErr w:type="spellEnd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variables </w:t>
      </w:r>
      <w:proofErr w:type="spellStart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incdicandole</w:t>
      </w:r>
      <w:proofErr w:type="spellEnd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al compilador que su contenido puede cambiar de manera </w:t>
      </w:r>
      <w:proofErr w:type="gramStart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inesperada ,</w:t>
      </w:r>
      <w:proofErr w:type="gramEnd"/>
    </w:p>
    <w:p w14:paraId="1A5B2FB3" w14:textId="185E8ACB" w:rsidR="00BF20A1" w:rsidRPr="00830BCB" w:rsidRDefault="00BF20A1" w:rsidP="00BF20A1">
      <w:pPr>
        <w:pStyle w:val="NormalWeb"/>
        <w:spacing w:before="0" w:beforeAutospacing="0" w:after="150" w:afterAutospacing="0"/>
        <w:outlineLvl w:val="3"/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</w:pPr>
      <w:r w:rsidRPr="00830BCB">
        <w:rPr>
          <w:rFonts w:ascii="Apple Braille" w:hAnsi="Apple Braille" w:cstheme="minorHAnsi"/>
          <w:color w:val="000000" w:themeColor="text1"/>
          <w:sz w:val="28"/>
          <w:szCs w:val="28"/>
        </w:rPr>
        <w:t>char</w:t>
      </w:r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sirve para representar o contener un solo car</w:t>
      </w:r>
      <w:r w:rsidR="00830BCB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á</w:t>
      </w:r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cter, un byte y un </w:t>
      </w:r>
      <w:proofErr w:type="spellStart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char</w:t>
      </w:r>
      <w:proofErr w:type="spellEnd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es la misma cosa, excepto que el </w:t>
      </w:r>
      <w:proofErr w:type="spellStart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char</w:t>
      </w:r>
      <w:proofErr w:type="spellEnd"/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 xml:space="preserve"> se utiliza como car</w:t>
      </w:r>
      <w:r w:rsidR="00830BCB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á</w:t>
      </w:r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cter, o como parte de una cadena de caracteres y no se puede utilizar en una expresi</w:t>
      </w:r>
      <w:r w:rsidR="00830BCB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ó</w:t>
      </w:r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n aritm</w:t>
      </w:r>
      <w:r w:rsidR="00830BCB" w:rsidRPr="00830BCB">
        <w:rPr>
          <w:rFonts w:ascii="Cambria" w:hAnsi="Cambria" w:cs="Cambria"/>
          <w:color w:val="000000" w:themeColor="text1"/>
          <w:sz w:val="22"/>
          <w:szCs w:val="22"/>
          <w:lang w:val="es-ES"/>
        </w:rPr>
        <w:t>é</w:t>
      </w:r>
      <w:r w:rsidR="00830BCB" w:rsidRPr="00830BCB">
        <w:rPr>
          <w:rFonts w:ascii="Apple Braille" w:hAnsi="Apple Braille" w:cstheme="minorHAnsi"/>
          <w:color w:val="000000" w:themeColor="text1"/>
          <w:sz w:val="22"/>
          <w:szCs w:val="22"/>
          <w:lang w:val="es-ES"/>
        </w:rPr>
        <w:t>tica.</w:t>
      </w:r>
    </w:p>
    <w:p w14:paraId="34D0D8E0" w14:textId="77777777" w:rsidR="00BF20A1" w:rsidRPr="00830BCB" w:rsidRDefault="00BF20A1">
      <w:pPr>
        <w:rPr>
          <w:sz w:val="40"/>
          <w:szCs w:val="40"/>
          <w:lang w:val="es-ES"/>
        </w:rPr>
      </w:pPr>
    </w:p>
    <w:sectPr w:rsidR="00BF20A1" w:rsidRPr="00830BCB" w:rsidSect="00D53F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 Sans">
    <w:altName w:val="Calibri"/>
    <w:panose1 w:val="020B0604020202020204"/>
    <w:charset w:val="00"/>
    <w:family w:val="auto"/>
    <w:pitch w:val="default"/>
  </w:font>
  <w:font w:name="Apple Braille">
    <w:altName w:val="﷽﷽﷽﷽﷽﷽﷽﷽aille"/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41B82"/>
    <w:multiLevelType w:val="hybridMultilevel"/>
    <w:tmpl w:val="18EC754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1"/>
    <w:rsid w:val="00226ED4"/>
    <w:rsid w:val="003D00C8"/>
    <w:rsid w:val="00445771"/>
    <w:rsid w:val="0048738C"/>
    <w:rsid w:val="004B44AD"/>
    <w:rsid w:val="0064348A"/>
    <w:rsid w:val="006B663F"/>
    <w:rsid w:val="007C0B29"/>
    <w:rsid w:val="00830BCB"/>
    <w:rsid w:val="00855F98"/>
    <w:rsid w:val="0092698D"/>
    <w:rsid w:val="00BF20A1"/>
    <w:rsid w:val="00C51049"/>
    <w:rsid w:val="00D53F97"/>
    <w:rsid w:val="00EB3751"/>
    <w:rsid w:val="00EC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972E"/>
  <w15:chartTrackingRefBased/>
  <w15:docId w15:val="{E89C41D6-10B3-B442-923A-91A71D37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0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5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04CAD5-6F83-FF44-8757-3D6DD2D1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Ronaldo Ortiz</dc:creator>
  <cp:keywords/>
  <dc:description/>
  <cp:lastModifiedBy>Gerson Ronaldo Ortiz</cp:lastModifiedBy>
  <cp:revision>2</cp:revision>
  <dcterms:created xsi:type="dcterms:W3CDTF">2021-03-23T22:19:00Z</dcterms:created>
  <dcterms:modified xsi:type="dcterms:W3CDTF">2021-03-23T22:19:00Z</dcterms:modified>
</cp:coreProperties>
</file>