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9A9" w:rsidRDefault="00AB69A9" w:rsidP="00AB69A9">
      <w:pPr>
        <w:pStyle w:val="a3"/>
        <w:ind w:left="780" w:firstLineChars="0" w:firstLine="0"/>
        <w:jc w:val="center"/>
        <w:outlineLvl w:val="1"/>
        <w:rPr>
          <w:rFonts w:hint="eastAsia"/>
          <w:b/>
          <w:sz w:val="32"/>
          <w:szCs w:val="32"/>
        </w:rPr>
      </w:pPr>
      <w:bookmarkStart w:id="0" w:name="_Toc455477319"/>
      <w:r w:rsidRPr="00AB69A9">
        <w:rPr>
          <w:b/>
          <w:sz w:val="32"/>
          <w:szCs w:val="32"/>
        </w:rPr>
        <w:t>公报制图软件的使用说明</w:t>
      </w:r>
      <w:bookmarkEnd w:id="0"/>
    </w:p>
    <w:p w:rsidR="00AB69A9" w:rsidRPr="00AB69A9" w:rsidRDefault="00AB69A9" w:rsidP="00AB69A9">
      <w:pPr>
        <w:pStyle w:val="a3"/>
        <w:ind w:left="780" w:firstLineChars="0" w:firstLine="0"/>
        <w:jc w:val="center"/>
        <w:outlineLvl w:val="1"/>
        <w:rPr>
          <w:b/>
          <w:sz w:val="32"/>
          <w:szCs w:val="32"/>
        </w:rPr>
      </w:pPr>
    </w:p>
    <w:p w:rsidR="00AB69A9" w:rsidRDefault="00AB69A9" w:rsidP="00AB69A9">
      <w:pPr>
        <w:pStyle w:val="a3"/>
        <w:ind w:left="780" w:firstLineChars="0" w:firstLine="0"/>
        <w:jc w:val="left"/>
        <w:outlineLvl w:val="1"/>
      </w:pPr>
      <w:r>
        <w:rPr>
          <w:rFonts w:hint="eastAsia"/>
        </w:rPr>
        <w:t>该软件现在只支持制作绍兴市和下属各县市（越城区除外）年度</w:t>
      </w:r>
      <w:bookmarkStart w:id="1" w:name="OLE_LINK13"/>
      <w:bookmarkStart w:id="2" w:name="OLE_LINK14"/>
      <w:r>
        <w:rPr>
          <w:rFonts w:hint="eastAsia"/>
        </w:rPr>
        <w:t>电闪密度空间分布</w:t>
      </w:r>
    </w:p>
    <w:p w:rsidR="00AB69A9" w:rsidRDefault="00AB69A9" w:rsidP="00AB69A9">
      <w:pPr>
        <w:ind w:left="420"/>
        <w:jc w:val="left"/>
        <w:outlineLvl w:val="1"/>
      </w:pPr>
      <w:r>
        <w:rPr>
          <w:rFonts w:hint="eastAsia"/>
        </w:rPr>
        <w:t>图和年度雷暴日图空间分布图</w:t>
      </w:r>
      <w:bookmarkEnd w:id="1"/>
      <w:bookmarkEnd w:id="2"/>
      <w:r>
        <w:rPr>
          <w:rFonts w:hint="eastAsia"/>
        </w:rPr>
        <w:t>。点击桌面快捷方式“自动制图”即可运行软件。操作步骤如下</w:t>
      </w:r>
    </w:p>
    <w:p w:rsidR="00AB69A9" w:rsidRDefault="00AB69A9" w:rsidP="00AB69A9">
      <w:pPr>
        <w:pStyle w:val="a3"/>
        <w:numPr>
          <w:ilvl w:val="0"/>
          <w:numId w:val="2"/>
        </w:numPr>
        <w:ind w:firstLineChars="0"/>
        <w:jc w:val="left"/>
        <w:outlineLvl w:val="1"/>
      </w:pPr>
      <w:r>
        <w:rPr>
          <w:rFonts w:hint="eastAsia"/>
        </w:rPr>
        <w:t>下载闪电定位数据</w:t>
      </w:r>
    </w:p>
    <w:p w:rsidR="00AB69A9" w:rsidRDefault="00AB69A9" w:rsidP="00AB69A9">
      <w:pPr>
        <w:ind w:left="360" w:firstLine="420"/>
        <w:jc w:val="left"/>
        <w:outlineLvl w:val="1"/>
      </w:pPr>
      <w:r>
        <w:rPr>
          <w:rFonts w:hint="eastAsia"/>
        </w:rPr>
        <w:t>首先必须下载好目标年份的所有闪电定位数据</w:t>
      </w:r>
      <w:r>
        <w:rPr>
          <w:rFonts w:hint="eastAsia"/>
        </w:rPr>
        <w:t>,</w:t>
      </w:r>
      <w:r>
        <w:rPr>
          <w:rFonts w:hint="eastAsia"/>
        </w:rPr>
        <w:t>数据下载必须切换到内网。切换到内网的方法是：首先切换网线插头，然后修改默认网关的最后两位数字“</w:t>
      </w:r>
      <w:r>
        <w:rPr>
          <w:rFonts w:hint="eastAsia"/>
        </w:rPr>
        <w:t>60</w:t>
      </w:r>
      <w:r>
        <w:rPr>
          <w:rFonts w:hint="eastAsia"/>
        </w:rPr>
        <w:t>”改为“</w:t>
      </w:r>
      <w:r>
        <w:rPr>
          <w:rFonts w:hint="eastAsia"/>
        </w:rPr>
        <w:t>61</w:t>
      </w:r>
      <w:r>
        <w:rPr>
          <w:rFonts w:hint="eastAsia"/>
        </w:rPr>
        <w:t>”（如下图）。</w:t>
      </w:r>
    </w:p>
    <w:p w:rsidR="00AB69A9" w:rsidRDefault="00AB69A9" w:rsidP="00AB69A9">
      <w:pPr>
        <w:ind w:left="780"/>
        <w:jc w:val="left"/>
        <w:outlineLvl w:val="1"/>
        <w:rPr>
          <w:rFonts w:hint="eastAsia"/>
        </w:rPr>
      </w:pPr>
      <w:r>
        <w:rPr>
          <w:noProof/>
        </w:rPr>
        <w:drawing>
          <wp:inline distT="0" distB="0" distL="0" distR="0" wp14:anchorId="75A8DDE9" wp14:editId="6A5621CA">
            <wp:extent cx="3070976" cy="383739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301" cy="383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9A9" w:rsidRDefault="00AB69A9" w:rsidP="00AB69A9">
      <w:pPr>
        <w:ind w:left="299" w:firstLine="420"/>
        <w:jc w:val="left"/>
        <w:outlineLvl w:val="1"/>
      </w:pPr>
      <w:r>
        <w:rPr>
          <w:rFonts w:hint="eastAsia"/>
        </w:rPr>
        <w:t>下载地址和登入密码如下：</w:t>
      </w:r>
    </w:p>
    <w:p w:rsidR="00AB69A9" w:rsidRDefault="00AB69A9" w:rsidP="00AB69A9">
      <w:pPr>
        <w:ind w:leftChars="171" w:left="359" w:firstLine="360"/>
        <w:jc w:val="left"/>
        <w:outlineLvl w:val="1"/>
      </w:pPr>
      <w:r>
        <w:rPr>
          <w:rFonts w:hint="eastAsia"/>
        </w:rPr>
        <w:t>数据下载地址：</w:t>
      </w:r>
      <w:r>
        <w:t>ftp://172.21.129.76</w:t>
      </w:r>
    </w:p>
    <w:p w:rsidR="00AB69A9" w:rsidRDefault="00AB69A9" w:rsidP="00AB69A9">
      <w:pPr>
        <w:ind w:leftChars="171" w:left="359" w:firstLine="360"/>
        <w:jc w:val="left"/>
        <w:outlineLvl w:val="1"/>
      </w:pPr>
      <w:r>
        <w:rPr>
          <w:rFonts w:hint="eastAsia"/>
        </w:rPr>
        <w:t>用户名：</w:t>
      </w:r>
      <w:proofErr w:type="spellStart"/>
      <w:proofErr w:type="gramStart"/>
      <w:r>
        <w:rPr>
          <w:rFonts w:hint="eastAsia"/>
        </w:rPr>
        <w:t>leidian</w:t>
      </w:r>
      <w:proofErr w:type="spellEnd"/>
      <w:proofErr w:type="gramEnd"/>
      <w:r>
        <w:rPr>
          <w:rFonts w:hint="eastAsia"/>
        </w:rPr>
        <w:t xml:space="preserve">  </w:t>
      </w:r>
    </w:p>
    <w:p w:rsidR="00AB69A9" w:rsidRDefault="00AB69A9" w:rsidP="00AB69A9">
      <w:pPr>
        <w:ind w:leftChars="171" w:left="359" w:firstLine="360"/>
        <w:jc w:val="left"/>
        <w:outlineLvl w:val="1"/>
      </w:pPr>
      <w:r>
        <w:rPr>
          <w:rFonts w:hint="eastAsia"/>
        </w:rPr>
        <w:t>密码：</w:t>
      </w:r>
      <w:proofErr w:type="spellStart"/>
      <w:proofErr w:type="gramStart"/>
      <w:r>
        <w:rPr>
          <w:rFonts w:hint="eastAsia"/>
        </w:rPr>
        <w:t>leidian</w:t>
      </w:r>
      <w:proofErr w:type="spellEnd"/>
      <w:proofErr w:type="gramEnd"/>
    </w:p>
    <w:p w:rsidR="00AB69A9" w:rsidRPr="00F96918" w:rsidRDefault="00AB69A9" w:rsidP="00AB69A9">
      <w:pPr>
        <w:ind w:leftChars="171" w:left="359" w:firstLine="360"/>
        <w:jc w:val="left"/>
        <w:outlineLvl w:val="1"/>
      </w:pPr>
      <w:r>
        <w:rPr>
          <w:rFonts w:hint="eastAsia"/>
        </w:rPr>
        <w:t>可以在</w:t>
      </w:r>
      <w:r>
        <w:rPr>
          <w:rFonts w:hint="eastAsia"/>
        </w:rPr>
        <w:t>windows</w:t>
      </w:r>
      <w:r>
        <w:rPr>
          <w:rFonts w:hint="eastAsia"/>
        </w:rPr>
        <w:t>文件资源管理器地址栏中直接输入</w:t>
      </w:r>
      <w:r>
        <w:rPr>
          <w:rFonts w:hint="eastAsia"/>
        </w:rPr>
        <w:t>ftp</w:t>
      </w:r>
      <w:r>
        <w:rPr>
          <w:rFonts w:hint="eastAsia"/>
        </w:rPr>
        <w:t>地址，也可以使用</w:t>
      </w:r>
      <w:r>
        <w:rPr>
          <w:rFonts w:hint="eastAsia"/>
        </w:rPr>
        <w:t>FTP</w:t>
      </w:r>
      <w:r>
        <w:rPr>
          <w:rFonts w:hint="eastAsia"/>
        </w:rPr>
        <w:t>软件。</w:t>
      </w:r>
    </w:p>
    <w:p w:rsidR="00AB69A9" w:rsidRDefault="00AB69A9" w:rsidP="00AB69A9">
      <w:pPr>
        <w:ind w:left="780"/>
        <w:jc w:val="left"/>
        <w:outlineLvl w:val="1"/>
      </w:pPr>
      <w:r>
        <w:rPr>
          <w:rFonts w:hint="eastAsia"/>
        </w:rPr>
        <w:t>下载好的数据最好放在</w:t>
      </w:r>
      <w:hyperlink r:id="rId7" w:history="1">
        <w:r w:rsidRPr="00072220">
          <w:rPr>
            <w:rStyle w:val="a4"/>
            <w:rFonts w:hint="eastAsia"/>
          </w:rPr>
          <w:t>“</w:t>
        </w:r>
        <w:r w:rsidRPr="00072220">
          <w:rPr>
            <w:rStyle w:val="a4"/>
            <w:rFonts w:hint="eastAsia"/>
          </w:rPr>
          <w:t>E:\Documents\</w:t>
        </w:r>
        <w:r w:rsidRPr="00072220">
          <w:rPr>
            <w:rStyle w:val="a4"/>
            <w:rFonts w:hint="eastAsia"/>
          </w:rPr>
          <w:t>工作</w:t>
        </w:r>
        <w:r w:rsidRPr="00072220">
          <w:rPr>
            <w:rStyle w:val="a4"/>
            <w:rFonts w:hint="eastAsia"/>
          </w:rPr>
          <w:t>\</w:t>
        </w:r>
        <w:r w:rsidRPr="00072220">
          <w:rPr>
            <w:rStyle w:val="a4"/>
            <w:rFonts w:hint="eastAsia"/>
          </w:rPr>
          <w:t>雷电公报</w:t>
        </w:r>
        <w:r w:rsidRPr="00072220">
          <w:rPr>
            <w:rStyle w:val="a4"/>
            <w:rFonts w:hint="eastAsia"/>
          </w:rPr>
          <w:t>\</w:t>
        </w:r>
        <w:r w:rsidRPr="00072220">
          <w:rPr>
            <w:rStyle w:val="a4"/>
            <w:rFonts w:hint="eastAsia"/>
          </w:rPr>
          <w:t>闪电定位原始文本数据”</w:t>
        </w:r>
      </w:hyperlink>
    </w:p>
    <w:p w:rsidR="00AB69A9" w:rsidRDefault="00AB69A9" w:rsidP="00AB69A9">
      <w:pPr>
        <w:ind w:left="360"/>
        <w:jc w:val="left"/>
        <w:outlineLvl w:val="1"/>
      </w:pPr>
      <w:r>
        <w:rPr>
          <w:rFonts w:hint="eastAsia"/>
        </w:rPr>
        <w:t>目录下，同一年的数据必须放在“</w:t>
      </w:r>
      <w:r>
        <w:rPr>
          <w:rFonts w:hint="eastAsia"/>
        </w:rPr>
        <w:t>20XX</w:t>
      </w:r>
      <w:r>
        <w:rPr>
          <w:rFonts w:hint="eastAsia"/>
        </w:rPr>
        <w:t>年”文件夹中，比如</w:t>
      </w:r>
      <w:r>
        <w:rPr>
          <w:rFonts w:hint="eastAsia"/>
        </w:rPr>
        <w:t>2015</w:t>
      </w:r>
      <w:r>
        <w:rPr>
          <w:rFonts w:hint="eastAsia"/>
        </w:rPr>
        <w:t>年的数据统一放在“</w:t>
      </w:r>
      <w:r>
        <w:rPr>
          <w:rFonts w:hint="eastAsia"/>
        </w:rPr>
        <w:t>2015</w:t>
      </w:r>
      <w:r>
        <w:rPr>
          <w:rFonts w:hint="eastAsia"/>
        </w:rPr>
        <w:t>年”文件夹中，这样可以方便制图软件直接读取，不需要再手动加载。如果不按照以上的目录和文件夹命名方式存放数据，则必须手动加载，见第</w:t>
      </w:r>
      <w:r>
        <w:rPr>
          <w:rFonts w:hint="eastAsia"/>
        </w:rPr>
        <w:t>2</w:t>
      </w:r>
      <w:r>
        <w:rPr>
          <w:rFonts w:hint="eastAsia"/>
        </w:rPr>
        <w:t>）步。</w:t>
      </w:r>
    </w:p>
    <w:p w:rsidR="00AB69A9" w:rsidRDefault="00AB69A9" w:rsidP="00AB69A9">
      <w:pPr>
        <w:pStyle w:val="a3"/>
        <w:numPr>
          <w:ilvl w:val="0"/>
          <w:numId w:val="2"/>
        </w:numPr>
        <w:ind w:firstLineChars="0"/>
        <w:jc w:val="left"/>
        <w:outlineLvl w:val="1"/>
      </w:pPr>
      <w:r>
        <w:rPr>
          <w:rFonts w:hint="eastAsia"/>
        </w:rPr>
        <w:t>加载闪电定位数据</w:t>
      </w:r>
    </w:p>
    <w:p w:rsidR="00AB69A9" w:rsidRDefault="00AB69A9" w:rsidP="00AB69A9">
      <w:pPr>
        <w:ind w:left="360" w:firstLine="420"/>
        <w:jc w:val="left"/>
        <w:outlineLvl w:val="1"/>
      </w:pPr>
      <w:r>
        <w:rPr>
          <w:rFonts w:hint="eastAsia"/>
        </w:rPr>
        <w:t>如果下载后的数据放在第</w:t>
      </w:r>
      <w:r>
        <w:rPr>
          <w:rFonts w:hint="eastAsia"/>
        </w:rPr>
        <w:t>1)</w:t>
      </w:r>
      <w:proofErr w:type="gramStart"/>
      <w:r>
        <w:rPr>
          <w:rFonts w:hint="eastAsia"/>
        </w:rPr>
        <w:t>步规定</w:t>
      </w:r>
      <w:proofErr w:type="gramEnd"/>
      <w:r>
        <w:rPr>
          <w:rFonts w:hint="eastAsia"/>
        </w:rPr>
        <w:t>的位置和文件夹中，则可以跳过这一步。否则点击“文件”</w:t>
      </w:r>
      <w:r>
        <w:rPr>
          <w:rFonts w:hint="eastAsia"/>
        </w:rPr>
        <w:t>-&gt;</w:t>
      </w:r>
      <w:r>
        <w:rPr>
          <w:rFonts w:hint="eastAsia"/>
        </w:rPr>
        <w:t>“加载数据”，在弹出的对话框中定位到闪电定位数据所在位置，</w:t>
      </w:r>
      <w:proofErr w:type="gramStart"/>
      <w:r>
        <w:rPr>
          <w:rFonts w:hint="eastAsia"/>
        </w:rPr>
        <w:t>全选所有</w:t>
      </w:r>
      <w:proofErr w:type="gramEnd"/>
      <w:r>
        <w:rPr>
          <w:rFonts w:hint="eastAsia"/>
        </w:rPr>
        <w:t>文本数据，然后点击确定。</w:t>
      </w:r>
    </w:p>
    <w:p w:rsidR="00AB69A9" w:rsidRDefault="00AB69A9" w:rsidP="00AB69A9">
      <w:pPr>
        <w:pStyle w:val="a3"/>
        <w:numPr>
          <w:ilvl w:val="0"/>
          <w:numId w:val="2"/>
        </w:numPr>
        <w:ind w:firstLineChars="0"/>
        <w:jc w:val="left"/>
        <w:outlineLvl w:val="1"/>
      </w:pPr>
      <w:r>
        <w:rPr>
          <w:rFonts w:hint="eastAsia"/>
        </w:rPr>
        <w:lastRenderedPageBreak/>
        <w:t>设置参数</w:t>
      </w:r>
    </w:p>
    <w:p w:rsidR="00AB69A9" w:rsidRDefault="00AB69A9" w:rsidP="00AB69A9">
      <w:pPr>
        <w:ind w:left="780"/>
        <w:jc w:val="left"/>
        <w:outlineLvl w:val="1"/>
      </w:pPr>
      <w:r>
        <w:rPr>
          <w:rFonts w:hint="eastAsia"/>
        </w:rPr>
        <w:t>主要两个参数是地区和年份。</w:t>
      </w:r>
      <w:proofErr w:type="gramStart"/>
      <w:r w:rsidRPr="003B121B">
        <w:rPr>
          <w:rFonts w:hint="eastAsia"/>
          <w:color w:val="FF0000"/>
          <w:u w:val="single"/>
        </w:rPr>
        <w:t>请确保</w:t>
      </w:r>
      <w:proofErr w:type="gramEnd"/>
      <w:r w:rsidRPr="003B121B">
        <w:rPr>
          <w:rFonts w:hint="eastAsia"/>
          <w:color w:val="FF0000"/>
          <w:u w:val="single"/>
        </w:rPr>
        <w:t>加载的数据和设置的年份是一致的</w:t>
      </w:r>
      <w:r>
        <w:rPr>
          <w:rFonts w:hint="eastAsia"/>
        </w:rPr>
        <w:t>，软件本身</w:t>
      </w:r>
    </w:p>
    <w:p w:rsidR="00AB69A9" w:rsidRDefault="00AB69A9" w:rsidP="00AB69A9">
      <w:pPr>
        <w:ind w:left="420"/>
        <w:jc w:val="left"/>
        <w:outlineLvl w:val="1"/>
      </w:pP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你加载的数据是否和年份一致。也就是说，如果你设置年份为“</w:t>
      </w:r>
      <w:r>
        <w:rPr>
          <w:rFonts w:hint="eastAsia"/>
        </w:rPr>
        <w:t>2015</w:t>
      </w:r>
      <w:r>
        <w:rPr>
          <w:rFonts w:hint="eastAsia"/>
        </w:rPr>
        <w:t>年”，却手动加载了</w:t>
      </w:r>
      <w:r>
        <w:rPr>
          <w:rFonts w:hint="eastAsia"/>
        </w:rPr>
        <w:t>2014</w:t>
      </w:r>
      <w:r>
        <w:rPr>
          <w:rFonts w:hint="eastAsia"/>
        </w:rPr>
        <w:t>年的数据，最终会错误地将</w:t>
      </w:r>
      <w:r>
        <w:rPr>
          <w:rFonts w:hint="eastAsia"/>
        </w:rPr>
        <w:t>2014</w:t>
      </w:r>
      <w:r>
        <w:rPr>
          <w:rFonts w:hint="eastAsia"/>
        </w:rPr>
        <w:t>年的数据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2015</w:t>
      </w:r>
      <w:r>
        <w:rPr>
          <w:rFonts w:hint="eastAsia"/>
        </w:rPr>
        <w:t>年来运算制图。</w:t>
      </w:r>
    </w:p>
    <w:p w:rsidR="00AB69A9" w:rsidRDefault="00AB69A9" w:rsidP="00AB69A9">
      <w:pPr>
        <w:ind w:left="420" w:firstLine="420"/>
        <w:jc w:val="left"/>
        <w:outlineLvl w:val="1"/>
      </w:pPr>
      <w:r>
        <w:rPr>
          <w:rFonts w:hint="eastAsia"/>
          <w:color w:val="FF0000"/>
          <w:u w:val="single"/>
        </w:rPr>
        <w:t>其他</w:t>
      </w:r>
      <w:r w:rsidRPr="00E341DE">
        <w:rPr>
          <w:rFonts w:hint="eastAsia"/>
          <w:color w:val="FF0000"/>
          <w:u w:val="single"/>
        </w:rPr>
        <w:t>参数一般不需要设置，采用默认参数即可。</w:t>
      </w:r>
      <w:r>
        <w:rPr>
          <w:rFonts w:hint="eastAsia"/>
        </w:rPr>
        <w:t>电闪密度空间分布图和雷暴日图空间分布图各有两个参数可以设置，即插值网格大小（以</w:t>
      </w:r>
      <w:r>
        <w:rPr>
          <w:rFonts w:hint="eastAsia"/>
        </w:rPr>
        <w:t>Km</w:t>
      </w:r>
      <w:r>
        <w:rPr>
          <w:rFonts w:hint="eastAsia"/>
        </w:rPr>
        <w:t>为单位）和制图分类数目。</w:t>
      </w:r>
    </w:p>
    <w:p w:rsidR="00AB69A9" w:rsidRDefault="00AB69A9" w:rsidP="00AB69A9">
      <w:pPr>
        <w:ind w:left="420" w:firstLine="420"/>
        <w:jc w:val="left"/>
        <w:outlineLvl w:val="1"/>
      </w:pPr>
      <w:r>
        <w:rPr>
          <w:rFonts w:hint="eastAsia"/>
        </w:rPr>
        <w:t>插值网格越小，插值结果越精确，但最后出图比较容易出现零碎图斑、整体效果不平滑，而且耗时更多；反之，插值网格越大，出图结果越平滑，耗时更少。考虑到图片的展示效果，不要将网格大小设置的太小，采用默认值（闪电密度图默认</w:t>
      </w:r>
      <w:r>
        <w:rPr>
          <w:rFonts w:hint="eastAsia"/>
        </w:rPr>
        <w:t>10km</w:t>
      </w:r>
      <w:r>
        <w:rPr>
          <w:rFonts w:hint="eastAsia"/>
        </w:rPr>
        <w:t>，雷暴日图默认</w:t>
      </w:r>
      <w:r>
        <w:rPr>
          <w:rFonts w:hint="eastAsia"/>
        </w:rPr>
        <w:t>15km</w:t>
      </w:r>
      <w:r>
        <w:rPr>
          <w:rFonts w:hint="eastAsia"/>
        </w:rPr>
        <w:t>）就会达到较好的效果。</w:t>
      </w:r>
    </w:p>
    <w:p w:rsidR="00AB69A9" w:rsidRPr="003B121B" w:rsidRDefault="00AB69A9" w:rsidP="00AB69A9">
      <w:pPr>
        <w:ind w:left="420" w:firstLine="420"/>
        <w:jc w:val="left"/>
        <w:outlineLvl w:val="1"/>
        <w:rPr>
          <w:color w:val="FF0000"/>
          <w:u w:val="single"/>
        </w:rPr>
      </w:pPr>
      <w:r>
        <w:rPr>
          <w:rFonts w:hint="eastAsia"/>
        </w:rPr>
        <w:t>制图分类数目会影响到最终制图的效果和图例，一般情况下，分类数目会自动计算，不需要更改。如果最终分类数目过多或过小，影响到图片展示效果，再手工设置制图分类数目。</w:t>
      </w:r>
    </w:p>
    <w:p w:rsidR="00AB69A9" w:rsidRDefault="00AB69A9" w:rsidP="00AB69A9">
      <w:pPr>
        <w:pStyle w:val="a3"/>
        <w:numPr>
          <w:ilvl w:val="0"/>
          <w:numId w:val="2"/>
        </w:numPr>
        <w:ind w:firstLineChars="0"/>
        <w:jc w:val="left"/>
        <w:outlineLvl w:val="1"/>
      </w:pPr>
      <w:r>
        <w:t>执行</w:t>
      </w:r>
    </w:p>
    <w:p w:rsidR="00AB69A9" w:rsidRDefault="00AB69A9" w:rsidP="00AB69A9">
      <w:pPr>
        <w:ind w:left="780"/>
        <w:jc w:val="left"/>
        <w:outlineLvl w:val="1"/>
        <w:rPr>
          <w:rFonts w:hint="eastAsia"/>
        </w:rPr>
      </w:pPr>
      <w:r>
        <w:rPr>
          <w:rFonts w:hint="eastAsia"/>
        </w:rPr>
        <w:t>单击“执行”按钮，单击后会有短暂卡顿现象，这是正常现象，无需再点击，点击</w:t>
      </w:r>
    </w:p>
    <w:p w:rsidR="00AB69A9" w:rsidRDefault="00AB69A9" w:rsidP="00AB69A9">
      <w:pPr>
        <w:ind w:firstLine="420"/>
        <w:jc w:val="left"/>
        <w:outlineLvl w:val="1"/>
      </w:pPr>
      <w:r>
        <w:rPr>
          <w:rFonts w:hint="eastAsia"/>
        </w:rPr>
        <w:t>一次即可。</w:t>
      </w:r>
    </w:p>
    <w:p w:rsidR="00AB69A9" w:rsidRDefault="00AB69A9" w:rsidP="00AB69A9">
      <w:pPr>
        <w:ind w:left="780"/>
        <w:jc w:val="left"/>
        <w:outlineLvl w:val="1"/>
        <w:rPr>
          <w:rFonts w:hint="eastAsia"/>
          <w:color w:val="FF0000"/>
          <w:u w:val="single"/>
        </w:rPr>
      </w:pPr>
      <w:r w:rsidRPr="0064188E">
        <w:rPr>
          <w:rFonts w:hint="eastAsia"/>
          <w:color w:val="FF0000"/>
          <w:u w:val="single"/>
        </w:rPr>
        <w:t>执行过程中，进度条会闪烁，执行不会立即出结果，</w:t>
      </w:r>
      <w:r>
        <w:rPr>
          <w:rFonts w:hint="eastAsia"/>
          <w:color w:val="FF0000"/>
          <w:u w:val="single"/>
        </w:rPr>
        <w:t>根据数据量的大小，</w:t>
      </w:r>
      <w:r w:rsidRPr="0064188E">
        <w:rPr>
          <w:rFonts w:hint="eastAsia"/>
          <w:color w:val="FF0000"/>
          <w:u w:val="single"/>
        </w:rPr>
        <w:t>需要几分</w:t>
      </w:r>
    </w:p>
    <w:p w:rsidR="00AB69A9" w:rsidRPr="0064188E" w:rsidRDefault="00AB69A9" w:rsidP="00AB69A9">
      <w:pPr>
        <w:ind w:left="420"/>
        <w:jc w:val="left"/>
        <w:outlineLvl w:val="1"/>
        <w:rPr>
          <w:color w:val="FF0000"/>
          <w:u w:val="single"/>
        </w:rPr>
      </w:pPr>
      <w:r w:rsidRPr="0064188E">
        <w:rPr>
          <w:rFonts w:hint="eastAsia"/>
          <w:color w:val="FF0000"/>
          <w:u w:val="single"/>
        </w:rPr>
        <w:t>钟</w:t>
      </w:r>
      <w:r>
        <w:rPr>
          <w:rFonts w:hint="eastAsia"/>
          <w:color w:val="FF0000"/>
          <w:u w:val="single"/>
        </w:rPr>
        <w:t>到十几分钟</w:t>
      </w:r>
      <w:r w:rsidRPr="0064188E">
        <w:rPr>
          <w:rFonts w:hint="eastAsia"/>
          <w:color w:val="FF0000"/>
          <w:u w:val="single"/>
        </w:rPr>
        <w:t>的时</w:t>
      </w:r>
      <w:r w:rsidRPr="009F6443">
        <w:rPr>
          <w:rFonts w:hint="eastAsia"/>
          <w:color w:val="FF0000"/>
          <w:u w:val="single"/>
        </w:rPr>
        <w:t>间，请耐心等待。</w:t>
      </w:r>
      <w:r w:rsidRPr="0064188E">
        <w:rPr>
          <w:rFonts w:hint="eastAsia"/>
          <w:color w:val="FF0000"/>
          <w:u w:val="single"/>
        </w:rPr>
        <w:t>如果是某年度下的第一次运行，由于需要预处理，需要更长的时间</w:t>
      </w:r>
      <w:r>
        <w:rPr>
          <w:rFonts w:hint="eastAsia"/>
          <w:color w:val="FF0000"/>
          <w:u w:val="single"/>
        </w:rPr>
        <w:t>。</w:t>
      </w:r>
    </w:p>
    <w:p w:rsidR="00AB69A9" w:rsidRDefault="00AB69A9" w:rsidP="00AB69A9">
      <w:pPr>
        <w:ind w:left="420" w:firstLine="360"/>
        <w:jc w:val="left"/>
        <w:outlineLvl w:val="1"/>
      </w:pPr>
      <w:r>
        <w:rPr>
          <w:rFonts w:hint="eastAsia"/>
        </w:rPr>
        <w:t>执行过程中不能修改参数和加载数据，也不能再运行。运行完成后，进度</w:t>
      </w:r>
      <w:proofErr w:type="gramStart"/>
      <w:r>
        <w:rPr>
          <w:rFonts w:hint="eastAsia"/>
        </w:rPr>
        <w:t>条停止</w:t>
      </w:r>
      <w:proofErr w:type="gramEnd"/>
      <w:r>
        <w:rPr>
          <w:rFonts w:hint="eastAsia"/>
        </w:rPr>
        <w:t>闪烁，并显示完成</w:t>
      </w:r>
    </w:p>
    <w:p w:rsidR="00AB69A9" w:rsidRDefault="00AB69A9" w:rsidP="00AB69A9">
      <w:pPr>
        <w:pStyle w:val="a3"/>
        <w:numPr>
          <w:ilvl w:val="0"/>
          <w:numId w:val="2"/>
        </w:numPr>
        <w:ind w:firstLineChars="0"/>
        <w:jc w:val="left"/>
        <w:outlineLvl w:val="1"/>
      </w:pPr>
      <w:r>
        <w:rPr>
          <w:rFonts w:hint="eastAsia"/>
        </w:rPr>
        <w:t>修改</w:t>
      </w:r>
    </w:p>
    <w:p w:rsidR="00AB69A9" w:rsidRPr="004A1E58" w:rsidRDefault="00AB69A9" w:rsidP="00AB69A9">
      <w:pPr>
        <w:ind w:left="360" w:firstLine="420"/>
        <w:jc w:val="left"/>
        <w:outlineLvl w:val="1"/>
        <w:rPr>
          <w:color w:val="FF0000"/>
          <w:u w:val="single"/>
        </w:rPr>
      </w:pPr>
      <w:r w:rsidRPr="004A1E58">
        <w:rPr>
          <w:color w:val="FF0000"/>
          <w:u w:val="single"/>
        </w:rPr>
        <w:t>参数修改一般只修改分类数目</w:t>
      </w:r>
      <w:r w:rsidRPr="004A1E58">
        <w:rPr>
          <w:rFonts w:hint="eastAsia"/>
          <w:color w:val="FF0000"/>
          <w:u w:val="single"/>
        </w:rPr>
        <w:t>，</w:t>
      </w:r>
      <w:r w:rsidRPr="004A1E58">
        <w:rPr>
          <w:color w:val="FF0000"/>
          <w:u w:val="single"/>
        </w:rPr>
        <w:t>插值网格大小不需要修改</w:t>
      </w:r>
      <w:r w:rsidRPr="004A1E58">
        <w:rPr>
          <w:rFonts w:hint="eastAsia"/>
          <w:color w:val="FF0000"/>
          <w:u w:val="single"/>
        </w:rPr>
        <w:t>。</w:t>
      </w:r>
    </w:p>
    <w:p w:rsidR="00AB69A9" w:rsidRDefault="00461663" w:rsidP="00AB69A9">
      <w:pPr>
        <w:ind w:left="360" w:firstLine="420"/>
        <w:jc w:val="left"/>
        <w:outlineLvl w:val="1"/>
        <w:rPr>
          <w:rFonts w:hint="eastAsia"/>
        </w:rPr>
      </w:pPr>
      <w:r>
        <w:rPr>
          <w:rFonts w:hint="eastAsia"/>
        </w:rPr>
        <w:t>执行完毕后，电闪密度空间分布图和雷暴日</w:t>
      </w:r>
      <w:bookmarkStart w:id="3" w:name="_GoBack"/>
      <w:bookmarkEnd w:id="3"/>
      <w:r w:rsidR="00AB69A9">
        <w:rPr>
          <w:rFonts w:hint="eastAsia"/>
        </w:rPr>
        <w:t>空间分布图会在显示框中显示。</w:t>
      </w:r>
    </w:p>
    <w:p w:rsidR="00AB69A9" w:rsidRDefault="00AB69A9" w:rsidP="00AB69A9">
      <w:pPr>
        <w:ind w:left="420"/>
        <w:jc w:val="left"/>
        <w:outlineLvl w:val="1"/>
      </w:pPr>
      <w:r>
        <w:rPr>
          <w:rFonts w:hint="eastAsia"/>
        </w:rPr>
        <w:t>如果觉得分类数目影响输出效果，可以更改分类数目。参数修改后再次点击“执行”按钮。</w:t>
      </w:r>
    </w:p>
    <w:p w:rsidR="00AB69A9" w:rsidRDefault="00AB69A9" w:rsidP="00AB69A9">
      <w:pPr>
        <w:ind w:left="420" w:firstLine="420"/>
        <w:jc w:val="left"/>
        <w:outlineLvl w:val="1"/>
      </w:pPr>
      <w:r>
        <w:rPr>
          <w:rFonts w:hint="eastAsia"/>
        </w:rPr>
        <w:t>如果需要更细致的修改，比如颜色、布局等，则可以点击“</w:t>
      </w:r>
      <w:r>
        <w:rPr>
          <w:rFonts w:hint="eastAsia"/>
        </w:rPr>
        <w:t>ArcGIS</w:t>
      </w:r>
      <w:r>
        <w:rPr>
          <w:rFonts w:hint="eastAsia"/>
        </w:rPr>
        <w:t>文档”，在</w:t>
      </w:r>
      <w:r>
        <w:rPr>
          <w:rFonts w:hint="eastAsia"/>
        </w:rPr>
        <w:t>ArcGIS</w:t>
      </w:r>
      <w:r>
        <w:rPr>
          <w:rFonts w:hint="eastAsia"/>
        </w:rPr>
        <w:t>软件中修改。</w:t>
      </w:r>
    </w:p>
    <w:p w:rsidR="00AB69A9" w:rsidRDefault="00AB69A9" w:rsidP="00AB69A9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hint="eastAsia"/>
        </w:rPr>
      </w:pPr>
      <w:r>
        <w:rPr>
          <w:rFonts w:hint="eastAsia"/>
        </w:rPr>
        <w:t>导出图片</w:t>
      </w:r>
    </w:p>
    <w:p w:rsidR="00AB69A9" w:rsidRDefault="00AB69A9" w:rsidP="00AB69A9">
      <w:pPr>
        <w:ind w:left="840"/>
        <w:jc w:val="left"/>
        <w:outlineLvl w:val="1"/>
      </w:pPr>
      <w:r>
        <w:rPr>
          <w:rFonts w:hint="eastAsia"/>
        </w:rPr>
        <w:t>点击菜单“文件”</w:t>
      </w:r>
      <w:r>
        <w:rPr>
          <w:rFonts w:hint="eastAsia"/>
        </w:rPr>
        <w:t>-&gt;</w:t>
      </w:r>
      <w:r>
        <w:rPr>
          <w:rFonts w:hint="eastAsia"/>
        </w:rPr>
        <w:t>“图片另存为”，选择需要保存的位置，确定即可。</w:t>
      </w:r>
    </w:p>
    <w:p w:rsidR="00FA7898" w:rsidRPr="00AB69A9" w:rsidRDefault="00FA7898"/>
    <w:sectPr w:rsidR="00FA7898" w:rsidRPr="00AB6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67B7F"/>
    <w:multiLevelType w:val="hybridMultilevel"/>
    <w:tmpl w:val="48C652E6"/>
    <w:lvl w:ilvl="0" w:tplc="2D50D5A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6C571A43"/>
    <w:multiLevelType w:val="hybridMultilevel"/>
    <w:tmpl w:val="7834C998"/>
    <w:lvl w:ilvl="0" w:tplc="91BECD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9A9"/>
    <w:rsid w:val="0008093B"/>
    <w:rsid w:val="00461663"/>
    <w:rsid w:val="00AB69A9"/>
    <w:rsid w:val="00FA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9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9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B69A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B69A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B69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9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9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B69A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B69A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B69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E:\Documents\&#24037;&#20316;\&#38647;&#30005;&#20844;&#25253;\&#38378;&#30005;&#23450;&#20301;&#21407;&#22987;&#25991;&#26412;&#25968;&#25454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 Feng</dc:creator>
  <cp:lastModifiedBy>ZHU Feng</cp:lastModifiedBy>
  <cp:revision>3</cp:revision>
  <dcterms:created xsi:type="dcterms:W3CDTF">2016-07-07T01:11:00Z</dcterms:created>
  <dcterms:modified xsi:type="dcterms:W3CDTF">2016-07-07T01:52:00Z</dcterms:modified>
</cp:coreProperties>
</file>