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ESP32 墨水屏胸牌 —— PCB 改板需求说明（V2.1 · 增补温湿度检测）</w:t>
      </w:r>
    </w:p>
    <w:p>
      <w:r>
        <w:rPr>
          <w:b/>
          <w:i/>
          <w:color w:val="555555"/>
        </w:rPr>
        <w:t>文件性质</w:t>
      </w:r>
      <w:r>
        <w:rPr>
          <w:i/>
          <w:color w:val="555555"/>
        </w:rPr>
        <w:t>：本文件是在《ESP32 墨水屏胸牌 PCB 设计外包需求（V1）》基础上的</w:t>
      </w:r>
      <w:r>
        <w:rPr>
          <w:b/>
          <w:i/>
          <w:color w:val="555555"/>
        </w:rPr>
        <w:t>变更说明</w:t>
      </w:r>
      <w:r>
        <w:rPr>
          <w:i/>
          <w:color w:val="555555"/>
        </w:rPr>
        <w:t>。</w:t>
      </w:r>
    </w:p>
    <w:p>
      <w:r>
        <w:rPr>
          <w:i/>
          <w:color w:val="555555"/>
        </w:rPr>
        <w:t>未提到的内容</w:t>
      </w:r>
      <w:r>
        <w:rPr>
          <w:b/>
          <w:i/>
          <w:color w:val="555555"/>
        </w:rPr>
        <w:t>沿用 V1</w:t>
      </w:r>
      <w:r>
        <w:rPr>
          <w:i/>
          <w:color w:val="555555"/>
        </w:rPr>
        <w:t>；凡与本文件冲突处，</w:t>
      </w:r>
      <w:r>
        <w:rPr>
          <w:b/>
          <w:i/>
          <w:color w:val="555555"/>
        </w:rPr>
        <w:t>以本文件为准</w:t>
      </w:r>
      <w:r>
        <w:rPr>
          <w:i/>
          <w:color w:val="555555"/>
        </w:rPr>
        <w:t>。</w:t>
      </w:r>
    </w:p>
    <w:p>
      <w:r>
        <w:rPr>
          <w:i/>
          <w:color w:val="555555"/>
        </w:rPr>
        <w:t>适用对象：PCB 设计外包方。变更原因栏为实测/原理依据，可据此判断改动的必要性。</w:t>
      </w:r>
    </w:p>
    <w:p>
      <w:r>
        <w:t>&gt;</w:t>
      </w:r>
    </w:p>
    <w:p>
      <w:r>
        <w:rPr>
          <w:b/>
          <w:i/>
          <w:color w:val="555555"/>
        </w:rPr>
        <w:t>V2.1 说明（本次增补）</w:t>
      </w:r>
      <w:r>
        <w:rPr>
          <w:i/>
          <w:color w:val="555555"/>
        </w:rPr>
        <w:t>：在 V2 已定稿的 C6 改板方案上，</w:t>
      </w:r>
      <w:r>
        <w:rPr>
          <w:b/>
          <w:i/>
          <w:color w:val="555555"/>
        </w:rPr>
        <w:t>新增板载温湿度检测</w:t>
      </w:r>
      <w:r>
        <w:rPr>
          <w:i/>
          <w:color w:val="555555"/>
        </w:rPr>
        <w:t>（I2C 数字传感器，占用 2 个 GPIO 与约 15mm² 板面）。</w:t>
      </w:r>
    </w:p>
    <w:p>
      <w:r>
        <w:rPr>
          <w:i/>
          <w:color w:val="555555"/>
        </w:rPr>
        <w:t>除本文件标注 V2.1 的条款外，</w:t>
      </w:r>
      <w:r>
        <w:rPr>
          <w:b/>
          <w:i/>
          <w:color w:val="555555"/>
        </w:rPr>
        <w:t>其余一切沿用 V2</w:t>
      </w:r>
      <w:r>
        <w:rPr>
          <w:i/>
          <w:color w:val="555555"/>
        </w:rPr>
        <w:t>；V2 与 V2.1 冲突处，以 V2.1 为准。</w:t>
      </w:r>
    </w:p>
    <w:p>
      <w:r>
        <w:t>&gt;</w:t>
      </w:r>
    </w:p>
    <w:p>
      <w:r>
        <w:rPr>
          <w:b/>
          <w:i/>
          <w:color w:val="555555"/>
        </w:rPr>
        <w:t>器件选型以附件《BOM锁定表-V2.1》为准</w:t>
      </w:r>
      <w:r>
        <w:rPr>
          <w:i/>
          <w:color w:val="555555"/>
        </w:rPr>
        <w:t>（需求方出具，与本文同等效力；两文件冲突处以 BOM 锁定表为准）。</w:t>
      </w:r>
    </w:p>
    <w:p>
      <w:r>
        <w:rPr>
          <w:i/>
          <w:color w:val="555555"/>
        </w:rPr>
        <w:t>锁定件必须照单采购；参数锁定件可等效替代，但</w:t>
      </w:r>
      <w:r>
        <w:rPr>
          <w:b/>
          <w:i/>
          <w:color w:val="555555"/>
        </w:rPr>
        <w:t>替代须经需求方书面同意</w:t>
      </w:r>
      <w:r>
        <w:rPr>
          <w:i/>
          <w:color w:val="555555"/>
        </w:rPr>
        <w:t>。</w:t>
      </w:r>
    </w:p>
    <w:p>
      <w:pPr>
        <w:pStyle w:val="Heading2"/>
      </w:pPr>
      <w:r>
        <w:t>一、变更摘要（一句话）</w:t>
      </w:r>
    </w:p>
    <w:p>
      <w:r>
        <w:t xml:space="preserve">主控由 </w:t>
      </w:r>
      <w:r>
        <w:rPr>
          <w:b/>
        </w:rPr>
        <w:t>经典 ESP32-WROOM-32D + CH340N USB 转串口桥片</w:t>
      </w:r>
      <w:r>
        <w:t xml:space="preserve">，更换为 </w:t>
      </w:r>
      <w:r>
        <w:rPr>
          <w:b/>
        </w:rPr>
        <w:t>ESP32-C6-MINI-1-N4（自带 PCB 天线、原生 USB、4MB Flash）</w:t>
      </w:r>
      <w:r>
        <w:t>；随之</w:t>
      </w:r>
      <w:r>
        <w:rPr>
          <w:b/>
        </w:rPr>
        <w:t>删除 USB 转串口电路、手动烧录按键与拨动开关</w:t>
      </w:r>
      <w:r>
        <w:t>，</w:t>
      </w:r>
      <w:r>
        <w:rPr>
          <w:b/>
        </w:rPr>
        <w:t>修正电池电量采样电路</w:t>
      </w:r>
      <w:r>
        <w:t>，并</w:t>
      </w:r>
      <w:r>
        <w:rPr>
          <w:b/>
        </w:rPr>
        <w:t>重新定义两个按键的功能</w:t>
      </w:r>
      <w:r>
        <w:t>。</w:t>
      </w:r>
    </w:p>
    <w:p>
      <w:r>
        <w:rPr>
          <w:b/>
        </w:rPr>
        <w:t>V2.1 新增一句话</w:t>
      </w:r>
      <w:r>
        <w:t>：在尾部区/板边</w:t>
      </w:r>
      <w:r>
        <w:rPr>
          <w:b/>
        </w:rPr>
        <w:t>加一颗 I2C 温湿度传感器</w:t>
      </w:r>
      <w:r>
        <w:t xml:space="preserve">（U7），配 </w:t>
      </w:r>
      <w:r>
        <w:rPr>
          <w:b/>
        </w:rPr>
        <w:t>2×10kΩ 上拉 + 100nF 去耦</w:t>
      </w:r>
      <w:r>
        <w:t xml:space="preserve">，接 </w:t>
      </w:r>
      <w:r>
        <w:rPr>
          <w:b/>
        </w:rPr>
        <w:t>IO0(SDA)/IO1(SCL)</w:t>
      </w:r>
      <w:r>
        <w:t>；并在</w:t>
      </w:r>
      <w:r>
        <w:rPr>
          <w:b/>
        </w:rPr>
        <w:t>外壳对应位置留透气孔</w:t>
      </w:r>
      <w:r>
        <w:t>（结构件要求，见 §5.7 末）。</w:t>
      </w:r>
    </w:p>
    <w:p>
      <w:r>
        <w:rPr>
          <w:b/>
        </w:rPr>
        <w:t>本文件的使用方式</w:t>
      </w:r>
      <w:r>
        <w:t>：你们（设计方）已交付并制作过 V1 板，本文件即</w:t>
      </w:r>
      <w:r>
        <w:rPr>
          <w:b/>
        </w:rPr>
        <w:t>在你们那版 V1 基础上的改板制造说明</w:t>
      </w:r>
      <w:r>
        <w:t>——请按"三、器件变更总表"逐项增删改，未提及处一律沿用 V1 画法与你们既有的工艺。有冲突处以本文件为准。</w:t>
      </w:r>
    </w:p>
    <w:p>
      <w:r>
        <w:rPr>
          <w:b/>
        </w:rPr>
        <w:t>机械结论（本版已定）</w:t>
      </w:r>
      <w:r>
        <w:t xml:space="preserve">：板 </w:t>
      </w:r>
      <w:r>
        <w:rPr>
          <w:b/>
        </w:rPr>
        <w:t>67 × 28 mm</w:t>
      </w:r>
      <w:r>
        <w:t xml:space="preserve">（屏区 + 8mm 尾部区）；堆叠为 </w:t>
      </w:r>
      <w:r>
        <w:rPr>
          <w:b/>
        </w:rPr>
        <w:t>屏朝外 → 电芯 → PCB（元件面朝卡片背面）</w:t>
      </w:r>
      <w:r>
        <w:t xml:space="preserve">；电芯 </w:t>
      </w:r>
      <w:r>
        <w:rPr>
          <w:b/>
        </w:rPr>
        <w:t>≤4mm 厚</w:t>
      </w:r>
      <w:r>
        <w:t>；USB-C 与两个侧按键布置在</w:t>
      </w:r>
      <w:r>
        <w:rPr>
          <w:b/>
        </w:rPr>
        <w:t>屏外尾部区</w:t>
      </w:r>
      <w:r>
        <w:t>；</w:t>
      </w:r>
      <w:r>
        <w:rPr>
          <w:b/>
        </w:rPr>
        <w:t>板厚 0.6mm、不设安装孔</w:t>
      </w:r>
      <w:r>
        <w:t xml:space="preserve">，整机总厚 </w:t>
      </w:r>
      <w:r>
        <w:rPr>
          <w:b/>
        </w:rPr>
        <w:t>≈9.1–9.6mm</w:t>
      </w:r>
      <w:r>
        <w:t>。详见 §5.5。</w:t>
      </w:r>
      <w:r>
        <w:rPr>
          <w:b/>
        </w:rPr>
        <w:t>V2.1 增补</w:t>
      </w:r>
      <w:r>
        <w:t>：温湿度传感器置于</w:t>
      </w:r>
      <w:r>
        <w:rPr>
          <w:b/>
        </w:rPr>
        <w:t>尾部区靠板边</w:t>
      </w:r>
      <w:r>
        <w:t>（高度 ≤1.0mm，</w:t>
      </w:r>
      <w:r>
        <w:rPr>
          <w:b/>
        </w:rPr>
        <w:t>不影响总厚</w:t>
      </w:r>
      <w:r>
        <w:t>），外壳需在该位置留透气孔（§5.7）。</w:t>
      </w:r>
    </w:p>
    <w:p>
      <w:pPr>
        <w:pStyle w:val="Heading2"/>
      </w:pPr>
      <w:r>
        <w:t>二、变更原因（实测依据，供理解改动必要性）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序号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问题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实测/原理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烧录必须手动拨开关进下载模式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板上 </w:t>
            </w:r>
            <w:r>
              <w:rPr>
                <w:b/>
                <w:sz w:val="18"/>
              </w:rPr>
              <w:t>CH340N 是 SOP-8 精简版，只有 UART+RTS，没有 DTR</w:t>
            </w:r>
            <w:r>
              <w:rPr>
                <w:sz w:val="18"/>
              </w:rPr>
              <w:t>；ESP32 自动下载时序必须同时用 DTR 和 RTS，因此这版硬件</w:t>
            </w:r>
            <w:r>
              <w:rPr>
                <w:b/>
                <w:sz w:val="18"/>
              </w:rPr>
              <w:t>做不出自动下载</w:t>
            </w:r>
            <w:r>
              <w:rPr>
                <w:sz w:val="18"/>
              </w:rPr>
              <w:t xml:space="preserve">。另外该拨动开关接在 </w:t>
            </w:r>
            <w:r>
              <w:rPr>
                <w:b/>
                <w:sz w:val="18"/>
              </w:rPr>
              <w:t>IO2</w:t>
            </w:r>
            <w:r>
              <w:rPr>
                <w:sz w:val="18"/>
              </w:rPr>
              <w:t>（strapping 脚）上，上电拉低会影响启动/下载判定，属隐患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换 C6 后是否还会卡在烧录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C6 具备</w:t>
            </w:r>
            <w:r>
              <w:rPr>
                <w:b/>
                <w:sz w:val="18"/>
              </w:rPr>
              <w:t>片内 USB-Serial/JTAG</w:t>
            </w:r>
            <w:r>
              <w:rPr>
                <w:sz w:val="18"/>
              </w:rPr>
              <w:t>，由 ROM 控制：常规烧录</w:t>
            </w:r>
            <w:r>
              <w:rPr>
                <w:b/>
                <w:sz w:val="18"/>
              </w:rPr>
              <w:t>不需要任何按键</w:t>
            </w:r>
            <w:r>
              <w:rPr>
                <w:sz w:val="18"/>
              </w:rPr>
              <w:t>，固件损坏也仍可恢复（砖了能救）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16MB Flash 是否必要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用本项目固件实测编译：</w:t>
            </w:r>
            <w:r>
              <w:rPr>
                <w:b/>
                <w:sz w:val="18"/>
              </w:rPr>
              <w:t>经典 ESP32 = 1,355,704 B；ESP32-C6 = 1,353,644 B</w:t>
            </w:r>
            <w:r>
              <w:rPr>
                <w:sz w:val="18"/>
              </w:rPr>
              <w:t>（约 1.29MB）。</w:t>
            </w:r>
            <w:r>
              <w:rPr>
                <w:b/>
                <w:sz w:val="18"/>
              </w:rPr>
              <w:t>4MB Flash 足够</w:t>
            </w:r>
            <w:r>
              <w:rPr>
                <w:sz w:val="18"/>
              </w:rPr>
              <w:t>，原 16MB 要求取消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电池电量显示无效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实测：</w:t>
            </w:r>
            <w:r>
              <w:rPr>
                <w:b/>
                <w:sz w:val="18"/>
              </w:rPr>
              <w:t>采样脚直连 VBAT，满电时 ADC 饱和（raw=4095、≈3.14V）</w:t>
            </w:r>
            <w:r>
              <w:rPr>
                <w:sz w:val="18"/>
              </w:rPr>
              <w:t>；图纸标注的 GPIO34 分压点</w:t>
            </w:r>
            <w:r>
              <w:rPr>
                <w:b/>
                <w:sz w:val="18"/>
              </w:rPr>
              <w:t>无信号</w:t>
            </w:r>
            <w:r>
              <w:rPr>
                <w:sz w:val="18"/>
              </w:rPr>
              <w:t>。直连 4.2V 超出 ADC 量程，且经输入 ESD 二极管向 3.3V 轨漏电、影响待机功耗。</w:t>
            </w:r>
            <w:r>
              <w:rPr>
                <w:b/>
                <w:sz w:val="18"/>
              </w:rPr>
              <w:t>必须补分压并固定采样脚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体积/成本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模组面积由 18.0×25.5 = </w:t>
            </w:r>
            <w:r>
              <w:rPr>
                <w:b/>
                <w:sz w:val="18"/>
              </w:rPr>
              <w:t>459mm²</w:t>
            </w:r>
            <w:r>
              <w:rPr>
                <w:sz w:val="18"/>
              </w:rPr>
              <w:t xml:space="preserve"> 降至 13.2×16.6 = </w:t>
            </w:r>
            <w:r>
              <w:rPr>
                <w:b/>
                <w:sz w:val="18"/>
              </w:rPr>
              <w:t>219mm²</w:t>
            </w:r>
            <w:r>
              <w:rPr>
                <w:sz w:val="18"/>
              </w:rPr>
              <w:t>（</w:t>
            </w:r>
            <w:r>
              <w:rPr>
                <w:b/>
                <w:sz w:val="18"/>
              </w:rPr>
              <w:t>-52%</w:t>
            </w:r>
            <w:r>
              <w:rPr>
                <w:sz w:val="18"/>
              </w:rPr>
              <w:t>），厚度 3.1→</w:t>
            </w:r>
            <w:r>
              <w:rPr>
                <w:b/>
                <w:sz w:val="18"/>
              </w:rPr>
              <w:t>2.4mm</w:t>
            </w:r>
            <w:r>
              <w:rPr>
                <w:sz w:val="18"/>
              </w:rPr>
              <w:t xml:space="preserve">；删除器件再省约 </w:t>
            </w:r>
            <w:r>
              <w:rPr>
                <w:b/>
                <w:sz w:val="18"/>
              </w:rPr>
              <w:t>165mm²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6（V2.1）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新增温湿度检测的代价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固件侧已实测</w:t>
            </w:r>
            <w:r>
              <w:rPr>
                <w:sz w:val="18"/>
              </w:rPr>
              <w:t xml:space="preserve">：同一 C6 目标用 </w:t>
            </w:r>
            <w:r>
              <w:rPr>
                <w:rFonts w:ascii="Consolas" w:hAnsi="Consolas"/>
                <w:sz w:val="18"/>
              </w:rPr>
              <w:t>arduino-cli</w:t>
            </w:r>
            <w:r>
              <w:rPr>
                <w:sz w:val="18"/>
              </w:rPr>
              <w:t xml:space="preserve"> 真编对比，加自写最小 I2C 驱动后 </w:t>
            </w:r>
            <w:r>
              <w:rPr>
                <w:b/>
                <w:sz w:val="18"/>
              </w:rPr>
              <w:t>Flash +1,086 B（1.06 KB）</w:t>
            </w:r>
            <w:r>
              <w:rPr>
                <w:sz w:val="18"/>
              </w:rPr>
              <w:t>、</w:t>
            </w:r>
            <w:r>
              <w:rPr>
                <w:b/>
                <w:sz w:val="18"/>
              </w:rPr>
              <w:t>常驻 RAM +16 B</w:t>
            </w:r>
            <w:r>
              <w:rPr>
                <w:sz w:val="18"/>
              </w:rPr>
              <w:t xml:space="preserve">（基线 1,327,460 B / 55,876 B）→ 3MB app 槽里占 </w:t>
            </w:r>
            <w:r>
              <w:rPr>
                <w:b/>
                <w:sz w:val="18"/>
              </w:rPr>
              <w:t>0.03%</w:t>
            </w:r>
            <w:r>
              <w:rPr>
                <w:sz w:val="18"/>
              </w:rPr>
              <w:t>，</w:t>
            </w:r>
            <w:r>
              <w:rPr>
                <w:b/>
                <w:sz w:val="18"/>
              </w:rPr>
              <w:t>空间上可忽略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7（V2.1）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检测一次要多久（会不会拖慢每日刷新）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传感器</w:t>
            </w:r>
            <w:r>
              <w:rPr>
                <w:b/>
                <w:sz w:val="18"/>
              </w:rPr>
              <w:t>自身测量时间</w:t>
            </w:r>
            <w:r>
              <w:rPr>
                <w:sz w:val="18"/>
              </w:rPr>
              <w:t xml:space="preserve">：AHT20 </w:t>
            </w:r>
            <w:r>
              <w:rPr>
                <w:b/>
                <w:sz w:val="18"/>
              </w:rPr>
              <w:t>80 ms</w:t>
            </w:r>
            <w:r>
              <w:rPr>
                <w:sz w:val="18"/>
              </w:rPr>
              <w:t xml:space="preserve">（规格书原文「Wait for 80ms…」）、SHT4x </w:t>
            </w:r>
            <w:r>
              <w:rPr>
                <w:b/>
                <w:sz w:val="18"/>
              </w:rPr>
              <w:t>8.3 ms</w:t>
            </w:r>
            <w:r>
              <w:rPr>
                <w:sz w:val="18"/>
              </w:rPr>
              <w:t>（Sensirion 规格书 −6.9/+8.3 ms）；</w:t>
            </w:r>
            <w:r>
              <w:rPr>
                <w:b/>
                <w:sz w:val="18"/>
              </w:rPr>
              <w:t>I2C 传输</w:t>
            </w:r>
            <w:r>
              <w:rPr>
                <w:sz w:val="18"/>
              </w:rPr>
              <w:t xml:space="preserve">在 100kHz 下 10 字节 ≈ </w:t>
            </w:r>
            <w:r>
              <w:rPr>
                <w:b/>
                <w:sz w:val="18"/>
              </w:rPr>
              <w:t>0.9 ms</w:t>
            </w:r>
            <w:r>
              <w:rPr>
                <w:sz w:val="18"/>
              </w:rPr>
              <w:t xml:space="preserve"> → </w:t>
            </w:r>
            <w:r>
              <w:rPr>
                <w:b/>
                <w:sz w:val="18"/>
              </w:rPr>
              <w:t>单次合计 9–81 ms</w:t>
            </w:r>
            <w:r>
              <w:rPr>
                <w:sz w:val="18"/>
              </w:rPr>
              <w:t>。相对一次唤醒刷新的主耗时（Wi-Fi 连接 + 取价 + 三色墨水屏全刷，</w:t>
            </w:r>
            <w:r>
              <w:rPr>
                <w:b/>
                <w:sz w:val="18"/>
              </w:rPr>
              <w:t>秒级~十几秒级</w:t>
            </w:r>
            <w:r>
              <w:rPr>
                <w:sz w:val="18"/>
              </w:rPr>
              <w:t xml:space="preserve">）占 </w:t>
            </w:r>
            <w:r>
              <w:rPr>
                <w:b/>
                <w:sz w:val="18"/>
              </w:rPr>
              <w:t>0.05%–0.4%</w:t>
            </w:r>
            <w:r>
              <w:rPr>
                <w:sz w:val="18"/>
              </w:rPr>
              <w:t>，</w:t>
            </w:r>
            <w:r>
              <w:rPr>
                <w:b/>
                <w:sz w:val="18"/>
              </w:rPr>
              <w:t>完全可并入每日启动刷新，无感知</w:t>
            </w:r>
          </w:p>
        </w:tc>
      </w:tr>
    </w:tbl>
    <w:p/>
    <w:p>
      <w:pPr>
        <w:pStyle w:val="Heading2"/>
      </w:pPr>
      <w:r>
        <w:t>三、器件变更总表</w:t>
      </w:r>
    </w:p>
    <w:p>
      <w:pPr>
        <w:pStyle w:val="Heading3"/>
      </w:pPr>
      <w:r>
        <w:t>3.1 删除项（V1 位号）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位号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器件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处理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原因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CH340N USB 转串口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删除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C6 使用原生 USB，不需要桥片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R8, R9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1kΩ（TX/RX 串阻）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删除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随 CH340N 一并废弃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J4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排针 2×3 2.54mm（烧录口）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删除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USB-C 直连即可烧录/调试，无需排针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C（CH340 相关）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CH340 的 V3/VCC 去耦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删除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随 U6 删除（具体位号由设计方在网表中识别）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SW（IO2 拨动开关）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调试模式拨动开关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删除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功能移入固件；且 IO2 为 strapping 脚，不可外挂开关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10kΩ（IO0 上拉）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删除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BOOT 按键取消，上拉一并废弃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J3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PH2.0 电池插座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删除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本版改为</w:t>
            </w:r>
            <w:r>
              <w:rPr>
                <w:b/>
                <w:sz w:val="18"/>
              </w:rPr>
              <w:t>电芯极耳直接焊在 PCB 背面</w:t>
            </w:r>
            <w:r>
              <w:rPr>
                <w:sz w:val="18"/>
              </w:rPr>
              <w:t>，PCB 上新增 B+/B- 焊接焊盘（见 §5.4）</w:t>
            </w:r>
          </w:p>
        </w:tc>
      </w:tr>
    </w:tbl>
    <w:p/>
    <w:p>
      <w:pPr>
        <w:pStyle w:val="Heading3"/>
      </w:pPr>
      <w:r>
        <w:t>3.2 替换项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位号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原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ESP32-WROOM-32D（18.0×25.5×3.1）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ESP32-C6-MINI-1-N4</w:t>
            </w:r>
            <w:r>
              <w:rPr>
                <w:sz w:val="18"/>
              </w:rPr>
              <w:t>（13.2×16.6×2.4，自带 PCB 天线，4MB Flash）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焊盘与 ESP32-C3-MINI-1 </w:t>
            </w:r>
            <w:r>
              <w:rPr>
                <w:b/>
                <w:sz w:val="18"/>
              </w:rPr>
              <w:t>pin-to-pin 兼容</w:t>
            </w:r>
            <w:r>
              <w:rPr>
                <w:sz w:val="18"/>
              </w:rPr>
              <w:t>，便于后续互换/防缺货。</w:t>
            </w:r>
            <w:r>
              <w:rPr>
                <w:b/>
                <w:sz w:val="18"/>
              </w:rPr>
              <w:t>注意选型：必须选 `ESP32-C6-MINI-1`（PCB 天线版），不要 -1U（外置天线版）</w:t>
            </w:r>
          </w:p>
        </w:tc>
      </w:tr>
    </w:tbl>
    <w:p/>
    <w:p>
      <w:pPr>
        <w:pStyle w:val="Heading3"/>
      </w:pPr>
      <w:r>
        <w:t>3.3 保留项（不要动）</w:t>
      </w:r>
    </w:p>
    <w:p>
      <w:pPr>
        <w:pStyle w:val="ListBullet"/>
      </w:pPr>
      <w:r>
        <w:t xml:space="preserve">EN 上拉 </w:t>
      </w:r>
      <w:r>
        <w:rPr>
          <w:b/>
        </w:rPr>
        <w:t>R1(10k) + C10(100nF)</w:t>
      </w:r>
      <w:r>
        <w:t>（EN 脚不可悬空，模组数据手册明确要求）</w:t>
      </w:r>
    </w:p>
    <w:p>
      <w:pPr>
        <w:pStyle w:val="ListBullet"/>
      </w:pPr>
      <w:r>
        <w:t xml:space="preserve">电源路径 </w:t>
      </w:r>
      <w:r>
        <w:rPr>
          <w:b/>
        </w:rPr>
        <w:t>D3/D4（SS14）</w:t>
      </w:r>
      <w:r>
        <w:t>、</w:t>
      </w:r>
      <w:r>
        <w:rPr>
          <w:b/>
        </w:rPr>
        <w:t>FB1</w:t>
      </w:r>
      <w:r>
        <w:t>、</w:t>
      </w:r>
      <w:r>
        <w:rPr>
          <w:b/>
        </w:rPr>
        <w:t>HT7333（U2）</w:t>
      </w:r>
      <w:r>
        <w:t>：</w:t>
      </w:r>
      <w:r>
        <w:rPr>
          <w:b/>
        </w:rPr>
        <w:t>本版确认保留、不更换</w:t>
      </w:r>
      <w:r>
        <w:t xml:space="preserve">（需求方决定：不换 LDO、不加 buck-boost）。请在 3.3V 侧加强储能——模组旁 </w:t>
      </w:r>
      <w:r>
        <w:rPr>
          <w:b/>
        </w:rPr>
        <w:t>100µF 低 ESR + 10µF + 100nF</w:t>
      </w:r>
      <w:r>
        <w:t>，用于顶住 Wi-Fi 发射的毫秒级峰值电流</w:t>
      </w:r>
    </w:p>
    <w:p>
      <w:pPr>
        <w:pStyle w:val="ListBullet"/>
      </w:pPr>
      <w:r>
        <w:t xml:space="preserve">充电与保护 </w:t>
      </w:r>
      <w:r>
        <w:rPr>
          <w:b/>
        </w:rPr>
        <w:t>TP4056(U3) / DW01A(U4) / 8205A(U5)</w:t>
      </w:r>
      <w:r>
        <w:t xml:space="preserve"> 及</w:t>
      </w:r>
      <w:r>
        <w:rPr>
          <w:b/>
        </w:rPr>
        <w:t>指示 LED D1/D2（保留，行为与现在一致：充电中红灯亮、充满绿灯亮）</w:t>
      </w:r>
    </w:p>
    <w:p>
      <w:pPr>
        <w:pStyle w:val="ListBullet"/>
      </w:pPr>
      <w:r>
        <w:t xml:space="preserve">请确保 U3 的 </w:t>
      </w:r>
      <w:r>
        <w:rPr>
          <w:b/>
        </w:rPr>
        <w:t>CHRG → R4 → D1</w:t>
      </w:r>
      <w:r>
        <w:t>、</w:t>
      </w:r>
      <w:r>
        <w:rPr>
          <w:b/>
        </w:rPr>
        <w:t>STDBY → R5 → D2</w:t>
      </w:r>
      <w:r>
        <w:t xml:space="preserve"> 两条支路连线完整（按 V1 §4.2），否则指示灯不亮</w:t>
      </w:r>
    </w:p>
    <w:p>
      <w:pPr>
        <w:pStyle w:val="ListBullet"/>
      </w:pPr>
      <w:r>
        <w:rPr>
          <w:b/>
        </w:rPr>
        <w:t>USB-C（J1）及 CC 5.1k×2 下拉、USB ESD 保护</w:t>
      </w:r>
      <w:r>
        <w:t>（USB-C 供电必需，切勿删）</w:t>
      </w:r>
    </w:p>
    <w:p>
      <w:pPr>
        <w:pStyle w:val="ListBullet"/>
      </w:pPr>
      <w:r>
        <w:rPr>
          <w:b/>
        </w:rPr>
        <w:t>墨水屏 FPC（J2）及其 SPI 网络</w:t>
      </w:r>
    </w:p>
    <w:p>
      <w:pPr>
        <w:pStyle w:val="ListBullet"/>
      </w:pPr>
      <w:r>
        <w:rPr>
          <w:b/>
        </w:rPr>
        <w:t>板载电池保护（DW01A+8205A）继续使用</w:t>
      </w:r>
      <w:r>
        <w:t>：因取消 PH2.0 插座、电芯直接焊接，过充/过放/短路保护必须依靠板载保护电路，不可省略</w:t>
      </w:r>
    </w:p>
    <w:p>
      <w:pPr>
        <w:pStyle w:val="ListBullet"/>
      </w:pPr>
      <w:r>
        <w:t xml:space="preserve">电池分压 </w:t>
      </w:r>
      <w:r>
        <w:rPr>
          <w:b/>
        </w:rPr>
        <w:t>R12/R13（100kΩ）+ C21(100nF)</w:t>
      </w:r>
      <w:r>
        <w:t>（见 §5.2，仅接线改向）</w:t>
      </w:r>
    </w:p>
    <w:p>
      <w:pPr>
        <w:pStyle w:val="Heading3"/>
      </w:pPr>
      <w:r>
        <w:t>3.4 新增项（V2.1）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位号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器件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规格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U7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温湿度传感器（I2C）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AHT20</w:t>
            </w:r>
            <w:r>
              <w:rPr>
                <w:sz w:val="18"/>
              </w:rPr>
              <w:t xml:space="preserve">（DFN-4，3.0×3.0×1.0mm，广州奥松，地址 </w:t>
            </w:r>
            <w:r>
              <w:rPr>
                <w:b/>
                <w:sz w:val="18"/>
              </w:rPr>
              <w:t>0x38</w:t>
            </w:r>
            <w:r>
              <w:rPr>
                <w:sz w:val="18"/>
              </w:rPr>
              <w:t>）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本版按 AHT20 出图</w:t>
            </w:r>
            <w:r>
              <w:rPr>
                <w:sz w:val="18"/>
              </w:rPr>
              <w:t xml:space="preserve">。如需更高精度（±1.8%RH/±0.2℃、测量 8.3ms）可改 </w:t>
            </w:r>
            <w:r>
              <w:rPr>
                <w:b/>
                <w:sz w:val="18"/>
              </w:rPr>
              <w:t>Sensirion SHT40/SHT41</w:t>
            </w:r>
            <w:r>
              <w:rPr>
                <w:sz w:val="18"/>
              </w:rPr>
              <w:t>（1.5×1.5mm，地址 0x44），但</w:t>
            </w:r>
            <w:r>
              <w:rPr>
                <w:b/>
                <w:sz w:val="18"/>
              </w:rPr>
              <w:t>封装与走线需另开一版</w:t>
            </w:r>
            <w:r>
              <w:rPr>
                <w:sz w:val="18"/>
              </w:rPr>
              <w:t>，请先与需求方确认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R16、R17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I2C 上拉电阻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10kΩ 1%（0402）</w:t>
            </w:r>
            <w:r>
              <w:rPr>
                <w:sz w:val="18"/>
              </w:rPr>
              <w:t xml:space="preserve">，上拉到 </w:t>
            </w:r>
            <w:r>
              <w:rPr>
                <w:b/>
                <w:sz w:val="18"/>
              </w:rPr>
              <w:t>3.3V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缺上拉会导致 I2C 完全不通（这是最常见的返工原因，务必装）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去耦电容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100nF（0402）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靠近 U7 的 VDD 脚（≤2mm）</w:t>
            </w:r>
          </w:p>
        </w:tc>
      </w:tr>
    </w:tbl>
    <w:p/>
    <w:p>
      <w:pPr>
        <w:pStyle w:val="ListBullet"/>
      </w:pPr>
      <w:r>
        <w:t xml:space="preserve">总线速率按 </w:t>
      </w:r>
      <w:r>
        <w:rPr>
          <w:b/>
        </w:rPr>
        <w:t>100 kHz</w:t>
      </w:r>
      <w:r>
        <w:t xml:space="preserve"> 出图（本产品一天只读一次，无需 400kHz）</w:t>
      </w:r>
    </w:p>
    <w:p>
      <w:pPr>
        <w:pStyle w:val="ListBullet"/>
      </w:pPr>
      <w:r>
        <w:t xml:space="preserve">U7 供电直接挂 </w:t>
      </w:r>
      <w:r>
        <w:rPr>
          <w:b/>
        </w:rPr>
        <w:t>3.3V 常供</w:t>
      </w:r>
      <w:r>
        <w:t xml:space="preserve">：AHT20 待机约 </w:t>
      </w:r>
      <w:r>
        <w:rPr>
          <w:b/>
        </w:rPr>
        <w:t>0.25µA</w:t>
      </w:r>
      <w:r>
        <w:t>，对整机日均耗电（1–6 mAh/天）</w:t>
      </w:r>
      <w:r>
        <w:rPr>
          <w:b/>
        </w:rPr>
        <w:t>无影响</w:t>
      </w:r>
      <w:r>
        <w:t>，因此</w:t>
      </w:r>
      <w:r>
        <w:rPr>
          <w:b/>
        </w:rPr>
        <w:t>不需要</w:t>
      </w:r>
      <w:r>
        <w:t>做 GPIO 供电门控（少两颗器件、少一处失效点）</w:t>
      </w:r>
    </w:p>
    <w:p>
      <w:pPr>
        <w:pStyle w:val="ListBullet"/>
      </w:pPr>
      <w:r>
        <w:rPr>
          <w:b/>
        </w:rPr>
        <w:t>封装高度 1.0mm</w:t>
      </w:r>
      <w:r>
        <w:t xml:space="preserve">，低于屏区最高件（FPC 座 2.0mm）→ </w:t>
      </w:r>
      <w:r>
        <w:rPr>
          <w:b/>
        </w:rPr>
        <w:t>不改变整机总厚</w:t>
      </w:r>
    </w:p>
    <w:p>
      <w:r>
        <w:rPr>
          <w:b/>
          <w:i/>
          <w:color w:val="555555"/>
        </w:rPr>
        <w:t>U7 与整份 BOM 的选型依据见附件《BOM锁定表-V2.1》</w:t>
      </w:r>
      <w:r>
        <w:rPr>
          <w:i/>
          <w:color w:val="555555"/>
        </w:rPr>
        <w:t xml:space="preserve">：U7 锁定 </w:t>
      </w:r>
      <w:r>
        <w:rPr>
          <w:b/>
          <w:i/>
          <w:color w:val="555555"/>
        </w:rPr>
        <w:t>AHT20（立创 C2757850）</w:t>
      </w:r>
      <w:r>
        <w:rPr>
          <w:i/>
          <w:color w:val="555555"/>
        </w:rPr>
        <w:t>；</w:t>
      </w:r>
    </w:p>
    <w:p>
      <w:r>
        <w:rPr>
          <w:i/>
          <w:color w:val="555555"/>
        </w:rPr>
        <w:t>若要换 Sensirion SHT40/SHT41（封装不同）</w:t>
      </w:r>
      <w:r>
        <w:rPr>
          <w:b/>
          <w:i/>
          <w:color w:val="555555"/>
        </w:rPr>
        <w:t>必须另开一版并书面通知需求方</w:t>
      </w:r>
      <w:r>
        <w:rPr>
          <w:i/>
          <w:color w:val="555555"/>
        </w:rPr>
        <w:t>；</w:t>
      </w:r>
    </w:p>
    <w:p>
      <w:r>
        <w:rPr>
          <w:b/>
          <w:i/>
          <w:color w:val="555555"/>
        </w:rPr>
        <w:t>不接受</w:t>
      </w:r>
      <w:r>
        <w:rPr>
          <w:i/>
          <w:color w:val="555555"/>
        </w:rPr>
        <w:t xml:space="preserve"> DHT11/DHT22 等单总线器件替代（待机 50–60µA，超出本产品日均耗电预算）。</w:t>
      </w:r>
    </w:p>
    <w:p>
      <w:pPr>
        <w:pStyle w:val="Heading2"/>
      </w:pPr>
      <w:r>
        <w:t>四、按键与用户交互（重新定义，重要）</w:t>
      </w:r>
    </w:p>
    <w:p>
      <w:r>
        <w:t>V1 中的"SW1-SW2 = RST/BOOT"作废。新定义如下（两个键都保留，</w:t>
      </w:r>
      <w:r>
        <w:rPr>
          <w:b/>
        </w:rPr>
        <w:t>均为侧按式</w:t>
      </w:r>
      <w:r>
        <w:t>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位号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功能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连接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SW1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复位（实体键）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EN</w:t>
            </w:r>
            <w:r>
              <w:rPr>
                <w:sz w:val="18"/>
              </w:rPr>
              <w:t xml:space="preserve"> → SW1 → GND（保留 R1 10k 上拉、C10 100nF）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本版按实体按键出图</w:t>
            </w:r>
            <w:r>
              <w:rPr>
                <w:sz w:val="18"/>
              </w:rPr>
              <w:t>；硬件复位，也是固件卡死/深睡时唯一的恢复手段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SW2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功能键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IO3</w:t>
            </w:r>
            <w:r>
              <w:rPr>
                <w:sz w:val="18"/>
              </w:rPr>
              <w:t xml:space="preserve"> → SW2 → GND，配 </w:t>
            </w:r>
            <w:r>
              <w:rPr>
                <w:b/>
                <w:sz w:val="18"/>
              </w:rPr>
              <w:t>10kΩ 外部上拉</w:t>
            </w:r>
            <w:r>
              <w:rPr>
                <w:sz w:val="18"/>
              </w:rPr>
              <w:t>（R10），可选并联 100nF 去抖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低电平有效；详见下方功能定义</w:t>
            </w:r>
          </w:p>
        </w:tc>
      </w:tr>
    </w:tbl>
    <w:p/>
    <w:p>
      <w:r>
        <w:rPr>
          <w:b/>
        </w:rPr>
        <w:t>SW2 功能定义（固件侧实现）</w:t>
      </w:r>
    </w:p>
    <w:p>
      <w:pPr>
        <w:pStyle w:val="ListBullet"/>
      </w:pPr>
      <w:r>
        <w:rPr>
          <w:b/>
        </w:rPr>
        <w:t>短按（&lt;1s）</w:t>
      </w:r>
      <w:r>
        <w:t>：立即刷新——取价 + 重刷墨水屏</w:t>
      </w:r>
    </w:p>
    <w:p>
      <w:pPr>
        <w:pStyle w:val="ListBullet"/>
      </w:pPr>
      <w:r>
        <w:rPr>
          <w:b/>
        </w:rPr>
        <w:t>长按 ≥5s</w:t>
      </w:r>
      <w:r>
        <w:t>：进入配网模式——清除 Wi-Fi 配置并开启 AP 热点（手机连接配网）</w:t>
      </w:r>
    </w:p>
    <w:p>
      <w:pPr>
        <w:pStyle w:val="ListBullet"/>
      </w:pPr>
      <w:r>
        <w:rPr>
          <w:b/>
        </w:rPr>
        <w:t>长按 ≥15s</w:t>
      </w:r>
      <w:r>
        <w:t>（可选档，建议保留）：恢复出厂设置（清除全部配置）</w:t>
      </w:r>
    </w:p>
    <w:p>
      <w:r>
        <w:rPr>
          <w:b/>
        </w:rPr>
        <w:t>按键选型与结构（本版全部改为「侧按式」，需求方已确认）</w:t>
      </w:r>
    </w:p>
    <w:p>
      <w:pPr>
        <w:pStyle w:val="ListBullet"/>
      </w:pPr>
      <w:r>
        <w:rPr>
          <w:b/>
        </w:rPr>
        <w:t>SW1、SW2 都改用"侧按式"贴片轻触开关</w:t>
      </w:r>
      <w:r>
        <w:t>：作动方向</w:t>
      </w:r>
      <w:r>
        <w:rPr>
          <w:b/>
        </w:rPr>
        <w:t>平行于板面</w:t>
      </w:r>
      <w:r>
        <w:t>、从卡片</w:t>
      </w:r>
      <w:r>
        <w:rPr>
          <w:b/>
        </w:rPr>
        <w:t>侧边</w:t>
      </w:r>
      <w:r>
        <w:t xml:space="preserve">按压；开关贴板边安装，按钮端突出板边约 </w:t>
      </w:r>
      <w:r>
        <w:rPr>
          <w:b/>
        </w:rPr>
        <w:t>0.3–1.0mm</w:t>
      </w:r>
    </w:p>
    <w:p>
      <w:pPr>
        <w:pStyle w:val="ListBullet"/>
      </w:pPr>
      <w:r>
        <w:t>可选型号（三选一，或由设计方提供等效件并注明型号）：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型号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尺寸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关键参数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Panasonic EVQ-P7A01P 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3.5 × 2.9mm，安装高度 1.35mm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侧按、约 220gf、回流焊，通用性最好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Panasonic EVP-AK 系列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3.8 × 1.9mm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行程 0.12mm，寿命可达 500,000 次（最薄）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国产等效（2×4mm / 2.3×2.95mm 卧式贴片侧按键）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约 2×4mm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成本更低、交期更快</w:t>
            </w:r>
          </w:p>
        </w:tc>
      </w:tr>
    </w:tbl>
    <w:p/>
    <w:p>
      <w:pPr>
        <w:pStyle w:val="ListBullet"/>
      </w:pPr>
      <w:r>
        <w:t>共同要求：</w:t>
      </w:r>
      <w:r>
        <w:rPr>
          <w:b/>
        </w:rPr>
        <w:t>操作力 160–250gf</w:t>
      </w:r>
      <w:r>
        <w:t>、</w:t>
      </w:r>
      <w:r>
        <w:rPr>
          <w:b/>
        </w:rPr>
        <w:t>寿命 ≥100,000 次（推荐 200,000+）</w:t>
      </w:r>
      <w:r>
        <w:t>、回流焊、RoHS</w:t>
      </w:r>
    </w:p>
    <w:p>
      <w:pPr>
        <w:pStyle w:val="ListBullet"/>
      </w:pPr>
      <w:r>
        <w:rPr>
          <w:b/>
        </w:rPr>
        <w:t>位置</w:t>
      </w:r>
      <w:r>
        <w:t>：放在</w:t>
      </w:r>
      <w:r>
        <w:rPr>
          <w:b/>
        </w:rPr>
        <w:t>屏外尾部区的侧边</w:t>
      </w:r>
      <w:r>
        <w:t>（见 §5.5/§5.6），两键中心距 ≥6mm 防连按；避开墨水屏 FPC 弯折区与电芯位置</w:t>
      </w:r>
    </w:p>
    <w:p>
      <w:pPr>
        <w:pStyle w:val="ListBullet"/>
      </w:pPr>
      <w:r>
        <w:rPr>
          <w:b/>
        </w:rPr>
        <w:t>按键位置</w:t>
      </w:r>
      <w:r>
        <w:t>：置于尾部区板边、作动方向朝板外；机械按压通道由需求方后续处理（见 §5.6）</w:t>
      </w:r>
    </w:p>
    <w:p>
      <w:pPr>
        <w:pStyle w:val="ListBullet"/>
      </w:pPr>
      <w:r>
        <w:t>建议按键两侧加小电容/TVS 抗 ESD（人手接触）</w:t>
      </w:r>
    </w:p>
    <w:p>
      <w:pPr>
        <w:pStyle w:val="ListBullet"/>
      </w:pPr>
      <w:r>
        <w:t>仍建议在 EN/GND 旁并两个测试盘（产线复位用，与 SW1 并联）</w:t>
      </w:r>
    </w:p>
    <w:p>
      <w:r>
        <w:rPr>
          <w:b/>
        </w:rPr>
        <w:t>技术约束（务必遵守，否则按键唤不醒芯片）</w:t>
      </w:r>
    </w:p>
    <w:p>
      <w:pPr>
        <w:pStyle w:val="ListBullet"/>
      </w:pPr>
      <w:r>
        <w:t xml:space="preserve">功能键必须接在 </w:t>
      </w:r>
      <w:r>
        <w:rPr>
          <w:b/>
        </w:rPr>
        <w:t>RTC/LP GPIO（IO0–IO7 之一）</w:t>
      </w:r>
      <w:r>
        <w:t xml:space="preserve">，才支持深睡中被按键唤醒；本方案选 </w:t>
      </w:r>
      <w:r>
        <w:rPr>
          <w:b/>
        </w:rPr>
        <w:t>IO3</w:t>
      </w:r>
    </w:p>
    <w:p>
      <w:pPr>
        <w:pStyle w:val="ListBullet"/>
      </w:pPr>
      <w:r>
        <w:rPr>
          <w:b/>
        </w:rPr>
        <w:t>禁止</w:t>
      </w:r>
      <w:r>
        <w:t xml:space="preserve">将按键接在 strapping 脚 </w:t>
      </w:r>
      <w:r>
        <w:rPr>
          <w:b/>
        </w:rPr>
        <w:t>IO4、IO5、IO8、IO9、IO15</w:t>
      </w:r>
      <w:r>
        <w:t xml:space="preserve"> 上</w:t>
      </w:r>
    </w:p>
    <w:p>
      <w:pPr>
        <w:pStyle w:val="ListBullet"/>
      </w:pPr>
      <w:r>
        <w:rPr>
          <w:b/>
        </w:rPr>
        <w:t>IO8、IO9 必须保持默认（不外挂上拉/下拉）</w:t>
      </w:r>
      <w:r>
        <w:t>——它们决定启动模式；</w:t>
      </w:r>
      <w:r>
        <w:rPr>
          <w:b/>
        </w:rPr>
        <w:t>IO15 也不得外挂上下拉</w:t>
      </w:r>
      <w:r>
        <w:t>（决定 JTAG 信号源，默认即片内 USB）</w:t>
      </w:r>
    </w:p>
    <w:p>
      <w:pPr>
        <w:pStyle w:val="Heading2"/>
      </w:pPr>
      <w:r>
        <w:t>五、原理图连线变更（Pin-to-Pin，请按此重连）</w:t>
      </w:r>
    </w:p>
    <w:p>
      <w:pPr>
        <w:pStyle w:val="Heading3"/>
      </w:pPr>
      <w:r>
        <w:t>5.1 主控引脚映射（ESP32-C6-MINI-1）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功能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模组脚号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GPIO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EPD_SCLK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IO6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使用默认 FSPICLK，信号完整性最佳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EPD_MOSI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IO7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使用默认 FSPID（SPI 主机输出）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EPD_CS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IO14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普通 GPIO（软件片选）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EPD_DC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IO19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普通 GPIO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EPD_RST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IO20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普通 GPIO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EPD_BSY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IO21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普通 GPIO，输入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VBAT_SENSE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IO2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ADC1_CH2；见 §5.2 分压要求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USER_BTN（SW2）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IO3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LP_GPIO3，支持深睡唤醒；10k 上拉 + 按下接地（见 §4）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TH_SDA（V2.1 新增）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IO0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温湿度传感器 I2C 数据；</w:t>
            </w:r>
            <w:r>
              <w:rPr>
                <w:b/>
                <w:sz w:val="18"/>
              </w:rPr>
              <w:t>10k 上拉到 3.3V</w:t>
            </w:r>
            <w:r>
              <w:rPr>
                <w:sz w:val="18"/>
              </w:rPr>
              <w:t>（R16）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TH_SCL（V2.1 新增）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IO1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温湿度传感器 I2C 时钟；</w:t>
            </w:r>
            <w:r>
              <w:rPr>
                <w:b/>
                <w:sz w:val="18"/>
              </w:rPr>
              <w:t>10k 上拉到 3.3V</w:t>
            </w:r>
            <w:r>
              <w:rPr>
                <w:sz w:val="18"/>
              </w:rPr>
              <w:t>（R17）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VBUS_DET（新增）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IO18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USB 供电检测；见 §5.3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BAT+ / BAT-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电芯极耳焊接焊盘（新增，见 §5.4）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EN（SW1 复位）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 10k 上拉 + C10 100nF 到 GND，不可悬空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USB_D-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IO12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直连 USB-C D-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USB_D+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IO13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直连 USB-C D+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3V3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3V3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加 10µF + 100nF 去耦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1、2、11、14、36–53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全部接地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备用（建议留测试盘）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9、10、20、22、23、28、29、30、31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IO4、IO5、IO15、IO8、IO9、IO22、IO23、RXD0(IO17)、TXD0(IO16)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留测试盘；</w:t>
            </w:r>
            <w:r>
              <w:rPr>
                <w:b/>
                <w:sz w:val="18"/>
              </w:rPr>
              <w:t>IO8/IO9/IO15 不得外挂上下拉</w:t>
            </w:r>
            <w:r>
              <w:rPr>
                <w:sz w:val="18"/>
              </w:rPr>
              <w:t>；TXD0/RXD0 保留为备用串口日志口。</w:t>
            </w:r>
            <w:r>
              <w:rPr>
                <w:b/>
                <w:sz w:val="18"/>
              </w:rPr>
              <w:t>注意：IO0/IO1 自 V2.1 起被温湿度 I2C 占用</w:t>
            </w:r>
            <w:r>
              <w:rPr>
                <w:sz w:val="18"/>
              </w:rPr>
              <w:t>，如需更多备用脚请与需求方确认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EN 复位（测试盘）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见 §4：以 </w:t>
            </w:r>
            <w:r>
              <w:rPr>
                <w:b/>
                <w:sz w:val="18"/>
              </w:rPr>
              <w:t>EN + GND 两个测试盘</w:t>
            </w:r>
            <w:r>
              <w:rPr>
                <w:sz w:val="18"/>
              </w:rPr>
              <w:t>实现（推荐），或按贵方结构改为实体键</w:t>
            </w:r>
          </w:p>
        </w:tc>
      </w:tr>
    </w:tbl>
    <w:p/>
    <w:p>
      <w:r>
        <w:rPr>
          <w:b/>
        </w:rPr>
        <w:t>说明</w:t>
      </w:r>
      <w:r>
        <w:t>：</w:t>
      </w:r>
      <w:r>
        <w:rPr>
          <w:rFonts w:ascii="Consolas" w:hAnsi="Consolas"/>
          <w:sz w:val="19"/>
        </w:rPr>
        <w:t>USB_D+/D-</w:t>
      </w:r>
      <w:r>
        <w:t xml:space="preserve"> 在 V1 中是接到 CH340 的，现</w:t>
      </w:r>
      <w:r>
        <w:rPr>
          <w:b/>
        </w:rPr>
        <w:t>直接接 USB-C 的 D+/D-</w:t>
      </w:r>
      <w:r>
        <w:t>；V1 §4.6 的连线作废。</w:t>
      </w:r>
    </w:p>
    <w:p>
      <w:r>
        <w:rPr>
          <w:b/>
        </w:rPr>
        <w:t>补充</w:t>
      </w:r>
      <w:r>
        <w:t>：IO6/IO7 也是引脚级 JTAG（MTCK/MTDO）的默认位置。本方案使用片内 USB-Serial/JTAG，不影响 SPI 功能；</w:t>
      </w:r>
      <w:r>
        <w:rPr>
          <w:b/>
        </w:rPr>
        <w:t>若贵方希望保留引脚级 JTAG 调试能力，可将 EPD_SCLK/EPD_MOSI 改用 IO22/IO23</w:t>
      </w:r>
      <w:r>
        <w:t>（其余不变），或与需求方确认后调整。IO2/IO4/IO5/IO6/IO7 同时是 LP_I2C/FSPI 复用脚，作为普通 GPIO 使用没有问题。</w:t>
      </w:r>
    </w:p>
    <w:p>
      <w:pPr>
        <w:pStyle w:val="Heading3"/>
      </w:pPr>
      <w:r>
        <w:t>5.2 电池电量采样（必须修正，V1 §4.7 作废）</w:t>
      </w:r>
    </w:p>
    <w:p>
      <w:pPr>
        <w:spacing w:after="0"/>
      </w:pPr>
      <w:r>
        <w:rPr>
          <w:rFonts w:ascii="Consolas" w:hAnsi="Consolas"/>
          <w:sz w:val="18"/>
        </w:rPr>
        <w:t>VBAT(电池正极) ── R12(100kΩ) ──┬── VBAT_SENSE ── ESP32-C6 IO2 (脚 5, ADC1_CH2)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                 │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              C21(100nF)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                 │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              R13(100kΩ)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                 │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                GND</w:t>
      </w:r>
    </w:p>
    <w:p/>
    <w:p>
      <w:pPr>
        <w:pStyle w:val="ListBullet"/>
      </w:pPr>
      <w:r>
        <w:t xml:space="preserve">分压比 </w:t>
      </w:r>
      <w:r>
        <w:rPr>
          <w:b/>
        </w:rPr>
        <w:t>2:1</w:t>
      </w:r>
      <w:r>
        <w:t>（4.2V → 2.1V，落在 ADC 量程内）</w:t>
      </w:r>
    </w:p>
    <w:p>
      <w:pPr>
        <w:pStyle w:val="ListBullet"/>
      </w:pPr>
      <w:r>
        <w:rPr>
          <w:b/>
        </w:rPr>
        <w:t>禁止把 VBAT 直接接到任何 GPIO</w:t>
      </w:r>
      <w:r>
        <w:t>（V1 当前的实测问题即由此产生）</w:t>
      </w:r>
    </w:p>
    <w:p>
      <w:pPr>
        <w:pStyle w:val="ListBullet"/>
      </w:pPr>
      <w:r>
        <w:t xml:space="preserve">采样节点（IO2）到 GND 之间加 </w:t>
      </w:r>
      <w:r>
        <w:rPr>
          <w:b/>
        </w:rPr>
        <w:t>100nF</w:t>
      </w:r>
      <w:r>
        <w:t xml:space="preserve"> 滤波</w:t>
      </w:r>
    </w:p>
    <w:p>
      <w:pPr>
        <w:pStyle w:val="ListBullet"/>
      </w:pPr>
      <w:r>
        <w:rPr>
          <w:b/>
        </w:rPr>
        <w:t>可选优化（建议）</w:t>
      </w:r>
      <w:r>
        <w:t>：在 R12 前串一个高边 P-MOS 开关，仅在测量瞬间导通，可把分压常耗电流从约 21µA 降到 0（对深睡电流目标有意义）</w:t>
      </w:r>
    </w:p>
    <w:p>
      <w:pPr>
        <w:pStyle w:val="Heading3"/>
      </w:pPr>
      <w:r>
        <w:t>5.3 USB 供电检测（新增，V1 无此电路）</w:t>
      </w:r>
    </w:p>
    <w:p>
      <w:r>
        <w:t>现状说明：</w:t>
      </w:r>
      <w:r>
        <w:rPr>
          <w:b/>
        </w:rPr>
        <w:t>V1 及目前实物均没有 USB 检测电路</w:t>
      </w:r>
      <w:r>
        <w:t>（固件注释明确写着 "No USB-present signal is wired"），现在界面上的"USB/未接电池"只是固件在 ADC 读数无效时的兜底文案，并非真实检测。</w:t>
      </w:r>
    </w:p>
    <w:p>
      <w:pPr>
        <w:spacing w:after="0"/>
      </w:pPr>
      <w:r>
        <w:rPr>
          <w:rFonts w:ascii="Consolas" w:hAnsi="Consolas"/>
          <w:sz w:val="18"/>
        </w:rPr>
        <w:t>USB-C VBUS(5V) ── R14(100kΩ) ──┬── VBUS_DET ── ESP32-C6 IO18 (脚 24)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                 │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              C22(100nF)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                 │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              R15(100kΩ)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                 │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                GND</w:t>
      </w:r>
    </w:p>
    <w:p/>
    <w:p>
      <w:pPr>
        <w:pStyle w:val="ListBullet"/>
      </w:pPr>
      <w:r>
        <w:t>分压比 2:1（5V → 2.5V），插 USB 时 IO18 读到高电平，固件据此显示"USB 供电 / 充电中"</w:t>
      </w:r>
    </w:p>
    <w:p>
      <w:pPr>
        <w:pStyle w:val="ListBullet"/>
      </w:pPr>
      <w:r>
        <w:rPr>
          <w:b/>
        </w:rPr>
        <w:t>该分压接在 VBUS 侧，不插 USB 时不通电，不会消耗电池</w:t>
      </w:r>
      <w:r>
        <w:t>（与 §5.2 的电池分压不同）</w:t>
      </w:r>
    </w:p>
    <w:p>
      <w:pPr>
        <w:pStyle w:val="ListBullet"/>
      </w:pPr>
      <w:r>
        <w:t>保留 §5.2 的电池分压，两者配合即可实现"供电来源 + 电池电量"同时显示</w:t>
      </w:r>
    </w:p>
    <w:p>
      <w:pPr>
        <w:pStyle w:val="Heading3"/>
      </w:pPr>
      <w:r>
        <w:t>5.4 电池：取消插座，改为背贴焊接（本版变更）</w:t>
      </w:r>
    </w:p>
    <w:p>
      <w:r>
        <w:rPr>
          <w:b/>
        </w:rPr>
        <w:t>取消 J3（PH2.0 插座）</w:t>
      </w:r>
      <w:r>
        <w:t>，电芯极耳直接焊到 PCB 背面焊盘。要求：</w:t>
      </w:r>
    </w:p>
    <w:p>
      <w:pPr>
        <w:pStyle w:val="ListNumber"/>
      </w:pPr>
      <w:r>
        <w:rPr>
          <w:b/>
        </w:rPr>
        <w:t>新增焊盘</w:t>
      </w:r>
      <w:r>
        <w:t>：BAT+ / BAT- 两个焊盘，位置与所选电芯极耳位置对应；丝印标注极性（B+/B-），</w:t>
      </w:r>
      <w:r>
        <w:rPr>
          <w:b/>
        </w:rPr>
        <w:t>极性标反会烧板，务必双人复核</w:t>
      </w:r>
    </w:p>
    <w:p>
      <w:pPr>
        <w:pStyle w:val="ListNumber"/>
      </w:pPr>
      <w:r>
        <w:rPr>
          <w:b/>
        </w:rPr>
        <w:t>电芯必须带焊片/镍带（Tab）</w:t>
      </w:r>
      <w:r>
        <w:t>，不接受裸极耳；焊接工艺：烙铁 ≤350℃、单点 ≤3s、焊点离电芯本体 ≥2mm，焊后用硅胶/UV 胶加固</w:t>
      </w:r>
    </w:p>
    <w:p>
      <w:pPr>
        <w:pStyle w:val="ListNumber"/>
      </w:pPr>
      <w:r>
        <w:rPr>
          <w:b/>
        </w:rPr>
        <w:t>背面电池区域</w:t>
      </w:r>
      <w:r>
        <w:t>：不得有过孔、不得有裸露走线（防刺穿短路）；电芯与 PCB 之间垫绝缘片（青稞纸/PET）</w:t>
      </w:r>
    </w:p>
    <w:p>
      <w:pPr>
        <w:pStyle w:val="ListNumber"/>
      </w:pPr>
      <w:r>
        <w:rPr>
          <w:b/>
        </w:rPr>
        <w:t>必须避开模组天线净空区</w:t>
      </w:r>
      <w:r>
        <w:t>：电芯不得压在天线正下方及其前方净空区内（见 §6）</w:t>
      </w:r>
    </w:p>
    <w:p>
      <w:pPr>
        <w:pStyle w:val="ListNumber"/>
      </w:pPr>
      <w:r>
        <w:t xml:space="preserve">四周留 </w:t>
      </w:r>
      <w:r>
        <w:rPr>
          <w:b/>
        </w:rPr>
        <w:t>0.5mm</w:t>
      </w:r>
      <w:r>
        <w:t xml:space="preserve"> 膨胀余量，厚度方向留 </w:t>
      </w:r>
      <w:r>
        <w:rPr>
          <w:b/>
        </w:rPr>
        <w:t>1mm</w:t>
      </w:r>
      <w:r>
        <w:t>；电芯与板边平行放置</w:t>
      </w:r>
    </w:p>
    <w:p>
      <w:r>
        <w:rPr>
          <w:b/>
        </w:rPr>
        <w:t>电芯选型（依 §5.5 堆叠：电芯夹在墨水屏与 PCB 之间；已锁定厚度 ≤4mm）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方案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尺寸（厚×宽×长 mm）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标称容量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标准现货（推荐先打样用）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402550：4×25×50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450mAh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现货可买，长度 50mm ≤ 可用 52mm ✓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标准现货（备选）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402540：4×25×40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400–420mAh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更短，容量略小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定制（量产最优）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4×27×52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约 560–620mAh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面积做满；软包按尺寸裁切，一般 MOQ 500–1000</w:t>
            </w:r>
          </w:p>
        </w:tc>
      </w:tr>
    </w:tbl>
    <w:p/>
    <w:p>
      <w:r>
        <w:rPr>
          <w:b/>
        </w:rPr>
        <w:t>可用电芯区</w:t>
      </w:r>
      <w:r>
        <w:t>（板 67×28，见 §5.5）：</w:t>
      </w:r>
      <w:r>
        <w:rPr>
          <w:b/>
        </w:rPr>
        <w:t>约 52 × 27 mm</w:t>
      </w:r>
    </w:p>
    <w:p>
      <w:r>
        <w:rPr>
          <w:b/>
        </w:rPr>
        <w:t>续航估算</w:t>
      </w:r>
      <w:r>
        <w:t>（可用容量按 80%、自放电 2%/月计；"不刷屏"= 价格未变化时跳过墨水屏刷新）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电芯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60 分钟唤醒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60min + 不刷屏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120 分钟唤醒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120min + 不刷屏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402540（420mAh）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41 天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58 天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77 天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108 天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402550（450mAh）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43 天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62 天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82 天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115 天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定制 4mm（600mAh）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57 天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81 天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107 天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148 天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定制 4mm（620mAh）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59 天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84 天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110 天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153 天</w:t>
            </w:r>
          </w:p>
        </w:tc>
      </w:tr>
    </w:tbl>
    <w:p/>
    <w:p>
      <w:r>
        <w:rPr>
          <w:i/>
          <w:color w:val="555555"/>
        </w:rPr>
        <w:t>说明：4mm 厚度下容量由</w:t>
      </w:r>
      <w:r>
        <w:rPr>
          <w:b/>
          <w:i/>
          <w:color w:val="555555"/>
        </w:rPr>
        <w:t>面积</w:t>
      </w:r>
      <w:r>
        <w:rPr>
          <w:i/>
          <w:color w:val="555555"/>
        </w:rPr>
        <w:t>决定，因此定制 27×52 比标准 25×50 多约 30% 容量。若续航不满意，最有效的杠杆是</w:t>
      </w:r>
      <w:r>
        <w:rPr>
          <w:b/>
          <w:i/>
          <w:color w:val="555555"/>
        </w:rPr>
        <w:t>延长唤醒周期</w:t>
      </w:r>
      <w:r>
        <w:rPr>
          <w:i/>
          <w:color w:val="555555"/>
        </w:rPr>
        <w:t>（60→120 分钟几乎翻倍）与</w:t>
      </w:r>
      <w:r>
        <w:rPr>
          <w:b/>
          <w:i/>
          <w:color w:val="555555"/>
        </w:rPr>
        <w:t>价格未变不刷屏</w:t>
      </w:r>
      <w:r>
        <w:rPr>
          <w:i/>
          <w:color w:val="555555"/>
        </w:rPr>
        <w:t>，而不是加厚电芯。</w:t>
      </w:r>
    </w:p>
    <w:p>
      <w:pPr>
        <w:pStyle w:val="Heading3"/>
      </w:pPr>
      <w:r>
        <w:t>5.5 整机堆叠与厚度（本版新增，决定性章节）</w:t>
      </w:r>
    </w:p>
    <w:p>
      <w:r>
        <w:rPr>
          <w:b/>
        </w:rPr>
        <w:t>堆叠顺序（由外到内）</w:t>
      </w:r>
    </w:p>
    <w:p>
      <w:pPr>
        <w:spacing w:after="0"/>
      </w:pPr>
      <w:r>
        <w:rPr>
          <w:rFonts w:ascii="Consolas" w:hAnsi="Consolas"/>
          <w:sz w:val="18"/>
        </w:rPr>
        <w:t>[卡片正面] 墨水屏（屏幕朝外）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↓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电芯（夹在屏与板之间，可用约 55×27mm）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↓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PCB（元件面朝卡片背面：模组、USB-C、按键、电源）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↓</w:t>
      </w:r>
    </w:p>
    <w:p>
      <w:pPr>
        <w:spacing w:after="0"/>
      </w:pPr>
      <w:r>
        <w:rPr>
          <w:rFonts w:ascii="Consolas" w:hAnsi="Consolas"/>
          <w:sz w:val="18"/>
        </w:rPr>
        <w:t>[卡片背面] 背壳（塑料，需留按键按点与 USB 开孔）</w:t>
      </w:r>
    </w:p>
    <w:p/>
    <w:p>
      <w:r>
        <w:rPr>
          <w:b/>
        </w:rPr>
        <w:t>射频判断</w:t>
      </w:r>
      <w:r>
        <w:t>：该堆叠下模组的 PCB 天线位于</w:t>
      </w:r>
      <w:r>
        <w:rPr>
          <w:b/>
        </w:rPr>
        <w:t>元件面</w:t>
      </w:r>
      <w:r>
        <w:t xml:space="preserve">，朝卡片背面辐射；屏与电芯都在板的另一侧，不再挡在天线正前方 → </w:t>
      </w:r>
      <w:r>
        <w:rPr>
          <w:b/>
        </w:rPr>
        <w:t>射频环境比"屏盖板"方案好得多，方向性判断成立</w:t>
      </w:r>
      <w:r>
        <w:t>。但仍须遵守三条：</w:t>
      </w:r>
    </w:p>
    <w:p>
      <w:pPr>
        <w:pStyle w:val="ListNumber"/>
      </w:pPr>
      <w:r>
        <w:rPr>
          <w:b/>
        </w:rPr>
        <w:t>天线净空区必须全层无铜</w:t>
      </w:r>
      <w:r>
        <w:t>（天线下方、模组投影区内，板的正反两面都不铺铜、不走线）——这条与堆叠无关，是硬要求；</w:t>
      </w:r>
    </w:p>
    <w:p>
      <w:pPr>
        <w:pStyle w:val="ListNumber"/>
      </w:pPr>
      <w:r>
        <w:rPr>
          <w:b/>
        </w:rPr>
        <w:t>电芯的投影不要压在天线正上方</w:t>
      </w:r>
      <w:r>
        <w:t xml:space="preserve">：虽然电芯在板的另一侧，但大面积金属膜仍会失谐 → 建议电芯与天线区间隔 </w:t>
      </w:r>
      <w:r>
        <w:rPr>
          <w:b/>
        </w:rPr>
        <w:t>≥5mm</w:t>
      </w:r>
      <w:r>
        <w:t>；</w:t>
      </w:r>
    </w:p>
    <w:p>
      <w:pPr>
        <w:pStyle w:val="ListNumber"/>
      </w:pPr>
      <w:r>
        <w:rPr>
          <w:b/>
        </w:rPr>
        <w:t>背壳必须是塑料（非金属）</w:t>
      </w:r>
      <w:r>
        <w:t>，背面不得贴金属标牌、铝箔、NFC 金属贴等；装配后</w:t>
      </w:r>
      <w:r>
        <w:rPr>
          <w:b/>
        </w:rPr>
        <w:t>必须实测 RSSI 与连接距离</w:t>
      </w:r>
      <w:r>
        <w:t>（不能只看理论）。</w:t>
      </w:r>
    </w:p>
    <w:p>
      <w:r>
        <w:rPr>
          <w:b/>
        </w:rPr>
        <w:t>厚度账（分区域取最大值，单位 mm）</w:t>
      </w:r>
    </w:p>
    <w:p>
      <w:r>
        <w:t>厚度</w:t>
      </w:r>
      <w:r>
        <w:rPr>
          <w:b/>
        </w:rPr>
        <w:t>不是各层相加</w:t>
      </w:r>
      <w:r>
        <w:t>，而是"屏区"与"尾部区"各自计算后</w:t>
      </w:r>
      <w:r>
        <w:rPr>
          <w:b/>
        </w:rPr>
        <w:t>取较大值</w:t>
      </w:r>
      <w:r>
        <w:t>（模组、USB-C 都在尾部区，不与屏/电芯叠加）：</w:t>
      </w:r>
    </w:p>
    <w:p>
      <w:pPr>
        <w:pStyle w:val="ListBullet"/>
      </w:pPr>
      <w:r>
        <w:rPr>
          <w:b/>
        </w:rPr>
        <w:t>屏区</w:t>
      </w:r>
      <w:r>
        <w:t xml:space="preserve"> = 屏 1.05 + 屏胶 0.2 + 电芯 T + 缓冲 0.3 + </w:t>
      </w:r>
      <w:r>
        <w:rPr>
          <w:b/>
        </w:rPr>
        <w:t>PCB</w:t>
      </w:r>
      <w:r>
        <w:t xml:space="preserve"> + 屏区最高元件 + 背壳内隙 0.4 + 背壳 0.6</w:t>
      </w:r>
    </w:p>
    <w:p>
      <w:pPr>
        <w:pStyle w:val="ListBullet"/>
      </w:pPr>
      <w:r>
        <w:rPr>
          <w:b/>
        </w:rPr>
        <w:t>尾部区</w:t>
      </w:r>
      <w:r>
        <w:t xml:space="preserve"> = PCB + 模组 2.4 + 背壳内隙 0.4 + 背壳 0.6 + 前壳 0.6 ≈ 4.6（</w:t>
      </w:r>
      <w:r>
        <w:rPr>
          <w:b/>
        </w:rPr>
        <w:t>不是瓶颈</w:t>
      </w:r>
      <w:r>
        <w:t>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PCB 厚度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电芯 3.0mm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电芯 3.5mm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电芯 4.0mm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0.6mm（推荐）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≈8.6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≈9.1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≈9.6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0.8mm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≈8.8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≈9.3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≈9.8</w:t>
            </w:r>
          </w:p>
        </w:tc>
      </w:tr>
    </w:tbl>
    <w:p/>
    <w:p>
      <w:r>
        <w:t>（屏区最高元件按 FPC 座 2.0mm 计；若屏区元件压到 1.5mm，可整体再减 0.5mm）</w:t>
      </w:r>
    </w:p>
    <w:p>
      <w:r>
        <w:rPr>
          <w:b/>
        </w:rPr>
        <w:t>✅ 本版已确定的机械配置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取值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板子尺寸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67 × 28 mm</w:t>
            </w:r>
            <w:r>
              <w:rPr>
                <w:sz w:val="18"/>
              </w:rPr>
              <w:t>（屏区 59.2 + 尾部区 8）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板厚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0.6mm（推荐）</w:t>
            </w:r>
            <w:r>
              <w:rPr>
                <w:sz w:val="18"/>
              </w:rPr>
              <w:t>，可选 0.8mm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安装孔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不设安装孔/定位孔</w:t>
            </w:r>
            <w:r>
              <w:rPr>
                <w:sz w:val="18"/>
              </w:rPr>
              <w:t>（板在壳内以双面胶/泡棉胶固定）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USB-C 位置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屏外尾部区（不在屏下 → 3.2mm 不计入总厚）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电芯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厚度 </w:t>
            </w:r>
            <w:r>
              <w:rPr>
                <w:b/>
                <w:sz w:val="18"/>
              </w:rPr>
              <w:t>≤4mm</w:t>
            </w:r>
            <w:r>
              <w:rPr>
                <w:sz w:val="18"/>
              </w:rPr>
              <w:t>，面积约 52×27mm（见 §5.4）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整机总厚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≈9.1–9.6mm</w:t>
            </w:r>
            <w:r>
              <w:rPr>
                <w:sz w:val="18"/>
              </w:rPr>
              <w:t>（0.6mm 板 + 4mm 电芯）</w:t>
            </w:r>
          </w:p>
        </w:tc>
      </w:tr>
    </w:tbl>
    <w:p/>
    <w:p>
      <w:r>
        <w:rPr>
          <w:b/>
        </w:rPr>
        <w:t>尾部区（8mm）建议布置</w:t>
      </w:r>
      <w:r>
        <w:t>：模组（天线朝卡片外端）+ USB-C（与模组并排于短边）+ 两个侧按键；屏的 FPC 座放在屏区外侧短边。</w:t>
      </w:r>
    </w:p>
    <w:p>
      <w:r>
        <w:rPr>
          <w:b/>
        </w:rPr>
        <w:t>再减薄的空间（可选）</w:t>
      </w:r>
      <w:r>
        <w:t>：电芯 3.5mm → -0.5；屏区最高元件压到 1.5mm → -0.5；缓冲 0.3→0.2、背壳 0.6→0.5 → 各 -0.1。</w:t>
      </w:r>
    </w:p>
    <w:p>
      <w:r>
        <w:rPr>
          <w:b/>
        </w:rPr>
        <w:t>结构要求</w:t>
      </w:r>
    </w:p>
    <w:p>
      <w:pPr>
        <w:pStyle w:val="ListBullet"/>
      </w:pPr>
      <w:r>
        <w:t xml:space="preserve">电芯四周留 </w:t>
      </w:r>
      <w:r>
        <w:rPr>
          <w:b/>
        </w:rPr>
        <w:t>0.5mm</w:t>
      </w:r>
      <w:r>
        <w:t xml:space="preserve">、厚度方向留 </w:t>
      </w:r>
      <w:r>
        <w:rPr>
          <w:b/>
        </w:rPr>
        <w:t>1mm</w:t>
      </w:r>
      <w:r>
        <w:t xml:space="preserve"> 膨胀空间；电芯与屏之间加 </w:t>
      </w:r>
      <w:r>
        <w:rPr>
          <w:b/>
        </w:rPr>
        <w:t>0.2–0.3mm</w:t>
      </w:r>
      <w:r>
        <w:t xml:space="preserve"> 缓冲垫（防压屏）</w:t>
      </w:r>
    </w:p>
    <w:p>
      <w:pPr>
        <w:pStyle w:val="ListBullet"/>
      </w:pPr>
      <w:r>
        <w:t>电芯极耳/镍带走向与 PCB 焊盘对齐（见 §5.4），</w:t>
      </w:r>
      <w:r>
        <w:rPr>
          <w:b/>
        </w:rPr>
        <w:t>不得跨过 FPC 弯折区</w:t>
      </w:r>
    </w:p>
    <w:p>
      <w:pPr>
        <w:pStyle w:val="ListBullet"/>
      </w:pPr>
      <w:r>
        <w:rPr>
          <w:b/>
        </w:rPr>
        <w:t>板子固定方式</w:t>
      </w:r>
      <w:r>
        <w:t>：双面胶/0.5mm 泡棉胶贴装（3M 200MP 类）→ 因此</w:t>
      </w:r>
      <w:r>
        <w:rPr>
          <w:b/>
        </w:rPr>
        <w:t>板面不设螺丝孔与定位孔</w:t>
      </w:r>
    </w:p>
    <w:p>
      <w:pPr>
        <w:pStyle w:val="ListBullet"/>
      </w:pPr>
      <w:r>
        <w:rPr>
          <w:b/>
        </w:rPr>
        <w:t>0.6mm 板注意</w:t>
      </w:r>
      <w:r>
        <w:t>：USB-C 座的焊接强度会下降，请加大固定焊盘/加锡量或做局部补强（</w:t>
      </w:r>
      <w:r>
        <w:rPr>
          <w:b/>
        </w:rPr>
        <w:t>不要因此改回 1.6mm</w:t>
      </w:r>
      <w:r>
        <w:t>）</w:t>
      </w:r>
    </w:p>
    <w:p>
      <w:pPr>
        <w:pStyle w:val="Heading3"/>
      </w:pPr>
      <w:r>
        <w:t>5.6 结构固定与按键通道（与外壳解耦）</w:t>
      </w:r>
    </w:p>
    <w:p>
      <w:pPr>
        <w:pStyle w:val="ListBullet"/>
      </w:pPr>
      <w:r>
        <w:rPr>
          <w:b/>
        </w:rPr>
        <w:t>本版不与外壳/开孔绑定</w:t>
      </w:r>
      <w:r>
        <w:t>：设计方按 §5.5 的板尺寸与堆叠出图即可，</w:t>
      </w:r>
      <w:r>
        <w:rPr>
          <w:b/>
        </w:rPr>
        <w:t>无需等待外壳资料，也不必做外壳干涉核对</w:t>
      </w:r>
    </w:p>
    <w:p>
      <w:pPr>
        <w:pStyle w:val="ListBullet"/>
      </w:pPr>
      <w:r>
        <w:rPr>
          <w:b/>
        </w:rPr>
        <w:t>板子不设安装孔</w:t>
      </w:r>
      <w:r>
        <w:t>：靠双面胶/泡棉胶固定在壳内（省下孔位及周围禁布区约 40–120mm²，也省掉螺丝高度）</w:t>
      </w:r>
    </w:p>
    <w:p>
      <w:pPr>
        <w:pStyle w:val="ListBullet"/>
      </w:pPr>
      <w:r>
        <w:rPr>
          <w:b/>
        </w:rPr>
        <w:t>两个侧按键</w:t>
      </w:r>
      <w:r>
        <w:t xml:space="preserve">：位于板边、作动方向朝板外、按钮端突出板边 </w:t>
      </w:r>
      <w:r>
        <w:rPr>
          <w:b/>
        </w:rPr>
        <w:t>0.3–1.0mm</w:t>
      </w:r>
      <w:r>
        <w:t>；机械按压通道由需求方后续与外壳方案一并处理。设计方只需保证：位于</w:t>
      </w:r>
      <w:r>
        <w:rPr>
          <w:b/>
        </w:rPr>
        <w:t>尾部区侧边</w:t>
      </w:r>
      <w:r>
        <w:t>、两键中心距 ≥6mm、不与电芯/FPC 冲突、丝印标注功能（SW1 复位 / SW2 短按刷新·长按重置）</w:t>
      </w:r>
    </w:p>
    <w:p>
      <w:pPr>
        <w:pStyle w:val="ListBullet"/>
      </w:pPr>
      <w:r>
        <w:rPr>
          <w:b/>
        </w:rPr>
        <w:t>屏与板的相对定位</w:t>
      </w:r>
      <w:r>
        <w:t>由电芯缓冲垫与胶带保证；屏 59.2mm 与板 67mm 的 8mm 差值即尾部区</w:t>
      </w:r>
    </w:p>
    <w:p>
      <w:pPr>
        <w:pStyle w:val="Heading3"/>
      </w:pPr>
      <w:r>
        <w:t>5.7 温湿度检测（V2.1 新增）</w:t>
      </w:r>
    </w:p>
    <w:p>
      <w:r>
        <w:rPr>
          <w:b/>
        </w:rPr>
        <w:t>电路（请按此连线）</w:t>
      </w:r>
    </w:p>
    <w:p>
      <w:pPr>
        <w:spacing w:after="0"/>
      </w:pPr>
      <w:r>
        <w:rPr>
          <w:rFonts w:ascii="Consolas" w:hAnsi="Consolas"/>
          <w:sz w:val="18"/>
        </w:rPr>
        <w:t>3V3 ── R16(10kΩ) ──┬── TH_SDA ── ESP32-C6 IO0 (脚 12)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     └── U7 SDA (AHT20 pin 1)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3V3 ── R17(10kΩ) ──┬── TH_SCL ── ESP32-C6 IO1 (脚 13)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     └── U7 SCL (AHT20 pin 2)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3V3 ──┬── U7 VDD (pin 4)</w:t>
      </w:r>
    </w:p>
    <w:p>
      <w:pPr>
        <w:spacing w:after="0"/>
      </w:pPr>
      <w:r>
        <w:rPr>
          <w:rFonts w:ascii="Consolas" w:hAnsi="Consolas"/>
          <w:sz w:val="18"/>
        </w:rPr>
        <w:t xml:space="preserve">      └── C23(100nF) ── GND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U7 GND (pin 3) ── GND</w:t>
      </w:r>
    </w:p>
    <w:p/>
    <w:p>
      <w:pPr>
        <w:pStyle w:val="ListBullet"/>
      </w:pPr>
      <w:r>
        <w:rPr>
          <w:b/>
        </w:rPr>
        <w:t>R16/R17 必须装</w:t>
      </w:r>
      <w:r>
        <w:t xml:space="preserve">（10kΩ 上拉到 3.3V）；AHT20 地址固定 </w:t>
      </w:r>
      <w:r>
        <w:rPr>
          <w:b/>
        </w:rPr>
        <w:t>0x38</w:t>
      </w:r>
      <w:r>
        <w:t>，无需地址配置</w:t>
      </w:r>
    </w:p>
    <w:p>
      <w:pPr>
        <w:pStyle w:val="ListBullet"/>
      </w:pPr>
      <w:r>
        <w:rPr>
          <w:b/>
        </w:rPr>
        <w:t>禁止</w:t>
      </w:r>
      <w:r>
        <w:t xml:space="preserve">把 I2C 改到 </w:t>
      </w:r>
      <w:r>
        <w:rPr>
          <w:b/>
        </w:rPr>
        <w:t>IO4/IO5/IO8/IO9/IO15</w:t>
      </w:r>
      <w:r>
        <w:t>——这些是 strapping 脚，</w:t>
      </w:r>
      <w:r>
        <w:rPr>
          <w:b/>
        </w:rPr>
        <w:t>不允许外挂上拉电阻</w:t>
      </w:r>
    </w:p>
    <w:p>
      <w:pPr>
        <w:pStyle w:val="ListBullet"/>
      </w:pPr>
      <w:r>
        <w:t xml:space="preserve">若贵方布局上 IO0/IO1 不便，可改用 </w:t>
      </w:r>
      <w:r>
        <w:rPr>
          <w:b/>
        </w:rPr>
        <w:t>IO22/IO23</w:t>
      </w:r>
      <w:r>
        <w:t>（同为普通 GPIO，非 strapping），但需在文件与丝印中同步修改，并通知需求方（固件要跟着改）</w:t>
      </w:r>
    </w:p>
    <w:p>
      <w:r>
        <w:rPr>
          <w:b/>
        </w:rPr>
        <w:t>布局要求（有 datasheet 依据，请照做）</w:t>
      </w:r>
    </w:p>
    <w:p>
      <w:pPr>
        <w:pStyle w:val="ListNumber"/>
      </w:pPr>
      <w:r>
        <w:rPr>
          <w:b/>
        </w:rPr>
        <w:t>传感器下方与四周尽量少铺铜</w:t>
      </w:r>
      <w:r>
        <w:t>：AHT20 规格书明确要求「保持外壳良好通风，AHT20 与板面其他部分的铺铜应尽可能小，或在两者之间留出间隙」——IO0/IO1 与 U7 周围做</w:t>
      </w:r>
      <w:r>
        <w:rPr>
          <w:b/>
        </w:rPr>
        <w:t>禁铺铜/稀疏地</w:t>
      </w:r>
      <w:r>
        <w:t>，U7 与 3.3V 地铜之间留 ≥1mm 间隙</w:t>
      </w:r>
    </w:p>
    <w:p>
      <w:pPr>
        <w:pStyle w:val="ListNumber"/>
      </w:pPr>
      <w:r>
        <w:rPr>
          <w:b/>
        </w:rPr>
        <w:t>远离热源</w:t>
      </w:r>
      <w:r>
        <w:t xml:space="preserve">：U7 距 ESP32 模组、TP4056、HT7333、充电回路及 USB-C 至少 </w:t>
      </w:r>
      <w:r>
        <w:rPr>
          <w:b/>
        </w:rPr>
        <w:t>10mm</w:t>
      </w:r>
      <w:r>
        <w:t>（充电/LDO/模组发热会直接抬高温度读数）；</w:t>
      </w:r>
      <w:r>
        <w:rPr>
          <w:b/>
        </w:rPr>
        <w:t>不要放</w:t>
      </w:r>
      <w:r>
        <w:t>在模组投影区与电源入口附近</w:t>
      </w:r>
    </w:p>
    <w:p>
      <w:pPr>
        <w:pStyle w:val="ListNumber"/>
      </w:pPr>
      <w:r>
        <w:rPr>
          <w:b/>
        </w:rPr>
        <w:t>U7 尽量靠板边</w:t>
      </w:r>
      <w:r>
        <w:t>，与外壳的透气开孔对齐（见下）；远离开水（FPC 弯折区）与电芯投影区</w:t>
      </w:r>
    </w:p>
    <w:p>
      <w:pPr>
        <w:pStyle w:val="ListNumber"/>
      </w:pPr>
      <w:r>
        <w:t>I2C 两根线</w:t>
      </w:r>
      <w:r>
        <w:rPr>
          <w:b/>
        </w:rPr>
        <w:t>短而平行、不跨分割、不加长分支</w:t>
      </w:r>
      <w:r>
        <w:t>；时钟线与 SPI/USB 差分线保持间距</w:t>
      </w:r>
    </w:p>
    <w:p>
      <w:pPr>
        <w:pStyle w:val="ListNumber"/>
      </w:pPr>
      <w:r>
        <w:t>传感器位置</w:t>
      </w:r>
      <w:r>
        <w:rPr>
          <w:b/>
        </w:rPr>
        <w:t>不需要</w:t>
      </w:r>
      <w:r>
        <w:t>做元件面/焊接面特殊处理，按常规 SMT 贴装（DFN-4，回流焊）</w:t>
      </w:r>
    </w:p>
    <w:p>
      <w:r>
        <w:rPr>
          <w:b/>
        </w:rPr>
        <w:t>结构要求（本版明确）</w:t>
      </w:r>
    </w:p>
    <w:p>
      <w:pPr>
        <w:pStyle w:val="ListBullet"/>
      </w:pPr>
      <w:r>
        <w:rPr>
          <w:b/>
        </w:rPr>
        <w:t>外壳必须在传感器位置留透气通道</w:t>
      </w:r>
      <w:r>
        <w:t xml:space="preserve">：小孔（建议 </w:t>
      </w:r>
      <w:r>
        <w:rPr>
          <w:b/>
        </w:rPr>
        <w:t>≥φ1.5mm</w:t>
      </w:r>
      <w:r>
        <w:t xml:space="preserve"> 或等效面积缝隙）或</w:t>
      </w:r>
      <w:r>
        <w:rPr>
          <w:b/>
        </w:rPr>
        <w:t>防水透气膜（Gore 类）</w:t>
      </w:r>
      <w:r>
        <w:t>；</w:t>
      </w:r>
      <w:r>
        <w:rPr>
          <w:b/>
        </w:rPr>
        <w:t>完全密封的壳体内测出的湿度是壳体内部值，毫无意义</w:t>
      </w:r>
      <w:r>
        <w:t>——这是本项目对结构的</w:t>
      </w:r>
      <w:r>
        <w:rPr>
          <w:b/>
        </w:rPr>
        <w:t>硬要求</w:t>
      </w:r>
    </w:p>
    <w:p>
      <w:pPr>
        <w:pStyle w:val="ListBullet"/>
      </w:pPr>
      <w:r>
        <w:t>传感器</w:t>
      </w:r>
      <w:r>
        <w:rPr>
          <w:b/>
        </w:rPr>
        <w:t>不得被电芯、屏、胶带覆盖</w:t>
      </w:r>
      <w:r>
        <w:t>；感湿面朝向外壳开孔方向</w:t>
      </w:r>
    </w:p>
    <w:p>
      <w:pPr>
        <w:pStyle w:val="ListBullet"/>
      </w:pPr>
      <w:r>
        <w:t>若无开孔空间，需</w:t>
      </w:r>
      <w:r>
        <w:rPr>
          <w:b/>
        </w:rPr>
        <w:t>提前反馈</w:t>
      </w:r>
      <w:r>
        <w:t>，由需求方调整结构方案（不要默认按密封做）</w:t>
      </w:r>
    </w:p>
    <w:p>
      <w:r>
        <w:rPr>
          <w:b/>
        </w:rPr>
        <w:t>产品用途与由此产生的硬要求（V2.1 补充，务必按此执行）</w:t>
      </w:r>
    </w:p>
    <w:p>
      <w:r>
        <w:t>本产品的温湿度功能</w:t>
      </w:r>
      <w:r>
        <w:rPr>
          <w:b/>
        </w:rPr>
        <w:t>面向卡牌/球星卡收藏的保存环境监测</w:t>
      </w:r>
      <w:r>
        <w:t>（不是消费级"室内舒适度"），因此下面几条</w:t>
      </w:r>
      <w:r>
        <w:rPr>
          <w:b/>
        </w:rPr>
        <w:t>是产品功能的一部分，不是可选的优化项</w:t>
      </w:r>
      <w:r>
        <w:t>：</w:t>
      </w:r>
    </w:p>
    <w:p>
      <w:pPr>
        <w:pStyle w:val="ListNumber"/>
      </w:pPr>
      <w:r>
        <w:rPr>
          <w:b/>
        </w:rPr>
        <w:t>测点必须与壳体外部空气相通</w:t>
      </w:r>
      <w:r>
        <w:t>：传感器感湿面</w:t>
      </w:r>
      <w:r>
        <w:rPr>
          <w:b/>
        </w:rPr>
        <w:t>不得</w:t>
      </w:r>
      <w:r>
        <w:t>被灌封胶、泡棉、双面胶、标签、结构件或电芯遮挡。产线</w:t>
      </w:r>
      <w:r>
        <w:rPr>
          <w:b/>
        </w:rPr>
        <w:t>禁止在 U7 上点胶/覆膜</w:t>
      </w:r>
      <w:r>
        <w:t>（这是最常见的返工点）</w:t>
      </w:r>
    </w:p>
    <w:p>
      <w:pPr>
        <w:pStyle w:val="ListNumber"/>
      </w:pPr>
      <w:r>
        <w:rPr>
          <w:b/>
        </w:rPr>
        <w:t>透气通道加防水透气膜（Gore 类）或细密网</w:t>
      </w:r>
      <w:r>
        <w:t>：既保证空气交换，又防止灰尘/水汽直接冲击感湿孔；</w:t>
      </w:r>
      <w:r>
        <w:rPr>
          <w:b/>
        </w:rPr>
        <w:t>不得用密封胶堵孔</w:t>
      </w:r>
    </w:p>
    <w:p>
      <w:pPr>
        <w:pStyle w:val="ListNumber"/>
      </w:pPr>
      <w:r>
        <w:rPr>
          <w:b/>
        </w:rPr>
        <w:t>量程与精度要求</w:t>
      </w:r>
      <w:r>
        <w:t>：0–100%RH、−20~+60℃ 级；</w:t>
      </w:r>
      <w:r>
        <w:rPr>
          <w:b/>
        </w:rPr>
        <w:t>精度优于 ±2%RH / ±0.3℃</w:t>
      </w:r>
      <w:r>
        <w:t>——这是为了能判读"目标区 40–50%RH"与"报警线 65%RH"。AHT20（±2%RH/±0.3℃）满足；若换用更差精度的器件，需求方不认可</w:t>
      </w:r>
    </w:p>
    <w:p>
      <w:pPr>
        <w:pStyle w:val="ListNumber"/>
      </w:pPr>
      <w:r>
        <w:rPr>
          <w:b/>
        </w:rPr>
        <w:t>热源隔离量化（理由）</w:t>
      </w:r>
      <w:r>
        <w:t xml:space="preserve">：U7 距模组/TP4056/HT7333/USB-C </w:t>
      </w:r>
      <w:r>
        <w:rPr>
          <w:b/>
        </w:rPr>
        <w:t>≥10mm</w:t>
      </w:r>
      <w:r>
        <w:t>。器件</w:t>
      </w:r>
      <w:r>
        <w:rPr>
          <w:b/>
        </w:rPr>
        <w:t>自发热会同时抬高温度读数、拉低湿度读数</w:t>
      </w:r>
      <w:r>
        <w:t>——这是"读数不可信"的主要原因，不是纯粹的理论担忧</w:t>
      </w:r>
    </w:p>
    <w:p>
      <w:pPr>
        <w:pStyle w:val="ListNumber"/>
      </w:pPr>
      <w:r>
        <w:rPr>
          <w:b/>
        </w:rPr>
        <w:t>外壳材料限制（保存场景特有）</w:t>
      </w:r>
      <w:r>
        <w:t>：外壳与壳内配件</w:t>
      </w:r>
      <w:r>
        <w:rPr>
          <w:b/>
        </w:rPr>
        <w:t>不得使用 PVC 或含增塑剂塑料、木质/密度板(MDF)、普通纸板、酸性胶粘剂/泡棉</w:t>
      </w:r>
      <w:r>
        <w:t xml:space="preserve">——它们会逸出乙酸/甲醛类污染物或使增塑剂迁移，对卡纸是长期损伤；建议 </w:t>
      </w:r>
      <w:r>
        <w:rPr>
          <w:b/>
        </w:rPr>
        <w:t>PP / ABS / PC</w:t>
      </w:r>
      <w:r>
        <w:t xml:space="preserve"> 壳体 + </w:t>
      </w:r>
      <w:r>
        <w:rPr>
          <w:b/>
        </w:rPr>
        <w:t>中性（无酸）双面胶</w:t>
      </w:r>
      <w:r>
        <w:t>；</w:t>
      </w:r>
      <w:r>
        <w:rPr>
          <w:b/>
        </w:rPr>
        <w:t>壳内不得贴酸性标签/纸卡</w:t>
      </w:r>
    </w:p>
    <w:p>
      <w:pPr>
        <w:pStyle w:val="ListNumber"/>
      </w:pPr>
      <w:r>
        <w:rPr>
          <w:b/>
        </w:rPr>
        <w:t>展示面（墨水屏/前框）不承担透气功能</w:t>
      </w:r>
      <w:r>
        <w:t>：透气孔独立于显示区，避免影响外观与密封</w:t>
      </w:r>
    </w:p>
    <w:p>
      <w:pPr>
        <w:pStyle w:val="Heading2"/>
      </w:pPr>
      <w:r>
        <w:t>六、布局与射频要求（更新 V1 §3.2）</w:t>
      </w:r>
    </w:p>
    <w:p>
      <w:pPr>
        <w:pStyle w:val="ListNumber"/>
      </w:pPr>
      <w:r>
        <w:rPr>
          <w:b/>
        </w:rPr>
        <w:t>PCB 天线净空（重点）</w:t>
      </w:r>
      <w:r>
        <w:t>：模组天线端应</w:t>
      </w:r>
      <w:r>
        <w:rPr>
          <w:b/>
        </w:rPr>
        <w:t>伸出板边</w:t>
      </w:r>
      <w:r>
        <w:t>；</w:t>
      </w:r>
      <w:r>
        <w:rPr>
          <w:b/>
        </w:rPr>
        <w:t>天线区域及其正下方所有层不得铺铜、不得走线</w:t>
      </w:r>
      <w:r>
        <w:t xml:space="preserve">；天线前方约 </w:t>
      </w:r>
      <w:r>
        <w:rPr>
          <w:b/>
        </w:rPr>
        <w:t>15mm</w:t>
      </w:r>
      <w:r>
        <w:t xml:space="preserve"> 范围内不放置金属件/电池/大块铜箔；模组尽量远离电芯与大块金属。</w:t>
      </w:r>
    </w:p>
    <w:p>
      <w:pPr>
        <w:pStyle w:val="ListNumber"/>
      </w:pPr>
      <w:r>
        <w:rPr>
          <w:b/>
        </w:rPr>
        <w:t>USB 差分线 D+/D-</w:t>
      </w:r>
      <w:r>
        <w:t>：尽量短、等长、避免跨分割，串阻/ESD 器件靠近 USB-C。</w:t>
      </w:r>
    </w:p>
    <w:p>
      <w:pPr>
        <w:pStyle w:val="ListNumber"/>
      </w:pPr>
      <w:r>
        <w:rPr>
          <w:b/>
        </w:rPr>
        <w:t>SPI（模组→墨水屏）走线尽量短</w:t>
      </w:r>
      <w:r>
        <w:t>；EPD 的去耦电容靠近 FPC 座。</w:t>
      </w:r>
    </w:p>
    <w:p>
      <w:pPr>
        <w:pStyle w:val="ListNumber"/>
      </w:pPr>
      <w:r>
        <w:rPr>
          <w:b/>
        </w:rPr>
        <w:t>ADC 分压（VBAT_SENSE）</w:t>
      </w:r>
      <w:r>
        <w:t>远离 SPI、USB、充电电路等高频/大电流区域。</w:t>
      </w:r>
    </w:p>
    <w:p>
      <w:pPr>
        <w:pStyle w:val="ListNumber"/>
      </w:pPr>
      <w:r>
        <w:rPr>
          <w:b/>
        </w:rPr>
        <w:t>充电电路</w:t>
      </w:r>
      <w:r>
        <w:t>（TP4056）走线足够宽；D3/D4 靠近电源入口。</w:t>
      </w:r>
    </w:p>
    <w:p>
      <w:pPr>
        <w:pStyle w:val="ListNumber"/>
      </w:pPr>
      <w:r>
        <w:t>模组下方地平面完整，模组四周多打地过孔（散热与射频回流）。</w:t>
      </w:r>
    </w:p>
    <w:p>
      <w:pPr>
        <w:pStyle w:val="ListNumber"/>
      </w:pPr>
      <w:r>
        <w:rPr>
          <w:b/>
        </w:rPr>
        <w:t>电芯区（屏与板之间，见 §5.5）</w:t>
      </w:r>
      <w:r>
        <w:t>：PCB 上该区域对应的走线/过孔允许（电芯不在 PCB 表面），但</w:t>
      </w:r>
      <w:r>
        <w:rPr>
          <w:b/>
        </w:rPr>
        <w:t>丝印须标出电芯外形与极性</w:t>
      </w:r>
      <w:r>
        <w:t>；电芯投影不得进入天线净空区，且与天线区间隔 ≥5mm。</w:t>
      </w:r>
    </w:p>
    <w:p>
      <w:pPr>
        <w:pStyle w:val="ListNumber"/>
      </w:pPr>
      <w:r>
        <w:rPr>
          <w:b/>
        </w:rPr>
        <w:t>两个侧按键（SW1/SW2）</w:t>
      </w:r>
      <w:r>
        <w:t>位于尾部区板边，丝印标注功能（SW1 复位 / SW2 短按刷新·长按重置）；</w:t>
      </w:r>
      <w:r>
        <w:rPr>
          <w:b/>
        </w:rPr>
        <w:t>板面不设安装孔</w:t>
      </w:r>
      <w:r>
        <w:t>。</w:t>
      </w:r>
    </w:p>
    <w:p>
      <w:pPr>
        <w:pStyle w:val="ListNumber"/>
      </w:pPr>
      <w:r>
        <w:rPr>
          <w:b/>
        </w:rPr>
        <w:t>（V2.1）温湿度传感器 U7</w:t>
      </w:r>
      <w:r>
        <w:t>：尾部区靠板边；周围</w:t>
      </w:r>
      <w:r>
        <w:rPr>
          <w:b/>
        </w:rPr>
        <w:t>稀疏铺铜</w:t>
      </w:r>
      <w:r>
        <w:t>、距热源 ≥10mm；I2C 上拉电阻（R16/R17）</w:t>
      </w:r>
      <w:r>
        <w:rPr>
          <w:b/>
        </w:rPr>
        <w:t>靠近 U7</w:t>
      </w:r>
      <w:r>
        <w:t xml:space="preserve"> 放置；丝印标注 </w:t>
      </w:r>
      <w:r>
        <w:rPr>
          <w:b/>
        </w:rPr>
        <w:t>U7 用途</w:t>
      </w:r>
      <w:r>
        <w:t>与</w:t>
      </w:r>
      <w:r>
        <w:rPr>
          <w:b/>
        </w:rPr>
        <w:t>感湿面朝向</w:t>
      </w:r>
      <w:r>
        <w:t>（见 §5.7）</w:t>
      </w:r>
    </w:p>
    <w:p>
      <w:pPr>
        <w:pStyle w:val="Heading2"/>
      </w:pPr>
      <w:r>
        <w:t>七、Flash 与分区要求（需求方固件侧负责，设计方仅需按此选型/留分区）</w:t>
      </w:r>
    </w:p>
    <w:p>
      <w:pPr>
        <w:pStyle w:val="ListBullet"/>
      </w:pPr>
      <w:r>
        <w:rPr>
          <w:b/>
        </w:rPr>
        <w:t>Flash 容量 4MB 即可</w:t>
      </w:r>
      <w:r>
        <w:t xml:space="preserve">（实测固件 1.29MB）；选型后缀 </w:t>
      </w:r>
      <w:r>
        <w:rPr>
          <w:b/>
        </w:rPr>
        <w:t>-N4</w:t>
      </w:r>
      <w:r>
        <w:t>；如需 OTA 余量可选 -N8，但非必须</w:t>
      </w:r>
    </w:p>
    <w:p>
      <w:pPr>
        <w:pStyle w:val="ListBullet"/>
      </w:pPr>
      <w:r>
        <w:t>分区表必须包含：</w:t>
      </w:r>
    </w:p>
    <w:p>
      <w:pPr>
        <w:pStyle w:val="ListBullet"/>
      </w:pPr>
      <w:r>
        <w:rPr>
          <w:rFonts w:ascii="Consolas" w:hAnsi="Consolas"/>
          <w:sz w:val="19"/>
        </w:rPr>
        <w:t>nvs</w:t>
      </w:r>
      <w:r>
        <w:t xml:space="preserve"> ≥ 20KB（设备配置、渲染指令、槽位参数）</w:t>
      </w:r>
    </w:p>
    <w:p>
      <w:pPr>
        <w:pStyle w:val="ListBullet"/>
      </w:pPr>
      <w:r>
        <w:rPr>
          <w:b/>
        </w:rPr>
        <w:t>`fat`（FFat）分区 ≥ 64KB</w:t>
      </w:r>
      <w:r>
        <w:t xml:space="preserve"> —— 固件用 FFat 存放位图帧文件（约 8KB）。</w:t>
      </w:r>
      <w:r>
        <w:rPr>
          <w:b/>
        </w:rPr>
        <w:t>若分区表中只有 spiffs 分区，FFat 将挂载失败</w:t>
      </w:r>
      <w:r>
        <w:t xml:space="preserve">，请务必保留一个 </w:t>
      </w:r>
      <w:r>
        <w:rPr>
          <w:rFonts w:ascii="Consolas" w:hAnsi="Consolas"/>
          <w:sz w:val="19"/>
        </w:rPr>
        <w:t>data, fat</w:t>
      </w:r>
      <w:r>
        <w:t xml:space="preserve"> 分区</w:t>
      </w:r>
    </w:p>
    <w:p>
      <w:pPr>
        <w:pStyle w:val="ListBullet"/>
      </w:pPr>
      <w:r>
        <w:rPr>
          <w:rFonts w:ascii="Consolas" w:hAnsi="Consolas"/>
          <w:sz w:val="19"/>
        </w:rPr>
        <w:t>app</w:t>
      </w:r>
      <w:r>
        <w:t xml:space="preserve"> ≥ 2MB</w:t>
      </w:r>
    </w:p>
    <w:p>
      <w:pPr>
        <w:pStyle w:val="ListBullet"/>
      </w:pPr>
      <w:r>
        <w:rPr>
          <w:b/>
        </w:rPr>
        <w:t>注意</w:t>
      </w:r>
      <w:r>
        <w:t>：Arduino 默认的 4MB 分区方案（app 槽仅 1.2MB）</w:t>
      </w:r>
      <w:r>
        <w:rPr>
          <w:b/>
        </w:rPr>
        <w:t>装不下本固件</w:t>
      </w:r>
      <w:r>
        <w:t>，请使用自定义分区表</w:t>
      </w:r>
    </w:p>
    <w:p>
      <w:pPr>
        <w:pStyle w:val="Heading2"/>
      </w:pPr>
      <w:r>
        <w:t>八、交付物与验收标准（增补 V1 §3.3 / §七）</w:t>
      </w:r>
    </w:p>
    <w:p>
      <w:r>
        <w:rPr>
          <w:b/>
        </w:rPr>
        <w:t>交付物（在 V1 基础上补充）</w:t>
      </w:r>
    </w:p>
    <w:p>
      <w:pPr>
        <w:pStyle w:val="ListNumber"/>
      </w:pPr>
      <w:r>
        <w:t>KiCad 7 原理图（已完成全量连线、ERC 通过）+ PDF</w:t>
      </w:r>
    </w:p>
    <w:p>
      <w:pPr>
        <w:pStyle w:val="ListNumber"/>
      </w:pPr>
      <w:r>
        <w:t>PCB 源文件 + Gerber（RS-274X）+ 钻孔（Excellon）+ BOM（Excel）+ 贴片坐标</w:t>
      </w:r>
    </w:p>
    <w:p>
      <w:pPr>
        <w:pStyle w:val="ListNumber"/>
      </w:pPr>
      <w:r>
        <w:rPr>
          <w:b/>
        </w:rPr>
        <w:t>位号图/装配图</w:t>
      </w:r>
      <w:r>
        <w:t>（标注 SW1/SW2 位置与功能）</w:t>
      </w:r>
    </w:p>
    <w:p>
      <w:pPr>
        <w:pStyle w:val="ListNumber"/>
      </w:pPr>
      <w:r>
        <w:t>BOM 中 U1 必须写</w:t>
      </w:r>
      <w:r>
        <w:rPr>
          <w:b/>
        </w:rPr>
        <w:t>完整型号</w:t>
      </w:r>
      <w:r>
        <w:t>（</w:t>
      </w:r>
      <w:r>
        <w:rPr>
          <w:rFonts w:ascii="Consolas" w:hAnsi="Consolas"/>
          <w:sz w:val="19"/>
        </w:rPr>
        <w:t>ESP32-C6-MINI-1-N4</w:t>
      </w:r>
      <w:r>
        <w:t>），且</w:t>
      </w:r>
      <w:r>
        <w:rPr>
          <w:b/>
        </w:rPr>
        <w:t>整份 BOM 须与附件《BOM锁定表-V2.1》逐项一致</w:t>
      </w:r>
      <w:r>
        <w:t>（位号、型号、品牌、封装、参数）；凡锁定件不得自行替换</w:t>
      </w:r>
    </w:p>
    <w:p>
      <w:r>
        <w:rPr>
          <w:b/>
        </w:rPr>
        <w:t>验收标准（新增/修改）</w:t>
      </w:r>
    </w:p>
    <w:p>
      <w:pPr>
        <w:pStyle w:val="ListNumber"/>
      </w:pPr>
      <w:r>
        <w:t>✅ 原理图 ERC 通过、PCB DRC 通过，所有网络连通</w:t>
      </w:r>
    </w:p>
    <w:p>
      <w:pPr>
        <w:pStyle w:val="ListNumber"/>
      </w:pPr>
      <w:r>
        <w:t xml:space="preserve">✅ </w:t>
      </w:r>
      <w:r>
        <w:rPr>
          <w:b/>
        </w:rPr>
        <w:t>天线区域净空检查通过</w:t>
      </w:r>
      <w:r>
        <w:t>（天线区及正下方无铜、无走线）</w:t>
      </w:r>
    </w:p>
    <w:p>
      <w:pPr>
        <w:pStyle w:val="ListNumber"/>
      </w:pPr>
      <w:r>
        <w:t xml:space="preserve">✅ </w:t>
      </w:r>
      <w:r>
        <w:rPr>
          <w:b/>
        </w:rPr>
        <w:t>USB-C 直连电脑即可烧录，全程不需要按任何按键</w:t>
      </w:r>
    </w:p>
    <w:p>
      <w:pPr>
        <w:pStyle w:val="ListNumber"/>
      </w:pPr>
      <w:r>
        <w:t xml:space="preserve">✅ </w:t>
      </w:r>
      <w:r>
        <w:rPr>
          <w:b/>
        </w:rPr>
        <w:t>电池分压输出实测</w:t>
      </w:r>
      <w:r>
        <w:t>：满电时采样点电压 ≈ VBAT/2（约 2.1V），不得出现饱和</w:t>
      </w:r>
    </w:p>
    <w:p>
      <w:pPr>
        <w:pStyle w:val="ListNumber"/>
      </w:pPr>
      <w:r>
        <w:t>✅ 两个侧按键按压力/手感正常（160–250gf），短按与长按均能被固件识别（电气验证由需求方固件侧完成）</w:t>
      </w:r>
    </w:p>
    <w:p>
      <w:pPr>
        <w:pStyle w:val="ListNumber"/>
      </w:pPr>
      <w:r>
        <w:t>✅ 无电池时插 USB-C 系统可正常运行</w:t>
      </w:r>
    </w:p>
    <w:p>
      <w:pPr>
        <w:pStyle w:val="ListNumber"/>
      </w:pPr>
      <w:r>
        <w:t>✅ 分区表含 fat 分区（见 §7）</w:t>
      </w:r>
    </w:p>
    <w:p>
      <w:pPr>
        <w:pStyle w:val="ListNumber"/>
      </w:pPr>
      <w:r>
        <w:t xml:space="preserve">✅ </w:t>
      </w:r>
      <w:r>
        <w:rPr>
          <w:b/>
        </w:rPr>
        <w:t>插 USB 时 VBUS_DET（IO18）读到高电平</w:t>
      </w:r>
      <w:r>
        <w:t>，拔掉后为低电平</w:t>
      </w:r>
    </w:p>
    <w:p>
      <w:pPr>
        <w:pStyle w:val="ListNumber"/>
      </w:pPr>
      <w:r>
        <w:t xml:space="preserve">✅ </w:t>
      </w:r>
      <w:r>
        <w:rPr>
          <w:b/>
        </w:rPr>
        <w:t>充电电流按所选电芯的 0.5C 实测</w:t>
      </w:r>
      <w:r>
        <w:t>（R3 按 §5.4 调整），充电中红灯亮、充满绿灯亮</w:t>
      </w:r>
    </w:p>
    <w:p>
      <w:pPr>
        <w:pStyle w:val="ListNumber"/>
      </w:pPr>
      <w:r>
        <w:t>✅ 电池焊盘极性丝印正确、电芯可完整放入"屏与板之间"的位置且不压天线净空区</w:t>
      </w:r>
    </w:p>
    <w:p>
      <w:pPr>
        <w:pStyle w:val="ListNumber"/>
      </w:pPr>
      <w:r>
        <w:t xml:space="preserve">✅ </w:t>
      </w:r>
      <w:r>
        <w:rPr>
          <w:b/>
        </w:rPr>
        <w:t>两个侧按键按压力 160–250gf 手感正常</w:t>
      </w:r>
      <w:r>
        <w:t>，按钮端突出板边 0.3–1.0mm</w:t>
      </w:r>
    </w:p>
    <w:p>
      <w:pPr>
        <w:pStyle w:val="ListNumber"/>
      </w:pPr>
      <w:r>
        <w:t xml:space="preserve">✅ </w:t>
      </w:r>
      <w:r>
        <w:rPr>
          <w:b/>
        </w:rPr>
        <w:t>板面无安装孔</w:t>
      </w:r>
      <w:r>
        <w:t xml:space="preserve">；整机总厚按 §5.5 区域法计算 </w:t>
      </w:r>
      <w:r>
        <w:rPr>
          <w:b/>
        </w:rPr>
        <w:t>≤9.6mm</w:t>
      </w:r>
      <w:r>
        <w:t>（0.6mm 板 + 4mm 电芯）</w:t>
      </w:r>
    </w:p>
    <w:p>
      <w:pPr>
        <w:pStyle w:val="ListNumber"/>
      </w:pPr>
      <w:r>
        <w:t xml:space="preserve">✅ </w:t>
      </w:r>
      <w:r>
        <w:rPr>
          <w:b/>
        </w:rPr>
        <w:t>（V2.1）I2C 上拉电阻 R16/R17 已装</w:t>
      </w:r>
      <w:r>
        <w:t>（10kΩ → 3.3V），且 U7 的 SDA/SCL 走线无断线、无短路</w:t>
      </w:r>
    </w:p>
    <w:p>
      <w:pPr>
        <w:pStyle w:val="ListNumber"/>
      </w:pPr>
      <w:r>
        <w:t xml:space="preserve">✅ </w:t>
      </w:r>
      <w:r>
        <w:rPr>
          <w:b/>
        </w:rPr>
        <w:t>（V2.1）U7 位置检查</w:t>
      </w:r>
      <w:r>
        <w:t>：距模组/TP4056/HT7333/USB-C ≥10mm；U7 下方与四周铺铜已按要求稀疏化；丝印标注完整</w:t>
      </w:r>
    </w:p>
    <w:p>
      <w:pPr>
        <w:pStyle w:val="ListNumber"/>
      </w:pPr>
      <w:r>
        <w:t xml:space="preserve">✅ </w:t>
      </w:r>
      <w:r>
        <w:rPr>
          <w:b/>
        </w:rPr>
        <w:t>（V2.1）上电后固件读数合理</w:t>
      </w:r>
      <w:r>
        <w:t>：温度接近室温、湿度在 20–80%RH 区间（不在密封壳内时的读数才算数；样机阶段可先不装壳验证）</w:t>
      </w:r>
    </w:p>
    <w:p>
      <w:pPr>
        <w:pStyle w:val="Heading2"/>
      </w:pPr>
      <w:r>
        <w:t>九、改板步骤（建议顺序，供设计方参考）</w:t>
      </w:r>
    </w:p>
    <w:p>
      <w:pPr>
        <w:pStyle w:val="ListNumber"/>
      </w:pPr>
      <w:r>
        <w:t>在 V1 工程中</w:t>
      </w:r>
      <w:r>
        <w:rPr>
          <w:b/>
        </w:rPr>
        <w:t>替换 U1</w:t>
      </w:r>
      <w:r>
        <w:t xml:space="preserve"> 库符号/封装为 </w:t>
      </w:r>
      <w:r>
        <w:rPr>
          <w:rFonts w:ascii="Consolas" w:hAnsi="Consolas"/>
          <w:sz w:val="19"/>
        </w:rPr>
        <w:t>ESP32-C6-MINI-1</w:t>
      </w:r>
      <w:r>
        <w:t>（含 keepout 区），按 §5.1 重排全部网络</w:t>
      </w:r>
    </w:p>
    <w:p>
      <w:pPr>
        <w:pStyle w:val="ListNumber"/>
      </w:pPr>
      <w:r>
        <w:rPr>
          <w:b/>
        </w:rPr>
        <w:t>删除</w:t>
      </w:r>
      <w:r>
        <w:t xml:space="preserve"> CH340N 及其外围、R2、R8/R9、J4、IO2 拨动开关（§3.1）</w:t>
      </w:r>
    </w:p>
    <w:p>
      <w:pPr>
        <w:pStyle w:val="ListNumber"/>
      </w:pPr>
      <w:r>
        <w:rPr>
          <w:b/>
        </w:rPr>
        <w:t>USB 网络改向</w:t>
      </w:r>
      <w:r>
        <w:t>：USB-C D+/D- 直接接模组 IO12/IO13（§5.1）</w:t>
      </w:r>
    </w:p>
    <w:p>
      <w:pPr>
        <w:pStyle w:val="ListNumber"/>
      </w:pPr>
      <w:r>
        <w:rPr>
          <w:b/>
        </w:rPr>
        <w:t>补/改电池分压</w:t>
      </w:r>
      <w:r>
        <w:t>：R12/R13/C21 接到 IO2（§5.2）</w:t>
      </w:r>
    </w:p>
    <w:p>
      <w:pPr>
        <w:pStyle w:val="ListNumber"/>
      </w:pPr>
      <w:r>
        <w:rPr>
          <w:b/>
        </w:rPr>
        <w:t>按键重接</w:t>
      </w:r>
      <w:r>
        <w:t>：SW1（侧按键）→ EN、SW2（侧按键）→ IO3 + 10k 上拉（§4）</w:t>
      </w:r>
    </w:p>
    <w:p>
      <w:pPr>
        <w:pStyle w:val="ListNumber"/>
      </w:pPr>
      <w:r>
        <w:rPr>
          <w:b/>
        </w:rPr>
        <w:t>删除 J3</w:t>
      </w:r>
      <w:r>
        <w:t>，背面新增 BAT+/BAT- 焊盘，按 §5.4 布置电芯区（避开天线净空）</w:t>
      </w:r>
    </w:p>
    <w:p>
      <w:pPr>
        <w:pStyle w:val="ListNumber"/>
      </w:pPr>
      <w:r>
        <w:rPr>
          <w:b/>
        </w:rPr>
        <w:t>新增 VBUS 检测</w:t>
      </w:r>
      <w:r>
        <w:t>（VBUS→100k→IO18→100k→GND + 100nF，§5.3），并</w:t>
      </w:r>
      <w:r>
        <w:rPr>
          <w:b/>
        </w:rPr>
        <w:t>按最终电芯容量调整 R3</w:t>
      </w:r>
      <w:r>
        <w:t>（§5.4）</w:t>
      </w:r>
    </w:p>
    <w:p>
      <w:pPr>
        <w:pStyle w:val="ListNumber"/>
      </w:pPr>
      <w:r>
        <w:t>按 §5.5/§5.6 核对板尺寸、</w:t>
      </w:r>
      <w:r>
        <w:rPr>
          <w:b/>
        </w:rPr>
        <w:t>板厚 0.6mm</w:t>
      </w:r>
      <w:r>
        <w:t>、</w:t>
      </w:r>
      <w:r>
        <w:rPr>
          <w:b/>
        </w:rPr>
        <w:t>无安装孔</w:t>
      </w:r>
      <w:r>
        <w:t>三项，再按 §6 完成布局与净空，跑 ERC/DRC，导出制造文件</w:t>
      </w:r>
    </w:p>
    <w:p>
      <w:pPr>
        <w:pStyle w:val="ListNumber"/>
      </w:pPr>
      <w:r>
        <w:rPr>
          <w:b/>
        </w:rPr>
        <w:t>（V2.1）新增温湿度检测</w:t>
      </w:r>
      <w:r>
        <w:t>：按 §5.7 放置 U7、R16/R17、C23；I2C 走 IO0/IO1；U7 靠板边、周围稀疏铺铜、远离开关电源与充电回路；同步在结构件上留透气孔（§5.7）</w:t>
      </w:r>
    </w:p>
    <w:p>
      <w:pPr>
        <w:pStyle w:val="ListNumber"/>
      </w:pPr>
      <w:r>
        <w:t xml:space="preserve">样机回来后按下述顺序验证：USB 直连烧录（免按键）→ 电池分压电压（≈VBAT/2）→ VBUS 检测电平 → </w:t>
      </w:r>
      <w:r>
        <w:rPr>
          <w:b/>
        </w:rPr>
        <w:t>温湿度 I2C 读数（温度≈室温、湿度合理）</w:t>
      </w:r>
      <w:r>
        <w:t xml:space="preserve"> → 充电电流与 LED → 按键短按刷新/长按重置</w:t>
      </w:r>
    </w:p>
    <w:p>
      <w:pPr>
        <w:pStyle w:val="Heading2"/>
      </w:pPr>
      <w:r>
        <w:t>十、待确认事项（请贵方答复或标注）</w:t>
      </w:r>
    </w:p>
    <w:p>
      <w:r>
        <w:rPr>
          <w:b/>
        </w:rPr>
        <w:t>已确认（需求方答复，设计方照此执行）</w:t>
      </w:r>
    </w:p>
    <w:p>
      <w:pPr>
        <w:pStyle w:val="ListNumber"/>
      </w:pPr>
      <w:r>
        <w:t xml:space="preserve">✅ </w:t>
      </w:r>
      <w:r>
        <w:rPr>
          <w:b/>
        </w:rPr>
        <w:t>D1/D2 充电指示 LED 保留</w:t>
      </w:r>
      <w:r>
        <w:t>，行为与现在一致（充电中红、充满绿）</w:t>
      </w:r>
    </w:p>
    <w:p>
      <w:pPr>
        <w:pStyle w:val="ListNumber"/>
      </w:pPr>
      <w:r>
        <w:t xml:space="preserve">✅ </w:t>
      </w:r>
      <w:r>
        <w:rPr>
          <w:b/>
        </w:rPr>
        <w:t>增加 USB VBUS 检测</w:t>
      </w:r>
      <w:r>
        <w:t>（§5.3），与本版电量显示配合实现"供电来源 + 电池电量"</w:t>
      </w:r>
    </w:p>
    <w:p>
      <w:pPr>
        <w:pStyle w:val="ListNumber"/>
      </w:pPr>
      <w:r>
        <w:t xml:space="preserve">✅ </w:t>
      </w:r>
      <w:r>
        <w:rPr>
          <w:b/>
        </w:rPr>
        <w:t>取消 PH2.0 插座</w:t>
      </w:r>
      <w:r>
        <w:t>，电芯极耳直接焊在 PCB 上；</w:t>
      </w:r>
      <w:r>
        <w:rPr>
          <w:b/>
        </w:rPr>
        <w:t>电芯位置改为夹在屏与 PCB 之间</w:t>
      </w:r>
      <w:r>
        <w:t>（§5.5）</w:t>
      </w:r>
    </w:p>
    <w:p>
      <w:pPr>
        <w:pStyle w:val="ListNumber"/>
      </w:pPr>
      <w:r>
        <w:t xml:space="preserve">✅ </w:t>
      </w:r>
      <w:r>
        <w:rPr>
          <w:b/>
        </w:rPr>
        <w:t>SW1、SW2 两个按键都做实体键</w:t>
      </w:r>
      <w:r>
        <w:t>（§4）</w:t>
      </w:r>
    </w:p>
    <w:p>
      <w:pPr>
        <w:pStyle w:val="ListNumber"/>
      </w:pPr>
      <w:r>
        <w:t xml:space="preserve">✅ </w:t>
      </w:r>
      <w:r>
        <w:rPr>
          <w:b/>
        </w:rPr>
        <w:t>整机堆叠：屏朝外 → 电芯 → PCB（元件面朝背面）</w:t>
      </w:r>
      <w:r>
        <w:t>（§5.5）</w:t>
      </w:r>
    </w:p>
    <w:p>
      <w:pPr>
        <w:pStyle w:val="ListNumber"/>
      </w:pPr>
      <w:r>
        <w:t>✅ 电芯走"</w:t>
      </w:r>
      <w:r>
        <w:rPr>
          <w:b/>
        </w:rPr>
        <w:t>减薄 + 面积做满</w:t>
      </w:r>
      <w:r>
        <w:t>"路线，</w:t>
      </w:r>
      <w:r>
        <w:rPr>
          <w:b/>
        </w:rPr>
        <w:t>厚度 ≤4mm</w:t>
      </w:r>
      <w:r>
        <w:t>（§5.4）</w:t>
      </w:r>
    </w:p>
    <w:p>
      <w:pPr>
        <w:pStyle w:val="ListNumber"/>
      </w:pPr>
      <w:r>
        <w:t xml:space="preserve">✅ </w:t>
      </w:r>
      <w:r>
        <w:rPr>
          <w:b/>
        </w:rPr>
        <w:t>接受"屏外尾部区"</w:t>
      </w:r>
      <w:r>
        <w:t xml:space="preserve">：板尺寸定为 </w:t>
      </w:r>
      <w:r>
        <w:rPr>
          <w:b/>
        </w:rPr>
        <w:t>67×28mm</w:t>
      </w:r>
      <w:r>
        <w:t>（屏区 59.2 + 尾部 8），USB-C 放尾部区</w:t>
      </w:r>
    </w:p>
    <w:p>
      <w:pPr>
        <w:pStyle w:val="ListNumber"/>
      </w:pPr>
      <w:r>
        <w:t xml:space="preserve">✅ </w:t>
      </w:r>
      <w:r>
        <w:rPr>
          <w:b/>
        </w:rPr>
        <w:t>电芯厚度 ≤4mm</w:t>
      </w:r>
      <w:r>
        <w:t>（容量 450–620mAh，见 §5.4）</w:t>
      </w:r>
    </w:p>
    <w:p>
      <w:pPr>
        <w:pStyle w:val="ListNumber"/>
      </w:pPr>
      <w:r>
        <w:t xml:space="preserve">✅ </w:t>
      </w:r>
      <w:r>
        <w:rPr>
          <w:b/>
        </w:rPr>
        <w:t>两个按键改为侧按式</w:t>
      </w:r>
      <w:r>
        <w:t>（从卡片侧边按，型号见 §4）</w:t>
      </w:r>
    </w:p>
    <w:p>
      <w:pPr>
        <w:pStyle w:val="ListNumber"/>
      </w:pPr>
      <w:r>
        <w:t xml:space="preserve">✅ </w:t>
      </w:r>
      <w:r>
        <w:rPr>
          <w:b/>
        </w:rPr>
        <w:t>外壳条件不纳入本版约束</w:t>
      </w:r>
      <w:r>
        <w:t>：设计方无须等待外壳资料、无须做外壳干涉核对</w:t>
      </w:r>
    </w:p>
    <w:p>
      <w:pPr>
        <w:pStyle w:val="ListNumber"/>
      </w:pPr>
      <w:r>
        <w:t xml:space="preserve">✅ </w:t>
      </w:r>
      <w:r>
        <w:rPr>
          <w:b/>
        </w:rPr>
        <w:t>HT7333 保留不换</w:t>
      </w:r>
      <w:r>
        <w:t>，3.3V 侧加强储能电容（见 §3.3）</w:t>
      </w:r>
    </w:p>
    <w:p>
      <w:pPr>
        <w:pStyle w:val="ListNumber"/>
      </w:pPr>
      <w:r>
        <w:t xml:space="preserve">✅ </w:t>
      </w:r>
      <w:r>
        <w:rPr>
          <w:b/>
        </w:rPr>
        <w:t>板厚 0.6mm、板面不设安装孔</w:t>
      </w:r>
      <w:r>
        <w:t>（双面胶/泡棉胶固定）</w:t>
      </w:r>
    </w:p>
    <w:p>
      <w:r>
        <w:rPr>
          <w:b/>
        </w:rPr>
        <w:t>需设计方反馈（不影响开工，出图后一并答复）</w:t>
      </w:r>
    </w:p>
    <w:p>
      <w:pPr>
        <w:pStyle w:val="ListBullet"/>
      </w:pPr>
      <w:r>
        <w:t>所选侧按键的</w:t>
      </w:r>
      <w:r>
        <w:rPr>
          <w:b/>
        </w:rPr>
        <w:t>具体型号与尺寸</w:t>
      </w:r>
      <w:r>
        <w:t>（需求方据此确认手感与采购）</w:t>
      </w:r>
    </w:p>
    <w:p>
      <w:pPr>
        <w:pStyle w:val="ListBullet"/>
      </w:pPr>
      <w:r>
        <w:t>电芯容量最终档：</w:t>
      </w:r>
      <w:r>
        <w:rPr>
          <w:b/>
        </w:rPr>
        <w:t>现货 402550（4×25×50，450mAh）</w:t>
      </w:r>
      <w:r>
        <w:t xml:space="preserve"> 还是 </w:t>
      </w:r>
      <w:r>
        <w:rPr>
          <w:b/>
        </w:rPr>
        <w:t>定制 4×27×52（≈560–620mAh）</w:t>
      </w:r>
      <w:r>
        <w:t>——请给交期与单价</w:t>
      </w:r>
    </w:p>
    <w:p>
      <w:pPr>
        <w:pStyle w:val="ListBullet"/>
      </w:pPr>
      <w:r>
        <w:t>若 0.6mm 板影响 USB-C 座焊接强度，请提出</w:t>
      </w:r>
      <w:r>
        <w:rPr>
          <w:b/>
        </w:rPr>
        <w:t>加强做法</w:t>
      </w:r>
      <w:r>
        <w:t>（加大焊盘/补强），不要改回 1.6mm</w:t>
      </w:r>
    </w:p>
    <w:p>
      <w:r>
        <w:rPr>
          <w:b/>
        </w:rPr>
        <w:t>⚠️ 出图前必须先闭环的红线项（不闭环不许打样）</w:t>
      </w:r>
    </w:p>
    <w:p>
      <w:pPr>
        <w:pStyle w:val="ListBullet"/>
      </w:pPr>
      <w:r>
        <w:rPr>
          <w:b/>
        </w:rPr>
        <w:t>FPC 针数/间距/金手指朝向核对</w:t>
      </w:r>
      <w:r>
        <w:t xml:space="preserve">：V1 图纸用的是 </w:t>
      </w:r>
      <w:r>
        <w:rPr>
          <w:b/>
        </w:rPr>
        <w:t>FPC-26P</w:t>
      </w:r>
      <w:r>
        <w:t xml:space="preserve">；本版选定的屏为 </w:t>
      </w:r>
      <w:r>
        <w:rPr>
          <w:b/>
        </w:rPr>
        <w:t>GDEY0213Z98</w:t>
      </w:r>
      <w:r>
        <w:t xml:space="preserve">，而现役实机面板是 </w:t>
      </w:r>
      <w:r>
        <w:rPr>
          <w:b/>
        </w:rPr>
        <w:t>QYEG0213RYF661</w:t>
      </w:r>
      <w:r>
        <w:t>。三者（图纸 ↔ 屏厂规格书 ↔ 实机来料）</w:t>
      </w:r>
      <w:r>
        <w:rPr>
          <w:b/>
        </w:rPr>
        <w:t>必须逐一核对一致</w:t>
      </w:r>
      <w:r>
        <w:t>。请设计方</w:t>
      </w:r>
      <w:r>
        <w:rPr>
          <w:b/>
        </w:rPr>
        <w:t>在打样前向屏厂索取该型号的 FPC 定义图</w:t>
      </w:r>
      <w:r>
        <w:t>并与图纸比对，把结论写回文件——</w:t>
      </w:r>
      <w:r>
        <w:rPr>
          <w:b/>
        </w:rPr>
        <w:t>此项不一致会导致整批屏装不上</w:t>
      </w:r>
      <w:r>
        <w:t>。</w:t>
      </w:r>
    </w:p>
    <w:p>
      <w:r>
        <w:rPr>
          <w:b/>
        </w:rPr>
        <w:t>V2.1 需设计方反馈</w:t>
      </w:r>
    </w:p>
    <w:p>
      <w:pPr>
        <w:pStyle w:val="ListBullet"/>
      </w:pPr>
      <w:r>
        <w:t>温湿度传感器选型确认：</w:t>
      </w:r>
      <w:r>
        <w:rPr>
          <w:b/>
        </w:rPr>
        <w:t>按 AHT20 出图</w:t>
      </w:r>
      <w:r>
        <w:t xml:space="preserve">（推荐，¥2.68/片 @1000pcs 级），还是改 </w:t>
      </w:r>
      <w:r>
        <w:rPr>
          <w:b/>
        </w:rPr>
        <w:t>SHT40/SHT41</w:t>
      </w:r>
      <w:r>
        <w:t>（±1.8%RH、测量 8.3ms，约 ¥6.5/片，</w:t>
      </w:r>
      <w:r>
        <w:rPr>
          <w:b/>
        </w:rPr>
        <w:t>封装不同需另开一版</w:t>
      </w:r>
      <w:r>
        <w:t>）？</w:t>
      </w:r>
    </w:p>
    <w:p>
      <w:pPr>
        <w:pStyle w:val="ListBullet"/>
      </w:pPr>
      <w:r>
        <w:rPr>
          <w:b/>
        </w:rPr>
        <w:t>外壳透气方案</w:t>
      </w:r>
      <w:r>
        <w:t>：设计方是否同步负责开孔？孔径/膜方案请给建议——</w:t>
      </w:r>
      <w:r>
        <w:rPr>
          <w:b/>
        </w:rPr>
        <w:t>密封壳体内测湿度无效，此项为硬要求</w:t>
      </w:r>
    </w:p>
    <w:p>
      <w:pPr>
        <w:pStyle w:val="ListBullet"/>
      </w:pPr>
      <w:r>
        <w:t>IO0/IO1 改用 I2C 后，贵方原计划的测试盘是否受影响？若不便请提出，改用 IO22/IO23（需双方同步确认）</w:t>
      </w:r>
    </w:p>
    <w:p>
      <w:pPr>
        <w:pStyle w:val="ListBullet"/>
      </w:pPr>
      <w:r>
        <w:rPr>
          <w:b/>
        </w:rPr>
        <w:t>【待需求方决定，不在本版出图范围】是否预留一个环境光/UV 传感器位？</w:t>
      </w:r>
      <w:r>
        <w:t xml:space="preserve"> 保存场景里"褪色"的主因之一是</w:t>
      </w:r>
      <w:r>
        <w:rPr>
          <w:b/>
        </w:rPr>
        <w:t>直射光与 UV</w:t>
      </w:r>
      <w:r>
        <w:t>，若后续做"被晒到提醒"，</w:t>
      </w:r>
      <w:r>
        <w:rPr>
          <w:b/>
        </w:rPr>
        <w:t>本期留位成本最低</w:t>
      </w:r>
      <w:r>
        <w:t>（1 路 I2C 从机位，可与 U7 共总线，或用一个普通 GPIO）。</w:t>
      </w:r>
      <w:r>
        <w:rPr>
          <w:b/>
        </w:rPr>
        <w:t>不预留则本期按不加处理</w:t>
      </w:r>
      <w:r>
        <w:t>，请贵方在图中预留一个 0603/DFN 空位即可（是否贴件由需求方决定）</w:t>
      </w:r>
    </w:p>
    <w:p>
      <w:r>
        <w:rPr>
          <w:b/>
        </w:rPr>
        <w:t>关于 HT7333（第 6 项的区别说明）</w:t>
      </w:r>
    </w:p>
    <w:p>
      <w:pPr>
        <w:pStyle w:val="ListBullet"/>
      </w:pPr>
      <w:r>
        <w:t xml:space="preserve">HT7333-A：3.3V、额定输出 </w:t>
      </w:r>
      <w:r>
        <w:rPr>
          <w:b/>
        </w:rPr>
        <w:t>150mA 级</w:t>
      </w:r>
      <w:r>
        <w:t>（部分渠道标 250mA）、</w:t>
      </w:r>
      <w:r>
        <w:rPr>
          <w:b/>
        </w:rPr>
        <w:t>静态电流低（µA 级）</w:t>
      </w:r>
      <w:r>
        <w:t>，但</w:t>
      </w:r>
      <w:r>
        <w:rPr>
          <w:b/>
        </w:rPr>
        <w:t>额定电流远低于 Wi-Fi 发射瞬态峰值</w:t>
      </w:r>
    </w:p>
    <w:p>
      <w:pPr>
        <w:pStyle w:val="ListBullet"/>
      </w:pPr>
      <w:r>
        <w:t>500mA 级替代品的差别在三个指标上互相拉扯：</w:t>
      </w:r>
    </w:p>
    <w:p>
      <w:pPr>
        <w:pStyle w:val="ListBullet"/>
      </w:pPr>
      <w:r>
        <w:rPr>
          <w:b/>
        </w:rPr>
        <w:t>TPS77x33 类</w:t>
      </w:r>
      <w:r>
        <w:t xml:space="preserve">：500mA、压差 169mV@500mA，但 </w:t>
      </w:r>
      <w:r>
        <w:rPr>
          <w:b/>
        </w:rPr>
        <w:t>Iq ≈ 92µA</w:t>
      </w:r>
      <w:r>
        <w:t xml:space="preserve"> → 直接打破 deep sleep &lt;20µA 的目标，</w:t>
      </w:r>
      <w:r>
        <w:rPr>
          <w:b/>
        </w:rPr>
        <w:t>不可用</w:t>
      </w:r>
    </w:p>
    <w:p>
      <w:pPr>
        <w:pStyle w:val="ListBullet"/>
      </w:pPr>
      <w:r>
        <w:rPr>
          <w:b/>
        </w:rPr>
        <w:t>ME6211 类</w:t>
      </w:r>
      <w:r>
        <w:t>：500mA，Iq ≈ 40µA → 同样超预算</w:t>
      </w:r>
    </w:p>
    <w:p>
      <w:pPr>
        <w:pStyle w:val="ListBullet"/>
      </w:pPr>
      <w:r>
        <w:rPr>
          <w:b/>
        </w:rPr>
        <w:t>TPS7A02 类</w:t>
      </w:r>
      <w:r>
        <w:t>：Iq 仅 25nA，但只有 200mA，且压差 270mV(max)@200mA → 电池 3.4V 时输出不足 3.3V，</w:t>
      </w:r>
      <w:r>
        <w:rPr>
          <w:b/>
        </w:rPr>
        <w:t>压差不够</w:t>
      </w:r>
    </w:p>
    <w:p>
      <w:pPr>
        <w:pStyle w:val="ListBullet"/>
      </w:pPr>
      <w:r>
        <w:rPr>
          <w:b/>
        </w:rPr>
        <w:t>结论（建议）</w:t>
      </w:r>
      <w:r>
        <w:t>：本版</w:t>
      </w:r>
      <w:r>
        <w:rPr>
          <w:b/>
        </w:rPr>
        <w:t>保持 HT7333 不变</w:t>
      </w:r>
      <w:r>
        <w:t>，把 3.3V 侧储能做足（模组旁 100µF 低 ESR + 10µF + 100nF），用容性储能顶住 Wi-Fi 发射的毫秒级峰值——这与现版做法一致，C6 的峰值电流与 WROOM-32 同量级，</w:t>
      </w:r>
      <w:r>
        <w:rPr>
          <w:b/>
        </w:rPr>
        <w:t>不会比现在更差</w:t>
      </w:r>
      <w:r>
        <w:t xml:space="preserve">。若样机实测出现发射瞬间掉线/复位，再改 </w:t>
      </w:r>
      <w:r>
        <w:rPr>
          <w:b/>
        </w:rPr>
        <w:t>TPS63802 类 buck-boost（2A、Iq ≈11µA）</w:t>
      </w:r>
      <w:r>
        <w:t xml:space="preserve"> 根治（需加电感，增加面积与成本）。</w:t>
      </w:r>
    </w:p>
    <w:p>
      <w:pPr>
        <w:pStyle w:val="Heading2"/>
      </w:pPr>
      <w:r>
        <w:t>十一、参考文档（新增）</w:t>
      </w:r>
    </w:p>
    <w:p>
      <w:pPr>
        <w:pStyle w:val="ListBullet"/>
      </w:pPr>
      <w:r>
        <w:t>ESP32-C6-MINI-1 &amp; MINI-1U 数据手册（引脚定义、strapping 脚、PCB 布局建议、keepout 区）</w:t>
      </w:r>
    </w:p>
    <w:p>
      <w:pPr>
        <w:pStyle w:val="ListBullet"/>
      </w:pPr>
      <w:r>
        <w:t>ESP32-C6 系列数据手册（外设引脚、ADC 通道、USB Serial/JTAG）</w:t>
      </w:r>
    </w:p>
    <w:p>
      <w:pPr>
        <w:pStyle w:val="ListBullet"/>
      </w:pPr>
      <w:r>
        <w:t>V1 文件：《ESP32 墨水屏胸牌 PCB 设计外包需求》</w:t>
      </w:r>
    </w:p>
    <w:p>
      <w:pPr>
        <w:pStyle w:val="ListBullet"/>
      </w:pPr>
      <w:r>
        <w:rPr>
          <w:b/>
        </w:rPr>
        <w:t>AHT20 规格书</w:t>
      </w:r>
      <w:r>
        <w:t>（广州奥松）：测量时间 80ms、上电等待 40ms、建议 ≥2s 测一次、</w:t>
      </w:r>
      <w:r>
        <w:rPr>
          <w:b/>
        </w:rPr>
        <w:t>要求外壳通风与铺铜稀疏</w:t>
      </w:r>
    </w:p>
    <w:p>
      <w:pPr>
        <w:pStyle w:val="ListBullet"/>
      </w:pPr>
      <w:r>
        <w:rPr>
          <w:b/>
        </w:rPr>
        <w:t>Sensirion SHT4x 规格书</w:t>
      </w:r>
      <w:r>
        <w:t xml:space="preserve">（可选方案）：高重复率测量 </w:t>
      </w:r>
      <w:r>
        <w:rPr>
          <w:b/>
        </w:rPr>
        <w:t>−6.9/+8.3 ms</w:t>
      </w:r>
    </w:p>
    <w:p>
      <w:pPr>
        <w:pStyle w:val="ListBullet"/>
      </w:pPr>
      <w:r>
        <w:rPr>
          <w:b/>
        </w:rPr>
        <w:t>GoodDisplay GDEY0213Z98</w:t>
      </w:r>
      <w:r>
        <w:t xml:space="preserve"> 面板规格（本机所用 2.13" 三色屏，控制器 SSD1680）</w:t>
      </w:r>
    </w:p>
    <w:p>
      <w:r>
        <w:t>*本说明由需求方出具；如与 V1 冲突，以本说明为准。*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等线" w:hAnsi="等线" w:eastAsia="等线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等线" w:hAnsi="等线" w:eastAsia="等线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等线" w:hAnsi="等线" w:eastAsia="等线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等线" w:hAnsi="等线" w:eastAsia="等线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