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7DF8A" w14:textId="2BC1139A" w:rsidR="00024003" w:rsidRPr="00F870BA" w:rsidRDefault="00917477" w:rsidP="00917477">
      <w:pPr>
        <w:jc w:val="center"/>
        <w:rPr>
          <w:rFonts w:ascii="Times New Roman" w:hAnsi="Times New Roman" w:cs="Times New Roman"/>
          <w:b/>
          <w:sz w:val="24"/>
          <w:szCs w:val="24"/>
        </w:rPr>
      </w:pPr>
      <w:r w:rsidRPr="00F870BA">
        <w:rPr>
          <w:rFonts w:ascii="Times New Roman" w:hAnsi="Times New Roman" w:cs="Times New Roman"/>
          <w:b/>
          <w:sz w:val="24"/>
          <w:szCs w:val="24"/>
        </w:rPr>
        <w:t xml:space="preserve">IN THE UNITED STATES DISTRICT COURT </w:t>
      </w:r>
    </w:p>
    <w:p w14:paraId="6F66B2BE" w14:textId="3197BFF5" w:rsidR="00917477" w:rsidRPr="00F870BA" w:rsidRDefault="00917477" w:rsidP="00917477">
      <w:pPr>
        <w:jc w:val="center"/>
        <w:rPr>
          <w:rFonts w:ascii="Times New Roman" w:hAnsi="Times New Roman" w:cs="Times New Roman"/>
          <w:b/>
          <w:sz w:val="24"/>
          <w:szCs w:val="24"/>
        </w:rPr>
      </w:pPr>
      <w:r w:rsidRPr="00F870BA">
        <w:rPr>
          <w:rFonts w:ascii="Times New Roman" w:hAnsi="Times New Roman" w:cs="Times New Roman"/>
          <w:b/>
          <w:sz w:val="24"/>
          <w:szCs w:val="24"/>
        </w:rPr>
        <w:t>FOR THE DISTRICT OF ELON SCHOOL OF LAW</w:t>
      </w:r>
    </w:p>
    <w:p w14:paraId="1AF03033" w14:textId="61752C3F" w:rsidR="00917477" w:rsidRPr="00F870BA" w:rsidRDefault="00917477" w:rsidP="00917477">
      <w:pPr>
        <w:spacing w:line="240" w:lineRule="auto"/>
        <w:contextualSpacing/>
        <w:rPr>
          <w:rFonts w:ascii="Times New Roman" w:hAnsi="Times New Roman" w:cs="Times New Roman"/>
          <w:sz w:val="24"/>
          <w:szCs w:val="24"/>
        </w:rPr>
      </w:pPr>
      <w:r w:rsidRPr="00F870BA">
        <w:rPr>
          <w:rFonts w:ascii="Times New Roman" w:hAnsi="Times New Roman" w:cs="Times New Roman"/>
          <w:sz w:val="24"/>
          <w:szCs w:val="24"/>
        </w:rPr>
        <w:t>____________________________________</w:t>
      </w:r>
      <w:r w:rsidR="00B834D0">
        <w:rPr>
          <w:rFonts w:ascii="Times New Roman" w:hAnsi="Times New Roman" w:cs="Times New Roman"/>
          <w:sz w:val="24"/>
          <w:szCs w:val="24"/>
        </w:rPr>
        <w:t>)</w:t>
      </w:r>
    </w:p>
    <w:p w14:paraId="77E8005C" w14:textId="38761CBF" w:rsidR="00917477" w:rsidRPr="00F870BA" w:rsidRDefault="00917477" w:rsidP="00917477">
      <w:pPr>
        <w:spacing w:line="240" w:lineRule="auto"/>
        <w:contextualSpacing/>
        <w:rPr>
          <w:rFonts w:ascii="Times New Roman" w:hAnsi="Times New Roman" w:cs="Times New Roman"/>
          <w:sz w:val="24"/>
          <w:szCs w:val="24"/>
        </w:rPr>
      </w:pPr>
      <w:r w:rsidRPr="00F870BA">
        <w:rPr>
          <w:rFonts w:ascii="Times New Roman" w:hAnsi="Times New Roman" w:cs="Times New Roman"/>
          <w:sz w:val="24"/>
          <w:szCs w:val="24"/>
        </w:rPr>
        <w:t xml:space="preserve">SARAH LEWIS, </w:t>
      </w:r>
      <w:r w:rsidRPr="00F870BA">
        <w:rPr>
          <w:rFonts w:ascii="Times New Roman" w:hAnsi="Times New Roman" w:cs="Times New Roman"/>
          <w:sz w:val="24"/>
          <w:szCs w:val="24"/>
        </w:rPr>
        <w:tab/>
      </w:r>
      <w:r w:rsidRPr="00F870BA">
        <w:rPr>
          <w:rFonts w:ascii="Times New Roman" w:hAnsi="Times New Roman" w:cs="Times New Roman"/>
          <w:sz w:val="24"/>
          <w:szCs w:val="24"/>
        </w:rPr>
        <w:tab/>
      </w:r>
      <w:r w:rsidRPr="00F870BA">
        <w:rPr>
          <w:rFonts w:ascii="Times New Roman" w:hAnsi="Times New Roman" w:cs="Times New Roman"/>
          <w:sz w:val="24"/>
          <w:szCs w:val="24"/>
        </w:rPr>
        <w:tab/>
      </w:r>
      <w:r w:rsidRPr="00F870BA">
        <w:rPr>
          <w:rFonts w:ascii="Times New Roman" w:hAnsi="Times New Roman" w:cs="Times New Roman"/>
          <w:sz w:val="24"/>
          <w:szCs w:val="24"/>
        </w:rPr>
        <w:tab/>
        <w:t>)</w:t>
      </w:r>
    </w:p>
    <w:p w14:paraId="083FB88B" w14:textId="57850FC6" w:rsidR="00917477" w:rsidRPr="00F870BA" w:rsidRDefault="00917477" w:rsidP="00917477">
      <w:pPr>
        <w:spacing w:line="240" w:lineRule="auto"/>
        <w:contextualSpacing/>
        <w:rPr>
          <w:rFonts w:ascii="Times New Roman" w:hAnsi="Times New Roman" w:cs="Times New Roman"/>
          <w:sz w:val="24"/>
          <w:szCs w:val="24"/>
        </w:rPr>
      </w:pPr>
      <w:r w:rsidRPr="00F870BA">
        <w:rPr>
          <w:rFonts w:ascii="Times New Roman" w:hAnsi="Times New Roman" w:cs="Times New Roman"/>
          <w:sz w:val="24"/>
          <w:szCs w:val="24"/>
        </w:rPr>
        <w:tab/>
      </w:r>
      <w:r w:rsidRPr="00F870BA">
        <w:rPr>
          <w:rFonts w:ascii="Times New Roman" w:hAnsi="Times New Roman" w:cs="Times New Roman"/>
          <w:sz w:val="24"/>
          <w:szCs w:val="24"/>
        </w:rPr>
        <w:tab/>
        <w:t>Plaintiff,</w:t>
      </w:r>
      <w:r w:rsidRPr="00F870BA">
        <w:rPr>
          <w:rFonts w:ascii="Times New Roman" w:hAnsi="Times New Roman" w:cs="Times New Roman"/>
          <w:sz w:val="24"/>
          <w:szCs w:val="24"/>
        </w:rPr>
        <w:tab/>
      </w:r>
      <w:r w:rsidRPr="00F870BA">
        <w:rPr>
          <w:rFonts w:ascii="Times New Roman" w:hAnsi="Times New Roman" w:cs="Times New Roman"/>
          <w:sz w:val="24"/>
          <w:szCs w:val="24"/>
        </w:rPr>
        <w:tab/>
      </w:r>
      <w:proofErr w:type="gramStart"/>
      <w:r w:rsidRPr="00F870BA">
        <w:rPr>
          <w:rFonts w:ascii="Times New Roman" w:hAnsi="Times New Roman" w:cs="Times New Roman"/>
          <w:sz w:val="24"/>
          <w:szCs w:val="24"/>
        </w:rPr>
        <w:tab/>
        <w:t xml:space="preserve">)   </w:t>
      </w:r>
      <w:proofErr w:type="gramEnd"/>
      <w:r w:rsidRPr="00F870BA">
        <w:rPr>
          <w:rFonts w:ascii="Times New Roman" w:hAnsi="Times New Roman" w:cs="Times New Roman"/>
          <w:sz w:val="24"/>
          <w:szCs w:val="24"/>
        </w:rPr>
        <w:t xml:space="preserve">                               </w:t>
      </w:r>
      <w:r w:rsidRPr="00F870BA">
        <w:rPr>
          <w:rFonts w:ascii="Times New Roman" w:hAnsi="Times New Roman" w:cs="Times New Roman"/>
          <w:b/>
          <w:sz w:val="24"/>
          <w:szCs w:val="24"/>
        </w:rPr>
        <w:t xml:space="preserve">COMPLAINT </w:t>
      </w:r>
    </w:p>
    <w:p w14:paraId="20295A7D" w14:textId="1AA3648F" w:rsidR="00917477" w:rsidRPr="00F870BA" w:rsidRDefault="00917477" w:rsidP="00917477">
      <w:pPr>
        <w:spacing w:line="240" w:lineRule="auto"/>
        <w:contextualSpacing/>
        <w:rPr>
          <w:rFonts w:ascii="Times New Roman" w:hAnsi="Times New Roman" w:cs="Times New Roman"/>
          <w:sz w:val="24"/>
          <w:szCs w:val="24"/>
        </w:rPr>
      </w:pPr>
      <w:r w:rsidRPr="00F870BA">
        <w:rPr>
          <w:rFonts w:ascii="Times New Roman" w:hAnsi="Times New Roman" w:cs="Times New Roman"/>
          <w:sz w:val="24"/>
          <w:szCs w:val="24"/>
        </w:rPr>
        <w:tab/>
        <w:t>-against-</w:t>
      </w:r>
      <w:r w:rsidRPr="00F870BA">
        <w:rPr>
          <w:rFonts w:ascii="Times New Roman" w:hAnsi="Times New Roman" w:cs="Times New Roman"/>
          <w:sz w:val="24"/>
          <w:szCs w:val="24"/>
        </w:rPr>
        <w:tab/>
      </w:r>
      <w:r w:rsidRPr="00F870BA">
        <w:rPr>
          <w:rFonts w:ascii="Times New Roman" w:hAnsi="Times New Roman" w:cs="Times New Roman"/>
          <w:sz w:val="24"/>
          <w:szCs w:val="24"/>
        </w:rPr>
        <w:tab/>
      </w:r>
      <w:r w:rsidRPr="00F870BA">
        <w:rPr>
          <w:rFonts w:ascii="Times New Roman" w:hAnsi="Times New Roman" w:cs="Times New Roman"/>
          <w:sz w:val="24"/>
          <w:szCs w:val="24"/>
        </w:rPr>
        <w:tab/>
      </w:r>
      <w:r w:rsidRPr="00F870BA">
        <w:rPr>
          <w:rFonts w:ascii="Times New Roman" w:hAnsi="Times New Roman" w:cs="Times New Roman"/>
          <w:sz w:val="24"/>
          <w:szCs w:val="24"/>
        </w:rPr>
        <w:tab/>
        <w:t>)</w:t>
      </w:r>
    </w:p>
    <w:p w14:paraId="095588D6" w14:textId="0D450B15" w:rsidR="00917477" w:rsidRPr="00F870BA" w:rsidRDefault="00B834D0" w:rsidP="00917477">
      <w:pPr>
        <w:spacing w:line="240" w:lineRule="auto"/>
        <w:contextualSpacing/>
        <w:rPr>
          <w:rFonts w:ascii="Times New Roman" w:hAnsi="Times New Roman" w:cs="Times New Roman"/>
          <w:b/>
          <w:sz w:val="24"/>
          <w:szCs w:val="24"/>
        </w:rPr>
      </w:pPr>
      <w:r w:rsidRPr="00F870BA">
        <w:rPr>
          <w:rFonts w:ascii="Times New Roman" w:hAnsi="Times New Roman" w:cs="Times New Roman"/>
          <w:sz w:val="24"/>
          <w:szCs w:val="24"/>
          <w:u w:val="single"/>
        </w:rPr>
        <w:t>Mountain States Construction Co</w:t>
      </w:r>
      <w:r w:rsidRPr="00F870BA">
        <w:rPr>
          <w:rFonts w:ascii="Times New Roman" w:hAnsi="Times New Roman" w:cs="Times New Roman"/>
          <w:sz w:val="24"/>
          <w:szCs w:val="24"/>
        </w:rPr>
        <w:t>.</w:t>
      </w:r>
      <w:r w:rsidR="00917477" w:rsidRPr="00F870BA">
        <w:rPr>
          <w:rFonts w:ascii="Times New Roman" w:hAnsi="Times New Roman" w:cs="Times New Roman"/>
          <w:sz w:val="24"/>
          <w:szCs w:val="24"/>
        </w:rPr>
        <w:t>,</w:t>
      </w:r>
      <w:r w:rsidR="00917477" w:rsidRPr="00F870BA">
        <w:rPr>
          <w:rFonts w:ascii="Times New Roman" w:hAnsi="Times New Roman" w:cs="Times New Roman"/>
          <w:sz w:val="24"/>
          <w:szCs w:val="24"/>
        </w:rPr>
        <w:tab/>
      </w:r>
      <w:r w:rsidR="00917477" w:rsidRPr="00F870BA">
        <w:rPr>
          <w:rFonts w:ascii="Times New Roman" w:hAnsi="Times New Roman" w:cs="Times New Roman"/>
          <w:sz w:val="24"/>
          <w:szCs w:val="24"/>
        </w:rPr>
        <w:tab/>
        <w:t>)</w:t>
      </w:r>
      <w:r w:rsidR="00917477" w:rsidRPr="00F870BA">
        <w:rPr>
          <w:rFonts w:ascii="Times New Roman" w:hAnsi="Times New Roman" w:cs="Times New Roman"/>
          <w:sz w:val="24"/>
          <w:szCs w:val="24"/>
        </w:rPr>
        <w:tab/>
      </w:r>
      <w:r w:rsidR="00917477" w:rsidRPr="00F870BA">
        <w:rPr>
          <w:rFonts w:ascii="Times New Roman" w:hAnsi="Times New Roman" w:cs="Times New Roman"/>
          <w:sz w:val="24"/>
          <w:szCs w:val="24"/>
        </w:rPr>
        <w:tab/>
      </w:r>
      <w:r w:rsidR="00917477" w:rsidRPr="00F870BA">
        <w:rPr>
          <w:rFonts w:ascii="Times New Roman" w:hAnsi="Times New Roman" w:cs="Times New Roman"/>
          <w:b/>
          <w:sz w:val="24"/>
          <w:szCs w:val="24"/>
        </w:rPr>
        <w:t xml:space="preserve">Jury Trial Demanded </w:t>
      </w:r>
    </w:p>
    <w:p w14:paraId="7D69F09E" w14:textId="2ECD55EB" w:rsidR="00917477" w:rsidRPr="00F870BA" w:rsidRDefault="00917477" w:rsidP="00917477">
      <w:pPr>
        <w:spacing w:line="240" w:lineRule="auto"/>
        <w:contextualSpacing/>
        <w:rPr>
          <w:rFonts w:ascii="Times New Roman" w:hAnsi="Times New Roman" w:cs="Times New Roman"/>
          <w:sz w:val="24"/>
          <w:szCs w:val="24"/>
        </w:rPr>
      </w:pPr>
      <w:r w:rsidRPr="00F870BA">
        <w:rPr>
          <w:rFonts w:ascii="Times New Roman" w:hAnsi="Times New Roman" w:cs="Times New Roman"/>
          <w:sz w:val="24"/>
          <w:szCs w:val="24"/>
        </w:rPr>
        <w:tab/>
      </w:r>
      <w:r w:rsidRPr="00F870BA">
        <w:rPr>
          <w:rFonts w:ascii="Times New Roman" w:hAnsi="Times New Roman" w:cs="Times New Roman"/>
          <w:sz w:val="24"/>
          <w:szCs w:val="24"/>
        </w:rPr>
        <w:tab/>
        <w:t>Defendant.</w:t>
      </w:r>
      <w:r w:rsidRPr="00F870BA">
        <w:rPr>
          <w:rFonts w:ascii="Times New Roman" w:hAnsi="Times New Roman" w:cs="Times New Roman"/>
          <w:sz w:val="24"/>
          <w:szCs w:val="24"/>
        </w:rPr>
        <w:tab/>
      </w:r>
      <w:r w:rsidRPr="00F870BA">
        <w:rPr>
          <w:rFonts w:ascii="Times New Roman" w:hAnsi="Times New Roman" w:cs="Times New Roman"/>
          <w:sz w:val="24"/>
          <w:szCs w:val="24"/>
        </w:rPr>
        <w:tab/>
      </w:r>
      <w:r w:rsidRPr="00F870BA">
        <w:rPr>
          <w:rFonts w:ascii="Times New Roman" w:hAnsi="Times New Roman" w:cs="Times New Roman"/>
          <w:sz w:val="24"/>
          <w:szCs w:val="24"/>
        </w:rPr>
        <w:tab/>
        <w:t>)</w:t>
      </w:r>
    </w:p>
    <w:p w14:paraId="1665F4D6" w14:textId="7736E6C5" w:rsidR="00917477" w:rsidRPr="00F870BA" w:rsidRDefault="00917477" w:rsidP="00917477">
      <w:pPr>
        <w:spacing w:line="240" w:lineRule="auto"/>
        <w:contextualSpacing/>
        <w:rPr>
          <w:rFonts w:ascii="Times New Roman" w:hAnsi="Times New Roman" w:cs="Times New Roman"/>
          <w:sz w:val="24"/>
          <w:szCs w:val="24"/>
        </w:rPr>
      </w:pPr>
      <w:r w:rsidRPr="00F870BA">
        <w:rPr>
          <w:rFonts w:ascii="Times New Roman" w:hAnsi="Times New Roman" w:cs="Times New Roman"/>
          <w:sz w:val="24"/>
          <w:szCs w:val="24"/>
        </w:rPr>
        <w:t>____________________________________)</w:t>
      </w:r>
    </w:p>
    <w:p w14:paraId="717E45DA" w14:textId="144AAD91" w:rsidR="00917477" w:rsidRPr="00F870BA" w:rsidRDefault="00917477" w:rsidP="00917477">
      <w:pPr>
        <w:spacing w:line="240" w:lineRule="auto"/>
        <w:contextualSpacing/>
        <w:rPr>
          <w:rFonts w:ascii="Times New Roman" w:hAnsi="Times New Roman" w:cs="Times New Roman"/>
          <w:sz w:val="24"/>
          <w:szCs w:val="24"/>
        </w:rPr>
      </w:pPr>
    </w:p>
    <w:p w14:paraId="7902088D" w14:textId="50516CC0" w:rsidR="00917477" w:rsidRPr="00F870BA" w:rsidRDefault="00917477" w:rsidP="001F7735">
      <w:pPr>
        <w:spacing w:line="480" w:lineRule="auto"/>
        <w:rPr>
          <w:rFonts w:ascii="Times New Roman" w:hAnsi="Times New Roman" w:cs="Times New Roman"/>
          <w:sz w:val="24"/>
          <w:szCs w:val="24"/>
        </w:rPr>
      </w:pPr>
      <w:r w:rsidRPr="00F870BA">
        <w:rPr>
          <w:rFonts w:ascii="Times New Roman" w:hAnsi="Times New Roman" w:cs="Times New Roman"/>
          <w:sz w:val="24"/>
          <w:szCs w:val="24"/>
        </w:rPr>
        <w:t xml:space="preserve">Plaintiff, </w:t>
      </w:r>
      <w:r w:rsidRPr="00F870BA">
        <w:rPr>
          <w:rFonts w:ascii="Times New Roman" w:hAnsi="Times New Roman" w:cs="Times New Roman"/>
          <w:sz w:val="24"/>
          <w:szCs w:val="24"/>
          <w:u w:val="single"/>
        </w:rPr>
        <w:t>Sarah Lewis</w:t>
      </w:r>
      <w:r w:rsidRPr="00F870BA">
        <w:rPr>
          <w:rFonts w:ascii="Times New Roman" w:hAnsi="Times New Roman" w:cs="Times New Roman"/>
          <w:sz w:val="24"/>
          <w:szCs w:val="24"/>
        </w:rPr>
        <w:t>, for her complaint against defendant alleges and avers as follows:</w:t>
      </w:r>
    </w:p>
    <w:p w14:paraId="0114B5EB" w14:textId="2919D516" w:rsidR="00917477" w:rsidRPr="00F870BA" w:rsidRDefault="00917477" w:rsidP="001F7735">
      <w:pPr>
        <w:spacing w:line="480" w:lineRule="auto"/>
        <w:jc w:val="center"/>
        <w:rPr>
          <w:rFonts w:ascii="Times New Roman" w:hAnsi="Times New Roman" w:cs="Times New Roman"/>
          <w:b/>
          <w:sz w:val="24"/>
          <w:szCs w:val="24"/>
        </w:rPr>
      </w:pPr>
      <w:r w:rsidRPr="00F870BA">
        <w:rPr>
          <w:rFonts w:ascii="Times New Roman" w:hAnsi="Times New Roman" w:cs="Times New Roman"/>
          <w:b/>
          <w:sz w:val="24"/>
          <w:szCs w:val="24"/>
        </w:rPr>
        <w:t xml:space="preserve">NATURE OF THE ACTION </w:t>
      </w:r>
    </w:p>
    <w:p w14:paraId="5F10742C" w14:textId="4E3C4B70" w:rsidR="00917477" w:rsidRPr="00F870BA" w:rsidRDefault="00917477" w:rsidP="001F7735">
      <w:pPr>
        <w:pStyle w:val="ListParagraph"/>
        <w:numPr>
          <w:ilvl w:val="0"/>
          <w:numId w:val="1"/>
        </w:numPr>
        <w:spacing w:line="480" w:lineRule="auto"/>
        <w:contextualSpacing w:val="0"/>
        <w:rPr>
          <w:rFonts w:ascii="Times New Roman" w:hAnsi="Times New Roman" w:cs="Times New Roman"/>
          <w:sz w:val="24"/>
          <w:szCs w:val="24"/>
        </w:rPr>
      </w:pPr>
      <w:r w:rsidRPr="00F870BA">
        <w:rPr>
          <w:rFonts w:ascii="Times New Roman" w:hAnsi="Times New Roman" w:cs="Times New Roman"/>
          <w:sz w:val="24"/>
          <w:szCs w:val="24"/>
        </w:rPr>
        <w:t xml:space="preserve">This action is commenced by, Sarah Lewis (hereafter “Plaintiff”) against </w:t>
      </w:r>
      <w:r w:rsidR="00B834D0" w:rsidRPr="00F870BA">
        <w:rPr>
          <w:rFonts w:ascii="Times New Roman" w:hAnsi="Times New Roman" w:cs="Times New Roman"/>
          <w:sz w:val="24"/>
          <w:szCs w:val="24"/>
          <w:u w:val="single"/>
        </w:rPr>
        <w:t>Mountain States Construction Co</w:t>
      </w:r>
      <w:r w:rsidR="00B834D0" w:rsidRPr="00F870BA">
        <w:rPr>
          <w:rFonts w:ascii="Times New Roman" w:hAnsi="Times New Roman" w:cs="Times New Roman"/>
          <w:sz w:val="24"/>
          <w:szCs w:val="24"/>
        </w:rPr>
        <w:t>.,</w:t>
      </w:r>
      <w:r w:rsidRPr="00F870BA">
        <w:rPr>
          <w:rFonts w:ascii="Times New Roman" w:hAnsi="Times New Roman" w:cs="Times New Roman"/>
          <w:sz w:val="24"/>
          <w:szCs w:val="24"/>
        </w:rPr>
        <w:t xml:space="preserve"> (hereafter “Defendant”), in order to remedy and seek relief for Defendant’s unlawful and discriminatory employment practices, in violation </w:t>
      </w:r>
      <w:r w:rsidRPr="00B834D0">
        <w:rPr>
          <w:rFonts w:ascii="Times New Roman" w:hAnsi="Times New Roman" w:cs="Times New Roman"/>
          <w:noProof/>
          <w:sz w:val="24"/>
          <w:szCs w:val="24"/>
        </w:rPr>
        <w:t>of:</w:t>
      </w:r>
      <w:r w:rsidRPr="00F870BA">
        <w:rPr>
          <w:rFonts w:ascii="Times New Roman" w:hAnsi="Times New Roman" w:cs="Times New Roman"/>
          <w:sz w:val="24"/>
          <w:szCs w:val="24"/>
        </w:rPr>
        <w:t xml:space="preserve"> </w:t>
      </w:r>
      <w:r w:rsidR="00B834D0">
        <w:rPr>
          <w:rFonts w:ascii="Times New Roman" w:hAnsi="Times New Roman" w:cs="Times New Roman"/>
          <w:sz w:val="24"/>
          <w:szCs w:val="24"/>
          <w:u w:val="single"/>
        </w:rPr>
        <w:t>Title VII</w:t>
      </w:r>
      <w:r w:rsidRPr="00F870BA">
        <w:rPr>
          <w:rFonts w:ascii="Times New Roman" w:hAnsi="Times New Roman" w:cs="Times New Roman"/>
          <w:sz w:val="24"/>
          <w:szCs w:val="24"/>
        </w:rPr>
        <w:t>.</w:t>
      </w:r>
    </w:p>
    <w:p w14:paraId="0A26EDCC" w14:textId="62E89214" w:rsidR="00917477" w:rsidRPr="00F870BA" w:rsidRDefault="00917477" w:rsidP="001F7735">
      <w:pPr>
        <w:pStyle w:val="ListParagraph"/>
        <w:spacing w:line="480" w:lineRule="auto"/>
        <w:contextualSpacing w:val="0"/>
        <w:jc w:val="center"/>
        <w:rPr>
          <w:rFonts w:ascii="Times New Roman" w:hAnsi="Times New Roman" w:cs="Times New Roman"/>
          <w:b/>
          <w:sz w:val="24"/>
          <w:szCs w:val="24"/>
        </w:rPr>
      </w:pPr>
      <w:r w:rsidRPr="00F870BA">
        <w:rPr>
          <w:rFonts w:ascii="Times New Roman" w:hAnsi="Times New Roman" w:cs="Times New Roman"/>
          <w:b/>
          <w:sz w:val="24"/>
          <w:szCs w:val="24"/>
        </w:rPr>
        <w:t xml:space="preserve">THE PARTIES </w:t>
      </w:r>
    </w:p>
    <w:p w14:paraId="0F38FF48" w14:textId="523F4113" w:rsidR="00917477" w:rsidRPr="00F870BA" w:rsidRDefault="00917477" w:rsidP="001F7735">
      <w:pPr>
        <w:pStyle w:val="ListParagraph"/>
        <w:spacing w:line="480" w:lineRule="auto"/>
        <w:ind w:left="360"/>
        <w:contextualSpacing w:val="0"/>
        <w:rPr>
          <w:rFonts w:ascii="Times New Roman" w:hAnsi="Times New Roman" w:cs="Times New Roman"/>
          <w:b/>
          <w:sz w:val="24"/>
          <w:szCs w:val="24"/>
          <w:u w:val="single"/>
        </w:rPr>
      </w:pPr>
      <w:r w:rsidRPr="00F870BA">
        <w:rPr>
          <w:rFonts w:ascii="Times New Roman" w:hAnsi="Times New Roman" w:cs="Times New Roman"/>
          <w:b/>
          <w:sz w:val="24"/>
          <w:szCs w:val="24"/>
          <w:u w:val="single"/>
        </w:rPr>
        <w:t>Plaintiff</w:t>
      </w:r>
    </w:p>
    <w:p w14:paraId="5FB0482C" w14:textId="5741B24A" w:rsidR="00917477" w:rsidRPr="00F870BA" w:rsidRDefault="00917477" w:rsidP="001F7735">
      <w:pPr>
        <w:pStyle w:val="ListParagraph"/>
        <w:numPr>
          <w:ilvl w:val="0"/>
          <w:numId w:val="1"/>
        </w:numPr>
        <w:spacing w:line="480" w:lineRule="auto"/>
        <w:contextualSpacing w:val="0"/>
        <w:rPr>
          <w:rFonts w:ascii="Times New Roman" w:hAnsi="Times New Roman" w:cs="Times New Roman"/>
          <w:sz w:val="24"/>
          <w:szCs w:val="24"/>
        </w:rPr>
      </w:pPr>
      <w:r w:rsidRPr="00F870BA">
        <w:rPr>
          <w:rFonts w:ascii="Times New Roman" w:hAnsi="Times New Roman" w:cs="Times New Roman"/>
          <w:sz w:val="24"/>
          <w:szCs w:val="24"/>
          <w:u w:val="single"/>
        </w:rPr>
        <w:t xml:space="preserve">Sarah Lewis </w:t>
      </w:r>
      <w:r w:rsidRPr="00F870BA">
        <w:rPr>
          <w:rFonts w:ascii="Times New Roman" w:hAnsi="Times New Roman" w:cs="Times New Roman"/>
          <w:sz w:val="24"/>
          <w:szCs w:val="24"/>
        </w:rPr>
        <w:t xml:space="preserve">is an adult individual who is a resident of </w:t>
      </w:r>
      <w:r w:rsidRPr="00F870BA">
        <w:rPr>
          <w:rFonts w:ascii="Times New Roman" w:hAnsi="Times New Roman" w:cs="Times New Roman"/>
          <w:sz w:val="24"/>
          <w:szCs w:val="24"/>
          <w:u w:val="single"/>
        </w:rPr>
        <w:t>Greensboro</w:t>
      </w:r>
      <w:r w:rsidR="00BA05CF" w:rsidRPr="00F870BA">
        <w:rPr>
          <w:rFonts w:ascii="Times New Roman" w:hAnsi="Times New Roman" w:cs="Times New Roman"/>
          <w:sz w:val="24"/>
          <w:szCs w:val="24"/>
          <w:u w:val="single"/>
        </w:rPr>
        <w:t xml:space="preserve">, North Carolina, </w:t>
      </w:r>
      <w:r w:rsidR="00BA05CF" w:rsidRPr="00F870BA">
        <w:rPr>
          <w:rFonts w:ascii="Times New Roman" w:hAnsi="Times New Roman" w:cs="Times New Roman"/>
          <w:sz w:val="24"/>
          <w:szCs w:val="24"/>
        </w:rPr>
        <w:t xml:space="preserve">who has worked for </w:t>
      </w:r>
      <w:r w:rsidR="00BA05CF" w:rsidRPr="00F870BA">
        <w:rPr>
          <w:rFonts w:ascii="Times New Roman" w:hAnsi="Times New Roman" w:cs="Times New Roman"/>
          <w:sz w:val="24"/>
          <w:szCs w:val="24"/>
          <w:u w:val="single"/>
        </w:rPr>
        <w:t>Mountain States Construction Co</w:t>
      </w:r>
      <w:r w:rsidR="00BA05CF" w:rsidRPr="00F870BA">
        <w:rPr>
          <w:rFonts w:ascii="Times New Roman" w:hAnsi="Times New Roman" w:cs="Times New Roman"/>
          <w:sz w:val="24"/>
          <w:szCs w:val="24"/>
        </w:rPr>
        <w:t xml:space="preserve">., as a </w:t>
      </w:r>
      <w:r w:rsidR="00BA05CF" w:rsidRPr="00F870BA">
        <w:rPr>
          <w:rFonts w:ascii="Times New Roman" w:hAnsi="Times New Roman" w:cs="Times New Roman"/>
          <w:sz w:val="24"/>
          <w:szCs w:val="24"/>
          <w:u w:val="single"/>
        </w:rPr>
        <w:t>construction crew member</w:t>
      </w:r>
      <w:r w:rsidR="00BA05CF" w:rsidRPr="00F870BA">
        <w:rPr>
          <w:rFonts w:ascii="Times New Roman" w:hAnsi="Times New Roman" w:cs="Times New Roman"/>
          <w:sz w:val="24"/>
          <w:szCs w:val="24"/>
        </w:rPr>
        <w:t xml:space="preserve"> during the times alleged in the Complaint. </w:t>
      </w:r>
    </w:p>
    <w:p w14:paraId="0E6192EF" w14:textId="320C6F05" w:rsidR="00BA05CF" w:rsidRPr="00F870BA" w:rsidRDefault="00BA05CF" w:rsidP="001F7735">
      <w:pPr>
        <w:pStyle w:val="ListParagraph"/>
        <w:numPr>
          <w:ilvl w:val="0"/>
          <w:numId w:val="1"/>
        </w:numPr>
        <w:spacing w:line="480" w:lineRule="auto"/>
        <w:contextualSpacing w:val="0"/>
        <w:rPr>
          <w:rFonts w:ascii="Times New Roman" w:hAnsi="Times New Roman" w:cs="Times New Roman"/>
          <w:sz w:val="24"/>
          <w:szCs w:val="24"/>
        </w:rPr>
      </w:pPr>
      <w:r w:rsidRPr="00F870BA">
        <w:rPr>
          <w:rFonts w:ascii="Times New Roman" w:hAnsi="Times New Roman" w:cs="Times New Roman"/>
          <w:sz w:val="24"/>
          <w:szCs w:val="24"/>
        </w:rPr>
        <w:t xml:space="preserve">At all times relevant to this action, Plaintiff resided in </w:t>
      </w:r>
      <w:r w:rsidRPr="00F870BA">
        <w:rPr>
          <w:rFonts w:ascii="Times New Roman" w:hAnsi="Times New Roman" w:cs="Times New Roman"/>
          <w:sz w:val="24"/>
          <w:szCs w:val="24"/>
          <w:u w:val="single"/>
        </w:rPr>
        <w:t>Guilford County</w:t>
      </w:r>
      <w:r w:rsidRPr="00F870BA">
        <w:rPr>
          <w:rFonts w:ascii="Times New Roman" w:hAnsi="Times New Roman" w:cs="Times New Roman"/>
          <w:sz w:val="24"/>
          <w:szCs w:val="24"/>
        </w:rPr>
        <w:t xml:space="preserve">, in this judicial district, which is the district where some or </w:t>
      </w:r>
      <w:proofErr w:type="gramStart"/>
      <w:r w:rsidRPr="00F870BA">
        <w:rPr>
          <w:rFonts w:ascii="Times New Roman" w:hAnsi="Times New Roman" w:cs="Times New Roman"/>
          <w:sz w:val="24"/>
          <w:szCs w:val="24"/>
        </w:rPr>
        <w:t>all of</w:t>
      </w:r>
      <w:proofErr w:type="gramEnd"/>
      <w:r w:rsidRPr="00F870BA">
        <w:rPr>
          <w:rFonts w:ascii="Times New Roman" w:hAnsi="Times New Roman" w:cs="Times New Roman"/>
          <w:sz w:val="24"/>
          <w:szCs w:val="24"/>
        </w:rPr>
        <w:t xml:space="preserve"> the Defendant’s wrongful acts as alleged occurred. </w:t>
      </w:r>
    </w:p>
    <w:p w14:paraId="220BD5E1" w14:textId="3671E385" w:rsidR="00BA05CF" w:rsidRPr="00F870BA" w:rsidRDefault="00BA05CF" w:rsidP="001F7735">
      <w:pPr>
        <w:spacing w:line="480" w:lineRule="auto"/>
        <w:ind w:left="360"/>
        <w:rPr>
          <w:rFonts w:ascii="Times New Roman" w:hAnsi="Times New Roman" w:cs="Times New Roman"/>
          <w:sz w:val="24"/>
          <w:szCs w:val="24"/>
        </w:rPr>
      </w:pPr>
      <w:r w:rsidRPr="00F870BA">
        <w:rPr>
          <w:rFonts w:ascii="Times New Roman" w:hAnsi="Times New Roman" w:cs="Times New Roman"/>
          <w:b/>
          <w:sz w:val="24"/>
          <w:szCs w:val="24"/>
          <w:u w:val="single"/>
        </w:rPr>
        <w:t xml:space="preserve">Defendant </w:t>
      </w:r>
    </w:p>
    <w:p w14:paraId="4A323F15" w14:textId="3544F508" w:rsidR="00BA05CF" w:rsidRPr="00F870BA" w:rsidRDefault="00BA05CF" w:rsidP="001F7735">
      <w:pPr>
        <w:pStyle w:val="ListParagraph"/>
        <w:numPr>
          <w:ilvl w:val="0"/>
          <w:numId w:val="1"/>
        </w:numPr>
        <w:spacing w:line="480" w:lineRule="auto"/>
        <w:contextualSpacing w:val="0"/>
        <w:rPr>
          <w:rFonts w:ascii="Times New Roman" w:hAnsi="Times New Roman" w:cs="Times New Roman"/>
          <w:sz w:val="24"/>
          <w:szCs w:val="24"/>
        </w:rPr>
      </w:pPr>
      <w:r w:rsidRPr="00B834D0">
        <w:rPr>
          <w:rFonts w:ascii="Times New Roman" w:hAnsi="Times New Roman" w:cs="Times New Roman"/>
          <w:noProof/>
          <w:sz w:val="24"/>
          <w:szCs w:val="24"/>
        </w:rPr>
        <w:t>Defendant</w:t>
      </w:r>
      <w:r w:rsidRPr="00F870BA">
        <w:rPr>
          <w:rFonts w:ascii="Times New Roman" w:hAnsi="Times New Roman" w:cs="Times New Roman"/>
          <w:sz w:val="24"/>
          <w:szCs w:val="24"/>
        </w:rPr>
        <w:t xml:space="preserve"> is incorporated in </w:t>
      </w:r>
      <w:r w:rsidR="00B834D0">
        <w:rPr>
          <w:rFonts w:ascii="Times New Roman" w:hAnsi="Times New Roman" w:cs="Times New Roman"/>
          <w:sz w:val="24"/>
          <w:szCs w:val="24"/>
        </w:rPr>
        <w:t xml:space="preserve">the </w:t>
      </w:r>
      <w:r w:rsidRPr="00B834D0">
        <w:rPr>
          <w:rFonts w:ascii="Times New Roman" w:hAnsi="Times New Roman" w:cs="Times New Roman"/>
          <w:noProof/>
          <w:sz w:val="24"/>
          <w:szCs w:val="24"/>
        </w:rPr>
        <w:t>state</w:t>
      </w:r>
      <w:r w:rsidRPr="00F870BA">
        <w:rPr>
          <w:rFonts w:ascii="Times New Roman" w:hAnsi="Times New Roman" w:cs="Times New Roman"/>
          <w:sz w:val="24"/>
          <w:szCs w:val="24"/>
        </w:rPr>
        <w:t xml:space="preserve"> of </w:t>
      </w:r>
      <w:r w:rsidRPr="00F870BA">
        <w:rPr>
          <w:rFonts w:ascii="Times New Roman" w:hAnsi="Times New Roman" w:cs="Times New Roman"/>
          <w:sz w:val="24"/>
          <w:szCs w:val="24"/>
          <w:u w:val="single"/>
        </w:rPr>
        <w:t>North Carolina</w:t>
      </w:r>
      <w:r w:rsidRPr="00F870BA">
        <w:rPr>
          <w:rFonts w:ascii="Times New Roman" w:hAnsi="Times New Roman" w:cs="Times New Roman"/>
          <w:sz w:val="24"/>
          <w:szCs w:val="24"/>
        </w:rPr>
        <w:t xml:space="preserve"> and has its principal place of business in </w:t>
      </w:r>
      <w:r w:rsidRPr="00F870BA">
        <w:rPr>
          <w:rFonts w:ascii="Times New Roman" w:hAnsi="Times New Roman" w:cs="Times New Roman"/>
          <w:sz w:val="24"/>
          <w:szCs w:val="24"/>
          <w:u w:val="single"/>
        </w:rPr>
        <w:t>Greensboro, North Carolina</w:t>
      </w:r>
      <w:r w:rsidRPr="00F870BA">
        <w:rPr>
          <w:rFonts w:ascii="Times New Roman" w:hAnsi="Times New Roman" w:cs="Times New Roman"/>
          <w:sz w:val="24"/>
          <w:szCs w:val="24"/>
        </w:rPr>
        <w:t xml:space="preserve">. </w:t>
      </w:r>
    </w:p>
    <w:p w14:paraId="02A8106D" w14:textId="097EE7AE" w:rsidR="00BA05CF" w:rsidRPr="00F870BA" w:rsidRDefault="00BA05CF" w:rsidP="001F7735">
      <w:pPr>
        <w:pStyle w:val="ListParagraph"/>
        <w:spacing w:line="480" w:lineRule="auto"/>
        <w:contextualSpacing w:val="0"/>
        <w:jc w:val="center"/>
        <w:rPr>
          <w:rFonts w:ascii="Times New Roman" w:hAnsi="Times New Roman" w:cs="Times New Roman"/>
          <w:sz w:val="24"/>
          <w:szCs w:val="24"/>
        </w:rPr>
      </w:pPr>
      <w:r w:rsidRPr="00B834D0">
        <w:rPr>
          <w:rFonts w:ascii="Times New Roman" w:hAnsi="Times New Roman" w:cs="Times New Roman"/>
          <w:b/>
          <w:noProof/>
          <w:sz w:val="24"/>
          <w:szCs w:val="24"/>
        </w:rPr>
        <w:lastRenderedPageBreak/>
        <w:t>JURISDICTION</w:t>
      </w:r>
      <w:r w:rsidRPr="00F870BA">
        <w:rPr>
          <w:rFonts w:ascii="Times New Roman" w:hAnsi="Times New Roman" w:cs="Times New Roman"/>
          <w:b/>
          <w:sz w:val="24"/>
          <w:szCs w:val="24"/>
        </w:rPr>
        <w:t xml:space="preserve"> AND VENUE </w:t>
      </w:r>
    </w:p>
    <w:p w14:paraId="55950250" w14:textId="0A5D3051" w:rsidR="00BA05CF" w:rsidRPr="00F870BA" w:rsidRDefault="00BA05CF" w:rsidP="001F7735">
      <w:pPr>
        <w:pStyle w:val="ListParagraph"/>
        <w:numPr>
          <w:ilvl w:val="0"/>
          <w:numId w:val="1"/>
        </w:numPr>
        <w:spacing w:line="480" w:lineRule="auto"/>
        <w:contextualSpacing w:val="0"/>
        <w:rPr>
          <w:rFonts w:ascii="Times New Roman" w:hAnsi="Times New Roman" w:cs="Times New Roman"/>
          <w:sz w:val="24"/>
          <w:szCs w:val="24"/>
        </w:rPr>
      </w:pPr>
      <w:r w:rsidRPr="00F870BA">
        <w:rPr>
          <w:rFonts w:ascii="Times New Roman" w:hAnsi="Times New Roman" w:cs="Times New Roman"/>
          <w:sz w:val="24"/>
          <w:szCs w:val="24"/>
        </w:rPr>
        <w:t>This Court has jurisdiction over Plaintiff’s claims under 28 U.S.C. §1331.</w:t>
      </w:r>
    </w:p>
    <w:p w14:paraId="341354B0" w14:textId="0D6A783A" w:rsidR="00BA05CF" w:rsidRPr="00F870BA" w:rsidRDefault="00BA05CF" w:rsidP="001F7735">
      <w:pPr>
        <w:pStyle w:val="ListParagraph"/>
        <w:numPr>
          <w:ilvl w:val="0"/>
          <w:numId w:val="1"/>
        </w:numPr>
        <w:spacing w:line="480" w:lineRule="auto"/>
        <w:contextualSpacing w:val="0"/>
        <w:rPr>
          <w:rFonts w:ascii="Times New Roman" w:hAnsi="Times New Roman" w:cs="Times New Roman"/>
          <w:sz w:val="24"/>
          <w:szCs w:val="24"/>
        </w:rPr>
      </w:pPr>
      <w:r w:rsidRPr="00B834D0">
        <w:rPr>
          <w:rFonts w:ascii="Times New Roman" w:hAnsi="Times New Roman" w:cs="Times New Roman"/>
          <w:noProof/>
          <w:sz w:val="24"/>
          <w:szCs w:val="24"/>
        </w:rPr>
        <w:t>Venue</w:t>
      </w:r>
      <w:r w:rsidRPr="00F870BA">
        <w:rPr>
          <w:rFonts w:ascii="Times New Roman" w:hAnsi="Times New Roman" w:cs="Times New Roman"/>
          <w:sz w:val="24"/>
          <w:szCs w:val="24"/>
        </w:rPr>
        <w:t xml:space="preserve"> is proper in this judicial district pursuant to, among, other provisions, 28 U.S.C. §1391(b) because this is the judicial district in which a substantial part of the events giving rise to Plaintiff’s claims occurred, and Defendant resides here. </w:t>
      </w:r>
    </w:p>
    <w:p w14:paraId="4892F3C7" w14:textId="3B6E30CA" w:rsidR="00BA05CF" w:rsidRPr="00F870BA" w:rsidRDefault="00BA05CF" w:rsidP="001F7735">
      <w:pPr>
        <w:pStyle w:val="ListParagraph"/>
        <w:spacing w:line="480" w:lineRule="auto"/>
        <w:contextualSpacing w:val="0"/>
        <w:jc w:val="center"/>
        <w:rPr>
          <w:rFonts w:ascii="Times New Roman" w:hAnsi="Times New Roman" w:cs="Times New Roman"/>
          <w:sz w:val="24"/>
          <w:szCs w:val="24"/>
        </w:rPr>
      </w:pPr>
      <w:r w:rsidRPr="00F870BA">
        <w:rPr>
          <w:rFonts w:ascii="Times New Roman" w:hAnsi="Times New Roman" w:cs="Times New Roman"/>
          <w:b/>
          <w:sz w:val="24"/>
          <w:szCs w:val="24"/>
        </w:rPr>
        <w:t>ADMINISTRATIVE EXHAUSTION</w:t>
      </w:r>
    </w:p>
    <w:p w14:paraId="26C8E77F" w14:textId="63E4EDE5" w:rsidR="001F7735" w:rsidRPr="00F870BA" w:rsidRDefault="00BA05CF" w:rsidP="001F7735">
      <w:pPr>
        <w:pStyle w:val="ListParagraph"/>
        <w:numPr>
          <w:ilvl w:val="0"/>
          <w:numId w:val="1"/>
        </w:numPr>
        <w:spacing w:line="480" w:lineRule="auto"/>
        <w:contextualSpacing w:val="0"/>
        <w:rPr>
          <w:rFonts w:ascii="Times New Roman" w:hAnsi="Times New Roman" w:cs="Times New Roman"/>
          <w:sz w:val="24"/>
          <w:szCs w:val="24"/>
        </w:rPr>
      </w:pPr>
      <w:r w:rsidRPr="00F870BA">
        <w:rPr>
          <w:rFonts w:ascii="Times New Roman" w:hAnsi="Times New Roman" w:cs="Times New Roman"/>
          <w:sz w:val="24"/>
          <w:szCs w:val="24"/>
        </w:rPr>
        <w:t xml:space="preserve">Plaintiff timely filed a Charge of Discrimination with the EEOC office alleging claims of gender discrimination and sexual harassment and received her Notice of Right to Sue from the EEOC within 90 days of the filing of this Complaint. </w:t>
      </w:r>
    </w:p>
    <w:p w14:paraId="4B0902F5" w14:textId="3F63353E" w:rsidR="001F7735" w:rsidRPr="00F870BA" w:rsidRDefault="00BA05CF" w:rsidP="001F7735">
      <w:pPr>
        <w:pStyle w:val="ListParagraph"/>
        <w:spacing w:line="480" w:lineRule="auto"/>
        <w:contextualSpacing w:val="0"/>
        <w:jc w:val="center"/>
        <w:rPr>
          <w:rFonts w:ascii="Times New Roman" w:hAnsi="Times New Roman" w:cs="Times New Roman"/>
          <w:b/>
          <w:sz w:val="24"/>
          <w:szCs w:val="24"/>
        </w:rPr>
      </w:pPr>
      <w:r w:rsidRPr="00F870BA">
        <w:rPr>
          <w:rFonts w:ascii="Times New Roman" w:hAnsi="Times New Roman" w:cs="Times New Roman"/>
          <w:b/>
          <w:sz w:val="24"/>
          <w:szCs w:val="24"/>
        </w:rPr>
        <w:t>STATEMENT OF THE FACTS AND CLAIMS</w:t>
      </w:r>
    </w:p>
    <w:p w14:paraId="07A1677B" w14:textId="2455AC29" w:rsidR="00BA05CF" w:rsidRPr="00F870BA" w:rsidRDefault="00BA05CF" w:rsidP="001F7735">
      <w:pPr>
        <w:pStyle w:val="ListParagraph"/>
        <w:numPr>
          <w:ilvl w:val="0"/>
          <w:numId w:val="1"/>
        </w:numPr>
        <w:spacing w:line="480" w:lineRule="auto"/>
        <w:contextualSpacing w:val="0"/>
        <w:rPr>
          <w:rFonts w:ascii="Times New Roman" w:hAnsi="Times New Roman" w:cs="Times New Roman"/>
          <w:sz w:val="24"/>
          <w:szCs w:val="24"/>
        </w:rPr>
      </w:pPr>
      <w:r w:rsidRPr="00F870BA">
        <w:rPr>
          <w:rFonts w:ascii="Times New Roman" w:hAnsi="Times New Roman" w:cs="Times New Roman"/>
          <w:sz w:val="24"/>
          <w:szCs w:val="24"/>
        </w:rPr>
        <w:t xml:space="preserve">Plaintiff has been an employee of Defendant for approximately five years. Plaintiff has encountered multiple acts to constitute a hostile work environment due to gender discrimination. </w:t>
      </w:r>
      <w:r w:rsidR="001F7735" w:rsidRPr="00F870BA">
        <w:rPr>
          <w:rFonts w:ascii="Times New Roman" w:hAnsi="Times New Roman" w:cs="Times New Roman"/>
          <w:sz w:val="24"/>
          <w:szCs w:val="24"/>
        </w:rPr>
        <w:t xml:space="preserve">Plaintiff has endured comments suggestive of gender stereotypes and that females should continue the historical practice of being a homemaker. Plaintiff has endured countless derogatory commentaries on the female anatomy and form. Plaintiff was repeatedly disrupted by male counterparts while in the onsite restroom. Plaintiff was singled out by male coworkers for pranks such as hiding her tools and disrupting her workday. </w:t>
      </w:r>
    </w:p>
    <w:p w14:paraId="05BA57AC" w14:textId="36CB91DE" w:rsidR="001F7735" w:rsidRDefault="001F7735" w:rsidP="001F7735">
      <w:pPr>
        <w:pStyle w:val="ListParagraph"/>
        <w:spacing w:line="480" w:lineRule="auto"/>
        <w:contextualSpacing w:val="0"/>
        <w:rPr>
          <w:rFonts w:ascii="Times New Roman" w:hAnsi="Times New Roman" w:cs="Times New Roman"/>
          <w:sz w:val="24"/>
          <w:szCs w:val="24"/>
        </w:rPr>
      </w:pPr>
      <w:r w:rsidRPr="00F870BA">
        <w:rPr>
          <w:rFonts w:ascii="Times New Roman" w:hAnsi="Times New Roman" w:cs="Times New Roman"/>
          <w:sz w:val="24"/>
          <w:szCs w:val="24"/>
        </w:rPr>
        <w:t xml:space="preserve">Plaintiff was repeatedly pursued by her immediate supervisor for an intimate relationship. On roughly twelve occasions the supervisor attempted to initiate a romantic relationship with Plaintiff. Plaintiff declined the invitation and informed the supervisor that there </w:t>
      </w:r>
      <w:r w:rsidRPr="00F870BA">
        <w:rPr>
          <w:rFonts w:ascii="Times New Roman" w:hAnsi="Times New Roman" w:cs="Times New Roman"/>
          <w:sz w:val="24"/>
          <w:szCs w:val="24"/>
        </w:rPr>
        <w:lastRenderedPageBreak/>
        <w:t xml:space="preserve">would not be a relationship at this </w:t>
      </w:r>
      <w:r w:rsidR="00F870BA" w:rsidRPr="00F870BA">
        <w:rPr>
          <w:rFonts w:ascii="Times New Roman" w:hAnsi="Times New Roman" w:cs="Times New Roman"/>
          <w:sz w:val="24"/>
          <w:szCs w:val="24"/>
        </w:rPr>
        <w:t>time,</w:t>
      </w:r>
      <w:r w:rsidRPr="00F870BA">
        <w:rPr>
          <w:rFonts w:ascii="Times New Roman" w:hAnsi="Times New Roman" w:cs="Times New Roman"/>
          <w:sz w:val="24"/>
          <w:szCs w:val="24"/>
        </w:rPr>
        <w:t xml:space="preserve"> and she did not wish to commence a relationship with him in the future.  </w:t>
      </w:r>
      <w:r w:rsidR="00F870BA">
        <w:rPr>
          <w:rFonts w:ascii="Times New Roman" w:hAnsi="Times New Roman" w:cs="Times New Roman"/>
          <w:sz w:val="24"/>
          <w:szCs w:val="24"/>
        </w:rPr>
        <w:t xml:space="preserve">Plaintiff endured multiple physical advancements from the immediate supervisor, the supervisor repeatedly touched Plaintiffs back and buttocks. </w:t>
      </w:r>
    </w:p>
    <w:p w14:paraId="3AA7C5DE" w14:textId="7AE4DD50" w:rsidR="00F870BA" w:rsidRDefault="00F870BA" w:rsidP="00F870BA">
      <w:pPr>
        <w:pStyle w:val="ListParagraph"/>
        <w:spacing w:line="480" w:lineRule="auto"/>
        <w:contextualSpacing w:val="0"/>
        <w:jc w:val="center"/>
        <w:rPr>
          <w:rFonts w:ascii="Times New Roman" w:hAnsi="Times New Roman" w:cs="Times New Roman"/>
          <w:b/>
          <w:sz w:val="24"/>
          <w:szCs w:val="24"/>
        </w:rPr>
      </w:pPr>
      <w:r>
        <w:rPr>
          <w:rFonts w:ascii="Times New Roman" w:hAnsi="Times New Roman" w:cs="Times New Roman"/>
          <w:b/>
          <w:sz w:val="24"/>
          <w:szCs w:val="24"/>
        </w:rPr>
        <w:t xml:space="preserve">CAUSE OF ACTION </w:t>
      </w:r>
    </w:p>
    <w:p w14:paraId="390B4238" w14:textId="268C0D6C" w:rsidR="00F870BA" w:rsidRDefault="00F870BA" w:rsidP="00F870BA">
      <w:pPr>
        <w:pStyle w:val="ListParagraph"/>
        <w:spacing w:line="480" w:lineRule="auto"/>
        <w:contextualSpacing w:val="0"/>
        <w:jc w:val="center"/>
        <w:rPr>
          <w:rFonts w:ascii="Times New Roman" w:hAnsi="Times New Roman" w:cs="Times New Roman"/>
          <w:b/>
          <w:sz w:val="24"/>
          <w:szCs w:val="24"/>
        </w:rPr>
      </w:pPr>
      <w:r>
        <w:rPr>
          <w:rFonts w:ascii="Times New Roman" w:hAnsi="Times New Roman" w:cs="Times New Roman"/>
          <w:b/>
          <w:sz w:val="24"/>
          <w:szCs w:val="24"/>
        </w:rPr>
        <w:t xml:space="preserve">SEXUAL HARASSMENT </w:t>
      </w:r>
    </w:p>
    <w:p w14:paraId="65EBAA65" w14:textId="3B2CAF39" w:rsidR="00F870BA" w:rsidRDefault="00F870BA" w:rsidP="00F870BA">
      <w:pPr>
        <w:pStyle w:val="ListParagraph"/>
        <w:numPr>
          <w:ilvl w:val="0"/>
          <w:numId w:val="1"/>
        </w:numPr>
        <w:spacing w:line="480" w:lineRule="auto"/>
        <w:contextualSpacing w:val="0"/>
        <w:rPr>
          <w:rFonts w:ascii="Times New Roman" w:hAnsi="Times New Roman" w:cs="Times New Roman"/>
          <w:sz w:val="24"/>
          <w:szCs w:val="24"/>
        </w:rPr>
      </w:pPr>
      <w:r>
        <w:rPr>
          <w:rFonts w:ascii="Times New Roman" w:hAnsi="Times New Roman" w:cs="Times New Roman"/>
          <w:sz w:val="24"/>
          <w:szCs w:val="24"/>
        </w:rPr>
        <w:t xml:space="preserve">Plaintiff re-alleges and incorporates by reference </w:t>
      </w:r>
      <w:proofErr w:type="gramStart"/>
      <w:r>
        <w:rPr>
          <w:rFonts w:ascii="Times New Roman" w:hAnsi="Times New Roman" w:cs="Times New Roman"/>
          <w:sz w:val="24"/>
          <w:szCs w:val="24"/>
        </w:rPr>
        <w:t>each and every</w:t>
      </w:r>
      <w:proofErr w:type="gramEnd"/>
      <w:r>
        <w:rPr>
          <w:rFonts w:ascii="Times New Roman" w:hAnsi="Times New Roman" w:cs="Times New Roman"/>
          <w:sz w:val="24"/>
          <w:szCs w:val="24"/>
        </w:rPr>
        <w:t xml:space="preserve"> allegation contained in each and every aforementioned paragraph as though fully set forth herein. </w:t>
      </w:r>
    </w:p>
    <w:p w14:paraId="7F409633" w14:textId="0804FF2E" w:rsidR="00F870BA" w:rsidRDefault="00B834D0" w:rsidP="00B834D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F870BA">
        <w:rPr>
          <w:rFonts w:ascii="Times New Roman" w:hAnsi="Times New Roman" w:cs="Times New Roman"/>
          <w:sz w:val="24"/>
          <w:szCs w:val="24"/>
        </w:rPr>
        <w:t xml:space="preserve">Plaintiff is a member of the protected class, she was singled out for treatment because she is a female in a </w:t>
      </w:r>
      <w:r w:rsidR="00F870BA" w:rsidRPr="00B834D0">
        <w:rPr>
          <w:rFonts w:ascii="Times New Roman" w:hAnsi="Times New Roman" w:cs="Times New Roman"/>
          <w:noProof/>
          <w:sz w:val="24"/>
          <w:szCs w:val="24"/>
        </w:rPr>
        <w:t>male</w:t>
      </w:r>
      <w:r>
        <w:rPr>
          <w:rFonts w:ascii="Times New Roman" w:hAnsi="Times New Roman" w:cs="Times New Roman"/>
          <w:noProof/>
          <w:sz w:val="24"/>
          <w:szCs w:val="24"/>
        </w:rPr>
        <w:t>-</w:t>
      </w:r>
      <w:r w:rsidR="00F870BA" w:rsidRPr="00B834D0">
        <w:rPr>
          <w:rFonts w:ascii="Times New Roman" w:hAnsi="Times New Roman" w:cs="Times New Roman"/>
          <w:noProof/>
          <w:sz w:val="24"/>
          <w:szCs w:val="24"/>
        </w:rPr>
        <w:t>dominated</w:t>
      </w:r>
      <w:r w:rsidR="00F870BA">
        <w:rPr>
          <w:rFonts w:ascii="Times New Roman" w:hAnsi="Times New Roman" w:cs="Times New Roman"/>
          <w:sz w:val="24"/>
          <w:szCs w:val="24"/>
        </w:rPr>
        <w:t xml:space="preserve"> profession. </w:t>
      </w:r>
      <w:r>
        <w:rPr>
          <w:rFonts w:ascii="Times New Roman" w:hAnsi="Times New Roman" w:cs="Times New Roman"/>
          <w:sz w:val="24"/>
          <w:szCs w:val="24"/>
        </w:rPr>
        <w:t xml:space="preserve">(2) </w:t>
      </w:r>
      <w:r w:rsidR="00F870BA">
        <w:rPr>
          <w:rFonts w:ascii="Times New Roman" w:hAnsi="Times New Roman" w:cs="Times New Roman"/>
          <w:sz w:val="24"/>
          <w:szCs w:val="24"/>
        </w:rPr>
        <w:t xml:space="preserve">Plaintiff was subjected to unwelcome behavior, Plaintiff </w:t>
      </w:r>
      <w:r>
        <w:rPr>
          <w:rFonts w:ascii="Times New Roman" w:hAnsi="Times New Roman" w:cs="Times New Roman"/>
          <w:sz w:val="24"/>
          <w:szCs w:val="24"/>
        </w:rPr>
        <w:t xml:space="preserve">informed </w:t>
      </w:r>
      <w:r w:rsidR="00F870BA">
        <w:rPr>
          <w:rFonts w:ascii="Times New Roman" w:hAnsi="Times New Roman" w:cs="Times New Roman"/>
          <w:sz w:val="24"/>
          <w:szCs w:val="24"/>
        </w:rPr>
        <w:t>male co</w:t>
      </w:r>
      <w:r>
        <w:rPr>
          <w:rFonts w:ascii="Times New Roman" w:hAnsi="Times New Roman" w:cs="Times New Roman"/>
          <w:sz w:val="24"/>
          <w:szCs w:val="24"/>
        </w:rPr>
        <w:t>workers</w:t>
      </w:r>
      <w:r w:rsidR="00F870BA">
        <w:rPr>
          <w:rFonts w:ascii="Times New Roman" w:hAnsi="Times New Roman" w:cs="Times New Roman"/>
          <w:sz w:val="24"/>
          <w:szCs w:val="24"/>
        </w:rPr>
        <w:t xml:space="preserve"> that she did not like the </w:t>
      </w:r>
      <w:r>
        <w:rPr>
          <w:rFonts w:ascii="Times New Roman" w:hAnsi="Times New Roman" w:cs="Times New Roman"/>
          <w:sz w:val="24"/>
          <w:szCs w:val="24"/>
        </w:rPr>
        <w:t>statements made</w:t>
      </w:r>
      <w:r w:rsidR="00F870BA">
        <w:rPr>
          <w:rFonts w:ascii="Times New Roman" w:hAnsi="Times New Roman" w:cs="Times New Roman"/>
          <w:sz w:val="24"/>
          <w:szCs w:val="24"/>
        </w:rPr>
        <w:t xml:space="preserve"> toward her and Plaintiff denied multiple advances from superior and instructed him that a relationship would not occur. </w:t>
      </w:r>
      <w:r>
        <w:rPr>
          <w:rFonts w:ascii="Times New Roman" w:hAnsi="Times New Roman" w:cs="Times New Roman"/>
          <w:sz w:val="24"/>
          <w:szCs w:val="24"/>
        </w:rPr>
        <w:t xml:space="preserve">(3) This behavior was because of sex, </w:t>
      </w:r>
      <w:r w:rsidRPr="00B834D0">
        <w:rPr>
          <w:rFonts w:ascii="Times New Roman" w:hAnsi="Times New Roman" w:cs="Times New Roman"/>
          <w:noProof/>
          <w:sz w:val="24"/>
          <w:szCs w:val="24"/>
        </w:rPr>
        <w:t>Plaintiff</w:t>
      </w:r>
      <w:r>
        <w:rPr>
          <w:rFonts w:ascii="Times New Roman" w:hAnsi="Times New Roman" w:cs="Times New Roman"/>
          <w:sz w:val="24"/>
          <w:szCs w:val="24"/>
        </w:rPr>
        <w:t xml:space="preserve"> is a single female in the </w:t>
      </w:r>
      <w:r w:rsidRPr="00B834D0">
        <w:rPr>
          <w:rFonts w:ascii="Times New Roman" w:hAnsi="Times New Roman" w:cs="Times New Roman"/>
          <w:noProof/>
          <w:sz w:val="24"/>
          <w:szCs w:val="24"/>
        </w:rPr>
        <w:t>male</w:t>
      </w:r>
      <w:r>
        <w:rPr>
          <w:rFonts w:ascii="Times New Roman" w:hAnsi="Times New Roman" w:cs="Times New Roman"/>
          <w:noProof/>
          <w:sz w:val="24"/>
          <w:szCs w:val="24"/>
        </w:rPr>
        <w:t>-</w:t>
      </w:r>
      <w:r w:rsidRPr="00B834D0">
        <w:rPr>
          <w:rFonts w:ascii="Times New Roman" w:hAnsi="Times New Roman" w:cs="Times New Roman"/>
          <w:noProof/>
          <w:sz w:val="24"/>
          <w:szCs w:val="24"/>
        </w:rPr>
        <w:t>dominated</w:t>
      </w:r>
      <w:r>
        <w:rPr>
          <w:rFonts w:ascii="Times New Roman" w:hAnsi="Times New Roman" w:cs="Times New Roman"/>
          <w:sz w:val="24"/>
          <w:szCs w:val="24"/>
        </w:rPr>
        <w:t xml:space="preserve"> field of construction workers. Other employees were not subjected to the same discrimination that Plaintiff suffered due to her gender. (4) The harassing behavior demonstrated against Plaintiff was “sufficiently </w:t>
      </w:r>
      <w:r w:rsidRPr="00B834D0">
        <w:rPr>
          <w:rFonts w:ascii="Times New Roman" w:hAnsi="Times New Roman" w:cs="Times New Roman"/>
          <w:noProof/>
          <w:sz w:val="24"/>
          <w:szCs w:val="24"/>
        </w:rPr>
        <w:t>sever</w:t>
      </w:r>
      <w:r>
        <w:rPr>
          <w:rFonts w:ascii="Times New Roman" w:hAnsi="Times New Roman" w:cs="Times New Roman"/>
          <w:noProof/>
          <w:sz w:val="24"/>
          <w:szCs w:val="24"/>
        </w:rPr>
        <w:t>e</w:t>
      </w:r>
      <w:r>
        <w:rPr>
          <w:rFonts w:ascii="Times New Roman" w:hAnsi="Times New Roman" w:cs="Times New Roman"/>
          <w:sz w:val="24"/>
          <w:szCs w:val="24"/>
        </w:rPr>
        <w:t xml:space="preserve"> or pervasive to alter the conditions of employment and cause hostile work environment”, the actions of Plaintiff’s coworkers caused a hostile work environment. Plaintiff could not use the general facilities without being harassed by male coworkers, there were multiple physical advances made toward Plaintiff and verbal advances were frequent. (5) The employer should bear the responsibility of the behavior </w:t>
      </w:r>
    </w:p>
    <w:p w14:paraId="29449C71" w14:textId="77777777" w:rsidR="00B834D0" w:rsidRPr="00B834D0" w:rsidRDefault="00B834D0" w:rsidP="00B834D0">
      <w:pPr>
        <w:pStyle w:val="ListParagraph"/>
        <w:spacing w:line="480" w:lineRule="auto"/>
        <w:rPr>
          <w:rFonts w:ascii="Times New Roman" w:hAnsi="Times New Roman" w:cs="Times New Roman"/>
          <w:sz w:val="24"/>
          <w:szCs w:val="24"/>
        </w:rPr>
      </w:pPr>
    </w:p>
    <w:p w14:paraId="1A9A854B" w14:textId="5E297280" w:rsidR="00F870BA" w:rsidRDefault="00F870BA" w:rsidP="00F870BA">
      <w:pPr>
        <w:pStyle w:val="ListParagraph"/>
        <w:spacing w:line="480" w:lineRule="auto"/>
        <w:contextualSpacing w:val="0"/>
        <w:jc w:val="center"/>
        <w:rPr>
          <w:rFonts w:ascii="Times New Roman" w:hAnsi="Times New Roman" w:cs="Times New Roman"/>
          <w:b/>
          <w:sz w:val="24"/>
          <w:szCs w:val="24"/>
        </w:rPr>
      </w:pPr>
      <w:r>
        <w:rPr>
          <w:rFonts w:ascii="Times New Roman" w:hAnsi="Times New Roman" w:cs="Times New Roman"/>
          <w:b/>
          <w:sz w:val="24"/>
          <w:szCs w:val="24"/>
        </w:rPr>
        <w:t>PRAYER FOR RELIEF</w:t>
      </w:r>
    </w:p>
    <w:p w14:paraId="771A757C" w14:textId="43E5AD6F" w:rsidR="00F870BA" w:rsidRDefault="00F870BA" w:rsidP="00F870BA">
      <w:pPr>
        <w:pStyle w:val="ListParagraph"/>
        <w:spacing w:line="480" w:lineRule="auto"/>
        <w:contextualSpacing w:val="0"/>
        <w:rPr>
          <w:rFonts w:ascii="Times New Roman" w:hAnsi="Times New Roman" w:cs="Times New Roman"/>
          <w:sz w:val="24"/>
          <w:szCs w:val="24"/>
        </w:rPr>
      </w:pPr>
      <w:r>
        <w:rPr>
          <w:rFonts w:ascii="Times New Roman" w:hAnsi="Times New Roman" w:cs="Times New Roman"/>
          <w:sz w:val="24"/>
          <w:szCs w:val="24"/>
        </w:rPr>
        <w:lastRenderedPageBreak/>
        <w:t xml:space="preserve">Plaintiff is requesting relief for declaratory judgment; actual damages; compensatory and punitive damages; attorneys’ fees </w:t>
      </w:r>
      <w:bookmarkStart w:id="0" w:name="_GoBack"/>
      <w:bookmarkEnd w:id="0"/>
      <w:r w:rsidRPr="00B834D0">
        <w:rPr>
          <w:rFonts w:ascii="Times New Roman" w:hAnsi="Times New Roman" w:cs="Times New Roman"/>
          <w:noProof/>
          <w:sz w:val="24"/>
          <w:szCs w:val="24"/>
        </w:rPr>
        <w:t>a</w:t>
      </w:r>
      <w:r w:rsidR="00B834D0">
        <w:rPr>
          <w:rFonts w:ascii="Times New Roman" w:hAnsi="Times New Roman" w:cs="Times New Roman"/>
          <w:noProof/>
          <w:sz w:val="24"/>
          <w:szCs w:val="24"/>
        </w:rPr>
        <w:t>n</w:t>
      </w:r>
      <w:r w:rsidRPr="00B834D0">
        <w:rPr>
          <w:rFonts w:ascii="Times New Roman" w:hAnsi="Times New Roman" w:cs="Times New Roman"/>
          <w:noProof/>
          <w:sz w:val="24"/>
          <w:szCs w:val="24"/>
        </w:rPr>
        <w:t>d</w:t>
      </w:r>
      <w:r>
        <w:rPr>
          <w:rFonts w:ascii="Times New Roman" w:hAnsi="Times New Roman" w:cs="Times New Roman"/>
          <w:sz w:val="24"/>
          <w:szCs w:val="24"/>
        </w:rPr>
        <w:t xml:space="preserve"> litigation expenses; and any other relief the Court deems proper and just. </w:t>
      </w:r>
    </w:p>
    <w:p w14:paraId="72F7EC7C" w14:textId="159BA9F1" w:rsidR="00F870BA" w:rsidRDefault="00F870BA" w:rsidP="00F870BA">
      <w:pPr>
        <w:pStyle w:val="ListParagraph"/>
        <w:spacing w:line="480" w:lineRule="auto"/>
        <w:contextualSpacing w:val="0"/>
        <w:jc w:val="center"/>
        <w:rPr>
          <w:rFonts w:ascii="Times New Roman" w:hAnsi="Times New Roman" w:cs="Times New Roman"/>
          <w:b/>
          <w:sz w:val="24"/>
          <w:szCs w:val="24"/>
        </w:rPr>
      </w:pPr>
      <w:r>
        <w:rPr>
          <w:rFonts w:ascii="Times New Roman" w:hAnsi="Times New Roman" w:cs="Times New Roman"/>
          <w:b/>
          <w:sz w:val="24"/>
          <w:szCs w:val="24"/>
        </w:rPr>
        <w:t xml:space="preserve">DEMAND FOR JURY TRIAL </w:t>
      </w:r>
    </w:p>
    <w:p w14:paraId="1922D3FF" w14:textId="78D620C8" w:rsidR="00F870BA" w:rsidRDefault="00F870BA" w:rsidP="00F870BA">
      <w:pPr>
        <w:pStyle w:val="ListParagraph"/>
        <w:spacing w:line="480" w:lineRule="auto"/>
        <w:contextualSpacing w:val="0"/>
        <w:rPr>
          <w:rFonts w:ascii="Times New Roman" w:hAnsi="Times New Roman" w:cs="Times New Roman"/>
          <w:sz w:val="24"/>
          <w:szCs w:val="24"/>
        </w:rPr>
      </w:pPr>
      <w:r>
        <w:rPr>
          <w:rFonts w:ascii="Times New Roman" w:hAnsi="Times New Roman" w:cs="Times New Roman"/>
          <w:sz w:val="24"/>
          <w:szCs w:val="24"/>
        </w:rPr>
        <w:t xml:space="preserve">Pursuant to Rule 38(b) of the Federal Rules of Civil Procedure, Plaintiff demands a trial by jury on all questions of fact raised by this Complaint. </w:t>
      </w:r>
    </w:p>
    <w:p w14:paraId="60EF0E63" w14:textId="77777777" w:rsidR="00F870BA" w:rsidRDefault="00F870BA" w:rsidP="00F870BA">
      <w:pPr>
        <w:pStyle w:val="ListParagraph"/>
        <w:spacing w:line="240" w:lineRule="auto"/>
        <w:contextualSpacing w:val="0"/>
        <w:rPr>
          <w:rFonts w:ascii="Times New Roman" w:hAnsi="Times New Roman" w:cs="Times New Roman"/>
          <w:sz w:val="24"/>
          <w:szCs w:val="24"/>
        </w:rPr>
      </w:pPr>
    </w:p>
    <w:p w14:paraId="034777E1" w14:textId="7B149D9A" w:rsidR="00F870BA" w:rsidRPr="00F870BA" w:rsidRDefault="00F870BA" w:rsidP="00F870BA">
      <w:pPr>
        <w:pStyle w:val="ListParagraph"/>
        <w:spacing w:line="240" w:lineRule="auto"/>
        <w:contextualSpacing w:val="0"/>
        <w:rPr>
          <w:rFonts w:ascii="Times New Roman" w:hAnsi="Times New Roman" w:cs="Times New Roman"/>
          <w:sz w:val="24"/>
          <w:szCs w:val="24"/>
          <w:u w:val="single"/>
        </w:rPr>
      </w:pPr>
      <w:r>
        <w:rPr>
          <w:rFonts w:ascii="Times New Roman" w:hAnsi="Times New Roman" w:cs="Times New Roman"/>
          <w:sz w:val="24"/>
          <w:szCs w:val="24"/>
        </w:rPr>
        <w:t>/s/</w:t>
      </w:r>
      <w:r>
        <w:rPr>
          <w:rFonts w:ascii="Times New Roman" w:hAnsi="Times New Roman" w:cs="Times New Roman"/>
          <w:sz w:val="24"/>
          <w:szCs w:val="24"/>
          <w:u w:val="single"/>
        </w:rPr>
        <w:t xml:space="preserve">Stephanie Keller </w:t>
      </w:r>
    </w:p>
    <w:p w14:paraId="729FF42C" w14:textId="31AE4EC6" w:rsidR="00F870BA" w:rsidRPr="00F870BA" w:rsidRDefault="00F870BA" w:rsidP="00F870BA">
      <w:pPr>
        <w:pStyle w:val="ListParagraph"/>
        <w:spacing w:line="240" w:lineRule="auto"/>
        <w:contextualSpacing w:val="0"/>
        <w:rPr>
          <w:rFonts w:ascii="Times New Roman" w:hAnsi="Times New Roman" w:cs="Times New Roman"/>
          <w:sz w:val="24"/>
          <w:szCs w:val="24"/>
        </w:rPr>
      </w:pPr>
      <w:r>
        <w:rPr>
          <w:rFonts w:ascii="Times New Roman" w:hAnsi="Times New Roman" w:cs="Times New Roman"/>
          <w:sz w:val="24"/>
          <w:szCs w:val="24"/>
        </w:rPr>
        <w:t>January 28, 2019</w:t>
      </w:r>
    </w:p>
    <w:sectPr w:rsidR="00F870BA" w:rsidRPr="00F87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B7376"/>
    <w:multiLevelType w:val="hybridMultilevel"/>
    <w:tmpl w:val="248A115A"/>
    <w:lvl w:ilvl="0" w:tplc="A9CA1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5F3914"/>
    <w:multiLevelType w:val="hybridMultilevel"/>
    <w:tmpl w:val="C220D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BCIjEwNjU2NDE2MjAyUdpeDU4uLM/DyQAsNaAM8cSCosAAAA"/>
  </w:docVars>
  <w:rsids>
    <w:rsidRoot w:val="00917477"/>
    <w:rsid w:val="00024003"/>
    <w:rsid w:val="001F7735"/>
    <w:rsid w:val="00470A5C"/>
    <w:rsid w:val="00917477"/>
    <w:rsid w:val="00AB7402"/>
    <w:rsid w:val="00B834D0"/>
    <w:rsid w:val="00BA05CF"/>
    <w:rsid w:val="00F87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33BDA"/>
  <w15:chartTrackingRefBased/>
  <w15:docId w15:val="{60B2DAAA-359B-4013-B990-3430DC7E6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Keller</dc:creator>
  <cp:keywords/>
  <dc:description/>
  <cp:lastModifiedBy>Stephanie Keller</cp:lastModifiedBy>
  <cp:revision>1</cp:revision>
  <dcterms:created xsi:type="dcterms:W3CDTF">2019-01-28T23:40:00Z</dcterms:created>
  <dcterms:modified xsi:type="dcterms:W3CDTF">2019-01-29T00:32:00Z</dcterms:modified>
</cp:coreProperties>
</file>