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099" w:rsidRPr="003A0D64"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val="ru-RU" w:eastAsia="ru-RU"/>
        </w:rPr>
        <w:t>Министерство образования Республики Беларусь</w:t>
      </w:r>
      <w:r w:rsidRPr="003A0D64">
        <w:rPr>
          <w:rFonts w:ascii="Times New Roman" w:hAnsi="Times New Roman" w:cs="Times New Roman"/>
          <w:sz w:val="28"/>
          <w:szCs w:val="28"/>
          <w:lang w:eastAsia="ru-RU"/>
        </w:rPr>
        <w:t> </w:t>
      </w:r>
    </w:p>
    <w:p w:rsidR="001D7099" w:rsidRPr="003A0D64"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val="ru-RU" w:eastAsia="ru-RU"/>
        </w:rPr>
        <w:t>Учреждение образования</w:t>
      </w:r>
      <w:r w:rsidRPr="003A0D64">
        <w:rPr>
          <w:rFonts w:ascii="Times New Roman" w:hAnsi="Times New Roman" w:cs="Times New Roman"/>
          <w:sz w:val="28"/>
          <w:szCs w:val="28"/>
          <w:lang w:eastAsia="ru-RU"/>
        </w:rPr>
        <w:t> </w:t>
      </w:r>
    </w:p>
    <w:p w:rsidR="001D7099" w:rsidRPr="003A0D64"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val="ru-RU" w:eastAsia="ru-RU"/>
        </w:rPr>
        <w:t>«Белорусский государственный университет информатики и радиоэлектроники»</w:t>
      </w:r>
      <w:r w:rsidRPr="003A0D64">
        <w:rPr>
          <w:rFonts w:ascii="Times New Roman" w:hAnsi="Times New Roman" w:cs="Times New Roman"/>
          <w:sz w:val="28"/>
          <w:szCs w:val="28"/>
          <w:lang w:eastAsia="ru-RU"/>
        </w:rPr>
        <w:t> </w:t>
      </w:r>
    </w:p>
    <w:p w:rsidR="001D7099" w:rsidRPr="003A0D64"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eastAsia="ru-RU"/>
        </w:rPr>
        <w:t> </w:t>
      </w:r>
    </w:p>
    <w:p w:rsidR="001D7099" w:rsidRPr="003A0D64"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val="ru-RU" w:eastAsia="ru-RU"/>
        </w:rPr>
        <w:t>Кафедра интеллектуальных информационных технологий</w:t>
      </w:r>
      <w:r w:rsidRPr="003A0D64">
        <w:rPr>
          <w:rFonts w:ascii="Times New Roman" w:hAnsi="Times New Roman" w:cs="Times New Roman"/>
          <w:sz w:val="28"/>
          <w:szCs w:val="28"/>
          <w:lang w:eastAsia="ru-RU"/>
        </w:rPr>
        <w:t> </w:t>
      </w:r>
    </w:p>
    <w:p w:rsidR="001D7099" w:rsidRPr="003A0D64"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eastAsia="ru-RU"/>
        </w:rPr>
        <w:t> </w:t>
      </w:r>
    </w:p>
    <w:p w:rsidR="001D7099" w:rsidRPr="003A0D64"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eastAsia="ru-RU"/>
        </w:rPr>
        <w:t> </w:t>
      </w: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val="ru-RU" w:eastAsia="ru-RU"/>
        </w:rPr>
        <w:t>Отчет по лабораторной работе №3</w:t>
      </w:r>
      <w:r w:rsidRPr="003A0D64">
        <w:rPr>
          <w:rFonts w:ascii="Times New Roman" w:hAnsi="Times New Roman" w:cs="Times New Roman"/>
          <w:sz w:val="28"/>
          <w:szCs w:val="28"/>
          <w:lang w:eastAsia="ru-RU"/>
        </w:rPr>
        <w:t>  </w:t>
      </w:r>
    </w:p>
    <w:p w:rsidR="001D7099" w:rsidRPr="003A0D64"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val="ru-RU" w:eastAsia="ru-RU"/>
        </w:rPr>
        <w:t>по курсу:</w:t>
      </w:r>
      <w:r w:rsidRPr="003A0D64">
        <w:rPr>
          <w:rFonts w:ascii="Times New Roman" w:hAnsi="Times New Roman" w:cs="Times New Roman"/>
          <w:sz w:val="28"/>
          <w:szCs w:val="28"/>
          <w:lang w:eastAsia="ru-RU"/>
        </w:rPr>
        <w:t> </w:t>
      </w:r>
    </w:p>
    <w:p w:rsidR="001D7099" w:rsidRPr="003A0D64"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b/>
          <w:bCs/>
          <w:sz w:val="28"/>
          <w:szCs w:val="28"/>
          <w:lang w:val="ru-RU" w:eastAsia="ru-RU"/>
        </w:rPr>
        <w:t>«Методы решения задач в</w:t>
      </w:r>
      <w:r w:rsidRPr="003A0D64">
        <w:rPr>
          <w:rFonts w:ascii="Times New Roman" w:hAnsi="Times New Roman" w:cs="Times New Roman"/>
          <w:b/>
          <w:bCs/>
          <w:sz w:val="28"/>
          <w:szCs w:val="28"/>
          <w:lang w:eastAsia="ru-RU"/>
        </w:rPr>
        <w:t> </w:t>
      </w:r>
      <w:r w:rsidRPr="003A0D64">
        <w:rPr>
          <w:rFonts w:ascii="Times New Roman" w:hAnsi="Times New Roman" w:cs="Times New Roman"/>
          <w:b/>
          <w:bCs/>
          <w:sz w:val="28"/>
          <w:szCs w:val="28"/>
          <w:lang w:val="ru-RU" w:eastAsia="ru-RU"/>
        </w:rPr>
        <w:t>интеллектуальных системах»</w:t>
      </w:r>
      <w:r w:rsidRPr="003A0D64">
        <w:rPr>
          <w:rFonts w:ascii="Times New Roman" w:hAnsi="Times New Roman" w:cs="Times New Roman"/>
          <w:sz w:val="28"/>
          <w:szCs w:val="28"/>
          <w:lang w:eastAsia="ru-RU"/>
        </w:rPr>
        <w:t> </w:t>
      </w: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jc w:val="center"/>
        <w:textAlignment w:val="baseline"/>
        <w:rPr>
          <w:rFonts w:ascii="Times New Roman" w:hAnsi="Times New Roman" w:cs="Times New Roman"/>
          <w:sz w:val="28"/>
          <w:szCs w:val="28"/>
          <w:lang w:val="ru-RU" w:eastAsia="ru-RU"/>
        </w:rPr>
      </w:pPr>
    </w:p>
    <w:p w:rsidR="001D7099" w:rsidRPr="003A0D64" w:rsidRDefault="001D7099" w:rsidP="001D7099">
      <w:pPr>
        <w:ind w:left="555"/>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eastAsia="ru-RU"/>
        </w:rPr>
        <w:t> </w:t>
      </w:r>
    </w:p>
    <w:p w:rsidR="001D7099" w:rsidRPr="003A0D64" w:rsidRDefault="001D7099" w:rsidP="001D7099">
      <w:pP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eastAsia="ru-RU"/>
        </w:rPr>
        <w:t> </w:t>
      </w:r>
    </w:p>
    <w:p w:rsidR="001D7099" w:rsidRPr="003A0D64"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eastAsia="ru-RU"/>
        </w:rPr>
        <w:t> </w:t>
      </w:r>
    </w:p>
    <w:tbl>
      <w:tblPr>
        <w:tblW w:w="9356" w:type="dxa"/>
        <w:tblCellMar>
          <w:left w:w="0" w:type="dxa"/>
          <w:right w:w="0" w:type="dxa"/>
        </w:tblCellMar>
        <w:tblLook w:val="04A0" w:firstRow="1" w:lastRow="0" w:firstColumn="1" w:lastColumn="0" w:noHBand="0" w:noVBand="1"/>
      </w:tblPr>
      <w:tblGrid>
        <w:gridCol w:w="1392"/>
        <w:gridCol w:w="7964"/>
      </w:tblGrid>
      <w:tr w:rsidR="001D7099" w:rsidRPr="00BB1188" w:rsidTr="003A0D64">
        <w:trPr>
          <w:trHeight w:val="960"/>
        </w:trPr>
        <w:tc>
          <w:tcPr>
            <w:tcW w:w="0" w:type="auto"/>
            <w:shd w:val="clear" w:color="auto" w:fill="FFFFFF"/>
            <w:hideMark/>
          </w:tcPr>
          <w:p w:rsidR="001D7099" w:rsidRPr="003A0D64" w:rsidRDefault="001D7099" w:rsidP="003A0D64">
            <w:pPr>
              <w:spacing w:before="100" w:beforeAutospacing="1" w:after="100" w:afterAutospacing="1"/>
              <w:textAlignment w:val="baseline"/>
              <w:rPr>
                <w:rFonts w:ascii="Times New Roman" w:hAnsi="Times New Roman" w:cs="Times New Roman"/>
                <w:sz w:val="28"/>
                <w:szCs w:val="28"/>
                <w:lang w:eastAsia="ru-RU"/>
              </w:rPr>
            </w:pPr>
            <w:r w:rsidRPr="003A0D64">
              <w:rPr>
                <w:rFonts w:ascii="Times New Roman" w:hAnsi="Times New Roman" w:cs="Times New Roman"/>
                <w:sz w:val="28"/>
                <w:szCs w:val="28"/>
                <w:lang w:eastAsia="ru-RU"/>
              </w:rPr>
              <w:t>Выполнил: </w:t>
            </w:r>
          </w:p>
        </w:tc>
        <w:tc>
          <w:tcPr>
            <w:tcW w:w="7964" w:type="dxa"/>
            <w:shd w:val="clear" w:color="auto" w:fill="FFFFFF"/>
            <w:hideMark/>
          </w:tcPr>
          <w:p w:rsidR="001D7099" w:rsidRPr="003A0D64" w:rsidRDefault="00BB1188" w:rsidP="003A0D64">
            <w:pPr>
              <w:spacing w:before="100" w:beforeAutospacing="1" w:after="100" w:afterAutospacing="1"/>
              <w:jc w:val="right"/>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студент гр. 9</w:t>
            </w:r>
            <w:r w:rsidR="00182646">
              <w:rPr>
                <w:rFonts w:ascii="Times New Roman" w:hAnsi="Times New Roman" w:cs="Times New Roman"/>
                <w:sz w:val="28"/>
                <w:szCs w:val="28"/>
                <w:lang w:val="ru-RU" w:eastAsia="ru-RU"/>
              </w:rPr>
              <w:t>21702</w:t>
            </w:r>
            <w:r w:rsidR="001D7099" w:rsidRPr="003A0D64">
              <w:rPr>
                <w:rFonts w:ascii="Times New Roman" w:hAnsi="Times New Roman" w:cs="Times New Roman"/>
                <w:sz w:val="28"/>
                <w:szCs w:val="28"/>
                <w:lang w:eastAsia="ru-RU"/>
              </w:rPr>
              <w:t> </w:t>
            </w:r>
          </w:p>
          <w:p w:rsidR="00BB1188" w:rsidRDefault="00BB1188" w:rsidP="003A0D64">
            <w:pPr>
              <w:spacing w:before="100" w:beforeAutospacing="1" w:after="100" w:afterAutospacing="1"/>
              <w:jc w:val="right"/>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Крачковский А.В.</w:t>
            </w:r>
          </w:p>
          <w:p w:rsidR="001D7099" w:rsidRPr="003A0D64" w:rsidRDefault="001D7099" w:rsidP="003A0D64">
            <w:pPr>
              <w:spacing w:before="100" w:beforeAutospacing="1" w:after="100" w:afterAutospacing="1"/>
              <w:jc w:val="right"/>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eastAsia="ru-RU"/>
              </w:rPr>
              <w:t> </w:t>
            </w:r>
          </w:p>
        </w:tc>
      </w:tr>
      <w:tr w:rsidR="001D7099" w:rsidRPr="00BB1188" w:rsidTr="003A0D64">
        <w:trPr>
          <w:trHeight w:val="480"/>
        </w:trPr>
        <w:tc>
          <w:tcPr>
            <w:tcW w:w="0" w:type="auto"/>
            <w:shd w:val="clear" w:color="auto" w:fill="FFFFFF"/>
            <w:hideMark/>
          </w:tcPr>
          <w:p w:rsidR="001D7099" w:rsidRPr="003D4D6F" w:rsidRDefault="001D7099" w:rsidP="003A0D64">
            <w:pPr>
              <w:spacing w:before="100" w:beforeAutospacing="1" w:after="100" w:afterAutospacing="1"/>
              <w:textAlignment w:val="baseline"/>
              <w:rPr>
                <w:rFonts w:ascii="Times New Roman" w:hAnsi="Times New Roman" w:cs="Times New Roman"/>
                <w:sz w:val="28"/>
                <w:szCs w:val="28"/>
                <w:lang w:val="ru-RU" w:eastAsia="ru-RU"/>
              </w:rPr>
            </w:pPr>
            <w:r w:rsidRPr="003D4D6F">
              <w:rPr>
                <w:rFonts w:ascii="Times New Roman" w:hAnsi="Times New Roman" w:cs="Times New Roman"/>
                <w:sz w:val="28"/>
                <w:szCs w:val="28"/>
                <w:lang w:val="ru-RU" w:eastAsia="ru-RU"/>
              </w:rPr>
              <w:t>Проверил:</w:t>
            </w:r>
            <w:r w:rsidRPr="003A0D64">
              <w:rPr>
                <w:rFonts w:ascii="Times New Roman" w:hAnsi="Times New Roman" w:cs="Times New Roman"/>
                <w:sz w:val="28"/>
                <w:szCs w:val="28"/>
                <w:lang w:eastAsia="ru-RU"/>
              </w:rPr>
              <w:t> </w:t>
            </w:r>
          </w:p>
        </w:tc>
        <w:tc>
          <w:tcPr>
            <w:tcW w:w="7964" w:type="dxa"/>
            <w:shd w:val="clear" w:color="auto" w:fill="FFFFFF"/>
            <w:hideMark/>
          </w:tcPr>
          <w:p w:rsidR="001D7099" w:rsidRPr="003D4D6F" w:rsidRDefault="00BB1188" w:rsidP="003A0D64">
            <w:pPr>
              <w:spacing w:before="100" w:beforeAutospacing="1" w:after="100" w:afterAutospacing="1"/>
              <w:jc w:val="right"/>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Бруцкий Д.С.</w:t>
            </w:r>
            <w:r w:rsidR="001D7099" w:rsidRPr="003A0D64">
              <w:rPr>
                <w:rFonts w:ascii="Times New Roman" w:hAnsi="Times New Roman" w:cs="Times New Roman"/>
                <w:sz w:val="28"/>
                <w:szCs w:val="28"/>
                <w:lang w:eastAsia="ru-RU"/>
              </w:rPr>
              <w:t> </w:t>
            </w:r>
          </w:p>
        </w:tc>
      </w:tr>
      <w:tr w:rsidR="001D7099" w:rsidRPr="00BB1188" w:rsidTr="003A0D64">
        <w:trPr>
          <w:trHeight w:val="480"/>
        </w:trPr>
        <w:tc>
          <w:tcPr>
            <w:tcW w:w="0" w:type="auto"/>
            <w:shd w:val="clear" w:color="auto" w:fill="FFFFFF"/>
          </w:tcPr>
          <w:p w:rsidR="001D7099" w:rsidRPr="003D4D6F" w:rsidRDefault="001D7099" w:rsidP="003A0D64">
            <w:pPr>
              <w:spacing w:before="100" w:beforeAutospacing="1" w:after="100" w:afterAutospacing="1"/>
              <w:textAlignment w:val="baseline"/>
              <w:rPr>
                <w:rFonts w:ascii="Times New Roman" w:hAnsi="Times New Roman" w:cs="Times New Roman"/>
                <w:sz w:val="28"/>
                <w:szCs w:val="28"/>
                <w:lang w:val="ru-RU" w:eastAsia="ru-RU"/>
              </w:rPr>
            </w:pPr>
          </w:p>
        </w:tc>
        <w:tc>
          <w:tcPr>
            <w:tcW w:w="7964" w:type="dxa"/>
            <w:shd w:val="clear" w:color="auto" w:fill="FFFFFF"/>
          </w:tcPr>
          <w:p w:rsidR="001D7099" w:rsidRPr="003D4D6F" w:rsidRDefault="001D7099" w:rsidP="003A0D64">
            <w:pPr>
              <w:spacing w:before="100" w:beforeAutospacing="1" w:after="100" w:afterAutospacing="1"/>
              <w:jc w:val="center"/>
              <w:textAlignment w:val="baseline"/>
              <w:rPr>
                <w:rFonts w:ascii="Times New Roman" w:hAnsi="Times New Roman" w:cs="Times New Roman"/>
                <w:sz w:val="28"/>
                <w:szCs w:val="28"/>
                <w:lang w:val="ru-RU" w:eastAsia="ru-RU"/>
              </w:rPr>
            </w:pPr>
          </w:p>
        </w:tc>
      </w:tr>
    </w:tbl>
    <w:p w:rsidR="001D7099" w:rsidRPr="003D4D6F"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eastAsia="ru-RU"/>
        </w:rPr>
        <w:t> </w:t>
      </w:r>
    </w:p>
    <w:p w:rsidR="001D7099" w:rsidRPr="003D4D6F"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eastAsia="ru-RU"/>
        </w:rPr>
        <w:t> </w:t>
      </w:r>
    </w:p>
    <w:p w:rsidR="001D7099" w:rsidRPr="003D4D6F"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eastAsia="ru-RU"/>
        </w:rPr>
        <w:t> </w:t>
      </w:r>
    </w:p>
    <w:p w:rsidR="001D7099" w:rsidRPr="003D4D6F" w:rsidRDefault="001D7099" w:rsidP="001D7099">
      <w:pPr>
        <w:jc w:val="center"/>
        <w:textAlignment w:val="baseline"/>
        <w:rPr>
          <w:rFonts w:ascii="Times New Roman" w:hAnsi="Times New Roman" w:cs="Times New Roman"/>
          <w:sz w:val="28"/>
          <w:szCs w:val="28"/>
          <w:lang w:val="ru-RU" w:eastAsia="ru-RU"/>
        </w:rPr>
      </w:pPr>
      <w:r w:rsidRPr="003A0D64">
        <w:rPr>
          <w:rFonts w:ascii="Times New Roman" w:hAnsi="Times New Roman" w:cs="Times New Roman"/>
          <w:sz w:val="28"/>
          <w:szCs w:val="28"/>
          <w:lang w:eastAsia="ru-RU"/>
        </w:rPr>
        <w:t> </w:t>
      </w:r>
    </w:p>
    <w:p w:rsidR="001D7099" w:rsidRPr="003D4D6F" w:rsidRDefault="001D7099" w:rsidP="001D7099">
      <w:pPr>
        <w:ind w:firstLine="555"/>
        <w:jc w:val="center"/>
        <w:textAlignment w:val="baseline"/>
        <w:rPr>
          <w:rFonts w:ascii="Times New Roman" w:hAnsi="Times New Roman" w:cs="Times New Roman"/>
          <w:sz w:val="28"/>
          <w:szCs w:val="28"/>
          <w:lang w:val="ru-RU" w:eastAsia="ru-RU"/>
        </w:rPr>
      </w:pPr>
    </w:p>
    <w:p w:rsidR="001D7099" w:rsidRPr="003D4D6F" w:rsidRDefault="001D7099" w:rsidP="001D7099">
      <w:pPr>
        <w:ind w:firstLine="555"/>
        <w:jc w:val="center"/>
        <w:textAlignment w:val="baseline"/>
        <w:rPr>
          <w:rFonts w:ascii="Times New Roman" w:hAnsi="Times New Roman" w:cs="Times New Roman"/>
          <w:sz w:val="28"/>
          <w:szCs w:val="28"/>
          <w:lang w:val="ru-RU" w:eastAsia="ru-RU"/>
        </w:rPr>
      </w:pPr>
    </w:p>
    <w:p w:rsidR="001D7099" w:rsidRPr="003D4D6F" w:rsidRDefault="001D7099" w:rsidP="001D7099">
      <w:pPr>
        <w:ind w:firstLine="555"/>
        <w:jc w:val="center"/>
        <w:textAlignment w:val="baseline"/>
        <w:rPr>
          <w:rFonts w:ascii="Times New Roman" w:hAnsi="Times New Roman" w:cs="Times New Roman"/>
          <w:sz w:val="28"/>
          <w:szCs w:val="28"/>
          <w:lang w:val="ru-RU" w:eastAsia="ru-RU"/>
        </w:rPr>
      </w:pPr>
    </w:p>
    <w:p w:rsidR="001D7099" w:rsidRPr="003D4D6F" w:rsidRDefault="001D7099" w:rsidP="001D7099">
      <w:pPr>
        <w:ind w:firstLine="555"/>
        <w:jc w:val="center"/>
        <w:textAlignment w:val="baseline"/>
        <w:rPr>
          <w:rFonts w:ascii="Times New Roman" w:hAnsi="Times New Roman" w:cs="Times New Roman"/>
          <w:sz w:val="28"/>
          <w:szCs w:val="28"/>
          <w:lang w:val="ru-RU" w:eastAsia="ru-RU"/>
        </w:rPr>
      </w:pPr>
    </w:p>
    <w:p w:rsidR="001D7099" w:rsidRPr="003D4D6F" w:rsidRDefault="00BB1188" w:rsidP="001D7099">
      <w:pPr>
        <w:ind w:firstLine="555"/>
        <w:jc w:val="center"/>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Минск 2021</w:t>
      </w:r>
      <w:bookmarkStart w:id="0" w:name="_GoBack"/>
      <w:bookmarkEnd w:id="0"/>
    </w:p>
    <w:p w:rsidR="001D7099" w:rsidRPr="003D4D6F" w:rsidRDefault="001D7099" w:rsidP="001D7099">
      <w:pPr>
        <w:ind w:firstLine="720"/>
        <w:rPr>
          <w:rFonts w:ascii="Times New Roman" w:hAnsi="Times New Roman" w:cs="Times New Roman"/>
          <w:b/>
          <w:sz w:val="28"/>
          <w:szCs w:val="28"/>
          <w:lang w:val="ru-RU"/>
        </w:rPr>
      </w:pPr>
    </w:p>
    <w:p w:rsidR="003A0D64" w:rsidRPr="003D4D6F" w:rsidRDefault="003A0D64" w:rsidP="001D7099">
      <w:pPr>
        <w:ind w:firstLine="720"/>
        <w:rPr>
          <w:rFonts w:ascii="Times New Roman" w:hAnsi="Times New Roman" w:cs="Times New Roman"/>
          <w:b/>
          <w:sz w:val="28"/>
          <w:szCs w:val="28"/>
          <w:lang w:val="ru-RU"/>
        </w:rPr>
      </w:pPr>
    </w:p>
    <w:p w:rsidR="003A0D64" w:rsidRPr="00994AB5" w:rsidRDefault="003A0D64" w:rsidP="003B2BE3">
      <w:pPr>
        <w:widowControl/>
        <w:suppressAutoHyphens w:val="0"/>
        <w:autoSpaceDE/>
        <w:autoSpaceDN/>
        <w:adjustRightInd/>
        <w:spacing w:after="160" w:line="256" w:lineRule="auto"/>
        <w:ind w:firstLine="720"/>
        <w:rPr>
          <w:rFonts w:ascii="Times New Roman" w:eastAsiaTheme="minorHAnsi" w:hAnsi="Times New Roman" w:cs="Times New Roman"/>
          <w:b/>
          <w:color w:val="auto"/>
          <w:kern w:val="0"/>
          <w:sz w:val="32"/>
          <w:szCs w:val="32"/>
          <w:lang w:val="ru-RU" w:bidi="ar-SA"/>
        </w:rPr>
      </w:pPr>
      <w:r w:rsidRPr="00994AB5">
        <w:rPr>
          <w:rFonts w:ascii="Times New Roman" w:eastAsiaTheme="minorHAnsi" w:hAnsi="Times New Roman" w:cs="Times New Roman"/>
          <w:b/>
          <w:color w:val="auto"/>
          <w:kern w:val="0"/>
          <w:sz w:val="32"/>
          <w:szCs w:val="32"/>
          <w:lang w:val="ru-RU" w:bidi="ar-SA"/>
        </w:rPr>
        <w:t>Тема</w:t>
      </w:r>
    </w:p>
    <w:p w:rsidR="003A0D64" w:rsidRPr="003D4D6F" w:rsidRDefault="003A0D64" w:rsidP="003B2BE3">
      <w:pPr>
        <w:widowControl/>
        <w:suppressAutoHyphens w:val="0"/>
        <w:autoSpaceDE/>
        <w:autoSpaceDN/>
        <w:adjustRightInd/>
        <w:spacing w:after="160" w:line="256" w:lineRule="auto"/>
        <w:ind w:firstLine="720"/>
        <w:rPr>
          <w:rFonts w:ascii="Times New Roman" w:hAnsi="Times New Roman" w:cs="Times New Roman"/>
          <w:lang w:val="ru-RU"/>
        </w:rPr>
      </w:pPr>
      <w:r w:rsidRPr="003B2BE3">
        <w:rPr>
          <w:rFonts w:ascii="Times New Roman" w:eastAsiaTheme="minorHAnsi" w:hAnsi="Times New Roman" w:cs="Times New Roman"/>
          <w:color w:val="auto"/>
          <w:kern w:val="0"/>
          <w:sz w:val="28"/>
          <w:szCs w:val="28"/>
          <w:lang w:val="ru-RU" w:bidi="ar-SA"/>
        </w:rPr>
        <w:t>Релаксационные нейронные сети.</w:t>
      </w:r>
    </w:p>
    <w:p w:rsidR="003A0D64" w:rsidRPr="00994AB5" w:rsidRDefault="003A0D64" w:rsidP="003B2BE3">
      <w:pPr>
        <w:widowControl/>
        <w:suppressAutoHyphens w:val="0"/>
        <w:autoSpaceDE/>
        <w:autoSpaceDN/>
        <w:adjustRightInd/>
        <w:spacing w:after="160" w:line="256" w:lineRule="auto"/>
        <w:ind w:firstLine="720"/>
        <w:rPr>
          <w:rFonts w:ascii="Times New Roman" w:eastAsiaTheme="minorHAnsi" w:hAnsi="Times New Roman" w:cs="Times New Roman"/>
          <w:b/>
          <w:color w:val="auto"/>
          <w:kern w:val="0"/>
          <w:sz w:val="32"/>
          <w:szCs w:val="32"/>
          <w:lang w:val="ru-RU" w:bidi="ar-SA"/>
        </w:rPr>
      </w:pPr>
      <w:r w:rsidRPr="00994AB5">
        <w:rPr>
          <w:rFonts w:ascii="Times New Roman" w:eastAsiaTheme="minorHAnsi" w:hAnsi="Times New Roman" w:cs="Times New Roman"/>
          <w:b/>
          <w:color w:val="auto"/>
          <w:kern w:val="0"/>
          <w:sz w:val="32"/>
          <w:szCs w:val="32"/>
          <w:lang w:val="ru-RU" w:bidi="ar-SA"/>
        </w:rPr>
        <w:t>Задание</w:t>
      </w:r>
    </w:p>
    <w:p w:rsidR="003A0D64" w:rsidRPr="00182646" w:rsidRDefault="003A0D64" w:rsidP="003B2BE3">
      <w:pPr>
        <w:widowControl/>
        <w:suppressAutoHyphens w:val="0"/>
        <w:autoSpaceDE/>
        <w:autoSpaceDN/>
        <w:adjustRightInd/>
        <w:spacing w:after="160" w:line="256" w:lineRule="auto"/>
        <w:ind w:firstLine="720"/>
        <w:rPr>
          <w:rFonts w:ascii="Times New Roman" w:hAnsi="Times New Roman" w:cs="Times New Roman"/>
          <w:b/>
          <w:lang w:val="ru-RU"/>
        </w:rPr>
      </w:pPr>
      <w:r w:rsidRPr="003B2BE3">
        <w:rPr>
          <w:rFonts w:ascii="Times New Roman" w:eastAsiaTheme="minorHAnsi" w:hAnsi="Times New Roman" w:cs="Times New Roman"/>
          <w:color w:val="auto"/>
          <w:kern w:val="0"/>
          <w:sz w:val="28"/>
          <w:szCs w:val="28"/>
          <w:lang w:val="ru-RU" w:bidi="ar-SA"/>
        </w:rPr>
        <w:t>Реализовать синхронную модель сети Хопфилда с дискретным временем и непрерывным состоянием.</w:t>
      </w:r>
    </w:p>
    <w:p w:rsidR="003A0D64" w:rsidRPr="00994AB5" w:rsidRDefault="003A0D64" w:rsidP="003B2BE3">
      <w:pPr>
        <w:widowControl/>
        <w:suppressAutoHyphens w:val="0"/>
        <w:autoSpaceDE/>
        <w:autoSpaceDN/>
        <w:adjustRightInd/>
        <w:spacing w:after="160" w:line="256" w:lineRule="auto"/>
        <w:ind w:firstLine="720"/>
        <w:rPr>
          <w:rFonts w:ascii="Times New Roman" w:eastAsiaTheme="minorHAnsi" w:hAnsi="Times New Roman" w:cs="Times New Roman"/>
          <w:b/>
          <w:color w:val="auto"/>
          <w:kern w:val="0"/>
          <w:sz w:val="32"/>
          <w:szCs w:val="32"/>
          <w:lang w:val="ru-RU" w:bidi="ar-SA"/>
        </w:rPr>
      </w:pPr>
      <w:r w:rsidRPr="00994AB5">
        <w:rPr>
          <w:rFonts w:ascii="Times New Roman" w:eastAsiaTheme="minorHAnsi" w:hAnsi="Times New Roman" w:cs="Times New Roman"/>
          <w:b/>
          <w:color w:val="auto"/>
          <w:kern w:val="0"/>
          <w:sz w:val="32"/>
          <w:szCs w:val="32"/>
          <w:lang w:val="ru-RU" w:bidi="ar-SA"/>
        </w:rPr>
        <w:t>Цель</w:t>
      </w:r>
    </w:p>
    <w:p w:rsidR="003A0D64" w:rsidRPr="00182646" w:rsidRDefault="003A0D64" w:rsidP="003B2BE3">
      <w:pPr>
        <w:widowControl/>
        <w:suppressAutoHyphens w:val="0"/>
        <w:autoSpaceDE/>
        <w:autoSpaceDN/>
        <w:adjustRightInd/>
        <w:spacing w:after="160" w:line="256" w:lineRule="auto"/>
        <w:ind w:firstLine="720"/>
        <w:rPr>
          <w:rFonts w:ascii="Times New Roman" w:hAnsi="Times New Roman" w:cs="Times New Roman"/>
          <w:lang w:val="ru-RU"/>
        </w:rPr>
      </w:pPr>
      <w:r w:rsidRPr="003B2BE3">
        <w:rPr>
          <w:rFonts w:ascii="Times New Roman" w:eastAsiaTheme="minorHAnsi" w:hAnsi="Times New Roman" w:cs="Times New Roman"/>
          <w:color w:val="auto"/>
          <w:kern w:val="0"/>
          <w:sz w:val="28"/>
          <w:szCs w:val="28"/>
          <w:lang w:val="ru-RU" w:bidi="ar-SA"/>
        </w:rPr>
        <w:t>Ознакомиться, проанализировать и получить навыки реализации модели релаксационной нейронной сети для задачи распознавания образов.</w:t>
      </w:r>
    </w:p>
    <w:p w:rsidR="00127221" w:rsidRPr="00994AB5" w:rsidRDefault="003A0D64" w:rsidP="003B2BE3">
      <w:pPr>
        <w:widowControl/>
        <w:suppressAutoHyphens w:val="0"/>
        <w:autoSpaceDE/>
        <w:autoSpaceDN/>
        <w:adjustRightInd/>
        <w:spacing w:after="160" w:line="256" w:lineRule="auto"/>
        <w:ind w:firstLine="720"/>
        <w:rPr>
          <w:rFonts w:ascii="Times New Roman" w:hAnsi="Times New Roman" w:cs="Times New Roman"/>
          <w:sz w:val="32"/>
          <w:szCs w:val="32"/>
          <w:lang w:val="ru-RU"/>
        </w:rPr>
      </w:pPr>
      <w:r w:rsidRPr="00994AB5">
        <w:rPr>
          <w:rFonts w:ascii="Times New Roman" w:eastAsiaTheme="minorHAnsi" w:hAnsi="Times New Roman" w:cs="Times New Roman"/>
          <w:b/>
          <w:color w:val="auto"/>
          <w:kern w:val="0"/>
          <w:sz w:val="32"/>
          <w:szCs w:val="32"/>
          <w:lang w:val="ru-RU" w:bidi="ar-SA"/>
        </w:rPr>
        <w:t>Ход работы</w:t>
      </w: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color w:val="auto"/>
          <w:kern w:val="0"/>
          <w:sz w:val="28"/>
          <w:szCs w:val="28"/>
          <w:lang w:val="ru-RU" w:bidi="ar-SA"/>
        </w:rPr>
        <w:t>Одним из наиболее известных типов ассоциативной памяти является сеть Хопфилда. Обобщенная структура этой сети представляется, как правило, в виде системы с непосредственной обратной связью выхода со входом. Характерная особенность такой системы состоит в том, что вых</w:t>
      </w:r>
      <w:r w:rsidR="00266F71">
        <w:rPr>
          <w:rFonts w:ascii="Times New Roman" w:eastAsiaTheme="minorHAnsi" w:hAnsi="Times New Roman" w:cs="Times New Roman"/>
          <w:color w:val="auto"/>
          <w:kern w:val="0"/>
          <w:sz w:val="28"/>
          <w:szCs w:val="28"/>
          <w:lang w:val="ru-RU" w:bidi="ar-SA"/>
        </w:rPr>
        <w:t xml:space="preserve">одные сигналы нейронов являются одновременно </w:t>
      </w:r>
      <w:r w:rsidRPr="003B2BE3">
        <w:rPr>
          <w:rFonts w:ascii="Times New Roman" w:eastAsiaTheme="minorHAnsi" w:hAnsi="Times New Roman" w:cs="Times New Roman"/>
          <w:color w:val="auto"/>
          <w:kern w:val="0"/>
          <w:sz w:val="28"/>
          <w:szCs w:val="28"/>
          <w:lang w:val="ru-RU" w:bidi="ar-SA"/>
        </w:rPr>
        <w:t>входными сигна</w:t>
      </w:r>
      <w:r w:rsidR="00266F71">
        <w:rPr>
          <w:rFonts w:ascii="Times New Roman" w:eastAsiaTheme="minorHAnsi" w:hAnsi="Times New Roman" w:cs="Times New Roman"/>
          <w:color w:val="auto"/>
          <w:kern w:val="0"/>
          <w:sz w:val="28"/>
          <w:szCs w:val="28"/>
          <w:lang w:val="ru-RU" w:bidi="ar-SA"/>
        </w:rPr>
        <w:t xml:space="preserve">лами сети, при этом возбуждающий </w:t>
      </w:r>
      <w:r w:rsidRPr="003B2BE3">
        <w:rPr>
          <w:rFonts w:ascii="Times New Roman" w:eastAsiaTheme="minorHAnsi" w:hAnsi="Times New Roman" w:cs="Times New Roman"/>
          <w:color w:val="auto"/>
          <w:kern w:val="0"/>
          <w:sz w:val="28"/>
          <w:szCs w:val="28"/>
          <w:lang w:val="ru-RU" w:bidi="ar-SA"/>
        </w:rPr>
        <w:t>вектор</w:t>
      </w:r>
      <w:r w:rsidR="00266F71">
        <w:rPr>
          <w:rFonts w:ascii="Times New Roman" w:eastAsiaTheme="minorHAnsi" w:hAnsi="Times New Roman" w:cs="Times New Roman"/>
          <w:color w:val="auto"/>
          <w:kern w:val="0"/>
          <w:sz w:val="28"/>
          <w:szCs w:val="28"/>
          <w:lang w:val="ru-RU" w:bidi="ar-SA"/>
        </w:rPr>
        <w:t xml:space="preserve"> особо не </w:t>
      </w:r>
      <w:r w:rsidRPr="003B2BE3">
        <w:rPr>
          <w:rFonts w:ascii="Times New Roman" w:eastAsiaTheme="minorHAnsi" w:hAnsi="Times New Roman" w:cs="Times New Roman"/>
          <w:color w:val="auto"/>
          <w:kern w:val="0"/>
          <w:sz w:val="28"/>
          <w:szCs w:val="28"/>
          <w:lang w:val="ru-RU" w:bidi="ar-SA"/>
        </w:rPr>
        <w:t xml:space="preserve">выделяется. </w:t>
      </w: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noProof/>
          <w:color w:val="auto"/>
          <w:kern w:val="0"/>
          <w:sz w:val="28"/>
          <w:szCs w:val="28"/>
          <w:lang w:val="ru-RU" w:eastAsia="ru-RU" w:bidi="ar-SA"/>
        </w:rPr>
        <w:drawing>
          <wp:anchor distT="0" distB="0" distL="114300" distR="114300" simplePos="0" relativeHeight="251658240" behindDoc="0" locked="0" layoutInCell="0" allowOverlap="1" wp14:anchorId="194EA4A9" wp14:editId="790FA343">
            <wp:simplePos x="0" y="0"/>
            <wp:positionH relativeFrom="column">
              <wp:posOffset>1584960</wp:posOffset>
            </wp:positionH>
            <wp:positionV relativeFrom="paragraph">
              <wp:posOffset>13335</wp:posOffset>
            </wp:positionV>
            <wp:extent cx="2838450" cy="3417570"/>
            <wp:effectExtent l="0" t="0" r="0" b="0"/>
            <wp:wrapSquare wrapText="largest"/>
            <wp:docPr id="10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3417570"/>
                    </a:xfrm>
                    <a:prstGeom prst="rect">
                      <a:avLst/>
                    </a:prstGeom>
                    <a:noFill/>
                  </pic:spPr>
                </pic:pic>
              </a:graphicData>
            </a:graphic>
            <wp14:sizeRelH relativeFrom="page">
              <wp14:pctWidth>0</wp14:pctWidth>
            </wp14:sizeRelH>
            <wp14:sizeRelV relativeFrom="page">
              <wp14:pctHeight>0</wp14:pctHeight>
            </wp14:sizeRelV>
          </wp:anchor>
        </w:drawing>
      </w: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color w:val="auto"/>
          <w:kern w:val="0"/>
          <w:sz w:val="28"/>
          <w:szCs w:val="28"/>
          <w:lang w:val="ru-RU" w:bidi="ar-SA"/>
        </w:rPr>
        <w:tab/>
      </w: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2A5A54">
      <w:pPr>
        <w:widowControl/>
        <w:suppressAutoHyphens w:val="0"/>
        <w:autoSpaceDE/>
        <w:autoSpaceDN/>
        <w:adjustRightInd/>
        <w:spacing w:after="160" w:line="256" w:lineRule="auto"/>
        <w:ind w:firstLine="720"/>
        <w:jc w:val="center"/>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color w:val="auto"/>
          <w:kern w:val="0"/>
          <w:sz w:val="28"/>
          <w:szCs w:val="28"/>
          <w:lang w:val="ru-RU" w:bidi="ar-SA"/>
        </w:rPr>
        <w:lastRenderedPageBreak/>
        <w:t>Рис. 1 – Структура сети Хопфилда</w:t>
      </w:r>
    </w:p>
    <w:p w:rsidR="003A0D64" w:rsidRPr="003B2BE3" w:rsidRDefault="003A0D64" w:rsidP="00C306E1">
      <w:pPr>
        <w:widowControl/>
        <w:suppressAutoHyphens w:val="0"/>
        <w:autoSpaceDE/>
        <w:autoSpaceDN/>
        <w:adjustRightInd/>
        <w:spacing w:after="160" w:line="257" w:lineRule="auto"/>
        <w:ind w:firstLine="720"/>
        <w:contextualSpacing/>
        <w:jc w:val="both"/>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color w:val="auto"/>
          <w:kern w:val="0"/>
          <w:sz w:val="28"/>
          <w:szCs w:val="28"/>
          <w:lang w:val="ru-RU" w:bidi="ar-SA"/>
        </w:rPr>
        <w:t>Процесс обучения сети формирует зоны притяжения (аттракции) некоторых точек равновесия, соответствующих обучающим данным.</w:t>
      </w:r>
    </w:p>
    <w:p w:rsidR="003A0D64" w:rsidRPr="003B2BE3" w:rsidRDefault="003A0D64" w:rsidP="00C306E1">
      <w:pPr>
        <w:widowControl/>
        <w:suppressAutoHyphens w:val="0"/>
        <w:autoSpaceDE/>
        <w:autoSpaceDN/>
        <w:adjustRightInd/>
        <w:spacing w:after="160" w:line="257" w:lineRule="auto"/>
        <w:ind w:firstLine="720"/>
        <w:contextualSpacing/>
        <w:jc w:val="both"/>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color w:val="auto"/>
          <w:kern w:val="0"/>
          <w:sz w:val="28"/>
          <w:szCs w:val="28"/>
          <w:lang w:val="ru-RU" w:bidi="ar-SA"/>
        </w:rPr>
        <w:t>В работе будем рассматривать сеть Хопфилда с дискретным временем и непрерывным состоянием, т.е. функция активации будет непрерывной. В качестве функции активации воспользуемся гиперболическим тангенсом:</w:t>
      </w: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noProof/>
          <w:color w:val="auto"/>
          <w:kern w:val="0"/>
          <w:sz w:val="28"/>
          <w:szCs w:val="28"/>
          <w:lang w:val="ru-RU" w:eastAsia="ru-RU" w:bidi="ar-SA"/>
        </w:rPr>
        <w:drawing>
          <wp:anchor distT="0" distB="0" distL="114300" distR="114300" simplePos="0" relativeHeight="251659264" behindDoc="0" locked="0" layoutInCell="0" allowOverlap="1" wp14:anchorId="67F72BB3" wp14:editId="105458E8">
            <wp:simplePos x="0" y="0"/>
            <wp:positionH relativeFrom="column">
              <wp:posOffset>718185</wp:posOffset>
            </wp:positionH>
            <wp:positionV relativeFrom="paragraph">
              <wp:posOffset>221615</wp:posOffset>
            </wp:positionV>
            <wp:extent cx="2857500" cy="2505075"/>
            <wp:effectExtent l="0" t="0" r="0" b="9525"/>
            <wp:wrapSquare wrapText="largest"/>
            <wp:docPr id="10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2903" t="22925" r="11290" b="34980"/>
                    <a:stretch/>
                  </pic:blipFill>
                  <pic:spPr bwMode="auto">
                    <a:xfrm>
                      <a:off x="0" y="0"/>
                      <a:ext cx="2857500" cy="2505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C415BD"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noProof/>
          <w:color w:val="auto"/>
          <w:kern w:val="0"/>
          <w:sz w:val="28"/>
          <w:szCs w:val="28"/>
          <w:lang w:val="ru-RU" w:eastAsia="ru-RU" w:bidi="ar-SA"/>
        </w:rPr>
        <w:drawing>
          <wp:anchor distT="0" distB="0" distL="114300" distR="114300" simplePos="0" relativeHeight="251660288" behindDoc="0" locked="0" layoutInCell="0" allowOverlap="1" wp14:anchorId="0EE37ED2" wp14:editId="4884FD27">
            <wp:simplePos x="0" y="0"/>
            <wp:positionH relativeFrom="column">
              <wp:posOffset>-177165</wp:posOffset>
            </wp:positionH>
            <wp:positionV relativeFrom="paragraph">
              <wp:posOffset>154305</wp:posOffset>
            </wp:positionV>
            <wp:extent cx="1920240" cy="1200150"/>
            <wp:effectExtent l="0" t="0" r="3810" b="0"/>
            <wp:wrapSquare wrapText="largest"/>
            <wp:docPr id="9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67103" t="44502" r="15658" b="37174"/>
                    <a:stretch/>
                  </pic:blipFill>
                  <pic:spPr bwMode="auto">
                    <a:xfrm>
                      <a:off x="0" y="0"/>
                      <a:ext cx="1920240" cy="1200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p>
    <w:p w:rsidR="0082439D" w:rsidRPr="003B2BE3" w:rsidRDefault="003A0D64" w:rsidP="0082439D">
      <w:pPr>
        <w:widowControl/>
        <w:suppressAutoHyphens w:val="0"/>
        <w:autoSpaceDE/>
        <w:autoSpaceDN/>
        <w:adjustRightInd/>
        <w:spacing w:after="160" w:line="256" w:lineRule="auto"/>
        <w:ind w:firstLine="720"/>
        <w:jc w:val="center"/>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color w:val="auto"/>
          <w:kern w:val="0"/>
          <w:sz w:val="28"/>
          <w:szCs w:val="28"/>
          <w:lang w:val="ru-RU" w:bidi="ar-SA"/>
        </w:rPr>
        <w:t>Рис. 2 – График функции активации гиперболический тангенс и формулы вычисления нейронов выходного слоя</w:t>
      </w: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82439D">
        <w:rPr>
          <w:rFonts w:ascii="Times New Roman" w:eastAsiaTheme="minorHAnsi" w:hAnsi="Times New Roman" w:cs="Times New Roman"/>
          <w:i/>
          <w:color w:val="auto"/>
          <w:kern w:val="0"/>
          <w:sz w:val="28"/>
          <w:szCs w:val="28"/>
          <w:lang w:val="ru-RU" w:bidi="ar-SA"/>
        </w:rPr>
        <w:t>Фаза обучения сети Хопфилда</w:t>
      </w:r>
      <w:r w:rsidR="00DA7414" w:rsidRPr="0082439D">
        <w:rPr>
          <w:rFonts w:ascii="Times New Roman" w:eastAsiaTheme="minorHAnsi" w:hAnsi="Times New Roman" w:cs="Times New Roman"/>
          <w:i/>
          <w:color w:val="auto"/>
          <w:kern w:val="0"/>
          <w:sz w:val="28"/>
          <w:szCs w:val="28"/>
          <w:lang w:val="ru-RU" w:bidi="ar-SA"/>
        </w:rPr>
        <w:t>. Метод проекций</w:t>
      </w: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color w:val="auto"/>
          <w:kern w:val="0"/>
          <w:sz w:val="28"/>
          <w:szCs w:val="28"/>
          <w:lang w:val="ru-RU" w:bidi="ar-SA"/>
        </w:rPr>
        <w:tab/>
        <w:t>Фаза обучения сети Хопфилда ориентирована на формирование таких значений весов, при которых в режиме функционирования задание начальной состояния нейронов, близкого к одному из обучающих векторов х, пр</w:t>
      </w:r>
      <w:r w:rsidR="00DA7414" w:rsidRPr="003B2BE3">
        <w:rPr>
          <w:rFonts w:ascii="Times New Roman" w:eastAsiaTheme="minorHAnsi" w:hAnsi="Times New Roman" w:cs="Times New Roman"/>
          <w:color w:val="auto"/>
          <w:kern w:val="0"/>
          <w:sz w:val="28"/>
          <w:szCs w:val="28"/>
          <w:lang w:val="ru-RU" w:bidi="ar-SA"/>
        </w:rPr>
        <w:t>и</w:t>
      </w:r>
      <w:r w:rsidRPr="003B2BE3">
        <w:rPr>
          <w:rFonts w:ascii="Times New Roman" w:eastAsiaTheme="minorHAnsi" w:hAnsi="Times New Roman" w:cs="Times New Roman"/>
          <w:color w:val="auto"/>
          <w:kern w:val="0"/>
          <w:sz w:val="28"/>
          <w:szCs w:val="28"/>
          <w:lang w:val="ru-RU" w:bidi="ar-SA"/>
        </w:rPr>
        <w:t xml:space="preserve"> соблюдении зависимости приводит к стабильному состоянию, в котором реакция нейронов y = x остается неизменной в любой момент времени.</w:t>
      </w:r>
    </w:p>
    <w:p w:rsidR="00DA741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color w:val="auto"/>
          <w:kern w:val="0"/>
          <w:sz w:val="28"/>
          <w:szCs w:val="28"/>
          <w:lang w:val="ru-RU" w:bidi="ar-SA"/>
        </w:rPr>
        <w:tab/>
        <w:t>Для обучения используется псевдоинверсия. Отправной точкой этого метода считается предположение, что при правильно подобранных весах каждая поданная на вход выборка х генерирует на выходе саму себя, мгновенно приводя к искомому состоянию, в матричной форме записи:</w:t>
      </w:r>
    </w:p>
    <w:p w:rsidR="003A0D64" w:rsidRPr="003B2BE3" w:rsidRDefault="001B1CE6" w:rsidP="0082439D">
      <w:pPr>
        <w:widowControl/>
        <w:suppressAutoHyphens w:val="0"/>
        <w:autoSpaceDE/>
        <w:autoSpaceDN/>
        <w:adjustRightInd/>
        <w:spacing w:after="160" w:line="256" w:lineRule="auto"/>
        <w:ind w:firstLine="720"/>
        <w:jc w:val="center"/>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noProof/>
          <w:color w:val="auto"/>
          <w:kern w:val="0"/>
          <w:sz w:val="28"/>
          <w:szCs w:val="28"/>
          <w:lang w:val="ru-RU" w:eastAsia="ru-RU" w:bidi="ar-SA"/>
        </w:rPr>
        <w:drawing>
          <wp:inline distT="0" distB="0" distL="0" distR="0" wp14:anchorId="30F0AA38" wp14:editId="1BBEF326">
            <wp:extent cx="800100" cy="2119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5920" cy="213535"/>
                    </a:xfrm>
                    <a:prstGeom prst="rect">
                      <a:avLst/>
                    </a:prstGeom>
                    <a:noFill/>
                    <a:ln>
                      <a:noFill/>
                    </a:ln>
                  </pic:spPr>
                </pic:pic>
              </a:graphicData>
            </a:graphic>
          </wp:inline>
        </w:drawing>
      </w: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color w:val="auto"/>
          <w:kern w:val="0"/>
          <w:sz w:val="28"/>
          <w:szCs w:val="28"/>
          <w:lang w:val="ru-RU" w:bidi="ar-SA"/>
        </w:rPr>
        <w:t>где </w:t>
      </w:r>
      <w:r w:rsidRPr="0082439D">
        <w:rPr>
          <w:rFonts w:ascii="Times New Roman" w:eastAsiaTheme="minorHAnsi" w:hAnsi="Times New Roman" w:cs="Times New Roman"/>
          <w:i/>
          <w:color w:val="auto"/>
          <w:kern w:val="0"/>
          <w:sz w:val="28"/>
          <w:szCs w:val="28"/>
          <w:lang w:val="ru-RU" w:bidi="ar-SA"/>
        </w:rPr>
        <w:t>W</w:t>
      </w:r>
      <w:r w:rsidRPr="003B2BE3">
        <w:rPr>
          <w:rFonts w:ascii="Times New Roman" w:eastAsiaTheme="minorHAnsi" w:hAnsi="Times New Roman" w:cs="Times New Roman"/>
          <w:color w:val="auto"/>
          <w:kern w:val="0"/>
          <w:sz w:val="28"/>
          <w:szCs w:val="28"/>
          <w:lang w:val="ru-RU" w:bidi="ar-SA"/>
        </w:rPr>
        <w:t>- матрица весов сети размерностью </w:t>
      </w:r>
      <w:r w:rsidRPr="0082439D">
        <w:rPr>
          <w:rFonts w:ascii="Times New Roman" w:eastAsiaTheme="minorHAnsi" w:hAnsi="Times New Roman" w:cs="Times New Roman"/>
          <w:i/>
          <w:color w:val="auto"/>
          <w:kern w:val="0"/>
          <w:sz w:val="28"/>
          <w:szCs w:val="28"/>
          <w:lang w:val="ru-RU" w:bidi="ar-SA"/>
        </w:rPr>
        <w:t>NxN</w:t>
      </w:r>
      <w:r w:rsidRPr="003B2BE3">
        <w:rPr>
          <w:rFonts w:ascii="Times New Roman" w:eastAsiaTheme="minorHAnsi" w:hAnsi="Times New Roman" w:cs="Times New Roman"/>
          <w:color w:val="auto"/>
          <w:kern w:val="0"/>
          <w:sz w:val="28"/>
          <w:szCs w:val="28"/>
          <w:lang w:val="ru-RU" w:bidi="ar-SA"/>
        </w:rPr>
        <w:t xml:space="preserve">, а </w:t>
      </w:r>
      <w:r w:rsidRPr="0082439D">
        <w:rPr>
          <w:rFonts w:ascii="Times New Roman" w:eastAsiaTheme="minorHAnsi" w:hAnsi="Times New Roman" w:cs="Times New Roman"/>
          <w:i/>
          <w:color w:val="auto"/>
          <w:kern w:val="0"/>
          <w:sz w:val="28"/>
          <w:szCs w:val="28"/>
          <w:lang w:val="ru-RU" w:bidi="ar-SA"/>
        </w:rPr>
        <w:t>X</w:t>
      </w:r>
      <w:r w:rsidRPr="003B2BE3">
        <w:rPr>
          <w:rFonts w:ascii="Times New Roman" w:eastAsiaTheme="minorHAnsi" w:hAnsi="Times New Roman" w:cs="Times New Roman"/>
          <w:color w:val="auto"/>
          <w:kern w:val="0"/>
          <w:sz w:val="28"/>
          <w:szCs w:val="28"/>
          <w:lang w:val="ru-RU" w:bidi="ar-SA"/>
        </w:rPr>
        <w:t xml:space="preserve"> - прямоугольная матрица размерностью </w:t>
      </w:r>
      <w:r w:rsidRPr="0082439D">
        <w:rPr>
          <w:rFonts w:ascii="Times New Roman" w:eastAsiaTheme="minorHAnsi" w:hAnsi="Times New Roman" w:cs="Times New Roman"/>
          <w:i/>
          <w:color w:val="auto"/>
          <w:kern w:val="0"/>
          <w:sz w:val="28"/>
          <w:szCs w:val="28"/>
          <w:lang w:val="ru-RU" w:bidi="ar-SA"/>
        </w:rPr>
        <w:t>Nxp</w:t>
      </w:r>
      <w:r w:rsidRPr="003B2BE3">
        <w:rPr>
          <w:rFonts w:ascii="Times New Roman" w:eastAsiaTheme="minorHAnsi" w:hAnsi="Times New Roman" w:cs="Times New Roman"/>
          <w:color w:val="auto"/>
          <w:kern w:val="0"/>
          <w:sz w:val="28"/>
          <w:szCs w:val="28"/>
          <w:lang w:val="ru-RU" w:bidi="ar-SA"/>
        </w:rPr>
        <w:t xml:space="preserve"> составленная из </w:t>
      </w:r>
      <w:r w:rsidRPr="0082439D">
        <w:rPr>
          <w:rFonts w:ascii="Times New Roman" w:eastAsiaTheme="minorHAnsi" w:hAnsi="Times New Roman" w:cs="Times New Roman"/>
          <w:i/>
          <w:color w:val="auto"/>
          <w:kern w:val="0"/>
          <w:sz w:val="28"/>
          <w:szCs w:val="28"/>
          <w:lang w:val="ru-RU" w:bidi="ar-SA"/>
        </w:rPr>
        <w:t>p</w:t>
      </w:r>
      <w:r w:rsidRPr="003B2BE3">
        <w:rPr>
          <w:rFonts w:ascii="Times New Roman" w:eastAsiaTheme="minorHAnsi" w:hAnsi="Times New Roman" w:cs="Times New Roman"/>
          <w:color w:val="auto"/>
          <w:kern w:val="0"/>
          <w:sz w:val="28"/>
          <w:szCs w:val="28"/>
          <w:lang w:val="ru-RU" w:bidi="ar-SA"/>
        </w:rPr>
        <w:t xml:space="preserve"> последовательных обучающих векторов.</w:t>
      </w:r>
      <w:r w:rsidR="00393C75" w:rsidRPr="003B2BE3">
        <w:rPr>
          <w:rFonts w:ascii="Times New Roman" w:eastAsiaTheme="minorHAnsi" w:hAnsi="Times New Roman" w:cs="Times New Roman"/>
          <w:color w:val="auto"/>
          <w:kern w:val="0"/>
          <w:sz w:val="28"/>
          <w:szCs w:val="28"/>
          <w:lang w:val="ru-RU" w:bidi="ar-SA"/>
        </w:rPr>
        <w:t xml:space="preserve">     </w:t>
      </w:r>
      <w:r w:rsidRPr="003B2BE3">
        <w:rPr>
          <w:rFonts w:ascii="Times New Roman" w:eastAsiaTheme="minorHAnsi" w:hAnsi="Times New Roman" w:cs="Times New Roman"/>
          <w:color w:val="auto"/>
          <w:kern w:val="0"/>
          <w:sz w:val="28"/>
          <w:szCs w:val="28"/>
          <w:lang w:val="ru-RU" w:bidi="ar-SA"/>
        </w:rPr>
        <w:t>Решение такой линейной системы уравнений имеет вид:</w:t>
      </w:r>
    </w:p>
    <w:p w:rsidR="003A0D64" w:rsidRPr="003B2BE3" w:rsidRDefault="001B1CE6" w:rsidP="0082439D">
      <w:pPr>
        <w:widowControl/>
        <w:suppressAutoHyphens w:val="0"/>
        <w:autoSpaceDE/>
        <w:autoSpaceDN/>
        <w:adjustRightInd/>
        <w:spacing w:after="160" w:line="256" w:lineRule="auto"/>
        <w:ind w:firstLine="720"/>
        <w:jc w:val="center"/>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noProof/>
          <w:color w:val="auto"/>
          <w:kern w:val="0"/>
          <w:sz w:val="28"/>
          <w:szCs w:val="28"/>
          <w:lang w:val="ru-RU" w:eastAsia="ru-RU" w:bidi="ar-SA"/>
        </w:rPr>
        <w:drawing>
          <wp:inline distT="0" distB="0" distL="0" distR="0" wp14:anchorId="0782B341" wp14:editId="3C236BCD">
            <wp:extent cx="763256" cy="20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607" cy="212941"/>
                    </a:xfrm>
                    <a:prstGeom prst="rect">
                      <a:avLst/>
                    </a:prstGeom>
                    <a:noFill/>
                    <a:ln>
                      <a:noFill/>
                    </a:ln>
                  </pic:spPr>
                </pic:pic>
              </a:graphicData>
            </a:graphic>
          </wp:inline>
        </w:drawing>
      </w:r>
    </w:p>
    <w:p w:rsidR="003A0D64" w:rsidRPr="003B2BE3" w:rsidRDefault="003A0D64" w:rsidP="003B2BE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color w:val="auto"/>
          <w:kern w:val="0"/>
          <w:sz w:val="28"/>
          <w:szCs w:val="28"/>
          <w:lang w:val="ru-RU" w:bidi="ar-SA"/>
        </w:rPr>
        <w:lastRenderedPageBreak/>
        <w:t xml:space="preserve">где знак + обозначает псевдоинверсию. Если обучающие векторы линейно независимы, последнее выражение можно упростить и представить в форме </w:t>
      </w:r>
      <w:r w:rsidR="00393C75" w:rsidRPr="003B2BE3">
        <w:rPr>
          <w:rFonts w:ascii="Times New Roman" w:eastAsiaTheme="minorHAnsi" w:hAnsi="Times New Roman" w:cs="Times New Roman"/>
          <w:color w:val="auto"/>
          <w:kern w:val="0"/>
          <w:sz w:val="28"/>
          <w:szCs w:val="28"/>
          <w:lang w:val="ru-RU" w:bidi="ar-SA"/>
        </w:rPr>
        <w:t>:</w:t>
      </w:r>
    </w:p>
    <w:p w:rsidR="00393C75" w:rsidRPr="003B2BE3" w:rsidRDefault="001B1CE6" w:rsidP="0082439D">
      <w:pPr>
        <w:widowControl/>
        <w:suppressAutoHyphens w:val="0"/>
        <w:autoSpaceDE/>
        <w:autoSpaceDN/>
        <w:adjustRightInd/>
        <w:spacing w:after="160" w:line="256" w:lineRule="auto"/>
        <w:ind w:firstLine="720"/>
        <w:jc w:val="center"/>
        <w:rPr>
          <w:rFonts w:ascii="Times New Roman" w:eastAsiaTheme="minorHAnsi" w:hAnsi="Times New Roman" w:cs="Times New Roman"/>
          <w:color w:val="auto"/>
          <w:kern w:val="0"/>
          <w:sz w:val="28"/>
          <w:szCs w:val="28"/>
          <w:lang w:val="ru-RU" w:bidi="ar-SA"/>
        </w:rPr>
      </w:pPr>
      <w:r w:rsidRPr="003B2BE3">
        <w:rPr>
          <w:rFonts w:ascii="Times New Roman" w:eastAsiaTheme="minorHAnsi" w:hAnsi="Times New Roman" w:cs="Times New Roman"/>
          <w:noProof/>
          <w:color w:val="auto"/>
          <w:kern w:val="0"/>
          <w:sz w:val="28"/>
          <w:szCs w:val="28"/>
          <w:lang w:val="ru-RU" w:eastAsia="ru-RU" w:bidi="ar-SA"/>
        </w:rPr>
        <w:drawing>
          <wp:inline distT="0" distB="0" distL="0" distR="0" wp14:anchorId="35EB713D" wp14:editId="2463FBDE">
            <wp:extent cx="1428750" cy="238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82439D" w:rsidRDefault="00393C75" w:rsidP="004F0DAB">
      <w:pPr>
        <w:widowControl/>
        <w:suppressAutoHyphens w:val="0"/>
        <w:autoSpaceDE/>
        <w:autoSpaceDN/>
        <w:adjustRightInd/>
        <w:spacing w:after="160" w:line="257" w:lineRule="auto"/>
        <w:ind w:firstLine="720"/>
        <w:contextualSpacing/>
        <w:jc w:val="both"/>
        <w:rPr>
          <w:rFonts w:ascii="Times New Roman" w:eastAsiaTheme="minorHAnsi" w:hAnsi="Times New Roman" w:cs="Times New Roman"/>
          <w:i/>
          <w:color w:val="auto"/>
          <w:kern w:val="0"/>
          <w:sz w:val="28"/>
          <w:szCs w:val="28"/>
          <w:lang w:val="ru-RU" w:bidi="ar-SA"/>
        </w:rPr>
      </w:pPr>
      <w:r w:rsidRPr="003B2BE3">
        <w:rPr>
          <w:rFonts w:ascii="Times New Roman" w:eastAsiaTheme="minorHAnsi" w:hAnsi="Times New Roman" w:cs="Times New Roman"/>
          <w:color w:val="auto"/>
          <w:kern w:val="0"/>
          <w:sz w:val="28"/>
          <w:szCs w:val="28"/>
          <w:lang w:val="ru-RU" w:bidi="ar-SA"/>
        </w:rPr>
        <w:t>Псевдоинверсия </w:t>
      </w:r>
      <w:hyperlink r:id="rId12" w:history="1">
        <w:r w:rsidRPr="003B2BE3">
          <w:rPr>
            <w:rFonts w:ascii="Times New Roman" w:eastAsiaTheme="minorHAnsi" w:hAnsi="Times New Roman" w:cs="Times New Roman"/>
            <w:color w:val="auto"/>
            <w:kern w:val="0"/>
            <w:sz w:val="28"/>
            <w:szCs w:val="28"/>
            <w:lang w:val="ru-RU" w:bidi="ar-SA"/>
          </w:rPr>
          <w:t>матрицы</w:t>
        </w:r>
      </w:hyperlink>
      <w:r w:rsidRPr="003B2BE3">
        <w:rPr>
          <w:rFonts w:ascii="Times New Roman" w:eastAsiaTheme="minorHAnsi" w:hAnsi="Times New Roman" w:cs="Times New Roman"/>
          <w:color w:val="auto"/>
          <w:kern w:val="0"/>
          <w:sz w:val="28"/>
          <w:szCs w:val="28"/>
          <w:lang w:val="ru-RU" w:bidi="ar-SA"/>
        </w:rPr>
        <w:t xml:space="preserve"> размерностью </w:t>
      </w:r>
      <w:r w:rsidRPr="0082439D">
        <w:rPr>
          <w:rFonts w:ascii="Times New Roman" w:eastAsiaTheme="minorHAnsi" w:hAnsi="Times New Roman" w:cs="Times New Roman"/>
          <w:i/>
          <w:color w:val="auto"/>
          <w:kern w:val="0"/>
          <w:sz w:val="28"/>
          <w:szCs w:val="28"/>
          <w:lang w:val="ru-RU" w:bidi="ar-SA"/>
        </w:rPr>
        <w:t>Nxp</w:t>
      </w:r>
      <w:r w:rsidRPr="003B2BE3">
        <w:rPr>
          <w:rFonts w:ascii="Times New Roman" w:eastAsiaTheme="minorHAnsi" w:hAnsi="Times New Roman" w:cs="Times New Roman"/>
          <w:color w:val="auto"/>
          <w:kern w:val="0"/>
          <w:sz w:val="28"/>
          <w:szCs w:val="28"/>
          <w:lang w:val="ru-RU" w:bidi="ar-SA"/>
        </w:rPr>
        <w:t xml:space="preserve"> в этом выражении заменена обычной инверсией </w:t>
      </w:r>
      <w:hyperlink r:id="rId13" w:history="1">
        <w:r w:rsidRPr="003B2BE3">
          <w:rPr>
            <w:rFonts w:ascii="Times New Roman" w:eastAsiaTheme="minorHAnsi" w:hAnsi="Times New Roman" w:cs="Times New Roman"/>
            <w:color w:val="auto"/>
            <w:kern w:val="0"/>
            <w:sz w:val="28"/>
            <w:szCs w:val="28"/>
            <w:lang w:val="ru-RU" w:bidi="ar-SA"/>
          </w:rPr>
          <w:t>квадратной матрицы</w:t>
        </w:r>
      </w:hyperlink>
      <w:r w:rsidRPr="003B2BE3">
        <w:rPr>
          <w:rFonts w:ascii="Times New Roman" w:eastAsiaTheme="minorHAnsi" w:hAnsi="Times New Roman" w:cs="Times New Roman"/>
          <w:color w:val="auto"/>
          <w:kern w:val="0"/>
          <w:sz w:val="28"/>
          <w:szCs w:val="28"/>
          <w:lang w:val="ru-RU" w:bidi="ar-SA"/>
        </w:rPr>
        <w:t xml:space="preserve"> </w:t>
      </w:r>
      <w:r w:rsidRPr="0082439D">
        <w:rPr>
          <w:rFonts w:ascii="Times New Roman" w:eastAsiaTheme="minorHAnsi" w:hAnsi="Times New Roman" w:cs="Times New Roman"/>
          <w:i/>
          <w:color w:val="auto"/>
          <w:kern w:val="0"/>
          <w:sz w:val="28"/>
          <w:szCs w:val="28"/>
          <w:lang w:val="ru-RU" w:bidi="ar-SA"/>
        </w:rPr>
        <w:t>X</w:t>
      </w:r>
      <w:r w:rsidRPr="0082439D">
        <w:rPr>
          <w:rFonts w:ascii="Times New Roman" w:eastAsiaTheme="minorHAnsi" w:hAnsi="Times New Roman" w:cs="Times New Roman"/>
          <w:i/>
          <w:color w:val="auto"/>
          <w:kern w:val="0"/>
          <w:sz w:val="28"/>
          <w:szCs w:val="28"/>
          <w:vertAlign w:val="superscript"/>
          <w:lang w:val="ru-RU" w:bidi="ar-SA"/>
        </w:rPr>
        <w:t>T</w:t>
      </w:r>
      <w:r w:rsidRPr="0082439D">
        <w:rPr>
          <w:rFonts w:ascii="Times New Roman" w:eastAsiaTheme="minorHAnsi" w:hAnsi="Times New Roman" w:cs="Times New Roman"/>
          <w:i/>
          <w:color w:val="auto"/>
          <w:kern w:val="0"/>
          <w:sz w:val="28"/>
          <w:szCs w:val="28"/>
          <w:lang w:val="ru-RU" w:bidi="ar-SA"/>
        </w:rPr>
        <w:t>X</w:t>
      </w:r>
      <w:r w:rsidRPr="003B2BE3">
        <w:rPr>
          <w:rFonts w:ascii="Times New Roman" w:eastAsiaTheme="minorHAnsi" w:hAnsi="Times New Roman" w:cs="Times New Roman"/>
          <w:color w:val="auto"/>
          <w:kern w:val="0"/>
          <w:sz w:val="28"/>
          <w:szCs w:val="28"/>
          <w:lang w:val="ru-RU" w:bidi="ar-SA"/>
        </w:rPr>
        <w:t xml:space="preserve"> размерностью </w:t>
      </w:r>
      <w:r w:rsidRPr="0082439D">
        <w:rPr>
          <w:rFonts w:ascii="Times New Roman" w:eastAsiaTheme="minorHAnsi" w:hAnsi="Times New Roman" w:cs="Times New Roman"/>
          <w:i/>
          <w:color w:val="auto"/>
          <w:kern w:val="0"/>
          <w:sz w:val="28"/>
          <w:szCs w:val="28"/>
          <w:lang w:val="ru-RU" w:bidi="ar-SA"/>
        </w:rPr>
        <w:t>pxp</w:t>
      </w:r>
      <w:r w:rsidRPr="003B2BE3">
        <w:rPr>
          <w:rFonts w:ascii="Times New Roman" w:eastAsiaTheme="minorHAnsi" w:hAnsi="Times New Roman" w:cs="Times New Roman"/>
          <w:color w:val="auto"/>
          <w:kern w:val="0"/>
          <w:sz w:val="28"/>
          <w:szCs w:val="28"/>
          <w:lang w:val="ru-RU" w:bidi="ar-SA"/>
        </w:rPr>
        <w:t xml:space="preserve">. Следует подчеркнуть, что применение метода псевдоинверсии увеличивает максимальную емкость сети Хопфилда, которая в этом случае становится равной </w:t>
      </w:r>
      <w:r w:rsidRPr="0082439D">
        <w:rPr>
          <w:rFonts w:ascii="Times New Roman" w:eastAsiaTheme="minorHAnsi" w:hAnsi="Times New Roman" w:cs="Times New Roman"/>
          <w:i/>
          <w:color w:val="auto"/>
          <w:kern w:val="0"/>
          <w:sz w:val="28"/>
          <w:szCs w:val="28"/>
          <w:lang w:val="ru-RU" w:bidi="ar-SA"/>
        </w:rPr>
        <w:t>N – 1.</w:t>
      </w:r>
    </w:p>
    <w:p w:rsidR="00841531" w:rsidRDefault="003A0D64" w:rsidP="004F0DAB">
      <w:pPr>
        <w:widowControl/>
        <w:suppressAutoHyphens w:val="0"/>
        <w:autoSpaceDE/>
        <w:autoSpaceDN/>
        <w:adjustRightInd/>
        <w:spacing w:after="160" w:line="257" w:lineRule="auto"/>
        <w:ind w:firstLine="720"/>
        <w:contextualSpacing/>
        <w:jc w:val="both"/>
        <w:rPr>
          <w:rFonts w:ascii="Times New Roman" w:hAnsi="Times New Roman" w:cs="Times New Roman"/>
          <w:lang w:val="ru-RU"/>
        </w:rPr>
      </w:pPr>
      <w:r w:rsidRPr="003B2BE3">
        <w:rPr>
          <w:rFonts w:ascii="Times New Roman" w:eastAsiaTheme="minorHAnsi" w:hAnsi="Times New Roman" w:cs="Times New Roman"/>
          <w:color w:val="auto"/>
          <w:kern w:val="0"/>
          <w:sz w:val="28"/>
          <w:szCs w:val="28"/>
          <w:lang w:val="ru-RU" w:bidi="ar-SA"/>
        </w:rPr>
        <w:t>Для обучения сети использовались</w:t>
      </w:r>
      <w:r w:rsidR="00830EF0">
        <w:rPr>
          <w:rFonts w:ascii="Times New Roman" w:eastAsiaTheme="minorHAnsi" w:hAnsi="Times New Roman" w:cs="Times New Roman"/>
          <w:color w:val="auto"/>
          <w:kern w:val="0"/>
          <w:sz w:val="28"/>
          <w:szCs w:val="28"/>
          <w:lang w:val="ru-RU" w:bidi="ar-SA"/>
        </w:rPr>
        <w:t xml:space="preserve"> два множества</w:t>
      </w:r>
      <w:r w:rsidRPr="003B2BE3">
        <w:rPr>
          <w:rFonts w:ascii="Times New Roman" w:eastAsiaTheme="minorHAnsi" w:hAnsi="Times New Roman" w:cs="Times New Roman"/>
          <w:color w:val="auto"/>
          <w:kern w:val="0"/>
          <w:sz w:val="28"/>
          <w:szCs w:val="28"/>
          <w:lang w:val="ru-RU" w:bidi="ar-SA"/>
        </w:rPr>
        <w:t xml:space="preserve"> </w:t>
      </w:r>
      <w:r w:rsidR="00830EF0">
        <w:rPr>
          <w:rFonts w:ascii="Times New Roman" w:eastAsiaTheme="minorHAnsi" w:hAnsi="Times New Roman" w:cs="Times New Roman"/>
          <w:color w:val="auto"/>
          <w:kern w:val="0"/>
          <w:sz w:val="28"/>
          <w:szCs w:val="28"/>
          <w:lang w:val="ru-RU" w:bidi="ar-SA"/>
        </w:rPr>
        <w:t>образов</w:t>
      </w:r>
      <w:r w:rsidR="00127221" w:rsidRPr="003B2BE3">
        <w:rPr>
          <w:rFonts w:ascii="Times New Roman" w:eastAsiaTheme="minorHAnsi" w:hAnsi="Times New Roman" w:cs="Times New Roman"/>
          <w:color w:val="auto"/>
          <w:kern w:val="0"/>
          <w:sz w:val="28"/>
          <w:szCs w:val="28"/>
          <w:lang w:val="ru-RU" w:bidi="ar-SA"/>
        </w:rPr>
        <w:t xml:space="preserve"> размерности</w:t>
      </w:r>
      <w:r w:rsidR="0082439D">
        <w:rPr>
          <w:rFonts w:ascii="Times New Roman" w:eastAsiaTheme="minorHAnsi" w:hAnsi="Times New Roman" w:cs="Times New Roman"/>
          <w:color w:val="auto"/>
          <w:kern w:val="0"/>
          <w:sz w:val="28"/>
          <w:szCs w:val="28"/>
          <w:lang w:val="ru-RU" w:bidi="ar-SA"/>
        </w:rPr>
        <w:t xml:space="preserve"> 7х5</w:t>
      </w:r>
      <w:r w:rsidR="00127221" w:rsidRPr="003B2BE3">
        <w:rPr>
          <w:rFonts w:ascii="Times New Roman" w:eastAsiaTheme="minorHAnsi" w:hAnsi="Times New Roman" w:cs="Times New Roman"/>
          <w:color w:val="auto"/>
          <w:kern w:val="0"/>
          <w:sz w:val="28"/>
          <w:szCs w:val="28"/>
          <w:lang w:val="ru-RU" w:bidi="ar-SA"/>
        </w:rPr>
        <w:t xml:space="preserve"> </w:t>
      </w:r>
      <w:r w:rsidR="0082439D">
        <w:rPr>
          <w:rFonts w:ascii="Times New Roman" w:eastAsiaTheme="minorHAnsi" w:hAnsi="Times New Roman" w:cs="Times New Roman"/>
          <w:color w:val="auto"/>
          <w:kern w:val="0"/>
          <w:sz w:val="28"/>
          <w:szCs w:val="28"/>
          <w:lang w:val="ru-RU" w:bidi="ar-SA"/>
        </w:rPr>
        <w:t>представленных в таблице 1</w:t>
      </w:r>
      <w:r w:rsidR="00830EF0">
        <w:rPr>
          <w:rFonts w:ascii="Times New Roman" w:eastAsiaTheme="minorHAnsi" w:hAnsi="Times New Roman" w:cs="Times New Roman"/>
          <w:color w:val="auto"/>
          <w:kern w:val="0"/>
          <w:sz w:val="28"/>
          <w:szCs w:val="28"/>
          <w:lang w:val="ru-RU" w:bidi="ar-SA"/>
        </w:rPr>
        <w:t>,2</w:t>
      </w:r>
      <w:r w:rsidR="0082439D">
        <w:rPr>
          <w:rFonts w:ascii="Times New Roman" w:eastAsiaTheme="minorHAnsi" w:hAnsi="Times New Roman" w:cs="Times New Roman"/>
          <w:color w:val="auto"/>
          <w:kern w:val="0"/>
          <w:sz w:val="28"/>
          <w:szCs w:val="28"/>
          <w:lang w:val="ru-RU" w:bidi="ar-SA"/>
        </w:rPr>
        <w:t>. Не трудно заметить, что некоторые образы</w:t>
      </w:r>
      <w:r w:rsidR="00830EF0">
        <w:rPr>
          <w:rFonts w:ascii="Times New Roman" w:eastAsiaTheme="minorHAnsi" w:hAnsi="Times New Roman" w:cs="Times New Roman"/>
          <w:color w:val="auto"/>
          <w:kern w:val="0"/>
          <w:sz w:val="28"/>
          <w:szCs w:val="28"/>
          <w:lang w:val="ru-RU" w:bidi="ar-SA"/>
        </w:rPr>
        <w:t xml:space="preserve"> в таблице 1</w:t>
      </w:r>
      <w:r w:rsidR="0082439D">
        <w:rPr>
          <w:rFonts w:ascii="Times New Roman" w:eastAsiaTheme="minorHAnsi" w:hAnsi="Times New Roman" w:cs="Times New Roman"/>
          <w:color w:val="auto"/>
          <w:kern w:val="0"/>
          <w:sz w:val="28"/>
          <w:szCs w:val="28"/>
          <w:lang w:val="ru-RU" w:bidi="ar-SA"/>
        </w:rPr>
        <w:t xml:space="preserve"> в какой-то степени коррелированы друг с другом, в частности 0, 6, 8, 9</w:t>
      </w:r>
      <w:r w:rsidR="00830EF0">
        <w:rPr>
          <w:rFonts w:ascii="Times New Roman" w:eastAsiaTheme="minorHAnsi" w:hAnsi="Times New Roman" w:cs="Times New Roman"/>
          <w:color w:val="auto"/>
          <w:kern w:val="0"/>
          <w:sz w:val="28"/>
          <w:szCs w:val="28"/>
          <w:lang w:val="ru-RU" w:bidi="ar-SA"/>
        </w:rPr>
        <w:t>, чего не скажешь об образах в таблице 2</w:t>
      </w:r>
      <w:r w:rsidRPr="003B2BE3">
        <w:rPr>
          <w:rFonts w:ascii="Times New Roman" w:eastAsiaTheme="minorHAnsi" w:hAnsi="Times New Roman" w:cs="Times New Roman"/>
          <w:color w:val="auto"/>
          <w:kern w:val="0"/>
          <w:sz w:val="28"/>
          <w:szCs w:val="28"/>
          <w:lang w:val="ru-RU" w:bidi="ar-SA"/>
        </w:rPr>
        <w:t>:</w:t>
      </w:r>
    </w:p>
    <w:p w:rsidR="00127221" w:rsidRPr="00127221" w:rsidRDefault="00841531" w:rsidP="00841531">
      <w:pPr>
        <w:pStyle w:val="21"/>
        <w:spacing w:line="276" w:lineRule="auto"/>
        <w:ind w:left="0" w:firstLine="0"/>
        <w:jc w:val="both"/>
        <w:rPr>
          <w:rFonts w:ascii="Times New Roman" w:hAnsi="Times New Roman" w:cs="Times New Roman"/>
          <w:lang w:val="ru-RU"/>
        </w:rPr>
      </w:pPr>
      <w:r>
        <w:rPr>
          <w:rFonts w:ascii="Times New Roman" w:hAnsi="Times New Roman" w:cs="Times New Roman"/>
          <w:lang w:val="ru-RU"/>
        </w:rPr>
        <w:t xml:space="preserve">Таблица 1 – </w:t>
      </w:r>
      <w:r w:rsidR="00994AB5">
        <w:rPr>
          <w:rFonts w:ascii="Times New Roman" w:hAnsi="Times New Roman" w:cs="Times New Roman"/>
          <w:lang w:val="ru-RU"/>
        </w:rPr>
        <w:t>Первое множество образов для обучения</w:t>
      </w:r>
      <w:r w:rsidR="009D0306">
        <w:rPr>
          <w:rFonts w:ascii="Times New Roman" w:hAnsi="Times New Roman" w:cs="Times New Roman"/>
          <w:lang w:val="ru-RU"/>
        </w:rPr>
        <w:t>.</w:t>
      </w:r>
    </w:p>
    <w:tbl>
      <w:tblPr>
        <w:tblW w:w="0" w:type="auto"/>
        <w:tblInd w:w="3" w:type="dxa"/>
        <w:tblLayout w:type="fixed"/>
        <w:tblCellMar>
          <w:left w:w="0" w:type="dxa"/>
          <w:right w:w="0" w:type="dxa"/>
        </w:tblCellMar>
        <w:tblLook w:val="0000" w:firstRow="0" w:lastRow="0" w:firstColumn="0" w:lastColumn="0" w:noHBand="0" w:noVBand="0"/>
      </w:tblPr>
      <w:tblGrid>
        <w:gridCol w:w="1994"/>
        <w:gridCol w:w="1994"/>
        <w:gridCol w:w="1995"/>
        <w:gridCol w:w="1994"/>
        <w:gridCol w:w="1995"/>
      </w:tblGrid>
      <w:tr w:rsidR="003A0D64" w:rsidRPr="00841531" w:rsidTr="0082439D">
        <w:tc>
          <w:tcPr>
            <w:tcW w:w="1994" w:type="dxa"/>
            <w:tcBorders>
              <w:top w:val="single" w:sz="2" w:space="0" w:color="000000"/>
              <w:left w:val="single" w:sz="2" w:space="0" w:color="000000"/>
              <w:bottom w:val="single" w:sz="2" w:space="0" w:color="000000"/>
              <w:right w:val="nil"/>
            </w:tcBorders>
          </w:tcPr>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single" w:sz="2" w:space="0" w:color="000000"/>
              <w:left w:val="single" w:sz="2" w:space="0" w:color="000000"/>
              <w:bottom w:val="single" w:sz="2" w:space="0" w:color="000000"/>
              <w:right w:val="nil"/>
            </w:tcBorders>
          </w:tcPr>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single" w:sz="2" w:space="0" w:color="000000"/>
              <w:left w:val="single" w:sz="2" w:space="0" w:color="000000"/>
              <w:bottom w:val="single" w:sz="2" w:space="0" w:color="000000"/>
              <w:right w:val="nil"/>
            </w:tcBorders>
          </w:tcPr>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single" w:sz="2" w:space="0" w:color="000000"/>
              <w:left w:val="single" w:sz="2" w:space="0" w:color="000000"/>
              <w:bottom w:val="single" w:sz="2" w:space="0" w:color="000000"/>
              <w:right w:val="nil"/>
            </w:tcBorders>
          </w:tcPr>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single" w:sz="2" w:space="0" w:color="000000"/>
              <w:left w:val="single" w:sz="2" w:space="0" w:color="000000"/>
              <w:bottom w:val="single" w:sz="2" w:space="0" w:color="000000"/>
              <w:right w:val="single" w:sz="2" w:space="0" w:color="000000"/>
            </w:tcBorders>
          </w:tcPr>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tc>
      </w:tr>
      <w:tr w:rsidR="003A0D64" w:rsidRPr="00841531" w:rsidTr="0082439D">
        <w:tc>
          <w:tcPr>
            <w:tcW w:w="1994" w:type="dxa"/>
            <w:tcBorders>
              <w:top w:val="nil"/>
              <w:left w:val="single" w:sz="2" w:space="0" w:color="000000"/>
              <w:bottom w:val="single" w:sz="2" w:space="0" w:color="000000"/>
              <w:right w:val="nil"/>
            </w:tcBorders>
          </w:tcPr>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nil"/>
              <w:left w:val="single" w:sz="2" w:space="0" w:color="000000"/>
              <w:bottom w:val="single" w:sz="2" w:space="0" w:color="000000"/>
              <w:right w:val="nil"/>
            </w:tcBorders>
          </w:tcPr>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nil"/>
              <w:left w:val="single" w:sz="2" w:space="0" w:color="000000"/>
              <w:bottom w:val="single" w:sz="2" w:space="0" w:color="000000"/>
              <w:right w:val="nil"/>
            </w:tcBorders>
          </w:tcPr>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nil"/>
              <w:left w:val="single" w:sz="2" w:space="0" w:color="000000"/>
              <w:bottom w:val="single" w:sz="2" w:space="0" w:color="000000"/>
              <w:right w:val="nil"/>
            </w:tcBorders>
          </w:tcPr>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nil"/>
              <w:left w:val="single" w:sz="2" w:space="0" w:color="000000"/>
              <w:bottom w:val="single" w:sz="2" w:space="0" w:color="000000"/>
              <w:right w:val="single" w:sz="2" w:space="0" w:color="000000"/>
            </w:tcBorders>
          </w:tcPr>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41531">
            <w:pPr>
              <w:jc w:val="center"/>
              <w:rPr>
                <w:rFonts w:ascii="Courier New" w:hAnsi="Courier New" w:cs="Courier New"/>
                <w:sz w:val="16"/>
                <w:szCs w:val="16"/>
              </w:rPr>
            </w:pPr>
            <w:r w:rsidRPr="00841531">
              <w:rPr>
                <w:rFonts w:ascii="Courier New" w:hAnsi="Courier New" w:cs="Courier New"/>
                <w:sz w:val="16"/>
                <w:szCs w:val="16"/>
              </w:rPr>
              <w:t>- # # # -</w:t>
            </w:r>
          </w:p>
        </w:tc>
      </w:tr>
    </w:tbl>
    <w:p w:rsidR="003A0D64" w:rsidRDefault="003A0D64" w:rsidP="003A0D64">
      <w:pPr>
        <w:pStyle w:val="21"/>
        <w:spacing w:line="276" w:lineRule="auto"/>
        <w:ind w:left="0" w:firstLine="0"/>
        <w:rPr>
          <w:rFonts w:ascii="Courier New" w:hAnsi="Courier New" w:cs="Courier New"/>
          <w:sz w:val="16"/>
          <w:szCs w:val="16"/>
          <w:lang w:val="ru-RU"/>
        </w:rPr>
      </w:pPr>
    </w:p>
    <w:p w:rsidR="00994AB5" w:rsidRPr="00127221" w:rsidRDefault="00994AB5" w:rsidP="00994AB5">
      <w:pPr>
        <w:pStyle w:val="21"/>
        <w:spacing w:line="276" w:lineRule="auto"/>
        <w:ind w:left="0" w:firstLine="0"/>
        <w:jc w:val="both"/>
        <w:rPr>
          <w:rFonts w:ascii="Times New Roman" w:hAnsi="Times New Roman" w:cs="Times New Roman"/>
          <w:lang w:val="ru-RU"/>
        </w:rPr>
      </w:pPr>
      <w:r>
        <w:rPr>
          <w:rFonts w:ascii="Times New Roman" w:hAnsi="Times New Roman" w:cs="Times New Roman"/>
          <w:lang w:val="ru-RU"/>
        </w:rPr>
        <w:t>Таблица 2 – Второе множество образов для обучения</w:t>
      </w:r>
      <w:r w:rsidR="009D0306">
        <w:rPr>
          <w:rFonts w:ascii="Times New Roman" w:hAnsi="Times New Roman" w:cs="Times New Roman"/>
          <w:lang w:val="ru-RU"/>
        </w:rPr>
        <w:t>.</w:t>
      </w:r>
    </w:p>
    <w:tbl>
      <w:tblPr>
        <w:tblW w:w="0" w:type="auto"/>
        <w:jc w:val="center"/>
        <w:tblLayout w:type="fixed"/>
        <w:tblCellMar>
          <w:left w:w="0" w:type="dxa"/>
          <w:right w:w="0" w:type="dxa"/>
        </w:tblCellMar>
        <w:tblLook w:val="0000" w:firstRow="0" w:lastRow="0" w:firstColumn="0" w:lastColumn="0" w:noHBand="0" w:noVBand="0"/>
      </w:tblPr>
      <w:tblGrid>
        <w:gridCol w:w="1994"/>
        <w:gridCol w:w="1994"/>
        <w:gridCol w:w="1995"/>
        <w:gridCol w:w="1994"/>
      </w:tblGrid>
      <w:tr w:rsidR="00951201" w:rsidRPr="00841531" w:rsidTr="00951201">
        <w:trPr>
          <w:jc w:val="center"/>
        </w:trPr>
        <w:tc>
          <w:tcPr>
            <w:tcW w:w="1994" w:type="dxa"/>
            <w:tcBorders>
              <w:top w:val="single" w:sz="2" w:space="0" w:color="000000"/>
              <w:left w:val="single" w:sz="2" w:space="0" w:color="000000"/>
              <w:bottom w:val="single" w:sz="2" w:space="0" w:color="000000"/>
              <w:right w:val="nil"/>
            </w:tcBorders>
          </w:tcPr>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single" w:sz="2" w:space="0" w:color="000000"/>
              <w:left w:val="single" w:sz="2" w:space="0" w:color="000000"/>
              <w:bottom w:val="single" w:sz="2" w:space="0" w:color="000000"/>
              <w:right w:val="nil"/>
            </w:tcBorders>
          </w:tcPr>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7D591D">
            <w:pPr>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single" w:sz="2" w:space="0" w:color="000000"/>
              <w:left w:val="single" w:sz="2" w:space="0" w:color="000000"/>
              <w:bottom w:val="single" w:sz="2" w:space="0" w:color="000000"/>
              <w:right w:val="nil"/>
            </w:tcBorders>
          </w:tcPr>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single" w:sz="2" w:space="0" w:color="000000"/>
              <w:left w:val="single" w:sz="2" w:space="0" w:color="000000"/>
              <w:bottom w:val="single" w:sz="2" w:space="0" w:color="000000"/>
              <w:right w:val="single" w:sz="4" w:space="0" w:color="auto"/>
            </w:tcBorders>
          </w:tcPr>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p w:rsidR="00951201" w:rsidRPr="00841531" w:rsidRDefault="00951201" w:rsidP="00994AB5">
            <w:pPr>
              <w:jc w:val="center"/>
              <w:rPr>
                <w:rFonts w:ascii="Courier New" w:hAnsi="Courier New" w:cs="Courier New"/>
                <w:sz w:val="16"/>
                <w:szCs w:val="16"/>
              </w:rPr>
            </w:pPr>
            <w:r w:rsidRPr="00841531">
              <w:rPr>
                <w:rFonts w:ascii="Courier New" w:hAnsi="Courier New" w:cs="Courier New"/>
                <w:sz w:val="16"/>
                <w:szCs w:val="16"/>
              </w:rPr>
              <w:t>- - # - -</w:t>
            </w:r>
          </w:p>
        </w:tc>
      </w:tr>
    </w:tbl>
    <w:p w:rsidR="00994AB5" w:rsidRPr="00994AB5" w:rsidRDefault="00994AB5" w:rsidP="003A0D64">
      <w:pPr>
        <w:pStyle w:val="21"/>
        <w:spacing w:line="276" w:lineRule="auto"/>
        <w:ind w:left="0" w:firstLine="0"/>
        <w:rPr>
          <w:rFonts w:ascii="Courier New" w:hAnsi="Courier New" w:cs="Courier New"/>
          <w:sz w:val="16"/>
          <w:szCs w:val="16"/>
          <w:lang w:val="ru-RU"/>
        </w:rPr>
      </w:pPr>
    </w:p>
    <w:p w:rsidR="0082439D" w:rsidRDefault="0082439D" w:rsidP="003A0D64">
      <w:pPr>
        <w:pStyle w:val="21"/>
        <w:spacing w:line="276" w:lineRule="auto"/>
        <w:ind w:left="0" w:firstLine="0"/>
        <w:rPr>
          <w:rFonts w:ascii="Times New Roman" w:hAnsi="Times New Roman" w:cs="Times New Roman"/>
          <w:lang w:val="ru-RU"/>
        </w:rPr>
      </w:pPr>
    </w:p>
    <w:p w:rsidR="0082439D" w:rsidRDefault="00593253" w:rsidP="003A0D64">
      <w:pPr>
        <w:pStyle w:val="21"/>
        <w:spacing w:line="276" w:lineRule="auto"/>
        <w:ind w:left="0" w:firstLine="0"/>
        <w:rPr>
          <w:rFonts w:ascii="Times New Roman" w:hAnsi="Times New Roman" w:cs="Times New Roman"/>
          <w:i/>
          <w:lang w:val="ru-RU"/>
        </w:rPr>
      </w:pPr>
      <w:r w:rsidRPr="00593253">
        <w:rPr>
          <w:rFonts w:ascii="Times New Roman" w:hAnsi="Times New Roman" w:cs="Times New Roman"/>
          <w:i/>
          <w:lang w:val="ru-RU"/>
        </w:rPr>
        <w:t>Режим распознания сети Хопфилда</w:t>
      </w:r>
    </w:p>
    <w:p w:rsidR="002F6DF0" w:rsidRDefault="002F6DF0" w:rsidP="003A0D64">
      <w:pPr>
        <w:pStyle w:val="21"/>
        <w:spacing w:line="276" w:lineRule="auto"/>
        <w:ind w:left="0" w:firstLine="0"/>
        <w:rPr>
          <w:rFonts w:ascii="Times New Roman" w:hAnsi="Times New Roman" w:cs="Times New Roman"/>
          <w:i/>
          <w:lang w:val="ru-RU"/>
        </w:rPr>
      </w:pPr>
    </w:p>
    <w:p w:rsidR="00593253" w:rsidRPr="00593253" w:rsidRDefault="00593253" w:rsidP="0059325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593253">
        <w:rPr>
          <w:rFonts w:ascii="Times New Roman" w:eastAsiaTheme="minorHAnsi" w:hAnsi="Times New Roman" w:cs="Times New Roman"/>
          <w:color w:val="auto"/>
          <w:kern w:val="0"/>
          <w:sz w:val="28"/>
          <w:szCs w:val="28"/>
          <w:lang w:val="ru-RU" w:bidi="ar-SA"/>
        </w:rPr>
        <w:t xml:space="preserve">По завершении подбора весов сети их значения “замораживаются”, и сеть может использоваться в режиме распознавания. </w:t>
      </w:r>
      <w:r>
        <w:rPr>
          <w:rFonts w:ascii="Times New Roman" w:eastAsiaTheme="minorHAnsi" w:hAnsi="Times New Roman" w:cs="Times New Roman"/>
          <w:color w:val="auto"/>
          <w:kern w:val="0"/>
          <w:sz w:val="28"/>
          <w:szCs w:val="28"/>
          <w:lang w:val="ru-RU" w:bidi="ar-SA"/>
        </w:rPr>
        <w:t>В этой фазе на вход сети подается один</w:t>
      </w:r>
      <w:r w:rsidRPr="00593253">
        <w:rPr>
          <w:rFonts w:ascii="Times New Roman" w:eastAsiaTheme="minorHAnsi" w:hAnsi="Times New Roman" w:cs="Times New Roman"/>
          <w:color w:val="auto"/>
          <w:kern w:val="0"/>
          <w:sz w:val="28"/>
          <w:szCs w:val="28"/>
          <w:lang w:val="ru-RU" w:bidi="ar-SA"/>
        </w:rPr>
        <w:t xml:space="preserve"> тестовый </w:t>
      </w:r>
      <w:hyperlink r:id="rId14" w:history="1">
        <w:r w:rsidRPr="00593253">
          <w:rPr>
            <w:rFonts w:ascii="Times New Roman" w:eastAsiaTheme="minorHAnsi" w:hAnsi="Times New Roman" w:cs="Times New Roman"/>
            <w:color w:val="auto"/>
            <w:kern w:val="0"/>
            <w:sz w:val="28"/>
            <w:szCs w:val="28"/>
            <w:lang w:val="ru-RU" w:bidi="ar-SA"/>
          </w:rPr>
          <w:t>вектор</w:t>
        </w:r>
      </w:hyperlink>
      <w:r w:rsidRPr="00593253">
        <w:rPr>
          <w:rFonts w:ascii="Times New Roman" w:eastAsiaTheme="minorHAnsi" w:hAnsi="Times New Roman" w:cs="Times New Roman"/>
          <w:color w:val="auto"/>
          <w:kern w:val="0"/>
          <w:sz w:val="28"/>
          <w:szCs w:val="28"/>
          <w:lang w:val="ru-RU" w:bidi="ar-SA"/>
        </w:rPr>
        <w:t> х и рассчитывается ее отклик в виде</w:t>
      </w:r>
    </w:p>
    <w:p w:rsidR="00593253" w:rsidRPr="00593253" w:rsidRDefault="00593253" w:rsidP="00593253">
      <w:pPr>
        <w:widowControl/>
        <w:suppressAutoHyphens w:val="0"/>
        <w:autoSpaceDE/>
        <w:autoSpaceDN/>
        <w:adjustRightInd/>
        <w:spacing w:after="160" w:line="256" w:lineRule="auto"/>
        <w:ind w:firstLine="720"/>
        <w:jc w:val="center"/>
        <w:rPr>
          <w:rFonts w:ascii="Times New Roman" w:eastAsiaTheme="minorHAnsi" w:hAnsi="Times New Roman" w:cs="Times New Roman"/>
          <w:color w:val="auto"/>
          <w:kern w:val="0"/>
          <w:sz w:val="28"/>
          <w:szCs w:val="28"/>
          <w:lang w:val="ru-RU" w:bidi="ar-SA"/>
        </w:rPr>
      </w:pPr>
      <w:r w:rsidRPr="00593253">
        <w:rPr>
          <w:rFonts w:ascii="Times New Roman" w:eastAsiaTheme="minorHAnsi" w:hAnsi="Times New Roman" w:cs="Times New Roman"/>
          <w:noProof/>
          <w:color w:val="auto"/>
          <w:kern w:val="0"/>
          <w:sz w:val="28"/>
          <w:szCs w:val="28"/>
          <w:lang w:val="ru-RU" w:eastAsia="ru-RU" w:bidi="ar-SA"/>
        </w:rPr>
        <w:drawing>
          <wp:inline distT="0" distB="0" distL="0" distR="0" wp14:anchorId="57DDDD10" wp14:editId="757681AE">
            <wp:extent cx="1524000" cy="209550"/>
            <wp:effectExtent l="0" t="0" r="0" b="0"/>
            <wp:docPr id="107" name="Рисунок 107" descr="http://stu.scask.ru/archive/arch.php?path=../htm/book_ns/files.book&amp;file=ns_6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tu.scask.ru/archive/arch.php?path=../htm/book_ns/files.book&amp;file=ns_61.files/image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209550"/>
                    </a:xfrm>
                    <a:prstGeom prst="rect">
                      <a:avLst/>
                    </a:prstGeom>
                    <a:noFill/>
                    <a:ln>
                      <a:noFill/>
                    </a:ln>
                  </pic:spPr>
                </pic:pic>
              </a:graphicData>
            </a:graphic>
          </wp:inline>
        </w:drawing>
      </w:r>
    </w:p>
    <w:p w:rsidR="00593253" w:rsidRPr="00593253" w:rsidRDefault="00593253" w:rsidP="004F0DAB">
      <w:pPr>
        <w:widowControl/>
        <w:suppressAutoHyphens w:val="0"/>
        <w:autoSpaceDE/>
        <w:autoSpaceDN/>
        <w:adjustRightInd/>
        <w:spacing w:after="160" w:line="257" w:lineRule="auto"/>
        <w:ind w:firstLine="720"/>
        <w:contextualSpacing/>
        <w:jc w:val="both"/>
        <w:rPr>
          <w:rFonts w:ascii="Times New Roman" w:eastAsiaTheme="minorHAnsi" w:hAnsi="Times New Roman" w:cs="Times New Roman"/>
          <w:color w:val="auto"/>
          <w:kern w:val="0"/>
          <w:sz w:val="28"/>
          <w:szCs w:val="28"/>
          <w:lang w:val="ru-RU" w:bidi="ar-SA"/>
        </w:rPr>
      </w:pPr>
      <w:r>
        <w:rPr>
          <w:rFonts w:ascii="Times New Roman" w:eastAsiaTheme="minorHAnsi" w:hAnsi="Times New Roman" w:cs="Times New Roman"/>
          <w:color w:val="auto"/>
          <w:kern w:val="0"/>
          <w:sz w:val="28"/>
          <w:szCs w:val="28"/>
          <w:lang w:val="ru-RU" w:bidi="ar-SA"/>
        </w:rPr>
        <w:t>(в</w:t>
      </w:r>
      <w:r w:rsidRPr="00593253">
        <w:rPr>
          <w:rFonts w:ascii="Times New Roman" w:eastAsiaTheme="minorHAnsi" w:hAnsi="Times New Roman" w:cs="Times New Roman"/>
          <w:color w:val="auto"/>
          <w:kern w:val="0"/>
          <w:sz w:val="28"/>
          <w:szCs w:val="28"/>
          <w:lang w:val="ru-RU" w:bidi="ar-SA"/>
        </w:rPr>
        <w:t xml:space="preserve"> </w:t>
      </w:r>
      <w:r>
        <w:rPr>
          <w:rFonts w:ascii="Times New Roman" w:eastAsiaTheme="minorHAnsi" w:hAnsi="Times New Roman" w:cs="Times New Roman"/>
          <w:color w:val="auto"/>
          <w:kern w:val="0"/>
          <w:sz w:val="28"/>
          <w:szCs w:val="28"/>
          <w:lang w:val="ru-RU" w:bidi="ar-SA"/>
        </w:rPr>
        <w:t>начальный</w:t>
      </w:r>
      <w:r w:rsidRPr="00593253">
        <w:rPr>
          <w:rFonts w:ascii="Times New Roman" w:eastAsiaTheme="minorHAnsi" w:hAnsi="Times New Roman" w:cs="Times New Roman"/>
          <w:color w:val="auto"/>
          <w:kern w:val="0"/>
          <w:sz w:val="28"/>
          <w:szCs w:val="28"/>
          <w:lang w:val="ru-RU" w:bidi="ar-SA"/>
        </w:rPr>
        <w:t xml:space="preserve"> момент </w:t>
      </w:r>
      <w:r>
        <w:rPr>
          <w:rFonts w:ascii="Times New Roman" w:eastAsiaTheme="minorHAnsi" w:hAnsi="Times New Roman" w:cs="Times New Roman"/>
          <w:color w:val="auto"/>
          <w:kern w:val="0"/>
          <w:sz w:val="28"/>
          <w:szCs w:val="28"/>
          <w:lang w:bidi="ar-SA"/>
        </w:rPr>
        <w:t>y</w:t>
      </w:r>
      <w:r w:rsidRPr="00593253">
        <w:rPr>
          <w:rFonts w:ascii="Times New Roman" w:eastAsiaTheme="minorHAnsi" w:hAnsi="Times New Roman" w:cs="Times New Roman"/>
          <w:color w:val="auto"/>
          <w:kern w:val="0"/>
          <w:sz w:val="28"/>
          <w:szCs w:val="28"/>
          <w:lang w:val="ru-RU" w:bidi="ar-SA"/>
        </w:rPr>
        <w:t xml:space="preserve">(0) = </w:t>
      </w:r>
      <w:r>
        <w:rPr>
          <w:rFonts w:ascii="Times New Roman" w:eastAsiaTheme="minorHAnsi" w:hAnsi="Times New Roman" w:cs="Times New Roman"/>
          <w:color w:val="auto"/>
          <w:kern w:val="0"/>
          <w:sz w:val="28"/>
          <w:szCs w:val="28"/>
          <w:lang w:bidi="ar-SA"/>
        </w:rPr>
        <w:t>x</w:t>
      </w:r>
      <w:r w:rsidRPr="00593253">
        <w:rPr>
          <w:rFonts w:ascii="Times New Roman" w:eastAsiaTheme="minorHAnsi" w:hAnsi="Times New Roman" w:cs="Times New Roman"/>
          <w:color w:val="auto"/>
          <w:kern w:val="0"/>
          <w:sz w:val="28"/>
          <w:szCs w:val="28"/>
          <w:lang w:val="ru-RU" w:bidi="ar-SA"/>
        </w:rPr>
        <w:t> </w:t>
      </w:r>
      <w:r>
        <w:rPr>
          <w:rFonts w:ascii="Times New Roman" w:eastAsiaTheme="minorHAnsi" w:hAnsi="Times New Roman" w:cs="Times New Roman"/>
          <w:color w:val="auto"/>
          <w:kern w:val="0"/>
          <w:sz w:val="28"/>
          <w:szCs w:val="28"/>
          <w:lang w:val="ru-RU" w:bidi="ar-SA"/>
        </w:rPr>
        <w:t>причем</w:t>
      </w:r>
      <w:r w:rsidRPr="00593253">
        <w:rPr>
          <w:rFonts w:ascii="Times New Roman" w:eastAsiaTheme="minorHAnsi" w:hAnsi="Times New Roman" w:cs="Times New Roman"/>
          <w:color w:val="auto"/>
          <w:kern w:val="0"/>
          <w:sz w:val="28"/>
          <w:szCs w:val="28"/>
          <w:lang w:val="ru-RU" w:bidi="ar-SA"/>
        </w:rPr>
        <w:t xml:space="preserve"> </w:t>
      </w:r>
      <w:r>
        <w:rPr>
          <w:rFonts w:ascii="Times New Roman" w:eastAsiaTheme="minorHAnsi" w:hAnsi="Times New Roman" w:cs="Times New Roman"/>
          <w:color w:val="auto"/>
          <w:kern w:val="0"/>
          <w:sz w:val="28"/>
          <w:szCs w:val="28"/>
          <w:lang w:val="ru-RU" w:bidi="ar-SA"/>
        </w:rPr>
        <w:t>итерационный</w:t>
      </w:r>
      <w:r w:rsidRPr="00593253">
        <w:rPr>
          <w:rFonts w:ascii="Times New Roman" w:eastAsiaTheme="minorHAnsi" w:hAnsi="Times New Roman" w:cs="Times New Roman"/>
          <w:color w:val="auto"/>
          <w:kern w:val="0"/>
          <w:sz w:val="28"/>
          <w:szCs w:val="28"/>
          <w:lang w:val="ru-RU" w:bidi="ar-SA"/>
        </w:rPr>
        <w:t xml:space="preserve"> процесс повторяется </w:t>
      </w:r>
      <w:r>
        <w:rPr>
          <w:rFonts w:ascii="Times New Roman" w:eastAsiaTheme="minorHAnsi" w:hAnsi="Times New Roman" w:cs="Times New Roman"/>
          <w:color w:val="auto"/>
          <w:kern w:val="0"/>
          <w:sz w:val="28"/>
          <w:szCs w:val="28"/>
          <w:lang w:val="ru-RU" w:bidi="ar-SA"/>
        </w:rPr>
        <w:t xml:space="preserve">для </w:t>
      </w:r>
      <w:r w:rsidRPr="00593253">
        <w:rPr>
          <w:rFonts w:ascii="Times New Roman" w:eastAsiaTheme="minorHAnsi" w:hAnsi="Times New Roman" w:cs="Times New Roman"/>
          <w:color w:val="auto"/>
          <w:kern w:val="0"/>
          <w:sz w:val="28"/>
          <w:szCs w:val="28"/>
          <w:lang w:val="ru-RU" w:bidi="ar-SA"/>
        </w:rPr>
        <w:t xml:space="preserve">последовательных значений </w:t>
      </w:r>
      <w:r>
        <w:rPr>
          <w:rFonts w:ascii="Times New Roman" w:eastAsiaTheme="minorHAnsi" w:hAnsi="Times New Roman" w:cs="Times New Roman"/>
          <w:color w:val="auto"/>
          <w:kern w:val="0"/>
          <w:sz w:val="28"/>
          <w:szCs w:val="28"/>
          <w:lang w:bidi="ar-SA"/>
        </w:rPr>
        <w:t>y</w:t>
      </w:r>
      <w:r w:rsidRPr="00593253">
        <w:rPr>
          <w:rFonts w:ascii="Times New Roman" w:eastAsiaTheme="minorHAnsi" w:hAnsi="Times New Roman" w:cs="Times New Roman"/>
          <w:color w:val="auto"/>
          <w:kern w:val="0"/>
          <w:sz w:val="28"/>
          <w:szCs w:val="28"/>
          <w:lang w:val="ru-RU" w:bidi="ar-SA"/>
        </w:rPr>
        <w:t>(</w:t>
      </w:r>
      <w:r>
        <w:rPr>
          <w:rFonts w:ascii="Times New Roman" w:eastAsiaTheme="minorHAnsi" w:hAnsi="Times New Roman" w:cs="Times New Roman"/>
          <w:color w:val="auto"/>
          <w:kern w:val="0"/>
          <w:sz w:val="28"/>
          <w:szCs w:val="28"/>
          <w:lang w:bidi="ar-SA"/>
        </w:rPr>
        <w:t>i</w:t>
      </w:r>
      <w:r w:rsidRPr="00593253">
        <w:rPr>
          <w:rFonts w:ascii="Times New Roman" w:eastAsiaTheme="minorHAnsi" w:hAnsi="Times New Roman" w:cs="Times New Roman"/>
          <w:color w:val="auto"/>
          <w:kern w:val="0"/>
          <w:sz w:val="28"/>
          <w:szCs w:val="28"/>
          <w:lang w:val="ru-RU" w:bidi="ar-SA"/>
        </w:rPr>
        <w:t xml:space="preserve">) вплоть до стабилизации отклика. Итерационный процесс стабилизации отклика системы состоит из определенного количества </w:t>
      </w:r>
      <w:r w:rsidRPr="00593253">
        <w:rPr>
          <w:rFonts w:ascii="Times New Roman" w:eastAsiaTheme="minorHAnsi" w:hAnsi="Times New Roman" w:cs="Times New Roman"/>
          <w:color w:val="auto"/>
          <w:kern w:val="0"/>
          <w:sz w:val="28"/>
          <w:szCs w:val="28"/>
          <w:lang w:val="ru-RU" w:bidi="ar-SA"/>
        </w:rPr>
        <w:lastRenderedPageBreak/>
        <w:t>циклов и в значительной степени зависит от размеров сети и от распределения локальных минимумов.</w:t>
      </w:r>
    </w:p>
    <w:p w:rsidR="00593253" w:rsidRPr="00593253" w:rsidRDefault="00593253" w:rsidP="004F0DAB">
      <w:pPr>
        <w:widowControl/>
        <w:suppressAutoHyphens w:val="0"/>
        <w:autoSpaceDE/>
        <w:autoSpaceDN/>
        <w:adjustRightInd/>
        <w:spacing w:after="160" w:line="257" w:lineRule="auto"/>
        <w:ind w:firstLine="720"/>
        <w:contextualSpacing/>
        <w:jc w:val="both"/>
        <w:rPr>
          <w:rFonts w:ascii="Times New Roman" w:eastAsiaTheme="minorHAnsi" w:hAnsi="Times New Roman" w:cs="Times New Roman"/>
          <w:color w:val="auto"/>
          <w:kern w:val="0"/>
          <w:sz w:val="28"/>
          <w:szCs w:val="28"/>
          <w:lang w:val="ru-RU" w:bidi="ar-SA"/>
        </w:rPr>
      </w:pPr>
      <w:r w:rsidRPr="00593253">
        <w:rPr>
          <w:rFonts w:ascii="Times New Roman" w:eastAsiaTheme="minorHAnsi" w:hAnsi="Times New Roman" w:cs="Times New Roman"/>
          <w:color w:val="auto"/>
          <w:kern w:val="0"/>
          <w:sz w:val="28"/>
          <w:szCs w:val="28"/>
          <w:lang w:val="ru-RU" w:bidi="ar-SA"/>
        </w:rPr>
        <w:t>В процессе распознавания образа по зашумленным сигналам, образующим начальное состояние нейронов сети Хопфилда, возникают проблемы с определением искомого конечного состояния, соответствующего одному из запомненных образов. Неоднократно итерационный процесс будет сходиться не к искомому, а к ошибочному решению. Этому есть много объяснений. Во-первых, значение энергетической функции, зависит от произведения состояний двух нейронов и симметрично относительно, поляризации. Одно и то же энергетическое состояние приписывается обеим поляризациям </w:t>
      </w:r>
      <w:r w:rsidRPr="00593253">
        <w:rPr>
          <w:rFonts w:ascii="Arial" w:hAnsi="Arial" w:cs="Arial"/>
          <w:color w:val="252525"/>
          <w:sz w:val="21"/>
          <w:szCs w:val="21"/>
          <w:shd w:val="clear" w:color="auto" w:fill="FFFFFF"/>
          <w:lang w:val="ru-RU"/>
        </w:rPr>
        <w:t>±</w:t>
      </w:r>
      <w:r w:rsidRPr="00593253">
        <w:rPr>
          <w:rFonts w:ascii="Times New Roman" w:eastAsiaTheme="minorHAnsi" w:hAnsi="Times New Roman" w:cs="Times New Roman"/>
          <w:i/>
          <w:color w:val="auto"/>
          <w:kern w:val="0"/>
          <w:sz w:val="28"/>
          <w:szCs w:val="28"/>
          <w:lang w:bidi="ar-SA"/>
        </w:rPr>
        <w:t>y</w:t>
      </w:r>
      <w:r w:rsidRPr="00593253">
        <w:rPr>
          <w:rFonts w:ascii="Times New Roman" w:eastAsiaTheme="minorHAnsi" w:hAnsi="Times New Roman" w:cs="Times New Roman"/>
          <w:i/>
          <w:color w:val="auto"/>
          <w:kern w:val="0"/>
          <w:sz w:val="28"/>
          <w:szCs w:val="28"/>
          <w:vertAlign w:val="subscript"/>
          <w:lang w:bidi="ar-SA"/>
        </w:rPr>
        <w:t>i</w:t>
      </w:r>
      <w:r w:rsidRPr="00593253">
        <w:rPr>
          <w:rFonts w:ascii="Times New Roman" w:eastAsiaTheme="minorHAnsi" w:hAnsi="Times New Roman" w:cs="Times New Roman"/>
          <w:color w:val="auto"/>
          <w:kern w:val="0"/>
          <w:sz w:val="28"/>
          <w:szCs w:val="28"/>
          <w:lang w:val="ru-RU" w:bidi="ar-SA"/>
        </w:rPr>
        <w:t xml:space="preserve">, </w:t>
      </w:r>
      <w:r w:rsidRPr="00593253">
        <w:rPr>
          <w:rFonts w:ascii="Arial" w:hAnsi="Arial" w:cs="Arial"/>
          <w:color w:val="252525"/>
          <w:sz w:val="21"/>
          <w:szCs w:val="21"/>
          <w:shd w:val="clear" w:color="auto" w:fill="FFFFFF"/>
          <w:lang w:val="ru-RU"/>
        </w:rPr>
        <w:t>±</w:t>
      </w:r>
      <w:r w:rsidRPr="00593253">
        <w:rPr>
          <w:rFonts w:ascii="Times New Roman" w:eastAsiaTheme="minorHAnsi" w:hAnsi="Times New Roman" w:cs="Times New Roman"/>
          <w:i/>
          <w:color w:val="auto"/>
          <w:kern w:val="0"/>
          <w:sz w:val="28"/>
          <w:szCs w:val="28"/>
          <w:lang w:bidi="ar-SA"/>
        </w:rPr>
        <w:t>y</w:t>
      </w:r>
      <w:r w:rsidRPr="00593253">
        <w:rPr>
          <w:rFonts w:ascii="Times New Roman" w:eastAsiaTheme="minorHAnsi" w:hAnsi="Times New Roman" w:cs="Times New Roman"/>
          <w:i/>
          <w:color w:val="auto"/>
          <w:kern w:val="0"/>
          <w:sz w:val="28"/>
          <w:szCs w:val="28"/>
          <w:vertAlign w:val="subscript"/>
          <w:lang w:bidi="ar-SA"/>
        </w:rPr>
        <w:t>j</w:t>
      </w:r>
      <w:r w:rsidRPr="00593253">
        <w:rPr>
          <w:rFonts w:ascii="Times New Roman" w:eastAsiaTheme="minorHAnsi" w:hAnsi="Times New Roman" w:cs="Times New Roman"/>
          <w:color w:val="auto"/>
          <w:kern w:val="0"/>
          <w:sz w:val="28"/>
          <w:szCs w:val="28"/>
          <w:lang w:val="ru-RU" w:bidi="ar-SA"/>
        </w:rPr>
        <w:t xml:space="preserve"> при условии, что они одновременно изменяют свои значения на противоположные. Поэтому для трехнейронной сети состояния (+1, -1, +1) </w:t>
      </w:r>
      <w:r>
        <w:rPr>
          <w:rFonts w:ascii="Times New Roman" w:eastAsiaTheme="minorHAnsi" w:hAnsi="Times New Roman" w:cs="Times New Roman"/>
          <w:color w:val="auto"/>
          <w:kern w:val="0"/>
          <w:sz w:val="28"/>
          <w:szCs w:val="28"/>
          <w:lang w:val="ru-RU" w:bidi="ar-SA"/>
        </w:rPr>
        <w:t>и (-1, +1, -1)</w:t>
      </w:r>
      <w:r w:rsidRPr="00593253">
        <w:rPr>
          <w:rFonts w:ascii="Times New Roman" w:eastAsiaTheme="minorHAnsi" w:hAnsi="Times New Roman" w:cs="Times New Roman"/>
          <w:color w:val="auto"/>
          <w:kern w:val="0"/>
          <w:sz w:val="28"/>
          <w:szCs w:val="28"/>
          <w:lang w:val="ru-RU" w:bidi="ar-SA"/>
        </w:rPr>
        <w:t> характеризуются идентичной энергией, и оба состояния считаются одинаково хорошим решением задачи. Переход из одного состояния в другое возможен при простой одновременной замене поляризации всех нейронов.</w:t>
      </w:r>
    </w:p>
    <w:p w:rsidR="00593253" w:rsidRPr="00593253" w:rsidRDefault="00593253" w:rsidP="00593253">
      <w:pPr>
        <w:widowControl/>
        <w:suppressAutoHyphens w:val="0"/>
        <w:autoSpaceDE/>
        <w:autoSpaceDN/>
        <w:adjustRightInd/>
        <w:spacing w:after="160" w:line="256" w:lineRule="auto"/>
        <w:ind w:firstLine="720"/>
        <w:jc w:val="both"/>
        <w:rPr>
          <w:rFonts w:ascii="Times New Roman" w:eastAsiaTheme="minorHAnsi" w:hAnsi="Times New Roman" w:cs="Times New Roman"/>
          <w:color w:val="auto"/>
          <w:kern w:val="0"/>
          <w:sz w:val="28"/>
          <w:szCs w:val="28"/>
          <w:lang w:val="ru-RU" w:bidi="ar-SA"/>
        </w:rPr>
      </w:pPr>
      <w:r w:rsidRPr="00593253">
        <w:rPr>
          <w:rFonts w:ascii="Times New Roman" w:eastAsiaTheme="minorHAnsi" w:hAnsi="Times New Roman" w:cs="Times New Roman"/>
          <w:color w:val="auto"/>
          <w:kern w:val="0"/>
          <w:sz w:val="28"/>
          <w:szCs w:val="28"/>
          <w:lang w:val="ru-RU" w:bidi="ar-SA"/>
        </w:rPr>
        <w:t>Другая причина выработки сетью Хопфилда ошибочных решений заключается в возможности перемешивания различных компонентов</w:t>
      </w:r>
      <w:r w:rsidR="009F2A44">
        <w:rPr>
          <w:rFonts w:ascii="Times New Roman" w:eastAsiaTheme="minorHAnsi" w:hAnsi="Times New Roman" w:cs="Times New Roman"/>
          <w:color w:val="auto"/>
          <w:kern w:val="0"/>
          <w:sz w:val="28"/>
          <w:szCs w:val="28"/>
          <w:lang w:val="ru-RU" w:bidi="ar-SA"/>
        </w:rPr>
        <w:t xml:space="preserve"> </w:t>
      </w:r>
      <w:r w:rsidRPr="00593253">
        <w:rPr>
          <w:rFonts w:ascii="Times New Roman" w:eastAsiaTheme="minorHAnsi" w:hAnsi="Times New Roman" w:cs="Times New Roman"/>
          <w:color w:val="auto"/>
          <w:kern w:val="0"/>
          <w:sz w:val="28"/>
          <w:szCs w:val="28"/>
          <w:lang w:val="ru-RU" w:bidi="ar-SA"/>
        </w:rPr>
        <w:t>запомненных образов и формирования стабильного состояния, воспринимаемого как локальный минимум. Следовательно, смешанное состояние соответствует такой линейной комбинации нечетного количества образов, которая сопровождается стабильным состоянием сети. Оно характеризуется более высоким энергетическим уровнем нейронов, чем искомое состояние.</w:t>
      </w:r>
    </w:p>
    <w:p w:rsidR="00593253" w:rsidRDefault="00593253" w:rsidP="00593253">
      <w:pPr>
        <w:pStyle w:val="21"/>
        <w:spacing w:line="276" w:lineRule="auto"/>
        <w:ind w:left="0" w:firstLine="720"/>
        <w:rPr>
          <w:rFonts w:ascii="Times New Roman" w:hAnsi="Times New Roman" w:cs="Times New Roman"/>
          <w:lang w:val="ru-RU"/>
        </w:rPr>
      </w:pPr>
      <w:r>
        <w:rPr>
          <w:rFonts w:ascii="Times New Roman" w:hAnsi="Times New Roman" w:cs="Times New Roman"/>
          <w:lang w:val="ru-RU"/>
        </w:rPr>
        <w:t>Для тестирования сети использовались искаженные о</w:t>
      </w:r>
      <w:r w:rsidR="00830EF0">
        <w:rPr>
          <w:rFonts w:ascii="Times New Roman" w:hAnsi="Times New Roman" w:cs="Times New Roman"/>
          <w:lang w:val="ru-RU"/>
        </w:rPr>
        <w:t>бразы</w:t>
      </w:r>
      <w:r w:rsidR="001F5E18">
        <w:rPr>
          <w:rFonts w:ascii="Times New Roman" w:hAnsi="Times New Roman" w:cs="Times New Roman"/>
          <w:lang w:val="ru-RU"/>
        </w:rPr>
        <w:t>,</w:t>
      </w:r>
      <w:r w:rsidR="00830EF0">
        <w:rPr>
          <w:rFonts w:ascii="Times New Roman" w:hAnsi="Times New Roman" w:cs="Times New Roman"/>
          <w:lang w:val="ru-RU"/>
        </w:rPr>
        <w:t xml:space="preserve"> представленные в таблице 3</w:t>
      </w:r>
      <w:r>
        <w:rPr>
          <w:rFonts w:ascii="Times New Roman" w:hAnsi="Times New Roman" w:cs="Times New Roman"/>
          <w:lang w:val="ru-RU"/>
        </w:rPr>
        <w:t>.</w:t>
      </w:r>
    </w:p>
    <w:p w:rsidR="00593253" w:rsidRDefault="00593253" w:rsidP="00593253">
      <w:pPr>
        <w:pStyle w:val="21"/>
        <w:spacing w:line="276" w:lineRule="auto"/>
        <w:ind w:left="0" w:firstLine="720"/>
        <w:rPr>
          <w:rFonts w:ascii="Times New Roman" w:hAnsi="Times New Roman" w:cs="Times New Roman"/>
          <w:lang w:val="ru-RU"/>
        </w:rPr>
      </w:pPr>
    </w:p>
    <w:p w:rsidR="00593253" w:rsidRPr="00841531" w:rsidRDefault="00830EF0" w:rsidP="00593253">
      <w:pPr>
        <w:pStyle w:val="21"/>
        <w:spacing w:line="276" w:lineRule="auto"/>
        <w:ind w:left="0" w:firstLine="0"/>
        <w:rPr>
          <w:rFonts w:ascii="Times New Roman" w:hAnsi="Times New Roman" w:cs="Times New Roman"/>
          <w:lang w:val="ru-RU"/>
        </w:rPr>
      </w:pPr>
      <w:r>
        <w:rPr>
          <w:rFonts w:ascii="Times New Roman" w:hAnsi="Times New Roman" w:cs="Times New Roman"/>
          <w:lang w:val="ru-RU"/>
        </w:rPr>
        <w:t>Таблица 3</w:t>
      </w:r>
      <w:r w:rsidR="00593253">
        <w:rPr>
          <w:rFonts w:ascii="Times New Roman" w:hAnsi="Times New Roman" w:cs="Times New Roman"/>
          <w:lang w:val="ru-RU"/>
        </w:rPr>
        <w:t xml:space="preserve"> – Искаженные образы</w:t>
      </w:r>
      <w:r w:rsidR="009D0306">
        <w:rPr>
          <w:rFonts w:ascii="Times New Roman" w:hAnsi="Times New Roman" w:cs="Times New Roman"/>
          <w:lang w:val="ru-RU"/>
        </w:rPr>
        <w:t>.</w:t>
      </w:r>
    </w:p>
    <w:tbl>
      <w:tblPr>
        <w:tblW w:w="0" w:type="auto"/>
        <w:tblInd w:w="3" w:type="dxa"/>
        <w:tblLayout w:type="fixed"/>
        <w:tblCellMar>
          <w:left w:w="0" w:type="dxa"/>
          <w:right w:w="0" w:type="dxa"/>
        </w:tblCellMar>
        <w:tblLook w:val="0000" w:firstRow="0" w:lastRow="0" w:firstColumn="0" w:lastColumn="0" w:noHBand="0" w:noVBand="0"/>
      </w:tblPr>
      <w:tblGrid>
        <w:gridCol w:w="1994"/>
        <w:gridCol w:w="1994"/>
        <w:gridCol w:w="1995"/>
        <w:gridCol w:w="1994"/>
        <w:gridCol w:w="1995"/>
      </w:tblGrid>
      <w:tr w:rsidR="00593253" w:rsidRPr="00841531" w:rsidTr="007D591D">
        <w:tc>
          <w:tcPr>
            <w:tcW w:w="1994" w:type="dxa"/>
            <w:tcBorders>
              <w:top w:val="single" w:sz="2" w:space="0" w:color="000000"/>
              <w:left w:val="single" w:sz="2" w:space="0" w:color="000000"/>
              <w:bottom w:val="single" w:sz="2" w:space="0" w:color="000000"/>
              <w:right w:val="nil"/>
            </w:tcBorders>
          </w:tcPr>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single" w:sz="2" w:space="0" w:color="000000"/>
              <w:left w:val="single" w:sz="2" w:space="0" w:color="000000"/>
              <w:bottom w:val="single" w:sz="2" w:space="0" w:color="000000"/>
              <w:right w:val="nil"/>
            </w:tcBorders>
          </w:tcPr>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single" w:sz="2" w:space="0" w:color="000000"/>
              <w:left w:val="single" w:sz="2" w:space="0" w:color="000000"/>
              <w:bottom w:val="single" w:sz="2" w:space="0" w:color="000000"/>
              <w:right w:val="nil"/>
            </w:tcBorders>
          </w:tcPr>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single" w:sz="2" w:space="0" w:color="000000"/>
              <w:left w:val="single" w:sz="2" w:space="0" w:color="000000"/>
              <w:bottom w:val="single" w:sz="2" w:space="0" w:color="000000"/>
              <w:right w:val="nil"/>
            </w:tcBorders>
          </w:tcPr>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single" w:sz="2" w:space="0" w:color="000000"/>
              <w:left w:val="single" w:sz="2" w:space="0" w:color="000000"/>
              <w:bottom w:val="single" w:sz="2" w:space="0" w:color="000000"/>
              <w:right w:val="single" w:sz="2" w:space="0" w:color="000000"/>
            </w:tcBorders>
          </w:tcPr>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r>
      <w:tr w:rsidR="00593253" w:rsidRPr="00841531" w:rsidTr="007D591D">
        <w:tc>
          <w:tcPr>
            <w:tcW w:w="1994" w:type="dxa"/>
            <w:tcBorders>
              <w:top w:val="nil"/>
              <w:left w:val="single" w:sz="2" w:space="0" w:color="000000"/>
              <w:bottom w:val="single" w:sz="2" w:space="0" w:color="000000"/>
              <w:right w:val="nil"/>
            </w:tcBorders>
          </w:tcPr>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nil"/>
              <w:left w:val="single" w:sz="2" w:space="0" w:color="000000"/>
              <w:bottom w:val="single" w:sz="2" w:space="0" w:color="000000"/>
              <w:right w:val="nil"/>
            </w:tcBorders>
          </w:tcPr>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nil"/>
              <w:left w:val="single" w:sz="2" w:space="0" w:color="000000"/>
              <w:bottom w:val="single" w:sz="2" w:space="0" w:color="000000"/>
              <w:right w:val="nil"/>
            </w:tcBorders>
          </w:tcPr>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nil"/>
              <w:left w:val="single" w:sz="2" w:space="0" w:color="000000"/>
              <w:bottom w:val="single" w:sz="2" w:space="0" w:color="000000"/>
              <w:right w:val="nil"/>
            </w:tcBorders>
          </w:tcPr>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nil"/>
              <w:left w:val="single" w:sz="2" w:space="0" w:color="000000"/>
              <w:bottom w:val="single" w:sz="2" w:space="0" w:color="000000"/>
              <w:right w:val="single" w:sz="2" w:space="0" w:color="000000"/>
            </w:tcBorders>
          </w:tcPr>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593253" w:rsidRPr="00841531" w:rsidRDefault="00593253" w:rsidP="007D591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r>
    </w:tbl>
    <w:p w:rsidR="00593253" w:rsidRPr="00593253" w:rsidRDefault="00593253" w:rsidP="003A0D64">
      <w:pPr>
        <w:pStyle w:val="21"/>
        <w:spacing w:line="276" w:lineRule="auto"/>
        <w:ind w:left="0" w:firstLine="0"/>
        <w:rPr>
          <w:rFonts w:ascii="Times New Roman" w:hAnsi="Times New Roman" w:cs="Times New Roman"/>
          <w:lang w:val="ru-RU"/>
        </w:rPr>
      </w:pPr>
    </w:p>
    <w:p w:rsidR="00593253" w:rsidRDefault="00593253" w:rsidP="003A0D64">
      <w:pPr>
        <w:pStyle w:val="21"/>
        <w:spacing w:line="276" w:lineRule="auto"/>
        <w:ind w:left="0" w:firstLine="0"/>
        <w:rPr>
          <w:rFonts w:ascii="Times New Roman" w:hAnsi="Times New Roman" w:cs="Times New Roman"/>
          <w:lang w:val="ru-RU"/>
        </w:rPr>
      </w:pPr>
    </w:p>
    <w:p w:rsidR="005C01A4" w:rsidRDefault="005C01A4" w:rsidP="003A0D64">
      <w:pPr>
        <w:pStyle w:val="21"/>
        <w:spacing w:line="276" w:lineRule="auto"/>
        <w:ind w:left="0" w:firstLine="0"/>
        <w:rPr>
          <w:rFonts w:ascii="Times New Roman" w:hAnsi="Times New Roman" w:cs="Times New Roman"/>
          <w:lang w:val="ru-RU"/>
        </w:rPr>
      </w:pPr>
    </w:p>
    <w:p w:rsidR="0082439D" w:rsidRDefault="0082439D" w:rsidP="0082439D">
      <w:pPr>
        <w:pStyle w:val="21"/>
        <w:spacing w:line="276" w:lineRule="auto"/>
        <w:ind w:left="0" w:firstLine="720"/>
        <w:rPr>
          <w:rFonts w:ascii="Times New Roman" w:hAnsi="Times New Roman" w:cs="Times New Roman"/>
          <w:lang w:val="ru-RU"/>
        </w:rPr>
      </w:pPr>
      <w:r>
        <w:rPr>
          <w:rFonts w:ascii="Times New Roman" w:hAnsi="Times New Roman" w:cs="Times New Roman"/>
          <w:lang w:val="ru-RU"/>
        </w:rPr>
        <w:lastRenderedPageBreak/>
        <w:t>В результате работы сети</w:t>
      </w:r>
      <w:r w:rsidR="009322D5">
        <w:rPr>
          <w:rFonts w:ascii="Times New Roman" w:hAnsi="Times New Roman" w:cs="Times New Roman"/>
          <w:lang w:val="ru-RU"/>
        </w:rPr>
        <w:t xml:space="preserve"> для первого множества обучающих образов</w:t>
      </w:r>
      <w:r>
        <w:rPr>
          <w:rFonts w:ascii="Times New Roman" w:hAnsi="Times New Roman" w:cs="Times New Roman"/>
          <w:lang w:val="ru-RU"/>
        </w:rPr>
        <w:t xml:space="preserve"> были получены </w:t>
      </w:r>
      <w:r w:rsidR="009322D5">
        <w:rPr>
          <w:rFonts w:ascii="Times New Roman" w:hAnsi="Times New Roman" w:cs="Times New Roman"/>
          <w:lang w:val="ru-RU"/>
        </w:rPr>
        <w:t>следующие результаты</w:t>
      </w:r>
      <w:r w:rsidR="001F5E18">
        <w:rPr>
          <w:rFonts w:ascii="Times New Roman" w:hAnsi="Times New Roman" w:cs="Times New Roman"/>
          <w:lang w:val="ru-RU"/>
        </w:rPr>
        <w:t>,</w:t>
      </w:r>
      <w:r w:rsidR="00830EF0">
        <w:rPr>
          <w:rFonts w:ascii="Times New Roman" w:hAnsi="Times New Roman" w:cs="Times New Roman"/>
          <w:lang w:val="ru-RU"/>
        </w:rPr>
        <w:t xml:space="preserve"> представленные в таблице 4</w:t>
      </w:r>
      <w:r>
        <w:rPr>
          <w:rFonts w:ascii="Times New Roman" w:hAnsi="Times New Roman" w:cs="Times New Roman"/>
          <w:lang w:val="ru-RU"/>
        </w:rPr>
        <w:t>.</w:t>
      </w:r>
    </w:p>
    <w:p w:rsidR="0082439D" w:rsidRPr="0082439D" w:rsidRDefault="0082439D" w:rsidP="003A0D64">
      <w:pPr>
        <w:pStyle w:val="21"/>
        <w:spacing w:line="276" w:lineRule="auto"/>
        <w:ind w:left="0" w:firstLine="0"/>
        <w:rPr>
          <w:rFonts w:ascii="Times New Roman" w:hAnsi="Times New Roman" w:cs="Times New Roman"/>
          <w:lang w:val="ru-RU"/>
        </w:rPr>
      </w:pPr>
    </w:p>
    <w:p w:rsidR="00841531" w:rsidRPr="00841531" w:rsidRDefault="00830EF0" w:rsidP="003A0D64">
      <w:pPr>
        <w:pStyle w:val="21"/>
        <w:spacing w:line="276" w:lineRule="auto"/>
        <w:ind w:left="0" w:firstLine="0"/>
        <w:rPr>
          <w:rFonts w:ascii="Times New Roman" w:hAnsi="Times New Roman" w:cs="Times New Roman"/>
          <w:lang w:val="ru-RU"/>
        </w:rPr>
      </w:pPr>
      <w:r>
        <w:rPr>
          <w:rFonts w:ascii="Times New Roman" w:hAnsi="Times New Roman" w:cs="Times New Roman"/>
          <w:lang w:val="ru-RU"/>
        </w:rPr>
        <w:t>Таблица 4</w:t>
      </w:r>
      <w:r w:rsidR="00841531">
        <w:rPr>
          <w:rFonts w:ascii="Times New Roman" w:hAnsi="Times New Roman" w:cs="Times New Roman"/>
          <w:lang w:val="ru-RU"/>
        </w:rPr>
        <w:t xml:space="preserve"> – Распознанные образы</w:t>
      </w:r>
      <w:r w:rsidR="00F465CB">
        <w:rPr>
          <w:rFonts w:ascii="Times New Roman" w:hAnsi="Times New Roman" w:cs="Times New Roman"/>
          <w:lang w:val="ru-RU"/>
        </w:rPr>
        <w:t xml:space="preserve"> для первого множества</w:t>
      </w:r>
      <w:r w:rsidR="009D0306">
        <w:rPr>
          <w:rFonts w:ascii="Times New Roman" w:hAnsi="Times New Roman" w:cs="Times New Roman"/>
          <w:lang w:val="ru-RU"/>
        </w:rPr>
        <w:t>.</w:t>
      </w:r>
    </w:p>
    <w:tbl>
      <w:tblPr>
        <w:tblW w:w="0" w:type="auto"/>
        <w:jc w:val="center"/>
        <w:tblLayout w:type="fixed"/>
        <w:tblCellMar>
          <w:left w:w="0" w:type="dxa"/>
          <w:right w:w="0" w:type="dxa"/>
        </w:tblCellMar>
        <w:tblLook w:val="0000" w:firstRow="0" w:lastRow="0" w:firstColumn="0" w:lastColumn="0" w:noHBand="0" w:noVBand="0"/>
      </w:tblPr>
      <w:tblGrid>
        <w:gridCol w:w="1994"/>
        <w:gridCol w:w="1994"/>
        <w:gridCol w:w="1995"/>
        <w:gridCol w:w="1994"/>
        <w:gridCol w:w="1995"/>
      </w:tblGrid>
      <w:tr w:rsidR="003A0D64" w:rsidRPr="00841531" w:rsidTr="0082439D">
        <w:trPr>
          <w:jc w:val="center"/>
        </w:trPr>
        <w:tc>
          <w:tcPr>
            <w:tcW w:w="1994" w:type="dxa"/>
            <w:tcBorders>
              <w:top w:val="single" w:sz="2" w:space="0" w:color="000000"/>
              <w:left w:val="single" w:sz="2" w:space="0" w:color="000000"/>
              <w:bottom w:val="single" w:sz="2" w:space="0" w:color="000000"/>
              <w:right w:val="nil"/>
            </w:tcBorders>
          </w:tcPr>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single" w:sz="2" w:space="0" w:color="000000"/>
              <w:left w:val="single" w:sz="2" w:space="0" w:color="000000"/>
              <w:bottom w:val="single" w:sz="2" w:space="0" w:color="000000"/>
              <w:right w:val="nil"/>
            </w:tcBorders>
          </w:tcPr>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single" w:sz="2" w:space="0" w:color="000000"/>
              <w:left w:val="single" w:sz="2" w:space="0" w:color="000000"/>
              <w:bottom w:val="single" w:sz="2" w:space="0" w:color="000000"/>
              <w:right w:val="nil"/>
            </w:tcBorders>
          </w:tcPr>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single" w:sz="2" w:space="0" w:color="000000"/>
              <w:left w:val="single" w:sz="2" w:space="0" w:color="000000"/>
              <w:bottom w:val="single" w:sz="2" w:space="0" w:color="000000"/>
              <w:right w:val="nil"/>
            </w:tcBorders>
          </w:tcPr>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single" w:sz="2" w:space="0" w:color="000000"/>
              <w:left w:val="single" w:sz="2" w:space="0" w:color="000000"/>
              <w:bottom w:val="single" w:sz="2" w:space="0" w:color="000000"/>
              <w:right w:val="single" w:sz="2" w:space="0" w:color="000000"/>
            </w:tcBorders>
          </w:tcPr>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r>
      <w:tr w:rsidR="003A0D64" w:rsidRPr="00841531" w:rsidTr="0082439D">
        <w:trPr>
          <w:jc w:val="center"/>
        </w:trPr>
        <w:tc>
          <w:tcPr>
            <w:tcW w:w="1994" w:type="dxa"/>
            <w:tcBorders>
              <w:top w:val="nil"/>
              <w:left w:val="single" w:sz="2" w:space="0" w:color="000000"/>
              <w:bottom w:val="single" w:sz="2" w:space="0" w:color="000000"/>
              <w:right w:val="nil"/>
            </w:tcBorders>
          </w:tcPr>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nil"/>
              <w:left w:val="single" w:sz="2" w:space="0" w:color="000000"/>
              <w:bottom w:val="single" w:sz="2" w:space="0" w:color="000000"/>
              <w:right w:val="nil"/>
            </w:tcBorders>
          </w:tcPr>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nil"/>
              <w:left w:val="single" w:sz="2" w:space="0" w:color="000000"/>
              <w:bottom w:val="single" w:sz="2" w:space="0" w:color="000000"/>
              <w:right w:val="nil"/>
            </w:tcBorders>
          </w:tcPr>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nil"/>
              <w:left w:val="single" w:sz="2" w:space="0" w:color="000000"/>
              <w:bottom w:val="single" w:sz="2" w:space="0" w:color="000000"/>
              <w:right w:val="nil"/>
            </w:tcBorders>
          </w:tcPr>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nil"/>
              <w:left w:val="single" w:sz="2" w:space="0" w:color="000000"/>
              <w:bottom w:val="single" w:sz="2" w:space="0" w:color="000000"/>
              <w:right w:val="single" w:sz="2" w:space="0" w:color="000000"/>
            </w:tcBorders>
          </w:tcPr>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p w:rsidR="003A0D64" w:rsidRPr="00841531" w:rsidRDefault="003A0D64" w:rsidP="0082439D">
            <w:pPr>
              <w:spacing w:line="276" w:lineRule="auto"/>
              <w:jc w:val="center"/>
              <w:rPr>
                <w:rFonts w:ascii="Courier New" w:hAnsi="Courier New" w:cs="Courier New"/>
                <w:sz w:val="16"/>
                <w:szCs w:val="16"/>
              </w:rPr>
            </w:pPr>
            <w:r w:rsidRPr="00841531">
              <w:rPr>
                <w:rFonts w:ascii="Courier New" w:hAnsi="Courier New" w:cs="Courier New"/>
                <w:sz w:val="16"/>
                <w:szCs w:val="16"/>
              </w:rPr>
              <w:t>- # # # -</w:t>
            </w:r>
          </w:p>
        </w:tc>
      </w:tr>
    </w:tbl>
    <w:p w:rsidR="003A0D64" w:rsidRPr="003A0D64" w:rsidRDefault="003A0D64" w:rsidP="003A0D64">
      <w:pPr>
        <w:pStyle w:val="21"/>
        <w:spacing w:line="276" w:lineRule="auto"/>
        <w:ind w:left="0" w:firstLine="0"/>
        <w:rPr>
          <w:rFonts w:ascii="Times New Roman" w:hAnsi="Times New Roman" w:cs="Times New Roman"/>
        </w:rPr>
      </w:pPr>
    </w:p>
    <w:p w:rsidR="00F465CB" w:rsidRPr="00127221" w:rsidRDefault="00F465CB" w:rsidP="00F465CB">
      <w:pPr>
        <w:pStyle w:val="21"/>
        <w:spacing w:line="276" w:lineRule="auto"/>
        <w:ind w:left="0" w:firstLine="0"/>
        <w:jc w:val="both"/>
        <w:rPr>
          <w:rFonts w:ascii="Times New Roman" w:hAnsi="Times New Roman" w:cs="Times New Roman"/>
          <w:lang w:val="ru-RU"/>
        </w:rPr>
      </w:pPr>
      <w:r>
        <w:rPr>
          <w:rFonts w:ascii="Times New Roman" w:hAnsi="Times New Roman" w:cs="Times New Roman"/>
          <w:lang w:val="ru-RU"/>
        </w:rPr>
        <w:t>Таблица 5 – Распознанные образы для второго множества.</w:t>
      </w:r>
    </w:p>
    <w:tbl>
      <w:tblPr>
        <w:tblW w:w="0" w:type="auto"/>
        <w:jc w:val="center"/>
        <w:tblLayout w:type="fixed"/>
        <w:tblCellMar>
          <w:left w:w="0" w:type="dxa"/>
          <w:right w:w="0" w:type="dxa"/>
        </w:tblCellMar>
        <w:tblLook w:val="0000" w:firstRow="0" w:lastRow="0" w:firstColumn="0" w:lastColumn="0" w:noHBand="0" w:noVBand="0"/>
      </w:tblPr>
      <w:tblGrid>
        <w:gridCol w:w="1994"/>
        <w:gridCol w:w="1994"/>
        <w:gridCol w:w="1995"/>
        <w:gridCol w:w="1994"/>
      </w:tblGrid>
      <w:tr w:rsidR="00F465CB" w:rsidRPr="00841531" w:rsidTr="007D591D">
        <w:trPr>
          <w:jc w:val="center"/>
        </w:trPr>
        <w:tc>
          <w:tcPr>
            <w:tcW w:w="1994" w:type="dxa"/>
            <w:tcBorders>
              <w:top w:val="single" w:sz="2" w:space="0" w:color="000000"/>
              <w:left w:val="single" w:sz="2" w:space="0" w:color="000000"/>
              <w:bottom w:val="single" w:sz="2" w:space="0" w:color="000000"/>
              <w:right w:val="nil"/>
            </w:tcBorders>
          </w:tcPr>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single" w:sz="2" w:space="0" w:color="000000"/>
              <w:left w:val="single" w:sz="2" w:space="0" w:color="000000"/>
              <w:bottom w:val="single" w:sz="2" w:space="0" w:color="000000"/>
              <w:right w:val="nil"/>
            </w:tcBorders>
          </w:tcPr>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tc>
        <w:tc>
          <w:tcPr>
            <w:tcW w:w="1995" w:type="dxa"/>
            <w:tcBorders>
              <w:top w:val="single" w:sz="2" w:space="0" w:color="000000"/>
              <w:left w:val="single" w:sz="2" w:space="0" w:color="000000"/>
              <w:bottom w:val="single" w:sz="2" w:space="0" w:color="000000"/>
              <w:right w:val="nil"/>
            </w:tcBorders>
          </w:tcPr>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tc>
        <w:tc>
          <w:tcPr>
            <w:tcW w:w="1994" w:type="dxa"/>
            <w:tcBorders>
              <w:top w:val="single" w:sz="2" w:space="0" w:color="000000"/>
              <w:left w:val="single" w:sz="2" w:space="0" w:color="000000"/>
              <w:bottom w:val="single" w:sz="2" w:space="0" w:color="000000"/>
              <w:right w:val="single" w:sz="4" w:space="0" w:color="auto"/>
            </w:tcBorders>
          </w:tcPr>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p w:rsidR="00F465CB" w:rsidRPr="00841531" w:rsidRDefault="00F465CB" w:rsidP="007D591D">
            <w:pPr>
              <w:jc w:val="center"/>
              <w:rPr>
                <w:rFonts w:ascii="Courier New" w:hAnsi="Courier New" w:cs="Courier New"/>
                <w:sz w:val="16"/>
                <w:szCs w:val="16"/>
              </w:rPr>
            </w:pPr>
            <w:r w:rsidRPr="00841531">
              <w:rPr>
                <w:rFonts w:ascii="Courier New" w:hAnsi="Courier New" w:cs="Courier New"/>
                <w:sz w:val="16"/>
                <w:szCs w:val="16"/>
              </w:rPr>
              <w:t>- - # - -</w:t>
            </w:r>
          </w:p>
        </w:tc>
      </w:tr>
    </w:tbl>
    <w:p w:rsidR="00F465CB" w:rsidRPr="00994AB5" w:rsidRDefault="00F465CB" w:rsidP="00F465CB">
      <w:pPr>
        <w:pStyle w:val="21"/>
        <w:spacing w:line="276" w:lineRule="auto"/>
        <w:ind w:left="0" w:firstLine="0"/>
        <w:rPr>
          <w:rFonts w:ascii="Courier New" w:hAnsi="Courier New" w:cs="Courier New"/>
          <w:sz w:val="16"/>
          <w:szCs w:val="16"/>
          <w:lang w:val="ru-RU"/>
        </w:rPr>
      </w:pPr>
    </w:p>
    <w:p w:rsidR="003A0D64" w:rsidRPr="003A0D64" w:rsidRDefault="003A0D64" w:rsidP="003A0D64">
      <w:pPr>
        <w:spacing w:line="276" w:lineRule="auto"/>
        <w:rPr>
          <w:rFonts w:ascii="Times New Roman" w:hAnsi="Times New Roman" w:cs="Times New Roman"/>
          <w:sz w:val="28"/>
          <w:szCs w:val="28"/>
        </w:rPr>
      </w:pPr>
    </w:p>
    <w:p w:rsidR="003A0D64" w:rsidRDefault="003A0D64"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3A0D64">
      <w:pPr>
        <w:spacing w:line="276" w:lineRule="auto"/>
        <w:rPr>
          <w:rFonts w:ascii="Times New Roman" w:hAnsi="Times New Roman" w:cs="Times New Roman"/>
          <w:sz w:val="28"/>
          <w:szCs w:val="28"/>
          <w:lang w:val="ru-RU"/>
        </w:rPr>
      </w:pPr>
    </w:p>
    <w:p w:rsidR="00994AB5" w:rsidRDefault="00994AB5" w:rsidP="00994AB5">
      <w:pPr>
        <w:widowControl/>
        <w:suppressAutoHyphens w:val="0"/>
        <w:autoSpaceDE/>
        <w:autoSpaceDN/>
        <w:adjustRightInd/>
        <w:spacing w:after="160" w:line="256" w:lineRule="auto"/>
        <w:ind w:firstLine="720"/>
        <w:rPr>
          <w:rFonts w:ascii="Times New Roman" w:eastAsiaTheme="minorHAnsi" w:hAnsi="Times New Roman" w:cs="Times New Roman"/>
          <w:b/>
          <w:color w:val="auto"/>
          <w:kern w:val="0"/>
          <w:sz w:val="32"/>
          <w:szCs w:val="32"/>
          <w:lang w:val="ru-RU" w:bidi="ar-SA"/>
        </w:rPr>
      </w:pPr>
      <w:r w:rsidRPr="00994AB5">
        <w:rPr>
          <w:rFonts w:ascii="Times New Roman" w:eastAsiaTheme="minorHAnsi" w:hAnsi="Times New Roman" w:cs="Times New Roman"/>
          <w:b/>
          <w:color w:val="auto"/>
          <w:kern w:val="0"/>
          <w:sz w:val="32"/>
          <w:szCs w:val="32"/>
          <w:lang w:val="ru-RU" w:bidi="ar-SA"/>
        </w:rPr>
        <w:lastRenderedPageBreak/>
        <w:t>Выводы</w:t>
      </w:r>
    </w:p>
    <w:p w:rsidR="00994AB5" w:rsidRPr="00E7259A" w:rsidRDefault="00994AB5" w:rsidP="00ED5CE1">
      <w:pPr>
        <w:widowControl/>
        <w:suppressAutoHyphens w:val="0"/>
        <w:autoSpaceDE/>
        <w:autoSpaceDN/>
        <w:adjustRightInd/>
        <w:spacing w:after="160" w:line="257" w:lineRule="auto"/>
        <w:ind w:firstLine="720"/>
        <w:contextualSpacing/>
        <w:jc w:val="both"/>
        <w:rPr>
          <w:rFonts w:ascii="Times New Roman" w:eastAsiaTheme="minorHAnsi" w:hAnsi="Times New Roman" w:cs="Times New Roman"/>
          <w:color w:val="auto"/>
          <w:kern w:val="0"/>
          <w:sz w:val="28"/>
          <w:szCs w:val="28"/>
          <w:lang w:val="ru-RU" w:bidi="ar-SA"/>
        </w:rPr>
      </w:pPr>
      <w:r w:rsidRPr="00E7259A">
        <w:rPr>
          <w:rFonts w:ascii="Times New Roman" w:eastAsiaTheme="minorHAnsi" w:hAnsi="Times New Roman" w:cs="Times New Roman"/>
          <w:color w:val="auto"/>
          <w:kern w:val="0"/>
          <w:sz w:val="28"/>
          <w:szCs w:val="28"/>
          <w:lang w:val="ru-RU" w:bidi="ar-SA"/>
        </w:rPr>
        <w:t xml:space="preserve">В работе была реализована синхронная модель сети Хопфилда с дискретным временем и непрерывным состоянием для задачи распознания образов. </w:t>
      </w:r>
    </w:p>
    <w:p w:rsidR="00994AB5" w:rsidRPr="00E7259A" w:rsidRDefault="00994AB5" w:rsidP="00ED5CE1">
      <w:pPr>
        <w:widowControl/>
        <w:suppressAutoHyphens w:val="0"/>
        <w:autoSpaceDE/>
        <w:autoSpaceDN/>
        <w:adjustRightInd/>
        <w:spacing w:after="160" w:line="257" w:lineRule="auto"/>
        <w:ind w:firstLine="720"/>
        <w:contextualSpacing/>
        <w:jc w:val="both"/>
        <w:rPr>
          <w:rFonts w:ascii="Times New Roman" w:eastAsiaTheme="minorHAnsi" w:hAnsi="Times New Roman" w:cs="Times New Roman"/>
          <w:color w:val="auto"/>
          <w:kern w:val="0"/>
          <w:sz w:val="28"/>
          <w:szCs w:val="28"/>
          <w:lang w:val="ru-RU" w:bidi="ar-SA"/>
        </w:rPr>
      </w:pPr>
      <w:r w:rsidRPr="00E7259A">
        <w:rPr>
          <w:rFonts w:ascii="Times New Roman" w:eastAsiaTheme="minorHAnsi" w:hAnsi="Times New Roman" w:cs="Times New Roman"/>
          <w:color w:val="auto"/>
          <w:kern w:val="0"/>
          <w:sz w:val="28"/>
          <w:szCs w:val="28"/>
          <w:lang w:val="ru-RU" w:bidi="ar-SA"/>
        </w:rPr>
        <w:t>Для тестирования работы сети было сделано два множества обучающих образов. В первое множество вошли все цифры от 0 до 9, а во второе наиболее некоррелированные</w:t>
      </w:r>
      <w:r w:rsidR="00EA006C" w:rsidRPr="00E7259A">
        <w:rPr>
          <w:rFonts w:ascii="Times New Roman" w:eastAsiaTheme="minorHAnsi" w:hAnsi="Times New Roman" w:cs="Times New Roman"/>
          <w:color w:val="auto"/>
          <w:kern w:val="0"/>
          <w:sz w:val="28"/>
          <w:szCs w:val="28"/>
          <w:lang w:val="ru-RU" w:bidi="ar-SA"/>
        </w:rPr>
        <w:t xml:space="preserve"> из них</w:t>
      </w:r>
      <w:r w:rsidRPr="00E7259A">
        <w:rPr>
          <w:rFonts w:ascii="Times New Roman" w:eastAsiaTheme="minorHAnsi" w:hAnsi="Times New Roman" w:cs="Times New Roman"/>
          <w:color w:val="auto"/>
          <w:kern w:val="0"/>
          <w:sz w:val="28"/>
          <w:szCs w:val="28"/>
          <w:lang w:val="ru-RU" w:bidi="ar-SA"/>
        </w:rPr>
        <w:t>: 0, 1, 4, 7.</w:t>
      </w:r>
      <w:r w:rsidR="00FD3810" w:rsidRPr="00E7259A">
        <w:rPr>
          <w:rFonts w:ascii="Times New Roman" w:eastAsiaTheme="minorHAnsi" w:hAnsi="Times New Roman" w:cs="Times New Roman"/>
          <w:color w:val="auto"/>
          <w:kern w:val="0"/>
          <w:sz w:val="28"/>
          <w:szCs w:val="28"/>
          <w:lang w:val="ru-RU" w:bidi="ar-SA"/>
        </w:rPr>
        <w:t xml:space="preserve"> Результаты распознания для первого и второго множества представлены в таблицах 4 и 5 соответственно.</w:t>
      </w:r>
      <w:r w:rsidR="00EA006C" w:rsidRPr="00E7259A">
        <w:rPr>
          <w:rFonts w:ascii="Times New Roman" w:eastAsiaTheme="minorHAnsi" w:hAnsi="Times New Roman" w:cs="Times New Roman"/>
          <w:color w:val="auto"/>
          <w:kern w:val="0"/>
          <w:sz w:val="28"/>
          <w:szCs w:val="28"/>
          <w:lang w:val="ru-RU" w:bidi="ar-SA"/>
        </w:rPr>
        <w:t xml:space="preserve"> Не трудно заметить, что для второго множества результаты работы сети гораздо лучше, т.к. все распознанные образы идентичны эталонным.</w:t>
      </w:r>
    </w:p>
    <w:p w:rsidR="00FD3810" w:rsidRPr="00E7259A" w:rsidRDefault="00EA006C" w:rsidP="00ED5CE1">
      <w:pPr>
        <w:widowControl/>
        <w:suppressAutoHyphens w:val="0"/>
        <w:autoSpaceDE/>
        <w:autoSpaceDN/>
        <w:adjustRightInd/>
        <w:spacing w:after="160" w:line="257" w:lineRule="auto"/>
        <w:ind w:firstLine="720"/>
        <w:contextualSpacing/>
        <w:jc w:val="both"/>
        <w:rPr>
          <w:rFonts w:ascii="Times New Roman" w:eastAsiaTheme="minorHAnsi" w:hAnsi="Times New Roman" w:cs="Times New Roman"/>
          <w:color w:val="auto"/>
          <w:kern w:val="0"/>
          <w:sz w:val="28"/>
          <w:szCs w:val="28"/>
          <w:lang w:val="ru-RU" w:bidi="ar-SA"/>
        </w:rPr>
      </w:pPr>
      <w:r w:rsidRPr="00E7259A">
        <w:rPr>
          <w:rFonts w:ascii="Times New Roman" w:eastAsiaTheme="minorHAnsi" w:hAnsi="Times New Roman" w:cs="Times New Roman"/>
          <w:color w:val="auto"/>
          <w:kern w:val="0"/>
          <w:sz w:val="28"/>
          <w:szCs w:val="28"/>
          <w:lang w:val="ru-RU" w:bidi="ar-SA"/>
        </w:rPr>
        <w:t>Можно сделать вывод, что д</w:t>
      </w:r>
      <w:r w:rsidR="00FD3810" w:rsidRPr="00E7259A">
        <w:rPr>
          <w:rFonts w:ascii="Times New Roman" w:eastAsiaTheme="minorHAnsi" w:hAnsi="Times New Roman" w:cs="Times New Roman"/>
          <w:color w:val="auto"/>
          <w:kern w:val="0"/>
          <w:sz w:val="28"/>
          <w:szCs w:val="28"/>
          <w:lang w:val="ru-RU" w:bidi="ar-SA"/>
        </w:rPr>
        <w:t xml:space="preserve">анную конфигурацию сети следует использовать для распознания некоррелированных образов, тогда результат распознания будет максимально эффективным. </w:t>
      </w:r>
    </w:p>
    <w:p w:rsidR="003A0D64" w:rsidRPr="00994AB5" w:rsidRDefault="003A0D64" w:rsidP="00ED5CE1">
      <w:pPr>
        <w:spacing w:line="276" w:lineRule="auto"/>
        <w:jc w:val="both"/>
        <w:rPr>
          <w:rFonts w:ascii="Times New Roman" w:hAnsi="Times New Roman" w:cs="Times New Roman"/>
          <w:sz w:val="28"/>
          <w:szCs w:val="28"/>
          <w:lang w:val="ru-RU"/>
        </w:rPr>
      </w:pPr>
    </w:p>
    <w:p w:rsidR="003A0D64" w:rsidRPr="00994AB5" w:rsidRDefault="003A0D64" w:rsidP="003A0D64">
      <w:pPr>
        <w:spacing w:line="276" w:lineRule="auto"/>
        <w:rPr>
          <w:rFonts w:ascii="Times New Roman" w:hAnsi="Times New Roman" w:cs="Times New Roman"/>
          <w:sz w:val="28"/>
          <w:szCs w:val="28"/>
          <w:lang w:val="ru-RU"/>
        </w:rPr>
      </w:pPr>
    </w:p>
    <w:p w:rsidR="003A0D64" w:rsidRPr="00994AB5" w:rsidRDefault="003A0D64" w:rsidP="003A0D64">
      <w:pPr>
        <w:spacing w:line="276" w:lineRule="auto"/>
        <w:rPr>
          <w:rFonts w:ascii="Times New Roman" w:hAnsi="Times New Roman" w:cs="Times New Roman"/>
          <w:sz w:val="28"/>
          <w:szCs w:val="28"/>
          <w:lang w:val="ru-RU"/>
        </w:rPr>
      </w:pPr>
    </w:p>
    <w:p w:rsidR="003A0D64" w:rsidRPr="00994AB5" w:rsidRDefault="003A0D64" w:rsidP="003A0D64">
      <w:pPr>
        <w:spacing w:line="276" w:lineRule="auto"/>
        <w:rPr>
          <w:rFonts w:ascii="Times New Roman" w:hAnsi="Times New Roman" w:cs="Times New Roman"/>
          <w:sz w:val="28"/>
          <w:szCs w:val="28"/>
          <w:lang w:val="ru-RU"/>
        </w:rPr>
      </w:pPr>
    </w:p>
    <w:p w:rsidR="003A0D64" w:rsidRPr="00994AB5" w:rsidRDefault="003A0D64" w:rsidP="003A0D64">
      <w:pPr>
        <w:spacing w:line="276" w:lineRule="auto"/>
        <w:rPr>
          <w:rFonts w:ascii="Times New Roman" w:hAnsi="Times New Roman" w:cs="Times New Roman"/>
          <w:sz w:val="28"/>
          <w:szCs w:val="28"/>
          <w:lang w:val="ru-RU"/>
        </w:rPr>
      </w:pPr>
    </w:p>
    <w:p w:rsidR="003A0D64" w:rsidRPr="00994AB5" w:rsidRDefault="003A0D64" w:rsidP="003A0D64">
      <w:pPr>
        <w:spacing w:line="276" w:lineRule="auto"/>
        <w:rPr>
          <w:rFonts w:ascii="Times New Roman" w:hAnsi="Times New Roman" w:cs="Times New Roman"/>
          <w:sz w:val="28"/>
          <w:szCs w:val="28"/>
          <w:lang w:val="ru-RU"/>
        </w:rPr>
      </w:pPr>
    </w:p>
    <w:p w:rsidR="003A0D64" w:rsidRPr="00994AB5" w:rsidRDefault="003A0D64" w:rsidP="003A0D64">
      <w:pPr>
        <w:spacing w:line="276" w:lineRule="auto"/>
        <w:rPr>
          <w:rFonts w:ascii="Times New Roman" w:hAnsi="Times New Roman" w:cs="Times New Roman"/>
          <w:sz w:val="28"/>
          <w:szCs w:val="28"/>
          <w:lang w:val="ru-RU"/>
        </w:rPr>
      </w:pPr>
    </w:p>
    <w:p w:rsidR="003A0D64" w:rsidRPr="00994AB5" w:rsidRDefault="003A0D64" w:rsidP="003A0D64">
      <w:pPr>
        <w:spacing w:line="276" w:lineRule="auto"/>
        <w:rPr>
          <w:rFonts w:ascii="Times New Roman" w:hAnsi="Times New Roman" w:cs="Times New Roman"/>
          <w:sz w:val="28"/>
          <w:szCs w:val="28"/>
          <w:lang w:val="ru-RU"/>
        </w:rPr>
      </w:pPr>
    </w:p>
    <w:sectPr w:rsidR="003A0D64" w:rsidRPr="00994AB5">
      <w:type w:val="continuous"/>
      <w:pgSz w:w="12240" w:h="15840"/>
      <w:pgMar w:top="1134" w:right="1134" w:bottom="1134" w:left="1134"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146" w:rsidRDefault="00977146">
      <w:r>
        <w:separator/>
      </w:r>
    </w:p>
  </w:endnote>
  <w:endnote w:type="continuationSeparator" w:id="0">
    <w:p w:rsidR="00977146" w:rsidRDefault="00977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Liberation Sans">
    <w:altName w:val="Arial"/>
    <w:charset w:val="CC"/>
    <w:family w:val="swiss"/>
    <w:pitch w:val="variable"/>
    <w:sig w:usb0="E0000AFF" w:usb1="500078FF" w:usb2="00000021" w:usb3="00000000" w:csb0="000001BF" w:csb1="00000000"/>
  </w:font>
  <w:font w:name="Cambria">
    <w:panose1 w:val="02040503050406030204"/>
    <w:charset w:val="CC"/>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146" w:rsidRDefault="00977146">
      <w:r>
        <w:rPr>
          <w:rFonts w:eastAsiaTheme="minorEastAsia" w:cstheme="minorBidi"/>
          <w:color w:val="auto"/>
          <w:kern w:val="0"/>
          <w:lang w:bidi="ar-SA"/>
        </w:rPr>
        <w:separator/>
      </w:r>
    </w:p>
  </w:footnote>
  <w:footnote w:type="continuationSeparator" w:id="0">
    <w:p w:rsidR="00977146" w:rsidRDefault="009771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099"/>
    <w:rsid w:val="000904AE"/>
    <w:rsid w:val="000B768E"/>
    <w:rsid w:val="00127221"/>
    <w:rsid w:val="00182646"/>
    <w:rsid w:val="001A428E"/>
    <w:rsid w:val="001B1CE6"/>
    <w:rsid w:val="001D7099"/>
    <w:rsid w:val="001F5E18"/>
    <w:rsid w:val="00266F71"/>
    <w:rsid w:val="002A5A54"/>
    <w:rsid w:val="002F6DF0"/>
    <w:rsid w:val="00366954"/>
    <w:rsid w:val="00393C75"/>
    <w:rsid w:val="003A0D64"/>
    <w:rsid w:val="003B2BE3"/>
    <w:rsid w:val="003D4D6F"/>
    <w:rsid w:val="00470B1C"/>
    <w:rsid w:val="004F0DAB"/>
    <w:rsid w:val="00593253"/>
    <w:rsid w:val="005C01A4"/>
    <w:rsid w:val="007F7928"/>
    <w:rsid w:val="0082439D"/>
    <w:rsid w:val="00830EF0"/>
    <w:rsid w:val="00841531"/>
    <w:rsid w:val="009322D5"/>
    <w:rsid w:val="00951201"/>
    <w:rsid w:val="00977146"/>
    <w:rsid w:val="00994AB5"/>
    <w:rsid w:val="009D0306"/>
    <w:rsid w:val="009F2A44"/>
    <w:rsid w:val="00BB1188"/>
    <w:rsid w:val="00BE5535"/>
    <w:rsid w:val="00BF4D4B"/>
    <w:rsid w:val="00C306E1"/>
    <w:rsid w:val="00C415BD"/>
    <w:rsid w:val="00DA7414"/>
    <w:rsid w:val="00E7259A"/>
    <w:rsid w:val="00E7479C"/>
    <w:rsid w:val="00EA006C"/>
    <w:rsid w:val="00ED5CE1"/>
    <w:rsid w:val="00F41957"/>
    <w:rsid w:val="00F465CB"/>
    <w:rsid w:val="00FD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B4B0680-9F78-4ACE-902F-DD55888A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1">
    <w:name w:val="heading 1"/>
    <w:basedOn w:val="Heading"/>
    <w:link w:val="10"/>
    <w:uiPriority w:val="99"/>
    <w:qFormat/>
    <w:pPr>
      <w:outlineLvl w:val="0"/>
    </w:pPr>
    <w:rPr>
      <w:b/>
      <w:bCs/>
      <w:sz w:val="36"/>
      <w:szCs w:val="36"/>
    </w:rPr>
  </w:style>
  <w:style w:type="paragraph" w:styleId="2">
    <w:name w:val="heading 2"/>
    <w:basedOn w:val="Heading"/>
    <w:link w:val="20"/>
    <w:uiPriority w:val="99"/>
    <w:qFormat/>
    <w:pPr>
      <w:spacing w:before="200"/>
      <w:outlineLvl w:val="1"/>
    </w:pPr>
    <w:rPr>
      <w:b/>
      <w:bCs/>
      <w:sz w:val="32"/>
      <w:szCs w:val="32"/>
    </w:rPr>
  </w:style>
  <w:style w:type="paragraph" w:styleId="3">
    <w:name w:val="heading 3"/>
    <w:basedOn w:val="Heading"/>
    <w:link w:val="30"/>
    <w:uiPriority w:val="99"/>
    <w:qFormat/>
    <w:pPr>
      <w:spacing w:before="140"/>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Mangal"/>
      <w:b/>
      <w:bCs/>
      <w:color w:val="000000"/>
      <w:kern w:val="32"/>
      <w:sz w:val="32"/>
      <w:szCs w:val="29"/>
      <w:lang w:bidi="hi-IN"/>
    </w:rPr>
  </w:style>
  <w:style w:type="character" w:customStyle="1" w:styleId="20">
    <w:name w:val="Заголовок 2 Знак"/>
    <w:basedOn w:val="a0"/>
    <w:link w:val="2"/>
    <w:uiPriority w:val="9"/>
    <w:semiHidden/>
    <w:rPr>
      <w:rFonts w:asciiTheme="majorHAnsi" w:eastAsiaTheme="majorEastAsia" w:hAnsiTheme="majorHAnsi" w:cs="Mangal"/>
      <w:b/>
      <w:bCs/>
      <w:i/>
      <w:iCs/>
      <w:color w:val="000000"/>
      <w:kern w:val="1"/>
      <w:sz w:val="28"/>
      <w:szCs w:val="25"/>
      <w:lang w:bidi="hi-IN"/>
    </w:rPr>
  </w:style>
  <w:style w:type="character" w:customStyle="1" w:styleId="30">
    <w:name w:val="Заголовок 3 Знак"/>
    <w:basedOn w:val="a0"/>
    <w:link w:val="3"/>
    <w:uiPriority w:val="9"/>
    <w:semiHidden/>
    <w:rPr>
      <w:rFonts w:asciiTheme="majorHAnsi" w:eastAsiaTheme="majorEastAsia" w:hAnsiTheme="majorHAnsi" w:cs="Mangal"/>
      <w:b/>
      <w:bCs/>
      <w:color w:val="000000"/>
      <w:kern w:val="1"/>
      <w:sz w:val="26"/>
      <w:szCs w:val="23"/>
      <w:lang w:bidi="hi-IN"/>
    </w:rPr>
  </w:style>
  <w:style w:type="character" w:customStyle="1" w:styleId="InternetLink">
    <w:name w:val="Internet Link"/>
    <w:uiPriority w:val="99"/>
    <w:rPr>
      <w:color w:val="000080"/>
      <w:u w:val="single"/>
    </w:rPr>
  </w:style>
  <w:style w:type="paragraph" w:customStyle="1" w:styleId="Heading">
    <w:name w:val="Heading"/>
    <w:basedOn w:val="a"/>
    <w:next w:val="TextBody"/>
    <w:uiPriority w:val="99"/>
    <w:pPr>
      <w:keepNext/>
      <w:spacing w:before="240" w:after="120"/>
    </w:pPr>
    <w:rPr>
      <w:rFonts w:ascii="Liberation Sans" w:cs="Liberation Sans"/>
      <w:sz w:val="28"/>
      <w:szCs w:val="28"/>
    </w:rPr>
  </w:style>
  <w:style w:type="paragraph" w:customStyle="1" w:styleId="TextBody">
    <w:name w:val="Text Body"/>
    <w:basedOn w:val="a"/>
    <w:uiPriority w:val="99"/>
    <w:pPr>
      <w:spacing w:after="140" w:line="288" w:lineRule="auto"/>
    </w:pPr>
  </w:style>
  <w:style w:type="paragraph" w:styleId="a3">
    <w:name w:val="List"/>
    <w:basedOn w:val="TextBody"/>
    <w:uiPriority w:val="99"/>
  </w:style>
  <w:style w:type="paragraph" w:styleId="a4">
    <w:name w:val="caption"/>
    <w:basedOn w:val="a"/>
    <w:uiPriority w:val="99"/>
    <w:qFormat/>
    <w:pPr>
      <w:spacing w:before="120" w:after="120"/>
    </w:pPr>
    <w:rPr>
      <w:i/>
      <w:iCs/>
    </w:rPr>
  </w:style>
  <w:style w:type="paragraph" w:customStyle="1" w:styleId="Index">
    <w:name w:val="Index"/>
    <w:basedOn w:val="a"/>
    <w:uiPriority w:val="99"/>
  </w:style>
  <w:style w:type="paragraph" w:customStyle="1" w:styleId="Quotations">
    <w:name w:val="Quotations"/>
    <w:basedOn w:val="a"/>
    <w:uiPriority w:val="99"/>
    <w:pPr>
      <w:spacing w:after="283"/>
      <w:ind w:left="567" w:right="567"/>
    </w:pPr>
  </w:style>
  <w:style w:type="paragraph" w:styleId="a5">
    <w:name w:val="Title"/>
    <w:basedOn w:val="Heading"/>
    <w:link w:val="a6"/>
    <w:uiPriority w:val="99"/>
    <w:qFormat/>
    <w:pPr>
      <w:jc w:val="center"/>
    </w:pPr>
    <w:rPr>
      <w:b/>
      <w:bCs/>
      <w:sz w:val="56"/>
      <w:szCs w:val="56"/>
    </w:rPr>
  </w:style>
  <w:style w:type="character" w:customStyle="1" w:styleId="a6">
    <w:name w:val="Название Знак"/>
    <w:basedOn w:val="a0"/>
    <w:link w:val="a5"/>
    <w:uiPriority w:val="10"/>
    <w:rPr>
      <w:rFonts w:asciiTheme="majorHAnsi" w:eastAsiaTheme="majorEastAsia" w:hAnsiTheme="majorHAnsi" w:cs="Mangal"/>
      <w:b/>
      <w:bCs/>
      <w:color w:val="000000"/>
      <w:kern w:val="28"/>
      <w:sz w:val="32"/>
      <w:szCs w:val="29"/>
      <w:lang w:bidi="hi-IN"/>
    </w:rPr>
  </w:style>
  <w:style w:type="paragraph" w:styleId="a7">
    <w:name w:val="Subtitle"/>
    <w:basedOn w:val="Heading"/>
    <w:link w:val="a8"/>
    <w:uiPriority w:val="99"/>
    <w:qFormat/>
    <w:pPr>
      <w:spacing w:before="60"/>
      <w:jc w:val="center"/>
    </w:pPr>
    <w:rPr>
      <w:sz w:val="36"/>
      <w:szCs w:val="36"/>
    </w:rPr>
  </w:style>
  <w:style w:type="character" w:customStyle="1" w:styleId="a8">
    <w:name w:val="Подзаголовок Знак"/>
    <w:basedOn w:val="a0"/>
    <w:link w:val="a7"/>
    <w:uiPriority w:val="11"/>
    <w:rPr>
      <w:rFonts w:asciiTheme="majorHAnsi" w:eastAsiaTheme="majorEastAsia" w:hAnsiTheme="majorHAnsi" w:cs="Mangal"/>
      <w:color w:val="000000"/>
      <w:kern w:val="1"/>
      <w:sz w:val="24"/>
      <w:szCs w:val="21"/>
      <w:lang w:bidi="hi-IN"/>
    </w:rPr>
  </w:style>
  <w:style w:type="paragraph" w:styleId="21">
    <w:name w:val="Body Text 2"/>
    <w:basedOn w:val="a"/>
    <w:link w:val="22"/>
    <w:uiPriority w:val="99"/>
    <w:pPr>
      <w:ind w:left="284" w:hanging="284"/>
    </w:pPr>
    <w:rPr>
      <w:sz w:val="28"/>
      <w:szCs w:val="28"/>
      <w:lang w:eastAsia="ru-RU" w:bidi="ar-SA"/>
    </w:rPr>
  </w:style>
  <w:style w:type="character" w:customStyle="1" w:styleId="22">
    <w:name w:val="Основной текст 2 Знак"/>
    <w:basedOn w:val="a0"/>
    <w:link w:val="21"/>
    <w:uiPriority w:val="99"/>
    <w:semiHidden/>
    <w:rPr>
      <w:rFonts w:ascii="Liberation Serif" w:eastAsia="Times New Roman" w:hAnsi="Liberation Serif" w:cs="Mangal"/>
      <w:color w:val="000000"/>
      <w:kern w:val="1"/>
      <w:sz w:val="24"/>
      <w:szCs w:val="21"/>
      <w:lang w:bidi="hi-IN"/>
    </w:rPr>
  </w:style>
  <w:style w:type="paragraph" w:customStyle="1" w:styleId="TableContents">
    <w:name w:val="Table Contents"/>
    <w:basedOn w:val="a"/>
    <w:uiPriority w:val="99"/>
  </w:style>
  <w:style w:type="paragraph" w:styleId="a9">
    <w:name w:val="Balloon Text"/>
    <w:basedOn w:val="a"/>
    <w:link w:val="aa"/>
    <w:uiPriority w:val="99"/>
    <w:semiHidden/>
    <w:unhideWhenUsed/>
    <w:rsid w:val="003A0D64"/>
    <w:rPr>
      <w:rFonts w:ascii="Tahoma" w:hAnsi="Tahoma" w:cs="Mangal"/>
      <w:sz w:val="16"/>
      <w:szCs w:val="14"/>
    </w:rPr>
  </w:style>
  <w:style w:type="character" w:customStyle="1" w:styleId="aa">
    <w:name w:val="Текст выноски Знак"/>
    <w:basedOn w:val="a0"/>
    <w:link w:val="a9"/>
    <w:uiPriority w:val="99"/>
    <w:semiHidden/>
    <w:rsid w:val="003A0D64"/>
    <w:rPr>
      <w:rFonts w:ascii="Tahoma" w:eastAsia="Times New Roman" w:hAnsi="Tahoma" w:cs="Mangal"/>
      <w:color w:val="000000"/>
      <w:kern w:val="1"/>
      <w:sz w:val="16"/>
      <w:szCs w:val="14"/>
      <w:lang w:bidi="hi-IN"/>
    </w:rPr>
  </w:style>
  <w:style w:type="paragraph" w:styleId="ab">
    <w:name w:val="Normal (Web)"/>
    <w:basedOn w:val="a"/>
    <w:uiPriority w:val="99"/>
    <w:semiHidden/>
    <w:unhideWhenUsed/>
    <w:rsid w:val="00593253"/>
    <w:pPr>
      <w:widowControl/>
      <w:suppressAutoHyphens w:val="0"/>
      <w:autoSpaceDE/>
      <w:autoSpaceDN/>
      <w:adjustRightInd/>
      <w:spacing w:before="100" w:beforeAutospacing="1" w:after="100" w:afterAutospacing="1"/>
    </w:pPr>
    <w:rPr>
      <w:rFonts w:ascii="Times New Roman" w:hAnsi="Times New Roman" w:cs="Times New Roman"/>
      <w:color w:val="auto"/>
      <w:kern w:val="0"/>
      <w:lang w:bidi="ar-SA"/>
    </w:rPr>
  </w:style>
  <w:style w:type="character" w:customStyle="1" w:styleId="apple-converted-space">
    <w:name w:val="apple-converted-space"/>
    <w:basedOn w:val="a0"/>
    <w:rsid w:val="00593253"/>
  </w:style>
  <w:style w:type="character" w:styleId="ac">
    <w:name w:val="Hyperlink"/>
    <w:basedOn w:val="a0"/>
    <w:uiPriority w:val="99"/>
    <w:semiHidden/>
    <w:unhideWhenUsed/>
    <w:rsid w:val="00593253"/>
    <w:rPr>
      <w:color w:val="0000FF"/>
      <w:u w:val="single"/>
    </w:rPr>
  </w:style>
  <w:style w:type="paragraph" w:styleId="ad">
    <w:name w:val="List Paragraph"/>
    <w:basedOn w:val="a"/>
    <w:uiPriority w:val="34"/>
    <w:qFormat/>
    <w:rsid w:val="00BB118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077871">
      <w:bodyDiv w:val="1"/>
      <w:marLeft w:val="0"/>
      <w:marRight w:val="0"/>
      <w:marTop w:val="0"/>
      <w:marBottom w:val="0"/>
      <w:divBdr>
        <w:top w:val="none" w:sz="0" w:space="0" w:color="auto"/>
        <w:left w:val="none" w:sz="0" w:space="0" w:color="auto"/>
        <w:bottom w:val="none" w:sz="0" w:space="0" w:color="auto"/>
        <w:right w:val="none" w:sz="0" w:space="0" w:color="auto"/>
      </w:divBdr>
      <w:divsChild>
        <w:div w:id="610090322">
          <w:marLeft w:val="150"/>
          <w:marRight w:val="0"/>
          <w:marTop w:val="0"/>
          <w:marBottom w:val="75"/>
          <w:divBdr>
            <w:top w:val="single" w:sz="6" w:space="4" w:color="A0A0A0"/>
            <w:left w:val="single" w:sz="6" w:space="4" w:color="A0A0A0"/>
            <w:bottom w:val="single" w:sz="6" w:space="4" w:color="A0A0A0"/>
            <w:right w:val="single" w:sz="6" w:space="4" w:color="A0A0A0"/>
          </w:divBdr>
        </w:div>
        <w:div w:id="2100904272">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rnam.ru/book_matrix.php?id=5"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rnam.ru/lect_math1.php?id=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7.gif"/><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ernam.ru/lect_math1.php?id=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1358</Words>
  <Characters>7743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alexkarpovich</dc:creator>
  <cp:lastModifiedBy>Adminus</cp:lastModifiedBy>
  <cp:revision>39</cp:revision>
  <dcterms:created xsi:type="dcterms:W3CDTF">2015-12-27T18:04:00Z</dcterms:created>
  <dcterms:modified xsi:type="dcterms:W3CDTF">2021-12-21T14:47:00Z</dcterms:modified>
</cp:coreProperties>
</file>