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(20260803)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1.【奋力开创中国式现代化建设新局面——习近平总书记今年以来治国理政纪实】扎扎实实以科技创新支撑和引领中国式现代化；</w:t>
      </w:r>
    </w:p>
    <w:p>
      <w:pPr>
        <w:spacing w:after="200" w:line="360"/>
        <w:ind w:firstLine="480"/>
      </w:pPr>
      <w:r>
        <w:rPr>
          <w:sz w:val="24"/>
          <w:szCs w:val="24"/>
        </w:rPr>
        <w:t xml:space="preserve">2.蔡奇看望慰问北戴河暑期休假专家；</w:t>
      </w:r>
    </w:p>
    <w:p>
      <w:pPr>
        <w:spacing w:after="200" w:line="360"/>
        <w:ind w:firstLine="480"/>
      </w:pPr>
      <w:r>
        <w:rPr>
          <w:sz w:val="24"/>
          <w:szCs w:val="24"/>
        </w:rPr>
        <w:t xml:space="preserve">3.【树立和践行正确政绩观】惠民生促发展 推动学习教育取得实效；</w:t>
      </w:r>
    </w:p>
    <w:p>
      <w:pPr>
        <w:spacing w:after="200" w:line="360"/>
        <w:ind w:firstLine="480"/>
      </w:pPr>
      <w:r>
        <w:rPr>
          <w:sz w:val="24"/>
          <w:szCs w:val="24"/>
        </w:rPr>
        <w:t xml:space="preserve">4.上半年全国生态环境质量持续改善；</w:t>
      </w:r>
    </w:p>
    <w:p>
      <w:pPr>
        <w:spacing w:after="200" w:line="360"/>
        <w:ind w:firstLine="480"/>
      </w:pPr>
      <w:r>
        <w:rPr>
          <w:sz w:val="24"/>
          <w:szCs w:val="24"/>
        </w:rPr>
        <w:t xml:space="preserve">5.上半年我国海洋生产总值5.5万亿元；</w:t>
      </w:r>
    </w:p>
    <w:p>
      <w:pPr>
        <w:spacing w:after="200" w:line="360"/>
        <w:ind w:firstLine="480"/>
      </w:pPr>
      <w:r>
        <w:rPr>
          <w:sz w:val="24"/>
          <w:szCs w:val="24"/>
        </w:rPr>
        <w:t xml:space="preserve">6.我国加快构建绿色低碳电力供给格局；</w:t>
      </w:r>
    </w:p>
    <w:p>
      <w:pPr>
        <w:spacing w:after="200" w:line="360"/>
        <w:ind w:firstLine="480"/>
      </w:pPr>
      <w:r>
        <w:rPr>
          <w:sz w:val="24"/>
          <w:szCs w:val="24"/>
        </w:rPr>
        <w:t xml:space="preserve">7.中欧班列高质量发展取得显著成效；</w:t>
      </w:r>
    </w:p>
    <w:p>
      <w:pPr>
        <w:spacing w:after="200" w:line="360"/>
        <w:ind w:firstLine="480"/>
      </w:pPr>
      <w:r>
        <w:rPr>
          <w:sz w:val="24"/>
          <w:szCs w:val="24"/>
        </w:rPr>
        <w:t xml:space="preserve">8.西部多地持续强降雨 各地积极应对；</w:t>
      </w:r>
    </w:p>
    <w:p>
      <w:pPr>
        <w:spacing w:after="200" w:line="360"/>
        <w:ind w:firstLine="480"/>
      </w:pPr>
      <w:r>
        <w:rPr>
          <w:sz w:val="24"/>
          <w:szCs w:val="24"/>
        </w:rPr>
        <w:t xml:space="preserve">9.国内联播快讯：</w:t>
      </w:r>
    </w:p>
    <w:p>
      <w:pPr>
        <w:spacing w:after="200" w:line="360"/>
        <w:ind w:firstLine="480"/>
      </w:pPr>
      <w:r>
        <w:rPr>
          <w:sz w:val="24"/>
          <w:szCs w:val="24"/>
        </w:rPr>
        <w:t xml:space="preserve">（1）上半年我国软件业务收入同比增长9.5%；</w:t>
      </w:r>
    </w:p>
    <w:p>
      <w:pPr>
        <w:spacing w:after="200" w:line="360"/>
        <w:ind w:firstLine="480"/>
      </w:pPr>
      <w:r>
        <w:rPr>
          <w:sz w:val="24"/>
          <w:szCs w:val="24"/>
        </w:rPr>
        <w:t xml:space="preserve">（2）1至7月全国新开国际航空货运航线超100条；</w:t>
      </w:r>
    </w:p>
    <w:p>
      <w:pPr>
        <w:spacing w:after="200" w:line="360"/>
        <w:ind w:firstLine="480"/>
      </w:pPr>
      <w:r>
        <w:rPr>
          <w:sz w:val="24"/>
          <w:szCs w:val="24"/>
        </w:rPr>
        <w:t xml:space="preserve">（3）粤港澳大湾区首个“华龙一号”项目一期工程全面建成；</w:t>
      </w:r>
    </w:p>
    <w:p>
      <w:pPr>
        <w:spacing w:after="200" w:line="360"/>
        <w:ind w:firstLine="480"/>
      </w:pPr>
      <w:r>
        <w:rPr>
          <w:sz w:val="24"/>
          <w:szCs w:val="24"/>
        </w:rPr>
        <w:t xml:space="preserve">10.美总统称美伊将于8月3日举行谈判 伊朗称目前没有与美国举行会谈 伊朗称与阿曼讨论划定霍尔木兹海峡新航线；</w:t>
      </w:r>
    </w:p>
    <w:p>
      <w:pPr>
        <w:spacing w:after="200" w:line="360"/>
        <w:ind w:firstLine="480"/>
      </w:pPr>
      <w:r>
        <w:rPr>
          <w:sz w:val="24"/>
          <w:szCs w:val="24"/>
        </w:rPr>
        <w:t xml:space="preserve">11.美国华盛顿州林火致数百栋建筑被毁 6万人接到疏散令 希腊林火逼近首都雅典 两架消防直升机相撞；</w:t>
      </w:r>
    </w:p>
    <w:p>
      <w:pPr>
        <w:spacing w:after="200" w:line="360"/>
        <w:ind w:firstLine="480"/>
      </w:pPr>
      <w:r>
        <w:rPr>
          <w:sz w:val="24"/>
          <w:szCs w:val="24"/>
        </w:rPr>
        <w:t xml:space="preserve">12.国际联播快讯：</w:t>
      </w:r>
    </w:p>
    <w:p>
      <w:pPr>
        <w:spacing w:after="200" w:line="360"/>
        <w:ind w:firstLine="480"/>
      </w:pPr>
      <w:r>
        <w:rPr>
          <w:sz w:val="24"/>
          <w:szCs w:val="24"/>
        </w:rPr>
        <w:t xml:space="preserve">（1）以军连日空袭加沙地带致18人死亡；</w:t>
      </w:r>
    </w:p>
    <w:p>
      <w:pPr>
        <w:spacing w:after="200" w:line="360"/>
        <w:ind w:firstLine="480"/>
      </w:pPr>
      <w:r>
        <w:rPr>
          <w:sz w:val="24"/>
          <w:szCs w:val="24"/>
        </w:rPr>
        <w:t xml:space="preserve">（2）俄击落超1100架无人机 俄媒称创新高；</w:t>
      </w:r>
    </w:p>
    <w:p>
      <w:pPr>
        <w:spacing w:after="200" w:line="360"/>
        <w:ind w:firstLine="480"/>
      </w:pPr>
      <w:r>
        <w:rPr>
          <w:sz w:val="24"/>
          <w:szCs w:val="24"/>
        </w:rPr>
        <w:t xml:space="preserve">（3）“欧佩克+”主要产油国决定9月继续增产；</w:t>
      </w:r>
    </w:p>
    <w:p>
      <w:pPr>
        <w:spacing w:after="200" w:line="360"/>
        <w:ind w:firstLine="480"/>
      </w:pPr>
      <w:r>
        <w:rPr>
          <w:sz w:val="24"/>
          <w:szCs w:val="24"/>
        </w:rPr>
        <w:t xml:space="preserve">（4）日本与美国15年来首次联合干预汇市；</w:t>
      </w:r>
    </w:p>
    <w:p>
      <w:pPr>
        <w:spacing w:after="200" w:line="360"/>
        <w:ind w:firstLine="480"/>
      </w:pPr>
      <w:r>
        <w:rPr>
          <w:sz w:val="24"/>
          <w:szCs w:val="24"/>
        </w:rPr>
        <w:t xml:space="preserve">（5）美媒称移民执法机构单月拘捕人数创新高。
（《新闻联播》 20260803 19:00）</w:t>
      </w:r>
    </w:p>
    <w:p>
      <w:pPr>
        <w:pStyle w:val="Heading1"/>
        <w:spacing w:after="100" w:before="200"/>
      </w:pPr>
      <w:r>
        <w:t xml:space="preserve">详细新闻</w:t>
      </w:r>
    </w:p>
    <w:p>
      <w:pPr>
        <w:pStyle w:val="Heading2"/>
        <w:spacing w:after="100" w:before="200"/>
      </w:pPr>
      <w:r>
        <w:t xml:space="preserve">【奋力开创中国式现代化建设新局面——习近平总书记今年以来治国理政纪实】扎扎实实以科技创新支撑和引领中国式现代化</w:t>
      </w:r>
    </w:p>
    <w:p>
      <w:pPr>
        <w:spacing w:after="200" w:line="360"/>
        <w:ind w:firstLine="480"/>
      </w:pPr>
      <w:r>
        <w:rPr>
          <w:sz w:val="24"/>
          <w:szCs w:val="24"/>
        </w:rPr>
        <w:t xml:space="preserve">央视网消息（新闻联播）：中国式现代化要靠科技现代化作支撑。“十五五”时期是科技强国建设的关键攻坚期。今年以来，着眼于“十五五”开局起步，习近平总书记围绕科技创新作出一系列重大决策部署，加快推进高水平科技自立自强。</w:t>
      </w:r>
    </w:p>
    <w:p>
      <w:pPr>
        <w:spacing w:after="200" w:line="360"/>
        <w:ind w:firstLine="480"/>
      </w:pPr>
      <w:r>
        <w:rPr>
          <w:sz w:val="24"/>
          <w:szCs w:val="24"/>
        </w:rPr>
        <w:t xml:space="preserve">系列报道《奋力开创中国式现代化建设新局面——习近平总书记今年以来治国理政纪实》今天（8月3日）播出《扎扎实实以科技创新支撑和引领中国式现代化》。</w:t>
      </w:r>
    </w:p>
    <w:p>
      <w:pPr>
        <w:spacing w:after="200" w:line="360"/>
        <w:ind w:firstLine="480"/>
      </w:pPr>
      <w:r>
        <w:rPr>
          <w:sz w:val="24"/>
          <w:szCs w:val="24"/>
        </w:rPr>
        <w:t xml:space="preserve">今年7月，2026世界人工智能大会暨人工智能全球治理高级别会议在上海举行。习近平主席出席大会开幕式并发表主旨演讲。他指出，新一轮科技革命和产业变革加速突破，全球人工智能技术创新进入前所未有的活跃期。</w:t>
      </w:r>
    </w:p>
    <w:p>
      <w:pPr>
        <w:spacing w:after="200" w:line="360"/>
        <w:ind w:firstLine="480"/>
      </w:pPr>
      <w:r>
        <w:rPr>
          <w:sz w:val="24"/>
          <w:szCs w:val="24"/>
        </w:rPr>
        <w:t xml:space="preserve">以人工智能为代表的新一轮科技革命和产业变革已扑面而来。源自对来路的深刻洞察、对未来的深远洞见，“十五五”开局之年，习近平总书记对怎样走好科技强国之路作出清晰的战略擘画。</w:t>
      </w:r>
    </w:p>
    <w:p>
      <w:pPr>
        <w:spacing w:after="200" w:line="360"/>
        <w:ind w:firstLine="480"/>
      </w:pPr>
      <w:r>
        <w:rPr>
          <w:sz w:val="24"/>
          <w:szCs w:val="24"/>
        </w:rPr>
        <w:t xml:space="preserve">今年一开年，中共中央政治局首次集体学习就聚焦前瞻布局和发展未来产业。总书记在主持学习时强调，要站在推进强国建设、民族复兴伟业的战略高度，立足客观条件，发挥比较优势，坚持稳中求进、梯度培育，推动我国未来产业发展不断取得新突破。</w:t>
      </w:r>
    </w:p>
    <w:p>
      <w:pPr>
        <w:spacing w:after="200" w:line="360"/>
        <w:ind w:firstLine="480"/>
      </w:pPr>
      <w:r>
        <w:rPr>
          <w:sz w:val="24"/>
          <w:szCs w:val="24"/>
        </w:rPr>
        <w:t xml:space="preserve">10多天后，总书记来到位于北京亦庄的国家信创园，察看人工智能、机器人等科技创新成果展示。在考察现场，总书记强调，建设社会主义现代化强国，关键在科技自立自强。他勉励广大科技工作者厚植报国情怀，发扬奋斗精神，在中国式现代化征程上建功立业。</w:t>
      </w:r>
    </w:p>
    <w:p>
      <w:pPr>
        <w:spacing w:after="200" w:line="360"/>
        <w:ind w:firstLine="480"/>
      </w:pPr>
      <w:r>
        <w:rPr>
          <w:sz w:val="24"/>
          <w:szCs w:val="24"/>
        </w:rPr>
        <w:t xml:space="preserve">基础研究是科技创新的源头，也是未来产业发展的地基。只有地基打得牢，未来产业的大厦才能建得高，新质生产力才能取得突破性发展。今年4月，加强基础研究座谈会在上海召开。习近平总书记在会上强调，要以更大力度、更实举措加强基础研究，提升我国原始创新能力，进一步打牢科技强国建设根基。开局之年召开加强基础研究座谈会，为进一步强化原始创新支撑、推动基础研究高质量发展提供了根本遵循，充分体现了习近平总书记全面推进科技强国建设的宏阔视野和战略判断。</w:t>
      </w:r>
    </w:p>
    <w:p>
      <w:pPr>
        <w:spacing w:after="200" w:line="360"/>
        <w:ind w:firstLine="480"/>
      </w:pPr>
      <w:r>
        <w:rPr>
          <w:sz w:val="24"/>
          <w:szCs w:val="24"/>
        </w:rPr>
        <w:t xml:space="preserve">浦江实验室教授乔宇是八位发言代表之一。</w:t>
      </w:r>
    </w:p>
    <w:p>
      <w:pPr>
        <w:spacing w:after="200" w:line="360"/>
        <w:ind w:firstLine="480"/>
      </w:pPr>
      <w:r>
        <w:rPr>
          <w:sz w:val="24"/>
          <w:szCs w:val="24"/>
        </w:rPr>
        <w:t xml:space="preserve">7月8日，国家科学技术奖励大会、两院院士大会、中国科协第十一次全国代表大会在北京人民大会堂举行。这是在“十五五”开局之年召开的一次科技盛会。总书记就全力抓好党中央关于“十五五”时期科技事业各项部署的落实提出明确要求，为在新征程上奋力跑好科技强国建设接力赛“关键一棒”提供重要指引。</w:t>
      </w:r>
    </w:p>
    <w:p>
      <w:pPr>
        <w:spacing w:after="200" w:line="360"/>
        <w:ind w:firstLine="480"/>
      </w:pPr>
      <w:r>
        <w:rPr>
          <w:sz w:val="24"/>
          <w:szCs w:val="24"/>
        </w:rPr>
        <w:t xml:space="preserve">习近平总书记高瞻远瞩、举旗定向，为敢闯“无人区”、敢啃“硬骨头”的科研人员撑腰鼓劲，指引科技战线形成人才辈出、人尽其才、才尽其用的时代气象。今年以来，从打好关键核心技术攻坚战，到加快推动人工智能发展；从加强基础研究，到前瞻布局未来产业，总书记观大势、谋长远，对新时代科技工作作出一系列重大战略部署，引领科技强国建设迈出新步伐。</w:t>
      </w:r>
    </w:p>
    <w:p>
      <w:pPr>
        <w:spacing w:after="200" w:line="360"/>
        <w:ind w:firstLine="480"/>
      </w:pPr>
      <w:r>
        <w:rPr>
          <w:sz w:val="24"/>
          <w:szCs w:val="24"/>
        </w:rPr>
        <w:t xml:space="preserve">今年以来，我国科技创新活力持续迸发，创新版图不断拓展。向长空逐梦，长征十号乙运载火箭完成全球首次海上网系回收；向深海探源，“海斗一号”与“奋斗者”号载人潜水器在7700米级深渊海底成功开展深渊联合作业；向微观攻坚，“九章四号”量子计算原型机不断刷新世界纪录；向智能求索，植入式脑机接口手功能代偿系统全球首个获批上市。创新动力奔涌不息的中国，正以更加昂扬的姿态，朝着高水平科技自立自强的目标全速进发。</w:t>
      </w:r>
    </w:p>
    <w:p>
      <w:pPr>
        <w:spacing w:after="200" w:line="360"/>
        <w:ind w:firstLine="480"/>
      </w:pPr>
      <w:r>
        <w:rPr>
          <w:sz w:val="24"/>
          <w:szCs w:val="24"/>
        </w:rPr>
        <w:t xml:space="preserve">距离实现建成科技强国目标只有9年时间了，正如习近平总书记所说，“形势催人，也逼人”。只争朝夕，源自对时与势的深邃思考。我们必须抓住历史机遇，迎接时代挑战，加快推进高水平科技自立自强。在以习近平同志为核心的党中央坚强领导下，我们将向着到2035年建成科技强国的目标坚定迈进，扎扎实实以科技创新支撑和引领中国式现代化。</w:t>
      </w:r>
    </w:p>
    <w:p>
      <w:pPr>
        <w:spacing w:after="400" w:before="50"/>
      </w:pPr>
      <w:r>
        <w:rPr>
          <w:sz w:val="20"/>
          <w:szCs w:val="20"/>
        </w:rPr>
        <w:t xml:space="preserve">查看原文: </w:t>
      </w:r>
      <w:hyperlink w:history="1" r:id="rIdoaezwwwwitccmtlx1nseg">
        <w:r>
          <w:rPr>
            <w:rStyle w:val="Hyperlink"/>
            <w:color w:val="0000FF"/>
            <w:u w:val="single" w:color="0000FF"/>
          </w:rPr>
          <w:t xml:space="preserve">https://tv.cctv.com/2026/08/03/VIDELTSNOQez1T8FPDUOVBwX260803.shtml</w:t>
        </w:r>
      </w:hyperlink>
    </w:p>
    <w:p>
      <w:pPr>
        <w:pStyle w:val="Heading2"/>
        <w:spacing w:after="100" w:before="200"/>
      </w:pPr>
      <w:r>
        <w:t xml:space="preserve">蔡奇看望慰问北戴河暑期休假专家</w:t>
      </w:r>
    </w:p>
    <w:p>
      <w:pPr>
        <w:spacing w:after="200" w:line="360"/>
        <w:ind w:firstLine="480"/>
      </w:pPr>
      <w:r>
        <w:rPr>
          <w:sz w:val="24"/>
          <w:szCs w:val="24"/>
        </w:rPr>
        <w:t xml:space="preserve">央视网消息（新闻联播）：受习近平总书记委托，中共中央政治局常委、中央书记处书记蔡奇3日在北戴河看望暑期休假专家，代表党中央、国务院向全国各条战线、各个领域的广大专家人才致以诚挚问候。</w:t>
      </w:r>
    </w:p>
    <w:p>
      <w:pPr>
        <w:spacing w:after="200" w:line="360"/>
        <w:ind w:firstLine="480"/>
      </w:pPr>
      <w:r>
        <w:rPr>
          <w:sz w:val="24"/>
          <w:szCs w:val="24"/>
        </w:rPr>
        <w:t xml:space="preserve">蔡奇指出，党的十八大以来，以习近平同志为核心的党中央立足中华民族伟大复兴战略全局和世界百年未有之大变局，深入实施新时代人才强国战略，加快建设世界重要人才中心和创新高地，一体推进教育科技人才发展，为强国建设、民族复兴伟业提供了坚强人才保证。习近平总书记时刻心系专家人才，率先垂范在全党全社会倡导爱才敬才的良好风气，激励广大专家人才矢志创新创造、勇担时代使命。“十五五”时期是教育强国、科技强国、人才强国建设攻坚克难、闯关夺隘的重要阶段。希望专家人才深入学习贯彻习近平新时代中国特色社会主义思想，深刻领悟“两个确立”的决定性意义，增强“四个意识”、坚定“四个自信”、做到“两个维护”，发扬优良传统，弘扬科学家精神，踔厉奋发、开拓创新，在各自领域实现新的建树，为基本实现社会主义现代化取得决定性进展多立新功。</w:t>
      </w:r>
    </w:p>
    <w:p>
      <w:pPr>
        <w:spacing w:after="200" w:line="360"/>
        <w:ind w:firstLine="480"/>
      </w:pPr>
      <w:r>
        <w:rPr>
          <w:sz w:val="24"/>
          <w:szCs w:val="24"/>
        </w:rPr>
        <w:t xml:space="preserve">党中央、国务院邀请优秀专家代表到北戴河休假，是党和国家人才工作的一项重要制度性安排。今年休假活动主题是“奋进‘十五五’”，参加的主要是基础研究、战略前沿科技、关键核心技术领域和哲学社会科学领域专家代表。</w:t>
      </w:r>
    </w:p>
    <w:p>
      <w:pPr>
        <w:spacing w:after="200" w:line="360"/>
        <w:ind w:firstLine="480"/>
      </w:pPr>
      <w:r>
        <w:rPr>
          <w:sz w:val="24"/>
          <w:szCs w:val="24"/>
        </w:rPr>
        <w:t xml:space="preserve">中共中央政治局委员、中央组织部部长石泰峰，国务委员兼国务院秘书长吴政隆参加看望活动。</w:t>
      </w:r>
    </w:p>
    <w:p>
      <w:pPr>
        <w:spacing w:after="400" w:before="50"/>
      </w:pPr>
      <w:r>
        <w:rPr>
          <w:sz w:val="20"/>
          <w:szCs w:val="20"/>
        </w:rPr>
        <w:t xml:space="preserve">查看原文: </w:t>
      </w:r>
      <w:hyperlink w:history="1" r:id="rIdqprpd_m2hpcr1hpkdlgxy">
        <w:r>
          <w:rPr>
            <w:rStyle w:val="Hyperlink"/>
            <w:color w:val="0000FF"/>
            <w:u w:val="single" w:color="0000FF"/>
          </w:rPr>
          <w:t xml:space="preserve">https://tv.cctv.com/2026/08/03/VIDEm2nk4ie59SDIGzBjeOrA260803.shtml</w:t>
        </w:r>
      </w:hyperlink>
    </w:p>
    <w:p>
      <w:pPr>
        <w:pStyle w:val="Heading2"/>
        <w:spacing w:after="100" w:before="200"/>
      </w:pPr>
      <w:r>
        <w:t xml:space="preserve">【树立和践行正确政绩观】惠民生促发展 推动学习教育取得实效</w:t>
      </w:r>
    </w:p>
    <w:p>
      <w:pPr>
        <w:spacing w:after="200" w:line="360"/>
        <w:ind w:firstLine="480"/>
      </w:pPr>
      <w:r>
        <w:rPr>
          <w:sz w:val="24"/>
          <w:szCs w:val="24"/>
        </w:rPr>
        <w:t xml:space="preserve">央视网消息（新闻联播）：树立和践行正确政绩观学习教育开展以来，陕西西安、甘肃定西坚持以学促干，将学习教育与惠民生、促发展紧密结合，推动学习教育取得实效。</w:t>
      </w:r>
    </w:p>
    <w:p>
      <w:pPr>
        <w:spacing w:after="200" w:line="360"/>
        <w:ind w:firstLine="480"/>
      </w:pPr>
      <w:r>
        <w:rPr>
          <w:sz w:val="24"/>
          <w:szCs w:val="24"/>
        </w:rPr>
        <w:t xml:space="preserve">陕西西安聚焦群众急难愁盼，以办好民生实事为抓手，不断在实践中深化学习教育成效。党员干部走进社区街道，收集群众意见。针对大家反映较多的物业管理痛点，西安成立了工作专班，由社会工作部、住建局牵头，各部门联合办公推动解决。针对小区基础设施维护、服务管理改善等六方面，专班出台21项制度举措，累计整改各类物业问题4.6万个，100个高投诉小区基本完成整改。</w:t>
      </w:r>
    </w:p>
    <w:p>
      <w:pPr>
        <w:spacing w:after="200" w:line="360"/>
        <w:ind w:firstLine="480"/>
      </w:pPr>
      <w:r>
        <w:rPr>
          <w:sz w:val="24"/>
          <w:szCs w:val="24"/>
        </w:rPr>
        <w:t xml:space="preserve">学习教育开展以来，西安从群众身边事做起，对环境卫生清理、违规收费整治、服务作风转变等方面开展了专项治理，围绕保障和改善民生建立长效机制。</w:t>
      </w:r>
    </w:p>
    <w:p>
      <w:pPr>
        <w:spacing w:after="200" w:line="360"/>
        <w:ind w:firstLine="480"/>
      </w:pPr>
      <w:r>
        <w:rPr>
          <w:sz w:val="24"/>
          <w:szCs w:val="24"/>
        </w:rPr>
        <w:t xml:space="preserve">甘肃定西坚持开门整改整治，组织党员干部深入基层调研，收集群众意见建议。针对务工人员反映的欠薪问题，定西挂牌督办，人社、住建、交通等部门联动办理。截至目前，累计化解存量欠薪案件300多起，为4000多名务工人员追回劳动报酬6000多万元。定西还建立机制，将300万元以上在建项目纳入线上监管，主管部门按月开展拉网式排查，化解可能存在的欠薪风险。学习教育开展以来，定西市对县处级及以上领导班子查摆出的800多条问题集中整改，一体推动办理民生实事470多件。</w:t>
      </w:r>
    </w:p>
    <w:p>
      <w:pPr>
        <w:spacing w:after="400" w:before="50"/>
      </w:pPr>
      <w:r>
        <w:rPr>
          <w:sz w:val="20"/>
          <w:szCs w:val="20"/>
        </w:rPr>
        <w:t xml:space="preserve">查看原文: </w:t>
      </w:r>
      <w:hyperlink w:history="1" r:id="rIdhvbxcxq4-jsaa3zdep-1c">
        <w:r>
          <w:rPr>
            <w:rStyle w:val="Hyperlink"/>
            <w:color w:val="0000FF"/>
            <w:u w:val="single" w:color="0000FF"/>
          </w:rPr>
          <w:t xml:space="preserve">https://tv.cctv.com/2026/08/03/VIDEmLESFmnkJnjkylWXDWuO260803.shtml</w:t>
        </w:r>
      </w:hyperlink>
    </w:p>
    <w:p>
      <w:pPr>
        <w:pStyle w:val="Heading2"/>
        <w:spacing w:after="100" w:before="200"/>
      </w:pPr>
      <w:r>
        <w:t xml:space="preserve">上半年全国生态环境质量持续改善</w:t>
      </w:r>
    </w:p>
    <w:p>
      <w:pPr>
        <w:spacing w:after="200" w:line="360"/>
        <w:ind w:firstLine="480"/>
      </w:pPr>
      <w:r>
        <w:rPr>
          <w:sz w:val="24"/>
          <w:szCs w:val="24"/>
        </w:rPr>
        <w:t xml:space="preserve">央视网消息（新闻联播）：记者从生态环境部了解到，今年上半年，我国深入打好污染防治攻坚战，生态环境质量持续改善。</w:t>
      </w:r>
    </w:p>
    <w:p>
      <w:pPr>
        <w:spacing w:after="200" w:line="360"/>
        <w:ind w:firstLine="480"/>
      </w:pPr>
      <w:r>
        <w:rPr>
          <w:sz w:val="24"/>
          <w:szCs w:val="24"/>
        </w:rPr>
        <w:t xml:space="preserve">今年以来，生态环境部聚焦PM2.5浓度持续下降目标，发挥新的环境空气质量标准引领作用，组织实施一批重点减排工程和专项治理行动，推动空气质量持续改善。全国339个地级及以上城市PM2.5平均浓度为29.9微克/立方米，同比下降6.6%；平均空气质量优良天数比例达到82.8%，同比上升4.5个百分点。蓝天白云、清新空气成为人们生活的常态。</w:t>
      </w:r>
    </w:p>
    <w:p>
      <w:pPr>
        <w:spacing w:after="200" w:line="360"/>
        <w:ind w:firstLine="480"/>
      </w:pPr>
      <w:r>
        <w:rPr>
          <w:sz w:val="24"/>
          <w:szCs w:val="24"/>
        </w:rPr>
        <w:t xml:space="preserve">地表水方面，生态环境部持续推进美丽河湖建设，加强群众身边水体保护治理，以更高标准打好碧水保卫战。全国地表水Ⅰ至Ⅲ类优良水质比例达87.4%，同比上升3个百分点；劣Ⅴ类断面比例为0.9%，同比下降1.2个百分点。长江、黄河、珠江等七大流域及监测的145个重点湖（库）水质总体呈改善势头，越来越多的河湖重现水清岸绿、鱼翔浅底景象，群众饮水安全得到更有力保障。</w:t>
      </w:r>
    </w:p>
    <w:p>
      <w:pPr>
        <w:spacing w:after="400" w:before="50"/>
      </w:pPr>
      <w:r>
        <w:rPr>
          <w:sz w:val="20"/>
          <w:szCs w:val="20"/>
        </w:rPr>
        <w:t xml:space="preserve">查看原文: </w:t>
      </w:r>
      <w:hyperlink w:history="1" r:id="rIdi2-p5a8egizeoixynvknr">
        <w:r>
          <w:rPr>
            <w:rStyle w:val="Hyperlink"/>
            <w:color w:val="0000FF"/>
            <w:u w:val="single" w:color="0000FF"/>
          </w:rPr>
          <w:t xml:space="preserve">https://tv.cctv.com/2026/08/03/VIDEhWooexp707ePZnaK79sZ260803.shtml</w:t>
        </w:r>
      </w:hyperlink>
    </w:p>
    <w:p>
      <w:pPr>
        <w:pStyle w:val="Heading2"/>
        <w:spacing w:after="100" w:before="200"/>
      </w:pPr>
      <w:r>
        <w:t xml:space="preserve">上半年我国海洋生产总值5.5万亿元</w:t>
      </w:r>
    </w:p>
    <w:p>
      <w:pPr>
        <w:spacing w:after="200" w:line="360"/>
        <w:ind w:firstLine="480"/>
      </w:pPr>
      <w:r>
        <w:rPr>
          <w:sz w:val="24"/>
          <w:szCs w:val="24"/>
        </w:rPr>
        <w:t xml:space="preserve">央视网消息（新闻联播）：自然资源部今天（8月3日）发布的数据显示，上半年，我国海洋经济实现稳步增长，发展势头良好，发展韧性持续彰显。</w:t>
      </w:r>
    </w:p>
    <w:p>
      <w:pPr>
        <w:spacing w:after="200" w:line="360"/>
        <w:ind w:firstLine="480"/>
      </w:pPr>
      <w:r>
        <w:rPr>
          <w:sz w:val="24"/>
          <w:szCs w:val="24"/>
        </w:rPr>
        <w:t xml:space="preserve">初步核算，上半年我国海洋生产总值5.5万亿元，同比增长5.1%，高于国内生产总值增速。</w:t>
      </w:r>
    </w:p>
    <w:p>
      <w:pPr>
        <w:spacing w:after="200" w:line="360"/>
        <w:ind w:firstLine="480"/>
      </w:pPr>
      <w:r>
        <w:rPr>
          <w:sz w:val="24"/>
          <w:szCs w:val="24"/>
        </w:rPr>
        <w:t xml:space="preserve">海洋传统产业基础稳固。海洋船舶新承接订单量、完工量和手持订单量全面上涨，国际市场份额保持领先。在福建马尾造船码头，一艘智能汽车滚装船即将交付，船舶搭建光伏、储能、轴带发电一体化智慧能源体系，可实现全程低碳航行。</w:t>
      </w:r>
    </w:p>
    <w:p>
      <w:pPr>
        <w:spacing w:after="200" w:line="360"/>
        <w:ind w:firstLine="480"/>
      </w:pPr>
      <w:r>
        <w:rPr>
          <w:sz w:val="24"/>
          <w:szCs w:val="24"/>
        </w:rPr>
        <w:t xml:space="preserve">海洋水产品保供能力稳步增强。智慧渔业养殖工船“国信1号2-2”首批12吨优质三文鱼上市，我国最大的半潜式养殖平台“鑫环1号”投产，全年可产4000吨鱼。上半年，国内海洋养殖产量同比增长6%。&amp;nbsp;</w:t>
      </w:r>
    </w:p>
    <w:p>
      <w:pPr>
        <w:spacing w:after="200" w:line="360"/>
        <w:ind w:firstLine="480"/>
      </w:pPr>
      <w:r>
        <w:rPr>
          <w:sz w:val="24"/>
          <w:szCs w:val="24"/>
        </w:rPr>
        <w:t xml:space="preserve">与此同时，一系列海洋硬核科技相继突破。在崂山实验室，“问海6000h”深海机器人正在进行机械臂调试。今年3月，该装备在西太平洋完成首次科学应用，最大坐底深度达6523米，刷新了国内外现有6000米级深海遥控无人潜水器作业深度纪录。</w:t>
      </w:r>
    </w:p>
    <w:p>
      <w:pPr>
        <w:spacing w:after="200" w:line="360"/>
        <w:ind w:firstLine="480"/>
      </w:pPr>
      <w:r>
        <w:rPr>
          <w:sz w:val="24"/>
          <w:szCs w:val="24"/>
        </w:rPr>
        <w:t xml:space="preserve">得益于海洋科技创新水平持续提升，今年以来，海洋新兴产业扩容增效。海洋工程装备新接订单金额同比增长121.9%，占全球市场份额八成以上。海洋生物医药和海水综合利用取得新进展，4项海洋原创新药获准进入一期临床。</w:t>
      </w:r>
    </w:p>
    <w:p>
      <w:pPr>
        <w:spacing w:after="400" w:before="50"/>
      </w:pPr>
      <w:r>
        <w:rPr>
          <w:sz w:val="20"/>
          <w:szCs w:val="20"/>
        </w:rPr>
        <w:t xml:space="preserve">查看原文: </w:t>
      </w:r>
      <w:hyperlink w:history="1" r:id="rIdrdzn6xwosv1zjygz0x-ux">
        <w:r>
          <w:rPr>
            <w:rStyle w:val="Hyperlink"/>
            <w:color w:val="0000FF"/>
            <w:u w:val="single" w:color="0000FF"/>
          </w:rPr>
          <w:t xml:space="preserve">https://tv.cctv.com/2026/08/03/VIDEyiRWOGsK3xDOFLLgSCFi260803.shtml</w:t>
        </w:r>
      </w:hyperlink>
    </w:p>
    <w:p>
      <w:pPr>
        <w:pStyle w:val="Heading2"/>
        <w:spacing w:after="100" w:before="200"/>
      </w:pPr>
      <w:r>
        <w:t xml:space="preserve">我国加快构建绿色低碳电力供给格局</w:t>
      </w:r>
    </w:p>
    <w:p>
      <w:pPr>
        <w:spacing w:after="200" w:line="360"/>
        <w:ind w:firstLine="480"/>
      </w:pPr>
      <w:r>
        <w:rPr>
          <w:sz w:val="24"/>
          <w:szCs w:val="24"/>
        </w:rPr>
        <w:t xml:space="preserve">央视网消息（新闻联播）：《新型电力系统建设“十五五”规划》今天（8月3日）发布，规划提出，到2030年，我国将基本形成绿色低碳的电力供给格局，为经济社会发展提供坚实能源保障。</w:t>
      </w:r>
    </w:p>
    <w:p>
      <w:pPr>
        <w:spacing w:after="200" w:line="360"/>
        <w:ind w:firstLine="480"/>
      </w:pPr>
      <w:r>
        <w:rPr>
          <w:sz w:val="24"/>
          <w:szCs w:val="24"/>
        </w:rPr>
        <w:t xml:space="preserve">“十五五”期间，我国将持续提升非化石能源电力支撑水平，同时，充分发挥省间电力互济、虚拟电厂等作用，夯实煤电、气电等传统电源兜底保障基础，在保障能源安全前提下稳妥推进绿色低碳发展。</w:t>
      </w:r>
    </w:p>
    <w:p>
      <w:pPr>
        <w:spacing w:after="200" w:line="360"/>
        <w:ind w:firstLine="480"/>
      </w:pPr>
      <w:r>
        <w:rPr>
          <w:sz w:val="24"/>
          <w:szCs w:val="24"/>
        </w:rPr>
        <w:t xml:space="preserve">“十五五”时期，我国将统筹大型风电光伏基地、海上风电等开发布局，推进跨省区输电通道、区域主网架、配电网和微电网建设。到2030年，我国力争新增投产15回以上特高压直流输电通道，西电东送规模超过4.2亿千瓦。非化石能源发电量占比达到50%。</w:t>
      </w:r>
    </w:p>
    <w:p>
      <w:pPr>
        <w:spacing w:after="200" w:line="360"/>
        <w:ind w:firstLine="480"/>
      </w:pPr>
      <w:r>
        <w:rPr>
          <w:sz w:val="24"/>
          <w:szCs w:val="24"/>
        </w:rPr>
        <w:t xml:space="preserve">此外，我国将加快抽水蓄能电站建设，推动新型储能规模化发展，推进新一代煤电升级改造，提升灵活调节能力。持续提升绿电应用和电气化水平，引导全社会形成节能高效、绿色低碳的用电方式。</w:t>
      </w:r>
    </w:p>
    <w:p>
      <w:pPr>
        <w:spacing w:after="400" w:before="50"/>
      </w:pPr>
      <w:r>
        <w:rPr>
          <w:sz w:val="20"/>
          <w:szCs w:val="20"/>
        </w:rPr>
        <w:t xml:space="preserve">查看原文: </w:t>
      </w:r>
      <w:hyperlink w:history="1" r:id="rIdmpyta3cih1fjli3jonesl">
        <w:r>
          <w:rPr>
            <w:rStyle w:val="Hyperlink"/>
            <w:color w:val="0000FF"/>
            <w:u w:val="single" w:color="0000FF"/>
          </w:rPr>
          <w:t xml:space="preserve">https://tv.cctv.com/2026/08/03/VIDEB8UsWPaZQQ9fezp4WN4A260803.shtml</w:t>
        </w:r>
      </w:hyperlink>
    </w:p>
    <w:p>
      <w:pPr>
        <w:pStyle w:val="Heading2"/>
        <w:spacing w:after="100" w:before="200"/>
      </w:pPr>
      <w:r>
        <w:t xml:space="preserve">中欧班列高质量发展取得显著成效</w:t>
      </w:r>
    </w:p>
    <w:p>
      <w:pPr>
        <w:spacing w:after="200" w:line="360"/>
        <w:ind w:firstLine="480"/>
      </w:pPr>
      <w:r>
        <w:rPr>
          <w:sz w:val="24"/>
          <w:szCs w:val="24"/>
        </w:rPr>
        <w:t xml:space="preserve">央视网消息（新闻联播）：记者从国家发展改革委了解到，自2016年6月中欧班列统一品牌以来，中欧班列高质量发展取得显著成效。质量效益持续向好，开行规模稳步向上，目前中欧班列累计开行量已突破13万列，运送货值超5200亿美元，成为丝绸之路经济带上驰而不息的“钢铁驼队”。</w:t>
      </w:r>
    </w:p>
    <w:p>
      <w:pPr>
        <w:spacing w:after="200" w:line="360"/>
        <w:ind w:firstLine="480"/>
      </w:pPr>
      <w:r>
        <w:rPr>
          <w:sz w:val="24"/>
          <w:szCs w:val="24"/>
        </w:rPr>
        <w:t xml:space="preserve">在促进沿线国家和地区经贸往来方面，中欧班列运输货物品类已覆盖53大门类、5万多个品种，运送货值占中欧货物贸易额的比重逐年提升。在深化欧亚互联互通方面，中欧班列已铺画96条运行线路，形成了境外北、中、南多元通道格局，通达欧洲26个国家236个城市，构建了畅通高效、多向延伸、海陆互联的通道网络。</w:t>
      </w:r>
    </w:p>
    <w:p>
      <w:pPr>
        <w:spacing w:after="200" w:line="360"/>
        <w:ind w:firstLine="480"/>
      </w:pPr>
      <w:r>
        <w:rPr>
          <w:sz w:val="24"/>
          <w:szCs w:val="24"/>
        </w:rPr>
        <w:t xml:space="preserve">面对复杂多变的国际环境，中欧班列充分发挥全天候、大运量、高时效、绿色低碳的独特优势，始终保持安全稳定运行，为畅通亚欧物流通道、保障国际产业链供应链稳定提供了重要支撑。</w:t>
      </w:r>
    </w:p>
    <w:p>
      <w:pPr>
        <w:spacing w:after="400" w:before="50"/>
      </w:pPr>
      <w:r>
        <w:rPr>
          <w:sz w:val="20"/>
          <w:szCs w:val="20"/>
        </w:rPr>
        <w:t xml:space="preserve">查看原文: </w:t>
      </w:r>
      <w:hyperlink w:history="1" r:id="rId3xkzu6ckclq4bjwcvpvoi">
        <w:r>
          <w:rPr>
            <w:rStyle w:val="Hyperlink"/>
            <w:color w:val="0000FF"/>
            <w:u w:val="single" w:color="0000FF"/>
          </w:rPr>
          <w:t xml:space="preserve">https://tv.cctv.com/2026/08/03/VIDEmypl2mzWV3rCBk5DN2iO260803.shtml</w:t>
        </w:r>
      </w:hyperlink>
    </w:p>
    <w:p>
      <w:pPr>
        <w:pStyle w:val="Heading2"/>
        <w:spacing w:after="100" w:before="200"/>
      </w:pPr>
      <w:r>
        <w:t xml:space="preserve">西部多地持续强降雨 各地积极应对</w:t>
      </w:r>
    </w:p>
    <w:p>
      <w:pPr>
        <w:spacing w:after="200" w:line="360"/>
        <w:ind w:firstLine="480"/>
      </w:pPr>
      <w:r>
        <w:rPr>
          <w:sz w:val="24"/>
          <w:szCs w:val="24"/>
        </w:rPr>
        <w:t xml:space="preserve">央视网消息（新闻联播）：连日来，我国西部多地出现强降雨，各地采取措施积极应对。</w:t>
      </w:r>
    </w:p>
    <w:p>
      <w:pPr>
        <w:spacing w:after="200" w:line="360"/>
        <w:ind w:firstLine="480"/>
      </w:pPr>
      <w:r>
        <w:rPr>
          <w:sz w:val="24"/>
          <w:szCs w:val="24"/>
        </w:rPr>
        <w:t xml:space="preserve">从7月30日开始，陕西汉中、商洛等地出现持续强降雨天气。在宁强县，部分河流水位上涨，当地迅速转移沿河低洼区域群众，并集中安置在小学校舍内。目前，本轮降雨已造成汉中6个县区82个镇街受灾，全市2.7万余名党员干部、网格员巡查排险。今天（8月3日），国家防灾减灾救灾委员会办公室、应急管理部针对陕西暴雨洪涝灾害派出工作组，协助和指导地方做好救灾工作，会同国家粮食和物资储备局向陕西调拨6.5万件中央救灾物资。</w:t>
      </w:r>
    </w:p>
    <w:p>
      <w:pPr>
        <w:spacing w:after="200" w:line="360"/>
        <w:ind w:firstLine="480"/>
      </w:pPr>
      <w:r>
        <w:rPr>
          <w:sz w:val="24"/>
          <w:szCs w:val="24"/>
        </w:rPr>
        <w:t xml:space="preserve">在四川巴中，为应对降雨可能引发的地质灾害风险，巴中南江县启动防汛应急响应，镇村干部、驻村工作队分批将地质灾害隐患点住户转移至安置点，提前转移危险区域群众8000余名。&amp;nbsp;</w:t>
      </w:r>
    </w:p>
    <w:p>
      <w:pPr>
        <w:spacing w:after="200" w:line="360"/>
        <w:ind w:firstLine="480"/>
      </w:pPr>
      <w:r>
        <w:rPr>
          <w:sz w:val="24"/>
          <w:szCs w:val="24"/>
        </w:rPr>
        <w:t xml:space="preserve">从昨天下午开始，重庆开州区出现暴雨天气，最大雨量100至150毫米。当地党员干部分成多个组，对低洼地带、临河临崖等群众逐户排查，镇村巡逻队伍对降雨区域加密巡查频次，对地质灾害隐患点实行24小时盯守。</w:t>
      </w:r>
    </w:p>
    <w:p>
      <w:pPr>
        <w:spacing w:after="200" w:line="360"/>
        <w:ind w:firstLine="480"/>
      </w:pPr>
      <w:r>
        <w:rPr>
          <w:sz w:val="24"/>
          <w:szCs w:val="24"/>
        </w:rPr>
        <w:t xml:space="preserve">中央气象台预计，明天起，陕西、四川、重庆等地降雨减弱，但仍需持续警惕滑坡、泥石流等次生灾害。此外，未来三天，内蒙古中东部、东北地区、华北等地仍多对流性天气，公众避免在强对流活跃时段外出。</w:t>
      </w:r>
    </w:p>
    <w:p>
      <w:pPr>
        <w:spacing w:after="200" w:line="360"/>
        <w:ind w:firstLine="480"/>
      </w:pPr>
      <w:r>
        <w:rPr>
          <w:sz w:val="24"/>
          <w:szCs w:val="24"/>
        </w:rPr>
        <w:t xml:space="preserve">据气象部门预报，8月3日至6日，云南持续多降雨，部分地区有大到暴雨、局地大暴雨，国家防总、应急管理部针对云南启动防汛四级应急响应。</w:t>
      </w:r>
    </w:p>
    <w:p>
      <w:pPr>
        <w:spacing w:after="400" w:before="50"/>
      </w:pPr>
      <w:r>
        <w:rPr>
          <w:sz w:val="20"/>
          <w:szCs w:val="20"/>
        </w:rPr>
        <w:t xml:space="preserve">查看原文: </w:t>
      </w:r>
      <w:hyperlink w:history="1" r:id="rId62mxp2zsmlwvfwwzia7bd">
        <w:r>
          <w:rPr>
            <w:rStyle w:val="Hyperlink"/>
            <w:color w:val="0000FF"/>
            <w:u w:val="single" w:color="0000FF"/>
          </w:rPr>
          <w:t xml:space="preserve">https://tv.cctv.com/2026/08/03/VIDEyftbswc9GcIJ7ttDKJ8K260803.shtml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上半年我国软件业务收入同比增长9.5%</w:t>
      </w:r>
    </w:p>
    <w:p>
      <w:pPr>
        <w:spacing w:after="200" w:line="360"/>
        <w:ind w:firstLine="480"/>
      </w:pPr>
      <w:r>
        <w:rPr>
          <w:sz w:val="24"/>
          <w:szCs w:val="24"/>
        </w:rPr>
        <w:t xml:space="preserve">工业和信息化部数据显示，今年上半年我国软件业务收入达到77182亿元，同比增长9.5%；软件业务出口337.9亿美元，同比增长11.4%。信息技术服务收入继续保持两位数增长，占全行业收入的68.5%。</w:t>
      </w:r>
    </w:p>
    <w:p>
      <w:pPr>
        <w:spacing w:after="200" w:line="360"/>
        <w:ind w:firstLine="480"/>
      </w:pPr>
      <w:r>
        <w:rPr>
          <w:sz w:val="24"/>
          <w:szCs w:val="24"/>
        </w:rPr>
        <w:t xml:space="preserve">1至7月全国新开国际航空货运航线超100条</w:t>
      </w:r>
    </w:p>
    <w:p>
      <w:pPr>
        <w:spacing w:after="200" w:line="360"/>
        <w:ind w:firstLine="480"/>
      </w:pPr>
      <w:r>
        <w:rPr>
          <w:sz w:val="24"/>
          <w:szCs w:val="24"/>
        </w:rPr>
        <w:t xml:space="preserve">记者今天（8月3日）从中国物流与采购联合会了解到，今年前七个月，全国共新开国际航空货运航线103条。航线布局更趋多元均衡，航向结构以亚洲航线和欧洲航线为主。货物结构方面，以跨境电商货物、高端制造业货物、高附加值货物为主。</w:t>
      </w:r>
    </w:p>
    <w:p>
      <w:pPr>
        <w:spacing w:after="200" w:line="360"/>
        <w:ind w:firstLine="480"/>
      </w:pPr>
      <w:r>
        <w:rPr>
          <w:sz w:val="24"/>
          <w:szCs w:val="24"/>
        </w:rPr>
        <w:t xml:space="preserve">粤港澳大湾区首个“华龙一号”项目一期工程全面建成</w:t>
      </w:r>
    </w:p>
    <w:p>
      <w:pPr>
        <w:spacing w:after="200" w:line="360"/>
        <w:ind w:firstLine="480"/>
      </w:pPr>
      <w:r>
        <w:rPr>
          <w:sz w:val="24"/>
          <w:szCs w:val="24"/>
        </w:rPr>
        <w:t xml:space="preserve">今天（8月3日），中广核广东太平岭核电项目2号机组正式投产发电，标志着粤港澳大湾区首个“华龙一号”核电项目一期工程全面建成投产。该项目规划建设6台“华龙一号”核电机组，全部建成后每年可清洁供电约550亿千瓦时。</w:t>
      </w:r>
    </w:p>
    <w:p>
      <w:pPr>
        <w:spacing w:after="400" w:before="50"/>
      </w:pPr>
      <w:r>
        <w:rPr>
          <w:sz w:val="20"/>
          <w:szCs w:val="20"/>
        </w:rPr>
        <w:t xml:space="preserve">查看原文: </w:t>
      </w:r>
      <w:hyperlink w:history="1" r:id="rIdl-fkd_yo03rgmdrnngcdo">
        <w:r>
          <w:rPr>
            <w:rStyle w:val="Hyperlink"/>
            <w:color w:val="0000FF"/>
            <w:u w:val="single" w:color="0000FF"/>
          </w:rPr>
          <w:t xml:space="preserve">https://tv.cctv.com/2026/08/03/VIDExNrhKMV97xedLOkSo8jg260803.shtml</w:t>
        </w:r>
      </w:hyperlink>
    </w:p>
    <w:p>
      <w:pPr>
        <w:pStyle w:val="Heading2"/>
        <w:spacing w:after="100" w:before="200"/>
      </w:pPr>
      <w:r>
        <w:t xml:space="preserve">美总统称美伊将于8月3日举行谈判 伊朗称目前没有与美国举行会谈</w:t>
      </w:r>
    </w:p>
    <w:p>
      <w:pPr>
        <w:spacing w:after="200" w:line="360"/>
        <w:ind w:firstLine="480"/>
      </w:pPr>
      <w:r>
        <w:rPr>
          <w:sz w:val="24"/>
          <w:szCs w:val="24"/>
        </w:rPr>
        <w:t xml:space="preserve">央视网消息（新闻联播）：继此前一天宣布取消对伊朗军事打击后，美国总统特朗普2日称，与伊朗的谈判将于3日开始。伊朗外交部发言人巴加埃今天（8月3日）表示，目前伊朗没有与美国举行会谈，伊朗近日也没有接待代表团或向外派遣代表团的计划。</w:t>
      </w:r>
    </w:p>
    <w:p>
      <w:pPr>
        <w:spacing w:after="200" w:line="360"/>
        <w:ind w:firstLine="480"/>
      </w:pPr>
      <w:r>
        <w:rPr>
          <w:sz w:val="24"/>
          <w:szCs w:val="24"/>
        </w:rPr>
        <w:t xml:space="preserve">对于美方宣布取消对伊朗军事打击一事，以色列媒体2日报道称，以色列高层对此事先并不知情，感觉以色列被美国抛到了一边。以色列政府没有对这一报道作出回应。</w:t>
      </w:r>
    </w:p>
    <w:p>
      <w:pPr>
        <w:spacing w:after="200" w:line="360"/>
        <w:ind w:firstLine="480"/>
      </w:pPr>
      <w:r>
        <w:rPr>
          <w:sz w:val="24"/>
          <w:szCs w:val="24"/>
        </w:rPr>
        <w:t xml:space="preserve">伊朗称与阿曼讨论划定霍尔木兹海峡新航线</w:t>
      </w:r>
    </w:p>
    <w:p>
      <w:pPr>
        <w:spacing w:after="200" w:line="360"/>
        <w:ind w:firstLine="480"/>
      </w:pPr>
      <w:r>
        <w:rPr>
          <w:sz w:val="24"/>
          <w:szCs w:val="24"/>
        </w:rPr>
        <w:t xml:space="preserve">同一天，伊朗外交部发布消息称，伊朗正与阿曼讨论在霍尔木兹海峡划定一条新航线，以确保双方主权权利。据伊朗媒体报道，伊朗与阿曼关于共同管理霍尔木兹海峡的谈判已进入最后阶段。</w:t>
      </w:r>
    </w:p>
    <w:p>
      <w:pPr>
        <w:spacing w:after="400" w:before="50"/>
      </w:pPr>
      <w:r>
        <w:rPr>
          <w:sz w:val="20"/>
          <w:szCs w:val="20"/>
        </w:rPr>
        <w:t xml:space="preserve">查看原文: </w:t>
      </w:r>
      <w:hyperlink w:history="1" r:id="rIdtneyr7zzofurkylikrhtx">
        <w:r>
          <w:rPr>
            <w:rStyle w:val="Hyperlink"/>
            <w:color w:val="0000FF"/>
            <w:u w:val="single" w:color="0000FF"/>
          </w:rPr>
          <w:t xml:space="preserve">https://tv.cctv.com/2026/08/03/VIDE9I5oyNOjF5KRLLJnVfdE260803.shtml</w:t>
        </w:r>
      </w:hyperlink>
    </w:p>
    <w:p>
      <w:pPr>
        <w:pStyle w:val="Heading2"/>
        <w:spacing w:after="100" w:before="200"/>
      </w:pPr>
      <w:r>
        <w:t xml:space="preserve">美国华盛顿州林火致数百栋建筑被毁 6万人接到疏散令</w:t>
      </w:r>
    </w:p>
    <w:p>
      <w:pPr>
        <w:spacing w:after="200" w:line="360"/>
        <w:ind w:firstLine="480"/>
      </w:pPr>
      <w:r>
        <w:rPr>
          <w:sz w:val="24"/>
          <w:szCs w:val="24"/>
        </w:rPr>
        <w:t xml:space="preserve">央视网消息（新闻联播）：2日，美国西部华盛顿州林火持续蔓延，过火面积已经超过1000平方公里，全州约1万用户断电。在斯波坎县，至少600栋建筑被烧毁，约6万人收到疏散令。该州州长已向全州范围发布针对大部分露天用火的禁令，有效期至9月底。</w:t>
      </w:r>
    </w:p>
    <w:p>
      <w:pPr>
        <w:spacing w:after="200" w:line="360"/>
        <w:ind w:firstLine="480"/>
      </w:pPr>
      <w:r>
        <w:rPr>
          <w:sz w:val="24"/>
          <w:szCs w:val="24"/>
        </w:rPr>
        <w:t xml:space="preserve">希腊林火逼近首都雅典 两架消防直升机相撞</w:t>
      </w:r>
    </w:p>
    <w:p>
      <w:pPr>
        <w:spacing w:after="200" w:line="360"/>
        <w:ind w:firstLine="480"/>
      </w:pPr>
      <w:r>
        <w:rPr>
          <w:sz w:val="24"/>
          <w:szCs w:val="24"/>
        </w:rPr>
        <w:t xml:space="preserve">同一天，希腊阿提卡半岛、维奥蒂亚州等多地林火仍在肆虐，其中一处林火蔓延至距离首都雅典约50公里处。在希腊西部的凯法利尼亚岛上，大火逼近居民区，当地居民和游客被迫疏散。强风天气下，多处被扑灭的林火复燃。</w:t>
      </w:r>
    </w:p>
    <w:p>
      <w:pPr>
        <w:spacing w:after="200" w:line="360"/>
        <w:ind w:firstLine="480"/>
      </w:pPr>
      <w:r>
        <w:rPr>
          <w:sz w:val="24"/>
          <w:szCs w:val="24"/>
        </w:rPr>
        <w:t xml:space="preserve">此外，两架消防直升机2日在雅典所在的阿提卡大区参与救火时发生空中相撞事故，其中一架直升机坠毁，造成2人死亡。</w:t>
      </w:r>
    </w:p>
    <w:p>
      <w:pPr>
        <w:spacing w:after="400" w:before="50"/>
      </w:pPr>
      <w:r>
        <w:rPr>
          <w:sz w:val="20"/>
          <w:szCs w:val="20"/>
        </w:rPr>
        <w:t xml:space="preserve">查看原文: </w:t>
      </w:r>
      <w:hyperlink w:history="1" r:id="rIdmz1m_bqir87wvvqsjv9uf">
        <w:r>
          <w:rPr>
            <w:rStyle w:val="Hyperlink"/>
            <w:color w:val="0000FF"/>
            <w:u w:val="single" w:color="0000FF"/>
          </w:rPr>
          <w:t xml:space="preserve">https://tv.cctv.com/2026/08/03/VIDE6ohdzg1VbcPgCbbLONHn260803.shtml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以军连日空袭加沙地带致18人死亡</w:t>
      </w:r>
    </w:p>
    <w:p>
      <w:pPr>
        <w:spacing w:after="200" w:line="360"/>
        <w:ind w:firstLine="480"/>
      </w:pPr>
      <w:r>
        <w:rPr>
          <w:sz w:val="24"/>
          <w:szCs w:val="24"/>
        </w:rPr>
        <w:t xml:space="preserve">1日到2日，以色列军队连续对巴勒斯坦加沙地带多地发动多轮空袭。据巴方消息，以军袭击造成至少18人死亡。加沙地带民众称，近来以军加大了袭击力度。</w:t>
      </w:r>
    </w:p>
    <w:p>
      <w:pPr>
        <w:spacing w:after="200" w:line="360"/>
        <w:ind w:firstLine="480"/>
      </w:pPr>
      <w:r>
        <w:rPr>
          <w:sz w:val="24"/>
          <w:szCs w:val="24"/>
        </w:rPr>
        <w:t xml:space="preserve">以色列安全内阁成员、能源部长科恩2日称，以色列未同意停止对加沙地带的军事打击，以安全内阁也没有就加沙地带停火进行过任何讨论。此前，美国方面宣布，相关方就加沙地带武装组织解除武装、以军随之从加沙地带撤离达成协议。</w:t>
      </w:r>
    </w:p>
    <w:p>
      <w:pPr>
        <w:spacing w:after="200" w:line="360"/>
        <w:ind w:firstLine="480"/>
      </w:pPr>
      <w:r>
        <w:rPr>
          <w:sz w:val="24"/>
          <w:szCs w:val="24"/>
        </w:rPr>
        <w:t xml:space="preserve">俄击落超1100架无人机 俄媒称创新高</w:t>
      </w:r>
    </w:p>
    <w:p>
      <w:pPr>
        <w:spacing w:after="200" w:line="360"/>
        <w:ind w:firstLine="480"/>
      </w:pPr>
      <w:r>
        <w:rPr>
          <w:sz w:val="24"/>
          <w:szCs w:val="24"/>
        </w:rPr>
        <w:t xml:space="preserve">俄罗斯国防部2日称，俄防空力量当天在多地共击落1158架固定翼无人机。俄罗斯媒体报道说，这一数字创下单日新高。俄国防部还称，俄军2日打击了乌军使用的交通基础设施。</w:t>
      </w:r>
    </w:p>
    <w:p>
      <w:pPr>
        <w:spacing w:after="200" w:line="360"/>
        <w:ind w:firstLine="480"/>
      </w:pPr>
      <w:r>
        <w:rPr>
          <w:sz w:val="24"/>
          <w:szCs w:val="24"/>
        </w:rPr>
        <w:t xml:space="preserve">乌克兰方面2日称，对俄罗斯境内多处目标实施远程打击，包括能源设施、无人机设施等。&amp;nbsp;</w:t>
      </w:r>
    </w:p>
    <w:p>
      <w:pPr>
        <w:spacing w:after="200" w:line="360"/>
        <w:ind w:firstLine="480"/>
      </w:pPr>
      <w:r>
        <w:rPr>
          <w:sz w:val="24"/>
          <w:szCs w:val="24"/>
        </w:rPr>
        <w:t xml:space="preserve">“欧佩克+”主要产油国决定9月继续增产</w:t>
      </w:r>
    </w:p>
    <w:p>
      <w:pPr>
        <w:spacing w:after="200" w:line="360"/>
        <w:ind w:firstLine="480"/>
      </w:pPr>
      <w:r>
        <w:rPr>
          <w:sz w:val="24"/>
          <w:szCs w:val="24"/>
        </w:rPr>
        <w:t xml:space="preserve">石油输出国组织（欧佩克）2日宣布，沙特、俄罗斯、伊拉克、科威特、哈萨克斯坦、阿尔及利亚和阿曼7个“欧佩克+”主要产油国决定，9月日均增产原油18.8万桶，并重申维护市场稳定的立场。本次增产是主要产油国今年4月启动增产以来连续第六个月增产。</w:t>
      </w:r>
    </w:p>
    <w:p>
      <w:pPr>
        <w:spacing w:after="200" w:line="360"/>
        <w:ind w:firstLine="480"/>
      </w:pPr>
      <w:r>
        <w:rPr>
          <w:sz w:val="24"/>
          <w:szCs w:val="24"/>
        </w:rPr>
        <w:t xml:space="preserve">日本与美国15年来首次联合干预汇市</w:t>
      </w:r>
    </w:p>
    <w:p>
      <w:pPr>
        <w:spacing w:after="200" w:line="360"/>
        <w:ind w:firstLine="480"/>
      </w:pPr>
      <w:r>
        <w:rPr>
          <w:sz w:val="24"/>
          <w:szCs w:val="24"/>
        </w:rPr>
        <w:t xml:space="preserve">日本财务大臣片山皋月今天（8月3日）发表声明称，日本已于7月31日与美国联合干预外汇市场，旨在应对近期日元汇率剧烈波动与混乱走势，如有必要，将追加干预措施。美国方面也证实了这一消息。今天，日元汇率一度接近1美元兑155日元。据日本媒体报道，这是继2011年东日本大地震后日美时隔15年再次联合干预汇市。今年以来，日元汇率持续走弱。7月下旬，日元对美元汇率一度逼近1美元兑164日元。</w:t>
      </w:r>
    </w:p>
    <w:p>
      <w:pPr>
        <w:spacing w:after="200" w:line="360"/>
        <w:ind w:firstLine="480"/>
      </w:pPr>
      <w:r>
        <w:rPr>
          <w:sz w:val="24"/>
          <w:szCs w:val="24"/>
        </w:rPr>
        <w:t xml:space="preserve">美媒称移民执法机构单月拘捕人数创新高</w:t>
      </w:r>
    </w:p>
    <w:p>
      <w:pPr>
        <w:spacing w:after="200" w:line="360"/>
        <w:ind w:firstLine="480"/>
      </w:pPr>
      <w:r>
        <w:rPr>
          <w:sz w:val="24"/>
          <w:szCs w:val="24"/>
        </w:rPr>
        <w:t xml:space="preserve">据美国媒体2日报道，美国土安全部的初步统计数据显示，7月有超4.6万人因涉嫌违反移民法规被美国移民与海关执法局拘捕，为本届美国政府该类数据的月度新高。报道称，7月份美国移民执法机构设法在不引起舆论关注的情况下，加大了执法力度。报道称，联邦政府要求移民执法机构每天拘捕2000人，美官方没有对相关报道作出回应。</w:t>
      </w:r>
    </w:p>
    <w:p>
      <w:pPr>
        <w:spacing w:after="400" w:before="50"/>
      </w:pPr>
      <w:r>
        <w:rPr>
          <w:sz w:val="20"/>
          <w:szCs w:val="20"/>
        </w:rPr>
        <w:t xml:space="preserve">查看原文: </w:t>
      </w:r>
      <w:hyperlink w:history="1" r:id="rId2dwcubnrmk0favhi1euhn">
        <w:r>
          <w:rPr>
            <w:rStyle w:val="Hyperlink"/>
            <w:color w:val="0000FF"/>
            <w:u w:val="single" w:color="0000FF"/>
          </w:rPr>
          <w:t xml:space="preserve">https://tv.cctv.com/2026/08/03/VIDEjGEBRHsdWmh3s9WzdLsZ260803.shtml</w:t>
        </w:r>
      </w:hyperlink>
    </w:p>
    <w:p/>
    <w:p>
      <w:r>
        <w:t xml:space="preserve">---</w:t>
      </w:r>
    </w:p>
    <w:p>
      <w:pPr>
        <w:spacing w:before="400"/>
        <w:jc w:val="right"/>
      </w:pPr>
      <w:r>
        <w:rPr>
          <w:i/>
          <w:iCs/>
          <w:color w:val="888888"/>
          <w:sz w:val="20"/>
          <w:szCs w:val="20"/>
        </w:rPr>
        <w:t xml:space="preserve">(更新时间戳: 1785773178820)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aezwwwwitccmtlx1nseg" Type="http://schemas.openxmlformats.org/officeDocument/2006/relationships/hyperlink" Target="https://tv.cctv.com/2026/08/03/VIDELTSNOQez1T8FPDUOVBwX260803.shtml" TargetMode="External"/><Relationship Id="rIdqprpd_m2hpcr1hpkdlgxy" Type="http://schemas.openxmlformats.org/officeDocument/2006/relationships/hyperlink" Target="https://tv.cctv.com/2026/08/03/VIDEm2nk4ie59SDIGzBjeOrA260803.shtml" TargetMode="External"/><Relationship Id="rIdhvbxcxq4-jsaa3zdep-1c" Type="http://schemas.openxmlformats.org/officeDocument/2006/relationships/hyperlink" Target="https://tv.cctv.com/2026/08/03/VIDEmLESFmnkJnjkylWXDWuO260803.shtml" TargetMode="External"/><Relationship Id="rIdi2-p5a8egizeoixynvknr" Type="http://schemas.openxmlformats.org/officeDocument/2006/relationships/hyperlink" Target="https://tv.cctv.com/2026/08/03/VIDEhWooexp707ePZnaK79sZ260803.shtml" TargetMode="External"/><Relationship Id="rIdrdzn6xwosv1zjygz0x-ux" Type="http://schemas.openxmlformats.org/officeDocument/2006/relationships/hyperlink" Target="https://tv.cctv.com/2026/08/03/VIDEyiRWOGsK3xDOFLLgSCFi260803.shtml" TargetMode="External"/><Relationship Id="rIdmpyta3cih1fjli3jonesl" Type="http://schemas.openxmlformats.org/officeDocument/2006/relationships/hyperlink" Target="https://tv.cctv.com/2026/08/03/VIDEB8UsWPaZQQ9fezp4WN4A260803.shtml" TargetMode="External"/><Relationship Id="rId3xkzu6ckclq4bjwcvpvoi" Type="http://schemas.openxmlformats.org/officeDocument/2006/relationships/hyperlink" Target="https://tv.cctv.com/2026/08/03/VIDEmypl2mzWV3rCBk5DN2iO260803.shtml" TargetMode="External"/><Relationship Id="rId62mxp2zsmlwvfwwzia7bd" Type="http://schemas.openxmlformats.org/officeDocument/2006/relationships/hyperlink" Target="https://tv.cctv.com/2026/08/03/VIDEyftbswc9GcIJ7ttDKJ8K260803.shtml" TargetMode="External"/><Relationship Id="rIdl-fkd_yo03rgmdrnngcdo" Type="http://schemas.openxmlformats.org/officeDocument/2006/relationships/hyperlink" Target="https://tv.cctv.com/2026/08/03/VIDExNrhKMV97xedLOkSo8jg260803.shtml" TargetMode="External"/><Relationship Id="rIdtneyr7zzofurkylikrhtx" Type="http://schemas.openxmlformats.org/officeDocument/2006/relationships/hyperlink" Target="https://tv.cctv.com/2026/08/03/VIDE9I5oyNOjF5KRLLJnVfdE260803.shtml" TargetMode="External"/><Relationship Id="rIdmz1m_bqir87wvvqsjv9uf" Type="http://schemas.openxmlformats.org/officeDocument/2006/relationships/hyperlink" Target="https://tv.cctv.com/2026/08/03/VIDE6ohdzg1VbcPgCbbLONHn260803.shtml" TargetMode="External"/><Relationship Id="rId2dwcubnrmk0favhi1euhn" Type="http://schemas.openxmlformats.org/officeDocument/2006/relationships/hyperlink" Target="https://tv.cctv.com/2026/08/03/VIDEjGEBRHsdWmh3s9WzdLsZ260803.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2026-08-03T16:06:18.821Z</dcterms:created>
  <dcterms:modified xsi:type="dcterms:W3CDTF">2026-08-03T16:06:18.821Z</dcterms:modified>
</cp:coreProperties>
</file>

<file path=docProps/custom.xml><?xml version="1.0" encoding="utf-8"?>
<Properties xmlns="http://schemas.openxmlformats.org/officeDocument/2006/custom-properties" xmlns:vt="http://schemas.openxmlformats.org/officeDocument/2006/docPropsVTypes"/>
</file>