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(20260829)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1.【新思想引领新征程】践行全球治理倡议 推动建设更加美好的世界；</w:t>
      </w:r>
    </w:p>
    <w:p>
      <w:pPr>
        <w:spacing w:after="200" w:line="360"/>
        <w:ind w:firstLine="480"/>
      </w:pPr>
      <w:r>
        <w:rPr>
          <w:sz w:val="24"/>
          <w:szCs w:val="24"/>
        </w:rPr>
        <w:t xml:space="preserve">2.中央党校（国家行政学院）举行秋季学期开学典礼 蔡奇出席并讲话；</w:t>
      </w:r>
    </w:p>
    <w:p>
      <w:pPr>
        <w:spacing w:after="200" w:line="360"/>
        <w:ind w:firstLine="480"/>
      </w:pPr>
      <w:r>
        <w:rPr>
          <w:sz w:val="24"/>
          <w:szCs w:val="24"/>
        </w:rPr>
        <w:t xml:space="preserve">3.各方力量全力挺进受灾核心区 西藏吉隆县泥石流灾害抢险救援持续进行；</w:t>
      </w:r>
    </w:p>
    <w:p>
      <w:pPr>
        <w:spacing w:after="200" w:line="360"/>
        <w:ind w:firstLine="480"/>
      </w:pPr>
      <w:r>
        <w:rPr>
          <w:sz w:val="24"/>
          <w:szCs w:val="24"/>
        </w:rPr>
        <w:t xml:space="preserve">4.我国将推出多项举措加力促进有效投资；</w:t>
      </w:r>
    </w:p>
    <w:p>
      <w:pPr>
        <w:spacing w:after="200" w:line="360"/>
        <w:ind w:firstLine="480"/>
      </w:pPr>
      <w:r>
        <w:rPr>
          <w:sz w:val="24"/>
          <w:szCs w:val="24"/>
        </w:rPr>
        <w:t xml:space="preserve">5.上半年数字产业收入超20万亿元；</w:t>
      </w:r>
    </w:p>
    <w:p>
      <w:pPr>
        <w:spacing w:after="200" w:line="360"/>
        <w:ind w:firstLine="480"/>
      </w:pPr>
      <w:r>
        <w:rPr>
          <w:sz w:val="24"/>
          <w:szCs w:val="24"/>
        </w:rPr>
        <w:t xml:space="preserve">6.2026年中国国际服务贸易交易会将于9月9日在京开幕；</w:t>
      </w:r>
    </w:p>
    <w:p>
      <w:pPr>
        <w:spacing w:after="200" w:line="360"/>
        <w:ind w:firstLine="480"/>
      </w:pPr>
      <w:r>
        <w:rPr>
          <w:sz w:val="24"/>
          <w:szCs w:val="24"/>
        </w:rPr>
        <w:t xml:space="preserve">7.前七个月我国物流运行稳中有进；</w:t>
      </w:r>
    </w:p>
    <w:p>
      <w:pPr>
        <w:spacing w:after="200" w:line="360"/>
        <w:ind w:firstLine="480"/>
      </w:pPr>
      <w:r>
        <w:rPr>
          <w:sz w:val="24"/>
          <w:szCs w:val="24"/>
        </w:rPr>
        <w:t xml:space="preserve">8.我国居民主要健康指标持续向好；</w:t>
      </w:r>
    </w:p>
    <w:p>
      <w:pPr>
        <w:spacing w:after="200" w:line="360"/>
        <w:ind w:firstLine="480"/>
      </w:pPr>
      <w:r>
        <w:rPr>
          <w:sz w:val="24"/>
          <w:szCs w:val="24"/>
        </w:rPr>
        <w:t xml:space="preserve">9.国内联播快讯：</w:t>
      </w:r>
    </w:p>
    <w:p>
      <w:pPr>
        <w:spacing w:after="200" w:line="360"/>
        <w:ind w:firstLine="480"/>
      </w:pPr>
      <w:r>
        <w:rPr>
          <w:sz w:val="24"/>
          <w:szCs w:val="24"/>
        </w:rPr>
        <w:t xml:space="preserve">（1）财政部等部门紧急拨付1.5亿元资金支持防汛防台风抢险救灾；</w:t>
      </w:r>
    </w:p>
    <w:p>
      <w:pPr>
        <w:spacing w:after="200" w:line="360"/>
        <w:ind w:firstLine="480"/>
      </w:pPr>
      <w:r>
        <w:rPr>
          <w:sz w:val="24"/>
          <w:szCs w:val="24"/>
        </w:rPr>
        <w:t xml:space="preserve">（2）国家发展改革委紧急安排1亿元支持浙江 福建台风灾害灾后应急恢复；</w:t>
      </w:r>
    </w:p>
    <w:p>
      <w:pPr>
        <w:spacing w:after="200" w:line="360"/>
        <w:ind w:firstLine="480"/>
      </w:pPr>
      <w:r>
        <w:rPr>
          <w:sz w:val="24"/>
          <w:szCs w:val="24"/>
        </w:rPr>
        <w:t xml:space="preserve">（3）人民币跨境支付系统持续扩容；</w:t>
      </w:r>
    </w:p>
    <w:p>
      <w:pPr>
        <w:spacing w:after="200" w:line="360"/>
        <w:ind w:firstLine="480"/>
      </w:pPr>
      <w:r>
        <w:rPr>
          <w:sz w:val="24"/>
          <w:szCs w:val="24"/>
        </w:rPr>
        <w:t xml:space="preserve">（4）2025年中国与上合组织其他成员国贸易额达5235亿美元；</w:t>
      </w:r>
    </w:p>
    <w:p>
      <w:pPr>
        <w:spacing w:after="200" w:line="360"/>
        <w:ind w:firstLine="480"/>
      </w:pPr>
      <w:r>
        <w:rPr>
          <w:sz w:val="24"/>
          <w:szCs w:val="24"/>
        </w:rPr>
        <w:t xml:space="preserve">（5）今年前7月中国与吉尔吉斯斯坦贸易额达117亿美元；</w:t>
      </w:r>
    </w:p>
    <w:p>
      <w:pPr>
        <w:spacing w:after="200" w:line="360"/>
        <w:ind w:firstLine="480"/>
      </w:pPr>
      <w:r>
        <w:rPr>
          <w:sz w:val="24"/>
          <w:szCs w:val="24"/>
        </w:rPr>
        <w:t xml:space="preserve">（6）我国首次实现地月双向高速激光通信；</w:t>
      </w:r>
    </w:p>
    <w:p>
      <w:pPr>
        <w:spacing w:after="200" w:line="360"/>
        <w:ind w:firstLine="480"/>
      </w:pPr>
      <w:r>
        <w:rPr>
          <w:sz w:val="24"/>
          <w:szCs w:val="24"/>
        </w:rPr>
        <w:t xml:space="preserve">（7）衡水至黄骅港高铁开始联调联试；</w:t>
      </w:r>
    </w:p>
    <w:p>
      <w:pPr>
        <w:spacing w:after="200" w:line="360"/>
        <w:ind w:firstLine="480"/>
      </w:pPr>
      <w:r>
        <w:rPr>
          <w:sz w:val="24"/>
          <w:szCs w:val="24"/>
        </w:rPr>
        <w:t xml:space="preserve">（8）“2026中国文学盛典·鲁迅文学奖之夜”在上海举行；</w:t>
      </w:r>
    </w:p>
    <w:p>
      <w:pPr>
        <w:spacing w:after="200" w:line="360"/>
        <w:ind w:firstLine="480"/>
      </w:pPr>
      <w:r>
        <w:rPr>
          <w:sz w:val="24"/>
          <w:szCs w:val="24"/>
        </w:rPr>
        <w:t xml:space="preserve">（9）2026全球创业者峰会在北京闭幕；</w:t>
      </w:r>
    </w:p>
    <w:p>
      <w:pPr>
        <w:spacing w:after="200" w:line="360"/>
        <w:ind w:firstLine="480"/>
      </w:pPr>
      <w:r>
        <w:rPr>
          <w:sz w:val="24"/>
          <w:szCs w:val="24"/>
        </w:rPr>
        <w:t xml:space="preserve">10.吉尔吉斯斯坦各界表示习近平主席署名文章为开创两国关系高质量发展新局面指引方向 国际人士期待比什凯克峰会推动上合组织命运共同体建设迈上新台阶；</w:t>
      </w:r>
    </w:p>
    <w:p>
      <w:pPr>
        <w:spacing w:after="200" w:line="360"/>
        <w:ind w:firstLine="480"/>
      </w:pPr>
      <w:r>
        <w:rPr>
          <w:sz w:val="24"/>
          <w:szCs w:val="24"/>
        </w:rPr>
        <w:t xml:space="preserve">11.总台精品影视节目吉尔吉斯斯坦和埃及展播活动启动；</w:t>
      </w:r>
    </w:p>
    <w:p>
      <w:pPr>
        <w:spacing w:after="200" w:line="360"/>
        <w:ind w:firstLine="480"/>
      </w:pPr>
      <w:r>
        <w:rPr>
          <w:sz w:val="24"/>
          <w:szCs w:val="24"/>
        </w:rPr>
        <w:t xml:space="preserve">12.国际联播快讯：</w:t>
      </w:r>
    </w:p>
    <w:p>
      <w:pPr>
        <w:spacing w:after="200" w:line="360"/>
        <w:ind w:firstLine="480"/>
      </w:pPr>
      <w:r>
        <w:rPr>
          <w:sz w:val="24"/>
          <w:szCs w:val="24"/>
        </w:rPr>
        <w:t xml:space="preserve">（1）伊称未经协调船只不可通过霍尔木兹海峡；</w:t>
      </w:r>
    </w:p>
    <w:p>
      <w:pPr>
        <w:spacing w:after="200" w:line="360"/>
        <w:ind w:firstLine="480"/>
      </w:pPr>
      <w:r>
        <w:rPr>
          <w:sz w:val="24"/>
          <w:szCs w:val="24"/>
        </w:rPr>
        <w:t xml:space="preserve">（2）日本大规模干预汇市未能阻止日元贬值；</w:t>
      </w:r>
    </w:p>
    <w:p>
      <w:pPr>
        <w:spacing w:after="200" w:line="360"/>
        <w:ind w:firstLine="480"/>
      </w:pPr>
      <w:r>
        <w:rPr>
          <w:sz w:val="24"/>
          <w:szCs w:val="24"/>
        </w:rPr>
        <w:t xml:space="preserve">（3）西班牙将采取措施加强休达边境管控。
（《新闻联播》 20260829 19:00）</w:t>
      </w:r>
    </w:p>
    <w:p>
      <w:pPr>
        <w:pStyle w:val="Heading1"/>
        <w:spacing w:after="100" w:before="200"/>
      </w:pPr>
      <w:r>
        <w:t xml:space="preserve">详细新闻</w:t>
      </w:r>
    </w:p>
    <w:p>
      <w:pPr>
        <w:pStyle w:val="Heading2"/>
        <w:spacing w:after="100" w:before="200"/>
      </w:pPr>
      <w:r>
        <w:t xml:space="preserve">【新思想引领新征程】践行全球治理倡议 推动建设更加美好的世界</w:t>
      </w:r>
    </w:p>
    <w:p>
      <w:pPr>
        <w:spacing w:after="200" w:line="360"/>
        <w:ind w:firstLine="480"/>
      </w:pPr>
      <w:r>
        <w:rPr>
          <w:sz w:val="24"/>
          <w:szCs w:val="24"/>
        </w:rPr>
        <w:t xml:space="preserve">央视网消息（新闻联播）：一年前，在上合组织天津峰会期间，习近平主席郑重提出全球治理倡议，为解答“构建什么样的全球治理体系、如何改革完善全球治理”的时代命题提供了中国方案。</w:t>
      </w:r>
    </w:p>
    <w:p>
      <w:pPr>
        <w:spacing w:after="200" w:line="360"/>
        <w:ind w:firstLine="480"/>
      </w:pPr>
      <w:r>
        <w:rPr>
          <w:sz w:val="24"/>
          <w:szCs w:val="24"/>
        </w:rPr>
        <w:t xml:space="preserve">秉持共商共建共享的全球治理观，中国携手各方着力破解全球治理赤字，用行动守护人类和平与发展，推动构建人类命运共同体的成果更多更好地造福全人类。</w:t>
      </w:r>
    </w:p>
    <w:p>
      <w:pPr>
        <w:spacing w:after="200" w:line="360"/>
        <w:ind w:firstLine="480"/>
      </w:pPr>
      <w:r>
        <w:rPr>
          <w:sz w:val="24"/>
          <w:szCs w:val="24"/>
        </w:rPr>
        <w:t xml:space="preserve">当今世界，机遇与挑战并存。单边主义、保护主义持续抬头，南北鸿沟不断加剧，地缘冲突此起彼伏，二战后建立的国际体系遭受严重冲击。</w:t>
      </w:r>
    </w:p>
    <w:p>
      <w:pPr>
        <w:spacing w:after="200" w:line="360"/>
        <w:ind w:firstLine="480"/>
      </w:pPr>
      <w:r>
        <w:rPr>
          <w:sz w:val="24"/>
          <w:szCs w:val="24"/>
        </w:rPr>
        <w:t xml:space="preserve">面对“世界怎么了，我们怎么办”的时代之问，一年前，在“上海合作组织+”会议上，习近平主席郑重提出全球治理倡议，以五大核心理念破解治理困境：奉行主权平等，主张世界命运应由各国人民共同掌握；遵守国际法治，强调国际规则只能由国际社会共同书写；践行多边主义，反对集团政治和阵营对抗；倡导以人为本，让治理成果更多更公平地惠及各国人民；注重行动导向，推动各国将共识转化为行动。</w:t>
      </w:r>
    </w:p>
    <w:p>
      <w:pPr>
        <w:spacing w:after="200" w:line="360"/>
        <w:ind w:firstLine="480"/>
      </w:pPr>
      <w:r>
        <w:rPr>
          <w:sz w:val="24"/>
          <w:szCs w:val="24"/>
        </w:rPr>
        <w:t xml:space="preserve">全球治理倡议一经提出，就得到近160个国家和国际组织支持响应，“全球治理之友小组”在纽约、日内瓦、维也纳三地相继成立，60多个国家踊跃加入。全球治理倡议从中国方案转化为国际实践，日益展现出强大的生命力。</w:t>
      </w:r>
    </w:p>
    <w:p>
      <w:pPr>
        <w:spacing w:after="200" w:line="360"/>
        <w:ind w:firstLine="480"/>
      </w:pPr>
      <w:r>
        <w:rPr>
          <w:sz w:val="24"/>
          <w:szCs w:val="24"/>
        </w:rPr>
        <w:t xml:space="preserve">笃行担当，改革完善全球治理，中国是倡导者，更是行动派。</w:t>
      </w:r>
    </w:p>
    <w:p>
      <w:pPr>
        <w:spacing w:after="200" w:line="360"/>
        <w:ind w:firstLine="480"/>
      </w:pPr>
      <w:r>
        <w:rPr>
          <w:sz w:val="24"/>
          <w:szCs w:val="24"/>
        </w:rPr>
        <w:t xml:space="preserve">中方相继发布《全球治理倡议概念文件》、《构建更加公正合理的全球治理体系：中国的理念、倡议与行动》白皮书，系统阐述中国关于全球治理的目标方向和实践行动，凝聚起更广泛的国际共识。</w:t>
      </w:r>
    </w:p>
    <w:p>
      <w:pPr>
        <w:spacing w:after="200" w:line="360"/>
        <w:ind w:firstLine="480"/>
      </w:pPr>
      <w:r>
        <w:rPr>
          <w:sz w:val="24"/>
          <w:szCs w:val="24"/>
        </w:rPr>
        <w:t xml:space="preserve">面对丛林法则严重冲击国际法治，中国带头践行真正的多边主义。</w:t>
      </w:r>
    </w:p>
    <w:p>
      <w:pPr>
        <w:spacing w:after="200" w:line="360"/>
        <w:ind w:firstLine="480"/>
      </w:pPr>
      <w:r>
        <w:rPr>
          <w:sz w:val="24"/>
          <w:szCs w:val="24"/>
        </w:rPr>
        <w:t xml:space="preserve">从设立中国—联合国和平与发展基金，有力支持联合国重大议程，到参与29项联合国维和行动，中国坚定捍卫联合国的权威和地位，始终站在公平正义一边。</w:t>
      </w:r>
    </w:p>
    <w:p>
      <w:pPr>
        <w:spacing w:after="200" w:line="360"/>
        <w:ind w:firstLine="480"/>
      </w:pPr>
      <w:r>
        <w:rPr>
          <w:sz w:val="24"/>
          <w:szCs w:val="24"/>
        </w:rPr>
        <w:t xml:space="preserve">面对全球治理“南北失衡”，中国推动重塑更加均衡的全球发展格局。</w:t>
      </w:r>
    </w:p>
    <w:p>
      <w:pPr>
        <w:spacing w:after="200" w:line="360"/>
        <w:ind w:firstLine="480"/>
      </w:pPr>
      <w:r>
        <w:rPr>
          <w:sz w:val="24"/>
          <w:szCs w:val="24"/>
        </w:rPr>
        <w:t xml:space="preserve">从推动金砖国家实现历史性扩员、上海合作组织发展壮大到支持非盟加入二十国集团，再到打造亚投行、丝路基金、新开发银行等新平台，中国不断提升全球南方国家代表性和发言权。</w:t>
      </w:r>
    </w:p>
    <w:p>
      <w:pPr>
        <w:spacing w:after="200" w:line="360"/>
        <w:ind w:firstLine="480"/>
      </w:pPr>
      <w:r>
        <w:rPr>
          <w:sz w:val="24"/>
          <w:szCs w:val="24"/>
        </w:rPr>
        <w:t xml:space="preserve">对53个非洲建交国全面实施零关税，与9个国际机构、50多个国家共同发起成立全球减贫与发展伙伴联盟，中国持续推动完善全球减贫治理体系，让发展成果惠及全人类。</w:t>
      </w:r>
    </w:p>
    <w:p>
      <w:pPr>
        <w:spacing w:after="200" w:line="360"/>
        <w:ind w:firstLine="480"/>
      </w:pPr>
      <w:r>
        <w:rPr>
          <w:sz w:val="24"/>
          <w:szCs w:val="24"/>
        </w:rPr>
        <w:t xml:space="preserve">面对近年来人工智能、深海、极地等新疆域的治理缺位，中国与各方一道不断完善治理规则。</w:t>
      </w:r>
    </w:p>
    <w:p>
      <w:pPr>
        <w:spacing w:after="200" w:line="360"/>
        <w:ind w:firstLine="480"/>
      </w:pPr>
      <w:r>
        <w:rPr>
          <w:sz w:val="24"/>
          <w:szCs w:val="24"/>
        </w:rPr>
        <w:t xml:space="preserve">提出《全球人工智能治理倡议》，发起成立世界人工智能合作组织，中国携手各国推动人工智能全球治理迈向多边共治、开放共享；宣布2035年国家自主贡献目标，建立昆明生物多样性基金，中国积极参与全球气候和生态治理；倡议成立国际调解院，并于今年5月成功办结首宗国际海事争端，中方创新争端解决机制，有效填补国际调解领域机制空白。</w:t>
      </w:r>
    </w:p>
    <w:p>
      <w:pPr>
        <w:spacing w:after="200" w:line="360"/>
        <w:ind w:firstLine="480"/>
      </w:pPr>
      <w:r>
        <w:rPr>
          <w:sz w:val="24"/>
          <w:szCs w:val="24"/>
        </w:rPr>
        <w:t xml:space="preserve">理念照亮前方之路，合作开创美好明天。从天津到比什凯克，中国将继续同包括上合组织在内的国际社会一道，高举多边主义旗帜，以中国之治赋能全球治理，携手开辟人类命运与共、文明进步的光明前景！</w:t>
      </w:r>
    </w:p>
    <w:p>
      <w:pPr>
        <w:spacing w:after="400" w:before="50"/>
      </w:pPr>
      <w:r>
        <w:rPr>
          <w:sz w:val="20"/>
          <w:szCs w:val="20"/>
        </w:rPr>
        <w:t xml:space="preserve">查看原文: </w:t>
      </w:r>
      <w:hyperlink w:history="1" r:id="rIdrinnbz78tarehqllbqo3e">
        <w:r>
          <w:rPr>
            <w:rStyle w:val="Hyperlink"/>
            <w:color w:val="0000FF"/>
            <w:u w:val="single" w:color="0000FF"/>
          </w:rPr>
          <w:t xml:space="preserve">https://tv.cctv.com/2026/08/29/VIDE1FyRharSoG6q7pXIelY0260829.shtml</w:t>
        </w:r>
      </w:hyperlink>
    </w:p>
    <w:p>
      <w:pPr>
        <w:pStyle w:val="Heading2"/>
        <w:spacing w:after="100" w:before="200"/>
      </w:pPr>
      <w:r>
        <w:t xml:space="preserve">中央党校（国家行政学院）举行秋季学期开学典礼 蔡奇出席并讲话</w:t>
      </w:r>
    </w:p>
    <w:p>
      <w:pPr>
        <w:spacing w:after="200" w:line="360"/>
        <w:ind w:firstLine="480"/>
      </w:pPr>
      <w:r>
        <w:rPr>
          <w:sz w:val="24"/>
          <w:szCs w:val="24"/>
        </w:rPr>
        <w:t xml:space="preserve">央视网消息（新闻联播）：中共中央党校（国家行政学院）29日举行2026年秋季学期开学典礼，中共中央政治局常委、中央党校校长（国家行政学院院长）蔡奇出席并讲话。他强调，要全面系统学习习近平新时代中国特色社会主义思想，深入学习习近平党建思想，更加深刻领悟“两个确立”的决定性意义，坚决做到“两个维护”，夯实理论功底、加强党性锻炼、增强履职能力，努力成为堪当民族复兴重任的高素质干部。</w:t>
      </w:r>
    </w:p>
    <w:p>
      <w:pPr>
        <w:spacing w:after="200" w:line="360"/>
        <w:ind w:firstLine="480"/>
      </w:pPr>
      <w:r>
        <w:rPr>
          <w:sz w:val="24"/>
          <w:szCs w:val="24"/>
        </w:rPr>
        <w:t xml:space="preserve">蔡奇指出，学习贯彻习近平党建思想是当前和今后一个时期全党一项重要政治任务，党校学员要原原本本学、抓住根本学、联系实际学、持续跟进学，将学习成效体现到履行管党治党责任的实际行动上，以更高标准更实举措落实党中央决策部署。要带头做到忠诚干净担当，树立和践行正确政绩观，做到为人民出政绩、以实干出政绩。</w:t>
      </w:r>
    </w:p>
    <w:p>
      <w:pPr>
        <w:spacing w:after="200" w:line="360"/>
        <w:ind w:firstLine="480"/>
      </w:pPr>
      <w:r>
        <w:rPr>
          <w:sz w:val="24"/>
          <w:szCs w:val="24"/>
        </w:rPr>
        <w:t xml:space="preserve">蔡奇指出，要正确认识把握当前形势和任务，自觉把思想和行动统一到党中央决策部署上来。正确看待百年变局加速演进带来的机遇和挑战，坚定“四个自信”，集中精力办好自己的事。正确看待当前经济形势，强信心、稳预期，统筹好发展和安全，实现“十五五”良好开局。要提高政治能力，树立战略思维，增强全局意识，以扎实有力举措推动经济社会高质量发展。</w:t>
      </w:r>
    </w:p>
    <w:p>
      <w:pPr>
        <w:spacing w:after="200" w:line="360"/>
        <w:ind w:firstLine="480"/>
      </w:pPr>
      <w:r>
        <w:rPr>
          <w:sz w:val="24"/>
          <w:szCs w:val="24"/>
        </w:rPr>
        <w:t xml:space="preserve">蔡奇强调，领导干部来到党校，首要身份就是学员。要静下心来、心无旁骛，集中学好党的创新理论，把党性锻炼贯穿学习全过程，高质量完成学习任务。党校要精心组织教学，严格学员管理，为学员安心学习创造良好条件。</w:t>
      </w:r>
    </w:p>
    <w:p>
      <w:pPr>
        <w:spacing w:after="200" w:line="360"/>
        <w:ind w:firstLine="480"/>
      </w:pPr>
      <w:r>
        <w:rPr>
          <w:sz w:val="24"/>
          <w:szCs w:val="24"/>
        </w:rPr>
        <w:t xml:space="preserve">石泰峰出席开学典礼。</w:t>
      </w:r>
    </w:p>
    <w:p>
      <w:pPr>
        <w:spacing w:after="400" w:before="50"/>
      </w:pPr>
      <w:r>
        <w:rPr>
          <w:sz w:val="20"/>
          <w:szCs w:val="20"/>
        </w:rPr>
        <w:t xml:space="preserve">查看原文: </w:t>
      </w:r>
      <w:hyperlink w:history="1" r:id="rId31eqtwtra00cckskjjxbo">
        <w:r>
          <w:rPr>
            <w:rStyle w:val="Hyperlink"/>
            <w:color w:val="0000FF"/>
            <w:u w:val="single" w:color="0000FF"/>
          </w:rPr>
          <w:t xml:space="preserve">https://tv.cctv.com/2026/08/29/VIDEgEnnNdkSk08xicpriWdx260829.shtml</w:t>
        </w:r>
      </w:hyperlink>
    </w:p>
    <w:p>
      <w:pPr>
        <w:pStyle w:val="Heading2"/>
        <w:spacing w:after="100" w:before="200"/>
      </w:pPr>
      <w:r>
        <w:t xml:space="preserve">各方力量全力挺进受灾核心区 西藏吉隆县泥石流灾害抢险救援持续进行</w:t>
      </w:r>
    </w:p>
    <w:p>
      <w:pPr>
        <w:spacing w:after="200" w:line="360"/>
        <w:ind w:firstLine="480"/>
      </w:pPr>
      <w:r>
        <w:rPr>
          <w:sz w:val="24"/>
          <w:szCs w:val="24"/>
        </w:rPr>
        <w:t xml:space="preserve">央视网消息（新闻联播）：西藏日喀则市吉隆县遭遇泥石流灾害，造成重大人员伤亡、失联。目前，各方力量全力挺进受灾核心区，抢险救援工作正有序加紧推进。</w:t>
      </w:r>
    </w:p>
    <w:p>
      <w:pPr>
        <w:spacing w:after="200" w:line="360"/>
        <w:ind w:firstLine="480"/>
      </w:pPr>
      <w:r>
        <w:rPr>
          <w:sz w:val="24"/>
          <w:szCs w:val="24"/>
        </w:rPr>
        <w:t xml:space="preserve">今天（8月29日），在吉隆口岸核心受灾区域，约70名消防救援人员开展拉网式排查，不间断搜救失联人员。</w:t>
      </w:r>
    </w:p>
    <w:p>
      <w:pPr>
        <w:spacing w:after="200" w:line="360"/>
        <w:ind w:firstLine="480"/>
      </w:pPr>
      <w:r>
        <w:rPr>
          <w:sz w:val="24"/>
          <w:szCs w:val="24"/>
        </w:rPr>
        <w:t xml:space="preserve">为保障核心区域搜救工作，今天凌晨起，各方救援力量组织调度多台载重无人机和直升机编队，为一线救援人员空投装备与补给。</w:t>
      </w:r>
    </w:p>
    <w:p>
      <w:pPr>
        <w:spacing w:after="200" w:line="360"/>
        <w:ind w:firstLine="480"/>
      </w:pPr>
      <w:r>
        <w:rPr>
          <w:sz w:val="24"/>
          <w:szCs w:val="24"/>
        </w:rPr>
        <w:t xml:space="preserve">在口岸周边区域，救援力量也在分组、分片开展搜救工作。西藏军区官兵携带生命探测仪、无人机和北斗等专业设备在口岸周边位置开展搜救。</w:t>
      </w:r>
    </w:p>
    <w:p>
      <w:pPr>
        <w:spacing w:after="200" w:line="360"/>
        <w:ind w:firstLine="480"/>
      </w:pPr>
      <w:r>
        <w:rPr>
          <w:sz w:val="24"/>
          <w:szCs w:val="24"/>
        </w:rPr>
        <w:t xml:space="preserve">通往吉隆口岸的216国道被完全冲毁，各方救援力量正在努力打通“最后一公里”救援通道。由于道路损毁区域地形狭窄、路基松软，大型机械难以深入作业。今天，中国安能派出20多台（套）专业机械，加紧推进道路抢通工作。</w:t>
      </w:r>
    </w:p>
    <w:p>
      <w:pPr>
        <w:spacing w:after="200" w:line="360"/>
        <w:ind w:firstLine="480"/>
      </w:pPr>
      <w:r>
        <w:rPr>
          <w:sz w:val="24"/>
          <w:szCs w:val="24"/>
        </w:rPr>
        <w:t xml:space="preserve">目前，受损道路已累计抢通超2.6公里。</w:t>
      </w:r>
    </w:p>
    <w:p>
      <w:pPr>
        <w:spacing w:after="200" w:line="360"/>
        <w:ind w:firstLine="480"/>
      </w:pPr>
      <w:r>
        <w:rPr>
          <w:sz w:val="24"/>
          <w:szCs w:val="24"/>
        </w:rPr>
        <w:t xml:space="preserve">吉隆口岸上游出现堰塞湖险情，影响救援工作。根据水利部最新监测，堰塞湖水面面积在缩小，较27日减少约2.1万平方米，堰塞体正在缓慢过流，水量逐渐减少。目前，多方力量正在对堰塞湖进行24小时不间断监测。</w:t>
      </w:r>
    </w:p>
    <w:p>
      <w:pPr>
        <w:spacing w:after="200" w:line="360"/>
        <w:ind w:firstLine="480"/>
      </w:pPr>
      <w:r>
        <w:rPr>
          <w:sz w:val="24"/>
          <w:szCs w:val="24"/>
        </w:rPr>
        <w:t xml:space="preserve">今天，在吉隆镇各安置点，医疗巡诊队持续开展走访，针对高原常见病和灾后易发疾病，做好巡诊和一对一心理疏导。</w:t>
      </w:r>
    </w:p>
    <w:p>
      <w:pPr>
        <w:spacing w:after="200" w:line="360"/>
        <w:ind w:firstLine="480"/>
      </w:pPr>
      <w:r>
        <w:rPr>
          <w:sz w:val="24"/>
          <w:szCs w:val="24"/>
        </w:rPr>
        <w:t xml:space="preserve">应尼泊尔有关方面请求，应急管理部今天调派隧道救援专家赴尼泊尔开展水电站隧道救援工作。</w:t>
      </w:r>
    </w:p>
    <w:p>
      <w:pPr>
        <w:spacing w:after="400" w:before="50"/>
      </w:pPr>
      <w:r>
        <w:rPr>
          <w:sz w:val="20"/>
          <w:szCs w:val="20"/>
        </w:rPr>
        <w:t xml:space="preserve">查看原文: </w:t>
      </w:r>
      <w:hyperlink w:history="1" r:id="rIdpzyfh0qe9rszu8ivtadrk">
        <w:r>
          <w:rPr>
            <w:rStyle w:val="Hyperlink"/>
            <w:color w:val="0000FF"/>
            <w:u w:val="single" w:color="0000FF"/>
          </w:rPr>
          <w:t xml:space="preserve">https://tv.cctv.com/2026/08/29/VIDEJ0jStokUpxxp3PCmQ1ab260829.shtml</w:t>
        </w:r>
      </w:hyperlink>
    </w:p>
    <w:p>
      <w:pPr>
        <w:pStyle w:val="Heading2"/>
        <w:spacing w:after="100" w:before="200"/>
      </w:pPr>
      <w:r>
        <w:t xml:space="preserve">我国将推出多项举措加力促进有效投资</w:t>
      </w:r>
    </w:p>
    <w:p>
      <w:pPr>
        <w:spacing w:after="200" w:line="360"/>
        <w:ind w:firstLine="480"/>
      </w:pPr>
      <w:r>
        <w:rPr>
          <w:sz w:val="24"/>
          <w:szCs w:val="24"/>
        </w:rPr>
        <w:t xml:space="preserve">央视网消息（新闻联播）：记者从国家发展改革委了解到，我国将采取多项举措，加力促进有效投资，持续激发和释放投资潜力。</w:t>
      </w:r>
    </w:p>
    <w:p>
      <w:pPr>
        <w:spacing w:after="200" w:line="360"/>
        <w:ind w:firstLine="480"/>
      </w:pPr>
      <w:r>
        <w:rPr>
          <w:sz w:val="24"/>
          <w:szCs w:val="24"/>
        </w:rPr>
        <w:t xml:space="preserve">今年以来，我国投资结构呈现向新向优的变化趋势，投资效益和质量不断提高。</w:t>
      </w:r>
    </w:p>
    <w:p>
      <w:pPr>
        <w:spacing w:after="200" w:line="360"/>
        <w:ind w:firstLine="480"/>
      </w:pPr>
      <w:r>
        <w:rPr>
          <w:sz w:val="24"/>
          <w:szCs w:val="24"/>
        </w:rPr>
        <w:t xml:space="preserve">技术创新与产业升级等相关领域投资保持良好增长态势。1—7月份，高技术产业投资同比增长5.0%，增速比上半年加快；集成电路制造业投资同比增长11.5%，发展后劲充足。</w:t>
      </w:r>
    </w:p>
    <w:p>
      <w:pPr>
        <w:spacing w:after="200" w:line="360"/>
        <w:ind w:firstLine="480"/>
      </w:pPr>
      <w:r>
        <w:rPr>
          <w:sz w:val="24"/>
          <w:szCs w:val="24"/>
        </w:rPr>
        <w:t xml:space="preserve">国家发展改革委表示，要深入挖掘科技创新、产业升级、城市更新、乡村振兴、新型基础设施、民生保障、绿色低碳等方面投资空间，最大限度激发和释放投资潜力。下一步，国家将加大对“两重”建设和中央预算内投资项目的推进力度，加快地方政府专项债券发行使用，抓紧投放新型政策性金融工具资金；加快推进“十五五”规划重大工程项目实施；系统推进“六张网”建设；推出一批吸引民营企业参与的重大项目，以有效投资支撑经济社会高质量发展。</w:t>
      </w:r>
    </w:p>
    <w:p>
      <w:pPr>
        <w:spacing w:after="400" w:before="50"/>
      </w:pPr>
      <w:r>
        <w:rPr>
          <w:sz w:val="20"/>
          <w:szCs w:val="20"/>
        </w:rPr>
        <w:t xml:space="preserve">查看原文: </w:t>
      </w:r>
      <w:hyperlink w:history="1" r:id="rIdjdxnimcyhrxr2c0t4dxrl">
        <w:r>
          <w:rPr>
            <w:rStyle w:val="Hyperlink"/>
            <w:color w:val="0000FF"/>
            <w:u w:val="single" w:color="0000FF"/>
          </w:rPr>
          <w:t xml:space="preserve">https://tv.cctv.com/2026/08/29/VIDEMcbhUKqeNFYOGa1DH5OL260829.shtml</w:t>
        </w:r>
      </w:hyperlink>
    </w:p>
    <w:p>
      <w:pPr>
        <w:pStyle w:val="Heading2"/>
        <w:spacing w:after="100" w:before="200"/>
      </w:pPr>
      <w:r>
        <w:t xml:space="preserve">上半年数字产业收入超20万亿元</w:t>
      </w:r>
    </w:p>
    <w:p>
      <w:pPr>
        <w:spacing w:after="200" w:line="360"/>
        <w:ind w:firstLine="480"/>
      </w:pPr>
      <w:r>
        <w:rPr>
          <w:sz w:val="24"/>
          <w:szCs w:val="24"/>
        </w:rPr>
        <w:t xml:space="preserve">央视网消息（新闻联播）：记者从工业和信息化部了解到，今年上半年，我国数字产业实现收入20.71万亿元，同比增长13.6%。受国内人工智能需求增长和出口增势强劲双重拉动，数字产业盈利水平持续改善，实现利润总额1.79万亿元，同比增长19.3%，增速较上年同期加快10.3个百分点。</w:t>
      </w:r>
    </w:p>
    <w:p>
      <w:pPr>
        <w:spacing w:after="200" w:line="360"/>
        <w:ind w:firstLine="480"/>
      </w:pPr>
      <w:r>
        <w:rPr>
          <w:sz w:val="24"/>
          <w:szCs w:val="24"/>
        </w:rPr>
        <w:t xml:space="preserve">今年以来，我国数字基础设施持续优化升级。截至6月底，5G基站达到510.2万个，智算规模同比增长177%，建成万卡以上智算设施52个。同时，数字制造业量效齐升，数字服务业也保持稳步增长。</w:t>
      </w:r>
    </w:p>
    <w:p>
      <w:pPr>
        <w:spacing w:after="200" w:line="360"/>
        <w:ind w:firstLine="480"/>
      </w:pPr>
      <w:r>
        <w:rPr>
          <w:sz w:val="24"/>
          <w:szCs w:val="24"/>
        </w:rPr>
        <w:t xml:space="preserve">当前，我国正围绕集成电路、人工智能等数字产业领域，加快集群式培育，已累计建设16个国家级先进制造业集群，成为推进产业整体跃升的关键支撑。</w:t>
      </w:r>
    </w:p>
    <w:p>
      <w:pPr>
        <w:spacing w:after="400" w:before="50"/>
      </w:pPr>
      <w:r>
        <w:rPr>
          <w:sz w:val="20"/>
          <w:szCs w:val="20"/>
        </w:rPr>
        <w:t xml:space="preserve">查看原文: </w:t>
      </w:r>
      <w:hyperlink w:history="1" r:id="rIdzv2mvyfg5gybuxwxgmvqi">
        <w:r>
          <w:rPr>
            <w:rStyle w:val="Hyperlink"/>
            <w:color w:val="0000FF"/>
            <w:u w:val="single" w:color="0000FF"/>
          </w:rPr>
          <w:t xml:space="preserve">https://tv.cctv.com/2026/08/29/VIDEf1BAnozvKIEfZ4YagJCw260829.shtml</w:t>
        </w:r>
      </w:hyperlink>
    </w:p>
    <w:p>
      <w:pPr>
        <w:pStyle w:val="Heading2"/>
        <w:spacing w:after="100" w:before="200"/>
      </w:pPr>
      <w:r>
        <w:t xml:space="preserve">2026年中国国际服务贸易交易会将于9月9日在京开幕</w:t>
      </w:r>
    </w:p>
    <w:p>
      <w:pPr>
        <w:spacing w:after="200" w:line="360"/>
        <w:ind w:firstLine="480"/>
      </w:pPr>
      <w:r>
        <w:rPr>
          <w:sz w:val="24"/>
          <w:szCs w:val="24"/>
        </w:rPr>
        <w:t xml:space="preserve">央视网消息（新闻联播）：国务院新闻办公室8月28日举行新闻发布会，商务部和北京市有关负责人介绍，2026年中国国际服务贸易交易会将于9月9日在北京首钢园开幕，约90个国家和国际组织设展办会，1800多家企业线下参展。</w:t>
      </w:r>
    </w:p>
    <w:p>
      <w:pPr>
        <w:spacing w:after="200" w:line="360"/>
        <w:ind w:firstLine="480"/>
      </w:pPr>
      <w:r>
        <w:rPr>
          <w:sz w:val="24"/>
          <w:szCs w:val="24"/>
        </w:rPr>
        <w:t xml:space="preserve">今年服贸会重点展示信息通信、金融科技、数智医疗、智慧教育、节能环保等服务贸易领域的新技术、新方案、新成果。</w:t>
      </w:r>
    </w:p>
    <w:p>
      <w:pPr>
        <w:spacing w:after="200" w:line="360"/>
        <w:ind w:firstLine="480"/>
      </w:pPr>
      <w:r>
        <w:rPr>
          <w:sz w:val="24"/>
          <w:szCs w:val="24"/>
        </w:rPr>
        <w:t xml:space="preserve">今年服贸会首次在主题展核心区域设立“中国服务”展区，并设立“出海服务”专区。此外，还将发布《中国服务贸易发展报告》等权威报告。</w:t>
      </w:r>
    </w:p>
    <w:p>
      <w:pPr>
        <w:spacing w:after="400" w:before="50"/>
      </w:pPr>
      <w:r>
        <w:rPr>
          <w:sz w:val="20"/>
          <w:szCs w:val="20"/>
        </w:rPr>
        <w:t xml:space="preserve">查看原文: </w:t>
      </w:r>
      <w:hyperlink w:history="1" r:id="rIdpimij1dh3zayqrkgv3xxz">
        <w:r>
          <w:rPr>
            <w:rStyle w:val="Hyperlink"/>
            <w:color w:val="0000FF"/>
            <w:u w:val="single" w:color="0000FF"/>
          </w:rPr>
          <w:t xml:space="preserve">https://tv.cctv.com/2026/08/29/VIDEht673mtS3RzhHvxmYceJ260829.shtml</w:t>
        </w:r>
      </w:hyperlink>
    </w:p>
    <w:p>
      <w:pPr>
        <w:pStyle w:val="Heading2"/>
        <w:spacing w:after="100" w:before="200"/>
      </w:pPr>
      <w:r>
        <w:t xml:space="preserve">前七个月我国物流运行稳中有进</w:t>
      </w:r>
    </w:p>
    <w:p>
      <w:pPr>
        <w:spacing w:after="200" w:line="360"/>
        <w:ind w:firstLine="480"/>
      </w:pPr>
      <w:r>
        <w:rPr>
          <w:sz w:val="24"/>
          <w:szCs w:val="24"/>
        </w:rPr>
        <w:t xml:space="preserve">央视网消息（新闻联播）：中国物流与采购联合会公布的最新数据显示，今年前七个月，我国物流运行延续稳中有进的发展态势，韧性和活力持续彰显。</w:t>
      </w:r>
    </w:p>
    <w:p>
      <w:pPr>
        <w:spacing w:after="200" w:line="360"/>
        <w:ind w:firstLine="480"/>
      </w:pPr>
      <w:r>
        <w:rPr>
          <w:sz w:val="24"/>
          <w:szCs w:val="24"/>
        </w:rPr>
        <w:t xml:space="preserve">1—7月，全国社会物流总额214.5万亿元，同比增长5.0%。物流总额保持平稳增长，需求结构进一步优化。工业品物流基本盘稳定，制造业仍为增长核心引擎。7月，制造业相关物流需求同比增长5.5%。其中，装备制造、高技术制造物流需求同比分别增长12.3%和16.9%，支撑作用进一步凸显。</w:t>
      </w:r>
    </w:p>
    <w:p>
      <w:pPr>
        <w:spacing w:after="200" w:line="360"/>
        <w:ind w:firstLine="480"/>
      </w:pPr>
      <w:r>
        <w:rPr>
          <w:sz w:val="24"/>
          <w:szCs w:val="24"/>
        </w:rPr>
        <w:t xml:space="preserve">居民消费物流保持韧性增长。1—7月，单位与居民物品物流总额同比增长3.7%。随着扩内需、促消费政策措施逐步落地见效，居民消费物流需求发展质量不断提升。商贸流通场景加快创新，县域市场物流需求加速扩张。</w:t>
      </w:r>
    </w:p>
    <w:p>
      <w:pPr>
        <w:spacing w:after="200" w:line="360"/>
        <w:ind w:firstLine="480"/>
      </w:pPr>
      <w:r>
        <w:rPr>
          <w:sz w:val="24"/>
          <w:szCs w:val="24"/>
        </w:rPr>
        <w:t xml:space="preserve">进口物流方面，国内计算机通信电子、智能化和自动化设备制造等领域生产需求持续释放，带动产业升级，相关货类进口量保持增长。</w:t>
      </w:r>
    </w:p>
    <w:p>
      <w:pPr>
        <w:spacing w:after="400" w:before="50"/>
      </w:pPr>
      <w:r>
        <w:rPr>
          <w:sz w:val="20"/>
          <w:szCs w:val="20"/>
        </w:rPr>
        <w:t xml:space="preserve">查看原文: </w:t>
      </w:r>
      <w:hyperlink w:history="1" r:id="rIdoixrxb2sh-yb8j3b4us0m">
        <w:r>
          <w:rPr>
            <w:rStyle w:val="Hyperlink"/>
            <w:color w:val="0000FF"/>
            <w:u w:val="single" w:color="0000FF"/>
          </w:rPr>
          <w:t xml:space="preserve">https://tv.cctv.com/2026/08/29/VIDEW1eqYVBy6cAAOQgdRU8p260829.shtml</w:t>
        </w:r>
      </w:hyperlink>
    </w:p>
    <w:p>
      <w:pPr>
        <w:pStyle w:val="Heading2"/>
        <w:spacing w:after="100" w:before="200"/>
      </w:pPr>
      <w:r>
        <w:t xml:space="preserve">我国居民主要健康指标持续向好</w:t>
      </w:r>
    </w:p>
    <w:p>
      <w:pPr>
        <w:spacing w:after="200" w:line="360"/>
        <w:ind w:firstLine="480"/>
      </w:pPr>
      <w:r>
        <w:rPr>
          <w:sz w:val="24"/>
          <w:szCs w:val="24"/>
        </w:rPr>
        <w:t xml:space="preserve">央视网消息（新闻联播）：国家卫生健康委最新发布《2025年我国卫生健康事业发展统计公报》。2025年末，我国人均预期寿命达到79.25岁，居民主要健康指标持续向好。群众就医负担持续减轻。医院次均门诊、住院费用同比双双下降，基层门诊费用降幅显著，社区卫生服务中心次均门诊费用150.1元，同比下降11.7%；乡镇卫生院次均门诊费用79.4元，同比下降9.4%。</w:t>
      </w:r>
    </w:p>
    <w:p>
      <w:pPr>
        <w:spacing w:after="200" w:line="360"/>
        <w:ind w:firstLine="480"/>
      </w:pPr>
      <w:r>
        <w:rPr>
          <w:sz w:val="24"/>
          <w:szCs w:val="24"/>
        </w:rPr>
        <w:t xml:space="preserve">全国医疗卫生机构总数达110.8万个，卫生技术人员增至1345.5万人，全年总诊疗人次106.5亿。中医药、托育、老年健康服务供给持续扩容提质。</w:t>
      </w:r>
    </w:p>
    <w:p>
      <w:pPr>
        <w:spacing w:after="400" w:before="50"/>
      </w:pPr>
      <w:r>
        <w:rPr>
          <w:sz w:val="20"/>
          <w:szCs w:val="20"/>
        </w:rPr>
        <w:t xml:space="preserve">查看原文: </w:t>
      </w:r>
      <w:hyperlink w:history="1" r:id="rIdhaj-vd1ubkfpdyknateak">
        <w:r>
          <w:rPr>
            <w:rStyle w:val="Hyperlink"/>
            <w:color w:val="0000FF"/>
            <w:u w:val="single" w:color="0000FF"/>
          </w:rPr>
          <w:t xml:space="preserve">https://tv.cctv.com/2026/08/29/VIDEJX2qGr5EsoZRTM6ptJaq260829.shtml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财政部等部门紧急拨付1.5亿元资金支持防汛防台风抢险救灾</w:t>
      </w:r>
    </w:p>
    <w:p>
      <w:pPr>
        <w:spacing w:after="200" w:line="360"/>
        <w:ind w:firstLine="480"/>
      </w:pPr>
      <w:r>
        <w:rPr>
          <w:sz w:val="24"/>
          <w:szCs w:val="24"/>
        </w:rPr>
        <w:t xml:space="preserve">财政部、应急管理部昨天（8月28日）紧急拨付1.5亿元中央自然灾害救灾资金，支持浙江、福建、广西3省（区）开展防汛防台风应急抢险救灾，重点做好受灾群众转移安置、过渡期生活救助以及倒损民房修复等工作。</w:t>
      </w:r>
    </w:p>
    <w:p>
      <w:pPr>
        <w:spacing w:after="200" w:line="360"/>
        <w:ind w:firstLine="480"/>
      </w:pPr>
      <w:r>
        <w:rPr>
          <w:sz w:val="24"/>
          <w:szCs w:val="24"/>
        </w:rPr>
        <w:t xml:space="preserve">国家发展改革委紧急安排1亿元支持浙江 福建台风灾害灾后应急恢复</w:t>
      </w:r>
    </w:p>
    <w:p>
      <w:pPr>
        <w:spacing w:after="200" w:line="360"/>
        <w:ind w:firstLine="480"/>
      </w:pPr>
      <w:r>
        <w:rPr>
          <w:sz w:val="24"/>
          <w:szCs w:val="24"/>
        </w:rPr>
        <w:t xml:space="preserve">国家发展改革委紧急安排中央预算内投资1亿元，支持浙江、福建两省做好台风灾害灾后应急恢复，重点用于灾区受损道路、水利等基础设施和学校、医院等公共服务设施灾后应急恢复建设，推动尽快恢复正常生产生活秩序。</w:t>
      </w:r>
    </w:p>
    <w:p>
      <w:pPr>
        <w:spacing w:after="200" w:line="360"/>
        <w:ind w:firstLine="480"/>
      </w:pPr>
      <w:r>
        <w:rPr>
          <w:sz w:val="24"/>
          <w:szCs w:val="24"/>
        </w:rPr>
        <w:t xml:space="preserve">人民币跨境支付系统持续扩容</w:t>
      </w:r>
    </w:p>
    <w:p>
      <w:pPr>
        <w:spacing w:after="200" w:line="360"/>
        <w:ind w:firstLine="480"/>
      </w:pPr>
      <w:r>
        <w:rPr>
          <w:sz w:val="24"/>
          <w:szCs w:val="24"/>
        </w:rPr>
        <w:t xml:space="preserve">中国人民银行最新数据显示，截至2026年6月底，人民币跨境支付系统共有直接参与者210家、间接参与者1619家，业务可通过5200余家银行机构覆盖192个国家和地区。</w:t>
      </w:r>
    </w:p>
    <w:p>
      <w:pPr>
        <w:spacing w:after="200" w:line="360"/>
        <w:ind w:firstLine="480"/>
      </w:pPr>
      <w:r>
        <w:rPr>
          <w:sz w:val="24"/>
          <w:szCs w:val="24"/>
        </w:rPr>
        <w:t xml:space="preserve">2025年中国与上合组织其他成员国贸易额达5235亿美元</w:t>
      </w:r>
    </w:p>
    <w:p>
      <w:pPr>
        <w:spacing w:after="200" w:line="360"/>
        <w:ind w:firstLine="480"/>
      </w:pPr>
      <w:r>
        <w:rPr>
          <w:sz w:val="24"/>
          <w:szCs w:val="24"/>
        </w:rPr>
        <w:t xml:space="preserve">记者从商务部了解到，中国与上海合作组织其他成员国贸易额从2001年的121亿美元，增长至2025年的5235亿美元，占我国外贸总额的8%，区域经济合作成果丰硕。</w:t>
      </w:r>
    </w:p>
    <w:p>
      <w:pPr>
        <w:spacing w:after="200" w:line="360"/>
        <w:ind w:firstLine="480"/>
      </w:pPr>
      <w:r>
        <w:rPr>
          <w:sz w:val="24"/>
          <w:szCs w:val="24"/>
        </w:rPr>
        <w:t xml:space="preserve">今年前7月中国与吉尔吉斯斯坦贸易额达117亿美元</w:t>
      </w:r>
    </w:p>
    <w:p>
      <w:pPr>
        <w:spacing w:after="200" w:line="360"/>
        <w:ind w:firstLine="480"/>
      </w:pPr>
      <w:r>
        <w:rPr>
          <w:sz w:val="24"/>
          <w:szCs w:val="24"/>
        </w:rPr>
        <w:t xml:space="preserve">今年1—7月，中国和吉尔吉斯斯坦贸易额达117亿美元。截至7月底，中国对吉全行业直接投资超过20亿美元。中国长期保持吉尔吉斯斯坦第一大贸易伙伴地位，也是吉第一大外资来源国。</w:t>
      </w:r>
    </w:p>
    <w:p>
      <w:pPr>
        <w:spacing w:after="200" w:line="360"/>
        <w:ind w:firstLine="480"/>
      </w:pPr>
      <w:r>
        <w:rPr>
          <w:sz w:val="24"/>
          <w:szCs w:val="24"/>
        </w:rPr>
        <w:t xml:space="preserve">我国首次实现地月双向高速激光通信</w:t>
      </w:r>
    </w:p>
    <w:p>
      <w:pPr>
        <w:spacing w:after="200" w:line="360"/>
        <w:ind w:firstLine="480"/>
      </w:pPr>
      <w:r>
        <w:rPr>
          <w:sz w:val="24"/>
          <w:szCs w:val="24"/>
        </w:rPr>
        <w:t xml:space="preserve">近日，我国科研团队首次实现地球和月球之间的双向高速激光通信，测得链路上行速率约每秒1.25兆，下行速率约每秒100兆，向下传输一幅8K月面高清图像仅需约12秒。该成果标志着我国空间激光通信从近地轨道拓展至地月空间，有望为深空探测提供重要支撑。</w:t>
      </w:r>
    </w:p>
    <w:p>
      <w:pPr>
        <w:spacing w:after="200" w:line="360"/>
        <w:ind w:firstLine="480"/>
      </w:pPr>
      <w:r>
        <w:rPr>
          <w:sz w:val="24"/>
          <w:szCs w:val="24"/>
        </w:rPr>
        <w:t xml:space="preserve">衡水至黄骅港高铁开始联调联试</w:t>
      </w:r>
    </w:p>
    <w:p>
      <w:pPr>
        <w:spacing w:after="200" w:line="360"/>
        <w:ind w:firstLine="480"/>
      </w:pPr>
      <w:r>
        <w:rPr>
          <w:sz w:val="24"/>
          <w:szCs w:val="24"/>
        </w:rPr>
        <w:t xml:space="preserve">今天（8月29日），河北衡水至黄骅港高速铁路启动为期70天的联调联试。衡港高铁全长224公里，设计时速250公里。开通运营后，将进一步织密京津冀高铁网。</w:t>
      </w:r>
    </w:p>
    <w:p>
      <w:pPr>
        <w:spacing w:after="200" w:line="360"/>
        <w:ind w:firstLine="480"/>
      </w:pPr>
      <w:r>
        <w:rPr>
          <w:sz w:val="24"/>
          <w:szCs w:val="24"/>
        </w:rPr>
        <w:t xml:space="preserve">“2026中国文学盛典·鲁迅文学奖之夜”在上海举行</w:t>
      </w:r>
    </w:p>
    <w:p>
      <w:pPr>
        <w:spacing w:after="200" w:line="360"/>
        <w:ind w:firstLine="480"/>
      </w:pPr>
      <w:r>
        <w:rPr>
          <w:sz w:val="24"/>
          <w:szCs w:val="24"/>
        </w:rPr>
        <w:t xml:space="preserve">“2026中国文学盛典·鲁迅文学奖之夜”昨晚（8月28日）在上海举行，本届鲁迅文学奖设有短篇小说奖、诗歌奖等7个奖项，共35篇（部）作品获奖。同时，上海文学馆8月27日正式向公众开放。</w:t>
      </w:r>
    </w:p>
    <w:p>
      <w:pPr>
        <w:spacing w:after="200" w:line="360"/>
        <w:ind w:firstLine="480"/>
      </w:pPr>
      <w:r>
        <w:rPr>
          <w:sz w:val="24"/>
          <w:szCs w:val="24"/>
        </w:rPr>
        <w:t xml:space="preserve">2026全球创业者峰会在北京闭幕</w:t>
      </w:r>
    </w:p>
    <w:p>
      <w:pPr>
        <w:spacing w:after="200" w:line="360"/>
        <w:ind w:firstLine="480"/>
      </w:pPr>
      <w:r>
        <w:rPr>
          <w:sz w:val="24"/>
          <w:szCs w:val="24"/>
        </w:rPr>
        <w:t xml:space="preserve">2026全球创业者峰会今天（8月29日）在北京闭幕。峰会聚焦人工智能、国际合作等要素，涵盖创业大赛、论坛展览等板块。其中，创业大赛共吸引了全球1万多个创业项目、13000多名创业者参与。集中发布了全球创业服务联盟、全景数字生命国际大科学计划等项目。</w:t>
      </w:r>
    </w:p>
    <w:p>
      <w:pPr>
        <w:spacing w:after="400" w:before="50"/>
      </w:pPr>
      <w:r>
        <w:rPr>
          <w:sz w:val="20"/>
          <w:szCs w:val="20"/>
        </w:rPr>
        <w:t xml:space="preserve">查看原文: </w:t>
      </w:r>
      <w:hyperlink w:history="1" r:id="rIdeyfrxqevhh6l0fyj4oosa">
        <w:r>
          <w:rPr>
            <w:rStyle w:val="Hyperlink"/>
            <w:color w:val="0000FF"/>
            <w:u w:val="single" w:color="0000FF"/>
          </w:rPr>
          <w:t xml:space="preserve">https://tv.cctv.com/2026/08/29/VIDEIyURpOFnyZE0S8BYohDm260829.shtml</w:t>
        </w:r>
      </w:hyperlink>
    </w:p>
    <w:p>
      <w:pPr>
        <w:pStyle w:val="Heading2"/>
        <w:spacing w:after="100" w:before="200"/>
      </w:pPr>
      <w:r>
        <w:t xml:space="preserve">吉尔吉斯斯坦各界表示习近平主席署名文章为开创两国关系高质量发展新局面指引方向</w:t>
      </w:r>
    </w:p>
    <w:p>
      <w:pPr>
        <w:spacing w:after="200" w:line="360"/>
        <w:ind w:firstLine="480"/>
      </w:pPr>
      <w:r>
        <w:rPr>
          <w:sz w:val="24"/>
          <w:szCs w:val="24"/>
        </w:rPr>
        <w:t xml:space="preserve">央视网消息（新闻联播）：在赴比什凯克对吉尔吉斯斯坦进行国事访问并出席2026年上海合作组织峰会前夕，国家主席习近平在吉尔吉斯斯坦媒体发表题为《携手开创中吉关系高质量发展新局面》的署名文章。国际人士表示，习近平主席署名文章为开创中吉两国关系高质量发展新局面指引方向，为推动上合组织命运共同体建设注入新动力。</w:t>
      </w:r>
    </w:p>
    <w:p>
      <w:pPr>
        <w:spacing w:after="200" w:line="360"/>
        <w:ind w:firstLine="480"/>
      </w:pPr>
      <w:r>
        <w:rPr>
          <w:sz w:val="24"/>
          <w:szCs w:val="24"/>
        </w:rPr>
        <w:t xml:space="preserve">吉尔吉斯斯坦各界人士表示，习近平主席署名文章从以信相交、以利相融、以心相通、以义相守等方面，深刻阐述中吉是唇齿相依的好邻居、命运与共的好伙伴、相互成就的好朋友，他们将与中方一道，一步一个脚印推进各领域合作，推动吉中命运共同体建设不断走深走实。</w:t>
      </w:r>
    </w:p>
    <w:p>
      <w:pPr>
        <w:spacing w:after="200" w:line="360"/>
        <w:ind w:firstLine="480"/>
      </w:pPr>
      <w:r>
        <w:rPr>
          <w:sz w:val="24"/>
          <w:szCs w:val="24"/>
        </w:rPr>
        <w:t xml:space="preserve">国际人士期待比什凯克峰会推动上合组织命运共同体建设迈上新台阶</w:t>
      </w:r>
    </w:p>
    <w:p>
      <w:pPr>
        <w:spacing w:after="200" w:line="360"/>
        <w:ind w:firstLine="480"/>
      </w:pPr>
      <w:r>
        <w:rPr>
          <w:sz w:val="24"/>
          <w:szCs w:val="24"/>
        </w:rPr>
        <w:t xml:space="preserve">习近平主席在署名文章中呼吁进一步传承和发扬“上海精神”。国际人士指出，今年是上海合作组织成立25周年，习主席提出的理念和倡议为引领上合组织高质量发展指明了方向，期待在习主席和各国领导人的共同引领下，比什凯克峰会能推动上合组织命运共同体建设迈上新台阶。</w:t>
      </w:r>
    </w:p>
    <w:p>
      <w:pPr>
        <w:spacing w:after="400" w:before="50"/>
      </w:pPr>
      <w:r>
        <w:rPr>
          <w:sz w:val="20"/>
          <w:szCs w:val="20"/>
        </w:rPr>
        <w:t xml:space="preserve">查看原文: </w:t>
      </w:r>
      <w:hyperlink w:history="1" r:id="rIdt3wf-0pqkodcsag9ola51">
        <w:r>
          <w:rPr>
            <w:rStyle w:val="Hyperlink"/>
            <w:color w:val="0000FF"/>
            <w:u w:val="single" w:color="0000FF"/>
          </w:rPr>
          <w:t xml:space="preserve">https://tv.cctv.com/2026/08/29/VIDEDy7DAVLdnnfTcjZMbHqa260829.shtml</w:t>
        </w:r>
      </w:hyperlink>
    </w:p>
    <w:p>
      <w:pPr>
        <w:pStyle w:val="Heading2"/>
        <w:spacing w:after="100" w:before="200"/>
      </w:pPr>
      <w:r>
        <w:t xml:space="preserve">总台精品影视节目吉尔吉斯斯坦和埃及展播活动启动</w:t>
      </w:r>
    </w:p>
    <w:p>
      <w:pPr>
        <w:spacing w:after="200" w:line="360"/>
        <w:ind w:firstLine="480"/>
      </w:pPr>
      <w:r>
        <w:rPr>
          <w:sz w:val="24"/>
          <w:szCs w:val="24"/>
        </w:rPr>
        <w:t xml:space="preserve">央视网消息（新闻联播）：在中国国家主席习近平将出席2026年上海合作组织峰会并对吉尔吉斯斯坦和埃及进行国事访问之际，中国中央广播电视总台精品影视节目吉尔吉斯斯坦和埃及展播活动，分别在比什凯克和开罗举行。《习主席的来信》《习近平的文化情缘》等总台精品影视节目在两国国家电视台等主流媒体陆续播出。</w:t>
      </w:r>
    </w:p>
    <w:p>
      <w:pPr>
        <w:spacing w:after="200" w:line="360"/>
        <w:ind w:firstLine="480"/>
      </w:pPr>
      <w:r>
        <w:rPr>
          <w:sz w:val="24"/>
          <w:szCs w:val="24"/>
        </w:rPr>
        <w:t xml:space="preserve">《习主席的来信》精选习近平主席给海外汉学家、艺术家和青少年等的回信，生动讲述了习主席推动民间友好、促进民心相通的动人故事，展现了新时代中国开放包容、合作共赢的负责任大国形象。</w:t>
      </w:r>
    </w:p>
    <w:p>
      <w:pPr>
        <w:spacing w:after="200" w:line="360"/>
        <w:ind w:firstLine="480"/>
      </w:pPr>
      <w:r>
        <w:rPr>
          <w:sz w:val="24"/>
          <w:szCs w:val="24"/>
        </w:rPr>
        <w:t xml:space="preserve">《习近平的文化情缘》选取习近平主席心系文化传承发展的生动故事，展现他对“文化兴国运兴，文化强民族强”的深邃思考和珍爱文化遗产、赓续历史文脉的深沉情怀，向国际受众阐释习近平文化思想的核心要义和习近平主席治国理政理念的深厚文化根基。</w:t>
      </w:r>
    </w:p>
    <w:p>
      <w:pPr>
        <w:spacing w:after="200" w:line="360"/>
        <w:ind w:firstLine="480"/>
      </w:pPr>
      <w:r>
        <w:rPr>
          <w:sz w:val="24"/>
          <w:szCs w:val="24"/>
        </w:rPr>
        <w:t xml:space="preserve">出席活动的各国嘉宾表示，节目可以让本国受众更好领略习近平主席推动民间友好、促进民心相通的思想魅力，了解中华文化的深邃智慧和新时代中国的勃勃生机。期待充分发挥媒体的桥梁纽带作用，积极讲好中吉、中埃友好故事、上合故事，为促进国家间互利合作、增进民间友谊、促进文明交流互鉴贡献媒体力量。</w:t>
      </w:r>
    </w:p>
    <w:p>
      <w:pPr>
        <w:spacing w:after="200" w:line="360"/>
        <w:ind w:firstLine="480"/>
      </w:pPr>
      <w:r>
        <w:rPr>
          <w:sz w:val="24"/>
          <w:szCs w:val="24"/>
        </w:rPr>
        <w:t xml:space="preserve">吉尔吉斯斯坦国家电视广播公司新闻频道、哈萨克斯坦总统广播电视综合体、哈萨克斯坦哈巴尔电视台、巴基斯坦电视公司、俄罗斯国家媒体集团、塔吉克斯坦“扎洪纳莫”国家电视台、乌兹别克斯坦国家电视广播公司等上合组织国家主流媒体，以及埃及国家电视台、《金字塔报》、《首都报》、阿拉伯人之声等埃及主流媒体对展播活动进行了报道。</w:t>
      </w:r>
    </w:p>
    <w:p>
      <w:pPr>
        <w:spacing w:after="200" w:line="360"/>
        <w:ind w:firstLine="480"/>
      </w:pPr>
      <w:r>
        <w:rPr>
          <w:sz w:val="24"/>
          <w:szCs w:val="24"/>
        </w:rPr>
        <w:t xml:space="preserve">此外，《中华考工记》《非遗里的中国》《本草流芳》《红石榴餐厅》《中国未来时》《一路向“南”》《当法老遇见三星堆》等10余部总台精品影视节目也将在吉尔吉斯斯坦和埃及两国国家电视台等主流媒体陆续播出。</w:t>
      </w:r>
    </w:p>
    <w:p>
      <w:pPr>
        <w:spacing w:after="400" w:before="50"/>
      </w:pPr>
      <w:r>
        <w:rPr>
          <w:sz w:val="20"/>
          <w:szCs w:val="20"/>
        </w:rPr>
        <w:t xml:space="preserve">查看原文: </w:t>
      </w:r>
      <w:hyperlink w:history="1" r:id="rIdylj-8g-chmwo-vonhduch">
        <w:r>
          <w:rPr>
            <w:rStyle w:val="Hyperlink"/>
            <w:color w:val="0000FF"/>
            <w:u w:val="single" w:color="0000FF"/>
          </w:rPr>
          <w:t xml:space="preserve">https://tv.cctv.com/2026/08/29/VIDEtgxii6630eshZ4FjIcsv260829.shtml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伊称未经协调船只不可通过霍尔木兹海峡</w:t>
      </w:r>
    </w:p>
    <w:p>
      <w:pPr>
        <w:spacing w:after="200" w:line="360"/>
        <w:ind w:firstLine="480"/>
      </w:pPr>
      <w:r>
        <w:rPr>
          <w:sz w:val="24"/>
          <w:szCs w:val="24"/>
        </w:rPr>
        <w:t xml:space="preserve">据伊朗媒体28日报道，伊朗伊斯兰革命卫队海军当天发表声明称，霍尔木兹海峡处于伊朗“完全且决定性”的控制之下，海峡对所有未经与伊朗协调而试图通过的船只关闭。美国中央司令部28日发布的信息显示，美军仍在对伊朗实施海上封锁。美方称，目前约有5万名美军在中东地区执行相关任务。</w:t>
      </w:r>
    </w:p>
    <w:p>
      <w:pPr>
        <w:spacing w:after="200" w:line="360"/>
        <w:ind w:firstLine="480"/>
      </w:pPr>
      <w:r>
        <w:rPr>
          <w:sz w:val="24"/>
          <w:szCs w:val="24"/>
        </w:rPr>
        <w:t xml:space="preserve">日本大规模干预汇市未能阻止日元贬值</w:t>
      </w:r>
    </w:p>
    <w:p>
      <w:pPr>
        <w:spacing w:after="200" w:line="360"/>
        <w:ind w:firstLine="480"/>
      </w:pPr>
      <w:r>
        <w:rPr>
          <w:sz w:val="24"/>
          <w:szCs w:val="24"/>
        </w:rPr>
        <w:t xml:space="preserve">日本财务省28日发布消息称，7月30日至8月26日实施买入日元抛售美元的外汇干预，总额为15.3993万亿日元，约合962亿美元，这一规模创下单月最高纪录。28日，纽约外汇市场上日元对美元汇率走低，一度跌至160.2日元兑换1美元。</w:t>
      </w:r>
    </w:p>
    <w:p>
      <w:pPr>
        <w:spacing w:after="200" w:line="360"/>
        <w:ind w:firstLine="480"/>
      </w:pPr>
      <w:r>
        <w:rPr>
          <w:sz w:val="24"/>
          <w:szCs w:val="24"/>
        </w:rPr>
        <w:t xml:space="preserve">西班牙将采取措施加强休达边境管控</w:t>
      </w:r>
    </w:p>
    <w:p>
      <w:pPr>
        <w:spacing w:after="200" w:line="360"/>
        <w:ind w:firstLine="480"/>
      </w:pPr>
      <w:r>
        <w:rPr>
          <w:sz w:val="24"/>
          <w:szCs w:val="24"/>
        </w:rPr>
        <w:t xml:space="preserve">西班牙内政大臣费尔南多·格兰德-马拉斯卡28日表示，西班牙内政部将通过“非常规”措施加强对其北非飞地休达的边境管控，如延长防波堤、设置永久性海上拦截系统，以及建立更加完善的空中监视系统等。他表示，目前仍有约5000名非法移民滞留在休达。此外，西班牙政府已向欧盟委员会提出请求，希望部分欧盟机构协助筛查休达的非法移民。</w:t>
      </w:r>
    </w:p>
    <w:p>
      <w:pPr>
        <w:spacing w:after="400" w:before="50"/>
      </w:pPr>
      <w:r>
        <w:rPr>
          <w:sz w:val="20"/>
          <w:szCs w:val="20"/>
        </w:rPr>
        <w:t xml:space="preserve">查看原文: </w:t>
      </w:r>
      <w:hyperlink w:history="1" r:id="rIdkh4eqhbksa1hr-uqcupf9">
        <w:r>
          <w:rPr>
            <w:rStyle w:val="Hyperlink"/>
            <w:color w:val="0000FF"/>
            <w:u w:val="single" w:color="0000FF"/>
          </w:rPr>
          <w:t xml:space="preserve">https://tv.cctv.com/2026/08/29/VIDEIyq5MmOAJGApoUosVPyI260829.shtml</w:t>
        </w:r>
      </w:hyperlink>
    </w:p>
    <w:p/>
    <w:p>
      <w:r>
        <w:t xml:space="preserve">---</w:t>
      </w:r>
    </w:p>
    <w:p>
      <w:pPr>
        <w:spacing w:before="400"/>
        <w:jc w:val="right"/>
      </w:pPr>
      <w:r>
        <w:rPr>
          <w:i/>
          <w:iCs/>
          <w:color w:val="888888"/>
          <w:sz w:val="20"/>
          <w:szCs w:val="20"/>
        </w:rPr>
        <w:t xml:space="preserve">(更新时间戳: 1788024137954)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innbz78tarehqllbqo3e" Type="http://schemas.openxmlformats.org/officeDocument/2006/relationships/hyperlink" Target="https://tv.cctv.com/2026/08/29/VIDE1FyRharSoG6q7pXIelY0260829.shtml" TargetMode="External"/><Relationship Id="rId31eqtwtra00cckskjjxbo" Type="http://schemas.openxmlformats.org/officeDocument/2006/relationships/hyperlink" Target="https://tv.cctv.com/2026/08/29/VIDEgEnnNdkSk08xicpriWdx260829.shtml" TargetMode="External"/><Relationship Id="rIdpzyfh0qe9rszu8ivtadrk" Type="http://schemas.openxmlformats.org/officeDocument/2006/relationships/hyperlink" Target="https://tv.cctv.com/2026/08/29/VIDEJ0jStokUpxxp3PCmQ1ab260829.shtml" TargetMode="External"/><Relationship Id="rIdjdxnimcyhrxr2c0t4dxrl" Type="http://schemas.openxmlformats.org/officeDocument/2006/relationships/hyperlink" Target="https://tv.cctv.com/2026/08/29/VIDEMcbhUKqeNFYOGa1DH5OL260829.shtml" TargetMode="External"/><Relationship Id="rIdzv2mvyfg5gybuxwxgmvqi" Type="http://schemas.openxmlformats.org/officeDocument/2006/relationships/hyperlink" Target="https://tv.cctv.com/2026/08/29/VIDEf1BAnozvKIEfZ4YagJCw260829.shtml" TargetMode="External"/><Relationship Id="rIdpimij1dh3zayqrkgv3xxz" Type="http://schemas.openxmlformats.org/officeDocument/2006/relationships/hyperlink" Target="https://tv.cctv.com/2026/08/29/VIDEht673mtS3RzhHvxmYceJ260829.shtml" TargetMode="External"/><Relationship Id="rIdoixrxb2sh-yb8j3b4us0m" Type="http://schemas.openxmlformats.org/officeDocument/2006/relationships/hyperlink" Target="https://tv.cctv.com/2026/08/29/VIDEW1eqYVBy6cAAOQgdRU8p260829.shtml" TargetMode="External"/><Relationship Id="rIdhaj-vd1ubkfpdyknateak" Type="http://schemas.openxmlformats.org/officeDocument/2006/relationships/hyperlink" Target="https://tv.cctv.com/2026/08/29/VIDEJX2qGr5EsoZRTM6ptJaq260829.shtml" TargetMode="External"/><Relationship Id="rIdeyfrxqevhh6l0fyj4oosa" Type="http://schemas.openxmlformats.org/officeDocument/2006/relationships/hyperlink" Target="https://tv.cctv.com/2026/08/29/VIDEIyURpOFnyZE0S8BYohDm260829.shtml" TargetMode="External"/><Relationship Id="rIdt3wf-0pqkodcsag9ola51" Type="http://schemas.openxmlformats.org/officeDocument/2006/relationships/hyperlink" Target="https://tv.cctv.com/2026/08/29/VIDEDy7DAVLdnnfTcjZMbHqa260829.shtml" TargetMode="External"/><Relationship Id="rIdylj-8g-chmwo-vonhduch" Type="http://schemas.openxmlformats.org/officeDocument/2006/relationships/hyperlink" Target="https://tv.cctv.com/2026/08/29/VIDEtgxii6630eshZ4FjIcsv260829.shtml" TargetMode="External"/><Relationship Id="rIdkh4eqhbksa1hr-uqcupf9" Type="http://schemas.openxmlformats.org/officeDocument/2006/relationships/hyperlink" Target="https://tv.cctv.com/2026/08/29/VIDEIyq5MmOAJGApoUosVPyI260829.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2026-08-29T17:22:17.954Z</dcterms:created>
  <dcterms:modified xsi:type="dcterms:W3CDTF">2026-08-29T17:22:17.955Z</dcterms:modified>
</cp:coreProperties>
</file>

<file path=docProps/custom.xml><?xml version="1.0" encoding="utf-8"?>
<Properties xmlns="http://schemas.openxmlformats.org/officeDocument/2006/custom-properties" xmlns:vt="http://schemas.openxmlformats.org/officeDocument/2006/docPropsVTypes"/>
</file>