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(20260815)</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1.【新思想引领新征程】法治护航美丽中国建设 筑牢中华民族永续发展生态根基；</w:t>
      </w:r>
    </w:p>
    <w:p>
      <w:pPr>
        <w:spacing w:after="200" w:line="360"/>
        <w:ind w:firstLine="480"/>
      </w:pPr>
      <w:r>
        <w:rPr>
          <w:sz w:val="24"/>
          <w:szCs w:val="24"/>
        </w:rPr>
        <w:t xml:space="preserve">2.文献纪录片《江泽民》今晚继续播出；</w:t>
      </w:r>
    </w:p>
    <w:p>
      <w:pPr>
        <w:spacing w:after="200" w:line="360"/>
        <w:ind w:firstLine="480"/>
      </w:pPr>
      <w:r>
        <w:rPr>
          <w:sz w:val="24"/>
          <w:szCs w:val="24"/>
        </w:rPr>
        <w:t xml:space="preserve">3.【凝心聚力 真抓实干 奋力实现“十五五”良好开局】北京建设历史文化名城 让保护与发展相融共生；</w:t>
      </w:r>
    </w:p>
    <w:p>
      <w:pPr>
        <w:spacing w:after="200" w:line="360"/>
        <w:ind w:firstLine="480"/>
      </w:pPr>
      <w:r>
        <w:rPr>
          <w:sz w:val="24"/>
          <w:szCs w:val="24"/>
        </w:rPr>
        <w:t xml:space="preserve">4.日本无条件投降81周年 各地举行活动铭记历史缅怀先烈；</w:t>
      </w:r>
    </w:p>
    <w:p>
      <w:pPr>
        <w:spacing w:after="200" w:line="360"/>
        <w:ind w:firstLine="480"/>
      </w:pPr>
      <w:r>
        <w:rPr>
          <w:sz w:val="24"/>
          <w:szCs w:val="24"/>
        </w:rPr>
        <w:t xml:space="preserve">5.我国多措并举加快绿色低碳发展；</w:t>
      </w:r>
    </w:p>
    <w:p>
      <w:pPr>
        <w:spacing w:after="200" w:line="360"/>
        <w:ind w:firstLine="480"/>
      </w:pPr>
      <w:r>
        <w:rPr>
          <w:sz w:val="24"/>
          <w:szCs w:val="24"/>
        </w:rPr>
        <w:t xml:space="preserve">6.多地出现强降雨天气 防汛救灾加紧进行；</w:t>
      </w:r>
    </w:p>
    <w:p>
      <w:pPr>
        <w:spacing w:after="200" w:line="360"/>
        <w:ind w:firstLine="480"/>
      </w:pPr>
      <w:r>
        <w:rPr>
          <w:sz w:val="24"/>
          <w:szCs w:val="24"/>
        </w:rPr>
        <w:t xml:space="preserve">7.各地创新举措 推进完整社区建设；</w:t>
      </w:r>
    </w:p>
    <w:p>
      <w:pPr>
        <w:spacing w:after="200" w:line="360"/>
        <w:ind w:firstLine="480"/>
      </w:pPr>
      <w:r>
        <w:rPr>
          <w:sz w:val="24"/>
          <w:szCs w:val="24"/>
        </w:rPr>
        <w:t xml:space="preserve">8.【新闻特写】中国，我还会再来！
9.国内联播快讯：</w:t>
      </w:r>
    </w:p>
    <w:p>
      <w:pPr>
        <w:spacing w:after="200" w:line="360"/>
        <w:ind w:firstLine="480"/>
      </w:pPr>
      <w:r>
        <w:rPr>
          <w:sz w:val="24"/>
          <w:szCs w:val="24"/>
        </w:rPr>
        <w:t xml:space="preserve">（1）前7个月全国铁路发送旅客28亿人次；</w:t>
      </w:r>
    </w:p>
    <w:p>
      <w:pPr>
        <w:spacing w:after="200" w:line="360"/>
        <w:ind w:firstLine="480"/>
      </w:pPr>
      <w:r>
        <w:rPr>
          <w:sz w:val="24"/>
          <w:szCs w:val="24"/>
        </w:rPr>
        <w:t xml:space="preserve">（2）前7个月中国—中东欧国家经贸合作示范区贸易额超370亿元；</w:t>
      </w:r>
    </w:p>
    <w:p>
      <w:pPr>
        <w:spacing w:after="200" w:line="360"/>
        <w:ind w:firstLine="480"/>
      </w:pPr>
      <w:r>
        <w:rPr>
          <w:sz w:val="24"/>
          <w:szCs w:val="24"/>
        </w:rPr>
        <w:t xml:space="preserve">（3）我国进一步规范检验类医疗服务项目收费；</w:t>
      </w:r>
    </w:p>
    <w:p>
      <w:pPr>
        <w:spacing w:after="200" w:line="360"/>
        <w:ind w:firstLine="480"/>
      </w:pPr>
      <w:r>
        <w:rPr>
          <w:sz w:val="24"/>
          <w:szCs w:val="24"/>
        </w:rPr>
        <w:t xml:space="preserve">（4）中消协发布《中国消费者绿色消费指南（2026版）》；</w:t>
      </w:r>
    </w:p>
    <w:p>
      <w:pPr>
        <w:spacing w:after="200" w:line="360"/>
        <w:ind w:firstLine="480"/>
      </w:pPr>
      <w:r>
        <w:rPr>
          <w:sz w:val="24"/>
          <w:szCs w:val="24"/>
        </w:rPr>
        <w:t xml:space="preserve">（5）中欧北极快航季节性航线开启常态化运营；</w:t>
      </w:r>
    </w:p>
    <w:p>
      <w:pPr>
        <w:spacing w:after="200" w:line="360"/>
        <w:ind w:firstLine="480"/>
      </w:pPr>
      <w:r>
        <w:rPr>
          <w:sz w:val="24"/>
          <w:szCs w:val="24"/>
        </w:rPr>
        <w:t xml:space="preserve">（6）“CMG电影文化嘉年华·天津专场”启动；</w:t>
      </w:r>
    </w:p>
    <w:p>
      <w:pPr>
        <w:spacing w:after="200" w:line="360"/>
        <w:ind w:firstLine="480"/>
      </w:pPr>
      <w:r>
        <w:rPr>
          <w:sz w:val="24"/>
          <w:szCs w:val="24"/>
        </w:rPr>
        <w:t xml:space="preserve">10.日本民众举行集会 敦促日本政府反省侵略战争罪行；</w:t>
      </w:r>
    </w:p>
    <w:p>
      <w:pPr>
        <w:spacing w:after="200" w:line="360"/>
        <w:ind w:firstLine="480"/>
      </w:pPr>
      <w:r>
        <w:rPr>
          <w:sz w:val="24"/>
          <w:szCs w:val="24"/>
        </w:rPr>
        <w:t xml:space="preserve">11.国际人士批评日本歪曲历史 加速“再军事化”等危险举动；</w:t>
      </w:r>
    </w:p>
    <w:p>
      <w:pPr>
        <w:spacing w:after="200" w:line="360"/>
        <w:ind w:firstLine="480"/>
      </w:pPr>
      <w:r>
        <w:rPr>
          <w:sz w:val="24"/>
          <w:szCs w:val="24"/>
        </w:rPr>
        <w:t xml:space="preserve">12.国际联播快讯：</w:t>
      </w:r>
    </w:p>
    <w:p>
      <w:pPr>
        <w:spacing w:after="200" w:line="360"/>
        <w:ind w:firstLine="480"/>
      </w:pPr>
      <w:r>
        <w:rPr>
          <w:sz w:val="24"/>
          <w:szCs w:val="24"/>
        </w:rPr>
        <w:t xml:space="preserve">（1）印尼发生7.7级强震 已致38人死亡；</w:t>
      </w:r>
    </w:p>
    <w:p>
      <w:pPr>
        <w:spacing w:after="200" w:line="360"/>
        <w:ind w:firstLine="480"/>
      </w:pPr>
      <w:r>
        <w:rPr>
          <w:sz w:val="24"/>
          <w:szCs w:val="24"/>
        </w:rPr>
        <w:t xml:space="preserve">（2）伊朗称美破坏停火 协议无法延长；</w:t>
      </w:r>
    </w:p>
    <w:p>
      <w:pPr>
        <w:spacing w:after="200" w:line="360"/>
        <w:ind w:firstLine="480"/>
      </w:pPr>
      <w:r>
        <w:rPr>
          <w:sz w:val="24"/>
          <w:szCs w:val="24"/>
        </w:rPr>
        <w:t xml:space="preserve">（3）古巴谴责美对古实施极限施压和经济扼杀；</w:t>
      </w:r>
    </w:p>
    <w:p>
      <w:pPr>
        <w:spacing w:after="200" w:line="360"/>
        <w:ind w:firstLine="480"/>
      </w:pPr>
      <w:r>
        <w:rPr>
          <w:sz w:val="24"/>
          <w:szCs w:val="24"/>
        </w:rPr>
        <w:t xml:space="preserve">（4）数据显示8月美消费者信心指数显著下滑；</w:t>
      </w:r>
    </w:p>
    <w:p>
      <w:pPr>
        <w:spacing w:after="200" w:line="360"/>
        <w:ind w:firstLine="480"/>
      </w:pPr>
      <w:r>
        <w:rPr>
          <w:sz w:val="24"/>
          <w:szCs w:val="24"/>
        </w:rPr>
        <w:t xml:space="preserve">（5）干旱持续 欧洲多条河流水位达新低。
（《新闻联播》 20260815 19:00）</w:t>
      </w:r>
    </w:p>
    <w:p>
      <w:pPr>
        <w:pStyle w:val="Heading1"/>
        <w:spacing w:after="100" w:before="200"/>
      </w:pPr>
      <w:r>
        <w:t xml:space="preserve">详细新闻</w:t>
      </w:r>
    </w:p>
    <w:p>
      <w:pPr>
        <w:pStyle w:val="Heading2"/>
        <w:spacing w:after="100" w:before="200"/>
      </w:pPr>
      <w:r>
        <w:t xml:space="preserve">【新思想引领新征程】法治护航美丽中国建设 筑牢中华民族永续发展生态根基</w:t>
      </w:r>
    </w:p>
    <w:p>
      <w:pPr>
        <w:spacing w:after="200" w:line="360"/>
        <w:ind w:firstLine="480"/>
      </w:pPr>
      <w:r>
        <w:rPr>
          <w:sz w:val="24"/>
          <w:szCs w:val="24"/>
        </w:rPr>
        <w:t xml:space="preserve">央视网消息（新闻联播）：今天（8月15日）是全国生态日，《中华人民共和国生态环境法典》正式施行，我国生态环境保护迈入法典化系统治理新阶段。习近平总书记指出，推动绿色发展，建设生态文明，重在建章立制，用最严格的制度、最严密的法治保护生态环境。党的十八大以来，在习近平生态文明思想指引下，我国持续深化生态文明体制改革，以法治护航美丽中国建设，筑牢中华民族永续发展的生态根基。</w:t>
      </w:r>
    </w:p>
    <w:p>
      <w:pPr>
        <w:spacing w:after="200" w:line="360"/>
        <w:ind w:firstLine="480"/>
      </w:pPr>
      <w:r>
        <w:rPr>
          <w:sz w:val="24"/>
          <w:szCs w:val="24"/>
        </w:rPr>
        <w:t xml:space="preserve">眼下正值汛期，作为全国第一条全流域系统治理的河流，福建莆田木兰溪全新升级一体化智能管护平台，归集实时数据，自动推演洪涝、水质风险并生成多维度防控方案，探索河湖长、林长联动机制，推动流域管护从事后处置转向前置预防。</w:t>
      </w:r>
    </w:p>
    <w:p>
      <w:pPr>
        <w:spacing w:after="200" w:line="360"/>
        <w:ind w:firstLine="480"/>
      </w:pPr>
      <w:r>
        <w:rPr>
          <w:sz w:val="24"/>
          <w:szCs w:val="24"/>
        </w:rPr>
        <w:t xml:space="preserve">今年是全面推行河长制10周年，全国现有120余万名河湖长、130余万名林长常态化巡护山水，实现了从“没人管”到“有人管”、从“管不住”到“管得好”的转变。这套行之有效的治理实践已写入生态环境法典，获得长效法治保障。</w:t>
      </w:r>
    </w:p>
    <w:p>
      <w:pPr>
        <w:spacing w:after="200" w:line="360"/>
        <w:ind w:firstLine="480"/>
      </w:pPr>
      <w:r>
        <w:rPr>
          <w:sz w:val="24"/>
          <w:szCs w:val="24"/>
        </w:rPr>
        <w:t xml:space="preserve">生态文明建设是关系中华民族永续发展的根本大计。习近平总书记早在2013年就作出重要论断：只有实行最严格的制度、最严密的法治，才能为生态文明建设提供可靠保障。面对发展与保护的现实矛盾，总书记深刻指出，我国生态环境保护中存在的突出问题大多同体制不健全、制度不严格、法治不严密、执行不到位、惩处不得力有关，强调要把生态文明建设纳入制度化、法治化轨道。</w:t>
      </w:r>
    </w:p>
    <w:p>
      <w:pPr>
        <w:spacing w:after="200" w:line="360"/>
        <w:ind w:firstLine="480"/>
      </w:pPr>
      <w:r>
        <w:rPr>
          <w:sz w:val="24"/>
          <w:szCs w:val="24"/>
        </w:rPr>
        <w:t xml:space="preserve">党的十八大以来，以习近平同志为核心的党中央统筹推进生态文明顶层设计和制度体系建设，出台《生态文明体制改革总体方案》及40多项改革方案，实施生态保护红线、中央生态环保督察等重大制度创新，制修订环境保护法、长江保护法等30余部专项法律，为生态环境法典编纂落地奠定坚实根基。</w:t>
      </w:r>
    </w:p>
    <w:p>
      <w:pPr>
        <w:spacing w:after="200" w:line="360"/>
        <w:ind w:firstLine="480"/>
      </w:pPr>
      <w:r>
        <w:rPr>
          <w:sz w:val="24"/>
          <w:szCs w:val="24"/>
        </w:rPr>
        <w:t xml:space="preserve">制度再完备，关键在执行。针对以往生态环境领域存在法规“长牙带刺”不足、违法成本偏低、执行“宽软松”等突出问题，生态环境法典正从“纸面”落到“地面”，推动构建全链条闭环管理，把“严”的要求贯穿监管、服务、惩处各环节。</w:t>
      </w:r>
    </w:p>
    <w:p>
      <w:pPr>
        <w:spacing w:after="200" w:line="360"/>
        <w:ind w:firstLine="480"/>
      </w:pPr>
      <w:r>
        <w:rPr>
          <w:sz w:val="24"/>
          <w:szCs w:val="24"/>
        </w:rPr>
        <w:t xml:space="preserve">日常监管突出“全”，解决“管不住”的问题。如今，全国已有415.3万家固定污染源纳入排污许可管理。从今天开始，持证排污单位分批更新排污许可电子证照，实现大气、水、土壤等全要素“一证式”管理。针对企业“不会改”的问题，生态环境部门对标法典柔性治理精神，落实首违不罚、轻违免罚，主动下沉、靠前服务。</w:t>
      </w:r>
    </w:p>
    <w:p>
      <w:pPr>
        <w:spacing w:after="200" w:line="360"/>
        <w:ind w:firstLine="480"/>
      </w:pPr>
      <w:r>
        <w:rPr>
          <w:sz w:val="24"/>
          <w:szCs w:val="24"/>
        </w:rPr>
        <w:t xml:space="preserve">监督惩处突出“硬”，解决“惩处不得力”的问题。刚性监督始终是守护绿水青山的“利剑”。十年来，两轮中央生态环保督察实现全覆盖，累计问责近万人。当前，第三轮第六批督察持续动真碰硬，既紧盯环境污染，也严查生态破坏，层层压实属地责任。针对“企业污染、群众受害、政府埋单”的困局，生态环境损害赔偿机制同步发力，全国累计办理生态环境损害赔偿案件约7万件，共涉及赔偿金额约355亿元，一大批受损生态环境得到有效恢复。</w:t>
      </w:r>
    </w:p>
    <w:p>
      <w:pPr>
        <w:spacing w:after="200" w:line="360"/>
        <w:ind w:firstLine="480"/>
      </w:pPr>
      <w:r>
        <w:rPr>
          <w:sz w:val="24"/>
          <w:szCs w:val="24"/>
        </w:rPr>
        <w:t xml:space="preserve">全民共治突出“实”，解决“参与度不高”的问题。《美丽中国建设全民行动促进计划》出台实施，持续拓宽公众参与生态保护的渠道；两千多家开放单位把专业环保设施变成大众科普课堂；多地探索绿色行为积分等激励举措，推动共建共治共享落到实处。</w:t>
      </w:r>
    </w:p>
    <w:p>
      <w:pPr>
        <w:spacing w:after="200" w:line="360"/>
        <w:ind w:firstLine="480"/>
      </w:pPr>
      <w:r>
        <w:rPr>
          <w:sz w:val="24"/>
          <w:szCs w:val="24"/>
        </w:rPr>
        <w:t xml:space="preserve">生态兴则文明兴。“十五五”时期是建设美丽中国的关键阶段。在习近平生态文明思想指引下，以法治力量守护绿水青山，以制度创新推动绿色发展，人与自然和谐共生的现代化正在万里山河间铺展新卷。</w:t>
      </w:r>
    </w:p>
    <w:p>
      <w:pPr>
        <w:spacing w:after="400" w:before="50"/>
      </w:pPr>
      <w:r>
        <w:rPr>
          <w:sz w:val="20"/>
          <w:szCs w:val="20"/>
        </w:rPr>
        <w:t xml:space="preserve">查看原文: </w:t>
      </w:r>
      <w:hyperlink w:history="1" r:id="rIdi_0gef7alnvuc22zkaup0">
        <w:r>
          <w:rPr>
            <w:rStyle w:val="Hyperlink"/>
            <w:color w:val="0000FF"/>
            <w:u w:val="single" w:color="0000FF"/>
          </w:rPr>
          <w:t xml:space="preserve">https://tv.cctv.com/2026/08/15/VIDE7WEGk17RZci8pxUWnIZK260815.shtml</w:t>
        </w:r>
      </w:hyperlink>
    </w:p>
    <w:p>
      <w:pPr>
        <w:pStyle w:val="Heading2"/>
        <w:spacing w:after="100" w:before="200"/>
      </w:pPr>
      <w:r>
        <w:t xml:space="preserve">文献纪录片《江泽民》今晚继续播出</w:t>
      </w:r>
    </w:p>
    <w:p>
      <w:pPr>
        <w:spacing w:after="200" w:line="360"/>
        <w:ind w:firstLine="480"/>
      </w:pPr>
      <w:r>
        <w:rPr>
          <w:sz w:val="24"/>
          <w:szCs w:val="24"/>
        </w:rPr>
        <w:t xml:space="preserve">央视网消息（新闻联播）：为纪念江泽民同志诞辰100周年，十二集文献纪录片《江泽民》，将于今晚（8月15日）在总台央视综合频道八点档播出第九集《九州方圆》、第十集《五洲际会》，科教频道晚十点档重播。</w:t>
      </w:r>
    </w:p>
    <w:p>
      <w:pPr>
        <w:spacing w:after="400" w:before="50"/>
      </w:pPr>
      <w:r>
        <w:rPr>
          <w:sz w:val="20"/>
          <w:szCs w:val="20"/>
        </w:rPr>
        <w:t xml:space="preserve">查看原文: </w:t>
      </w:r>
      <w:hyperlink w:history="1" r:id="rIdt0zbpsn2qcsgetanebtgl">
        <w:r>
          <w:rPr>
            <w:rStyle w:val="Hyperlink"/>
            <w:color w:val="0000FF"/>
            <w:u w:val="single" w:color="0000FF"/>
          </w:rPr>
          <w:t xml:space="preserve">https://tv.cctv.com/2026/08/15/VIDENjISEHFm5KywcI62bXax260815.shtml</w:t>
        </w:r>
      </w:hyperlink>
    </w:p>
    <w:p>
      <w:pPr>
        <w:pStyle w:val="Heading2"/>
        <w:spacing w:after="100" w:before="200"/>
      </w:pPr>
      <w:r>
        <w:t xml:space="preserve">【凝心聚力 真抓实干 奋力实现“十五五”良好开局】北京建设历史文化名城 让保护与发展相融共生</w:t>
      </w:r>
    </w:p>
    <w:p>
      <w:pPr>
        <w:spacing w:after="200" w:line="360"/>
        <w:ind w:firstLine="480"/>
      </w:pPr>
      <w:r>
        <w:rPr>
          <w:sz w:val="24"/>
          <w:szCs w:val="24"/>
        </w:rPr>
        <w:t xml:space="preserve">央视网消息（新闻联播）：历史文化名城建设，是首都北京全国文化中心建设的核心任务。“十五五”开局之年，北京以建设彰显中华文化自信的历史文化名城为目标，在传承古都文脉，坚持老城整体保护的同时，不断拓展城市活力，持续探索保护与发展相融共生的新路径。</w:t>
      </w:r>
    </w:p>
    <w:p>
      <w:pPr>
        <w:spacing w:after="200" w:line="360"/>
        <w:ind w:firstLine="480"/>
      </w:pPr>
      <w:r>
        <w:rPr>
          <w:sz w:val="24"/>
          <w:szCs w:val="24"/>
        </w:rPr>
        <w:t xml:space="preserve">在西城区的法源寺历史文化街区，青砖灰瓦古韵十足。居民贾春荣根据当地提供的“菜单式”改造方案，给家里平房装上了独立厨房、卫生间。</w:t>
      </w:r>
    </w:p>
    <w:p>
      <w:pPr>
        <w:spacing w:after="200" w:line="360"/>
        <w:ind w:firstLine="480"/>
      </w:pPr>
      <w:r>
        <w:rPr>
          <w:sz w:val="24"/>
          <w:szCs w:val="24"/>
        </w:rPr>
        <w:t xml:space="preserve">62.5平方公里的老城是北京历史文化名城的核心载体。老城不能再拆了，留下的居民要过上现代生活，保护和发展如何兼顾呢？以往的“一院一策”改造周期长、成本高，难以规模化复制，今年，北京创新推出“菜单式”改造模式，将房屋修缮、厨卫、雨污管网、院落景观、智能配套划分为五大模块，居民自愿选择组合。</w:t>
      </w:r>
    </w:p>
    <w:p>
      <w:pPr>
        <w:spacing w:after="200" w:line="360"/>
        <w:ind w:firstLine="480"/>
      </w:pPr>
      <w:r>
        <w:rPr>
          <w:sz w:val="24"/>
          <w:szCs w:val="24"/>
        </w:rPr>
        <w:t xml:space="preserve">房屋修缮好了，院落活化又成为摆在眼前的问题。在东城区的三眼井、西总布胡同片区记者看到，当地坚持分区管控，一部分院落引入文创、艺术轻业态激活街区，更多院落继续保留居民居住功能，在老城风貌、百姓安居、街区活力之间寻找平衡点。</w:t>
      </w:r>
    </w:p>
    <w:p>
      <w:pPr>
        <w:spacing w:after="200" w:line="360"/>
        <w:ind w:firstLine="480"/>
      </w:pPr>
      <w:r>
        <w:rPr>
          <w:sz w:val="24"/>
          <w:szCs w:val="24"/>
        </w:rPr>
        <w:t xml:space="preserve">今年，北京老城39片历史文化街区的规划编制工作将全部完成，多年微更新实践经验将被固化为管控规则，推动历史文化街区保护从单点修缮走向全域系统性保护。文物活化同步提速，北京启动了第二批核心区文物腾退修缮，北海琉璃阁等一批标志性文物院落完成腾退移交，后续将通过修缮、活化利用，让珍贵文化资源面向大众共享。</w:t>
      </w:r>
    </w:p>
    <w:p>
      <w:pPr>
        <w:spacing w:after="200" w:line="360"/>
        <w:ind w:firstLine="480"/>
      </w:pPr>
      <w:r>
        <w:rPr>
          <w:sz w:val="24"/>
          <w:szCs w:val="24"/>
        </w:rPr>
        <w:t xml:space="preserve">“十五五”期间，北京将以中轴线为主骨架，依托长城、大运河、西山永定河三大文化带，布局四大城市活力片区。东部的大运河滨水消费走廊、西部打造“两园一河”生态休闲区、南部南中轴文博片区、北部奥林匹克国际交往窗口，把散落的文化资源串联成网，全面构建新时代历史文化名城全域保护、永续发展的新格局。</w:t>
      </w:r>
    </w:p>
    <w:p>
      <w:pPr>
        <w:spacing w:after="400" w:before="50"/>
      </w:pPr>
      <w:r>
        <w:rPr>
          <w:sz w:val="20"/>
          <w:szCs w:val="20"/>
        </w:rPr>
        <w:t xml:space="preserve">查看原文: </w:t>
      </w:r>
      <w:hyperlink w:history="1" r:id="rIdm-sddrsvxb-l1a5n5qrxq">
        <w:r>
          <w:rPr>
            <w:rStyle w:val="Hyperlink"/>
            <w:color w:val="0000FF"/>
            <w:u w:val="single" w:color="0000FF"/>
          </w:rPr>
          <w:t xml:space="preserve">https://tv.cctv.com/2026/08/15/VIDEqwFAzvZGVd6CbsUcKFAR260815.shtml</w:t>
        </w:r>
      </w:hyperlink>
    </w:p>
    <w:p>
      <w:pPr>
        <w:pStyle w:val="Heading2"/>
        <w:spacing w:after="100" w:before="200"/>
      </w:pPr>
      <w:r>
        <w:t xml:space="preserve">日本无条件投降81周年 各地举行活动铭记历史缅怀先烈</w:t>
      </w:r>
    </w:p>
    <w:p>
      <w:pPr>
        <w:spacing w:after="200" w:line="360"/>
        <w:ind w:firstLine="480"/>
      </w:pPr>
      <w:r>
        <w:rPr>
          <w:sz w:val="24"/>
          <w:szCs w:val="24"/>
        </w:rPr>
        <w:t xml:space="preserve">央视网消息（新闻联播）：今天（8月15日）是日本宣布无条件投降81周年的日子。各地举行多种活动，人们走进抗战遗址、红色纪念地，铭记历史、缅怀先烈、珍爱和平。</w:t>
      </w:r>
    </w:p>
    <w:p>
      <w:pPr>
        <w:spacing w:after="200" w:line="360"/>
        <w:ind w:firstLine="480"/>
      </w:pPr>
      <w:r>
        <w:rPr>
          <w:sz w:val="24"/>
          <w:szCs w:val="24"/>
        </w:rPr>
        <w:t xml:space="preserve">今天，中国人民抗日战争纪念馆开展“赓续胜利荣光”主题社教活动。数千名观众在文物品读、事迹宣讲、缅怀先辈的沉浸式体验中，感悟伟大抗战精神。</w:t>
      </w:r>
    </w:p>
    <w:p>
      <w:pPr>
        <w:spacing w:after="200" w:line="360"/>
        <w:ind w:firstLine="480"/>
      </w:pPr>
      <w:r>
        <w:rPr>
          <w:sz w:val="24"/>
          <w:szCs w:val="24"/>
        </w:rPr>
        <w:t xml:space="preserve">铭记历史，吾辈自强。在黑龙江虎林二战终结地纪念园，各行各业的青年人聆听红色故事，致敬抗战英雄。在辽宁沈阳“九一八”历史博物馆，今天推出“山河无恙、英魂永铸”主题纪念活动。在位于湖南芷江的中国人民抗日战争胜利受降纪念馆，人们在历史照片和展陈实物前驻足，感受那段光辉历史。在重庆大轰炸“六五”隧道惨案史实展馆，在胶东抗日火种发源地——天福山起义纪念馆，在杨靖宇烈士陵园陈列室，在河北保定冉庄地道战纪念馆，人们参观历史展陈，重温抗战历史，汲取奋进力量。</w:t>
      </w:r>
    </w:p>
    <w:p>
      <w:pPr>
        <w:spacing w:after="200" w:line="360"/>
        <w:ind w:firstLine="480"/>
      </w:pPr>
      <w:r>
        <w:rPr>
          <w:sz w:val="24"/>
          <w:szCs w:val="24"/>
        </w:rPr>
        <w:t xml:space="preserve">今天，又一批侵略战争铁证公布于世。在侵华日军南京大屠杀遇难同胞纪念馆，包含毒气战相关资料、战时新闻报道集等珍贵文物史料正式入藏，不断充实物证库。</w:t>
      </w:r>
    </w:p>
    <w:p>
      <w:pPr>
        <w:spacing w:after="200" w:line="360"/>
        <w:ind w:firstLine="480"/>
      </w:pPr>
      <w:r>
        <w:rPr>
          <w:sz w:val="24"/>
          <w:szCs w:val="24"/>
        </w:rPr>
        <w:t xml:space="preserve">侵华日军第七三一部队罪证陈列馆公开一批新罪证新史料，内容包括侵华日军第七三一部队海拉尔支部的人事记录和该支部原队员口述证言，进一步揭露日本细菌战犯罪体系的运行全貌。</w:t>
      </w:r>
    </w:p>
    <w:p>
      <w:pPr>
        <w:spacing w:after="200" w:line="360"/>
        <w:ind w:firstLine="480"/>
      </w:pPr>
      <w:r>
        <w:rPr>
          <w:sz w:val="24"/>
          <w:szCs w:val="24"/>
        </w:rPr>
        <w:t xml:space="preserve">今天，各部队开展多种形式的活动，从抗战历史中汲取练兵备战、卫国戍边的强大精神力量。</w:t>
      </w:r>
    </w:p>
    <w:p>
      <w:pPr>
        <w:spacing w:after="400" w:before="50"/>
      </w:pPr>
      <w:r>
        <w:rPr>
          <w:sz w:val="20"/>
          <w:szCs w:val="20"/>
        </w:rPr>
        <w:t xml:space="preserve">查看原文: </w:t>
      </w:r>
      <w:hyperlink w:history="1" r:id="rIdotopedyvd3859o5yormiw">
        <w:r>
          <w:rPr>
            <w:rStyle w:val="Hyperlink"/>
            <w:color w:val="0000FF"/>
            <w:u w:val="single" w:color="0000FF"/>
          </w:rPr>
          <w:t xml:space="preserve">https://tv.cctv.com/2026/08/15/VIDEZsFjsuHdMOLKTfLsOd2G260815.shtml</w:t>
        </w:r>
      </w:hyperlink>
    </w:p>
    <w:p>
      <w:pPr>
        <w:pStyle w:val="Heading2"/>
        <w:spacing w:after="100" w:before="200"/>
      </w:pPr>
      <w:r>
        <w:t xml:space="preserve">我国多措并举加快绿色低碳发展</w:t>
      </w:r>
    </w:p>
    <w:p>
      <w:pPr>
        <w:spacing w:after="200" w:line="360"/>
        <w:ind w:firstLine="480"/>
      </w:pPr>
      <w:r>
        <w:rPr>
          <w:sz w:val="24"/>
          <w:szCs w:val="24"/>
        </w:rPr>
        <w:t xml:space="preserve">央视网消息（新闻联播）：今天（8月15日），2026年全国生态日主场活动在内蒙古自治区呼伦贝尔市举办，主题为“厚植中国式现代化的绿色底色”。国家发展改革委等多部门发布生态文明建设重要成果：2012年以来，我国以年均3.4%的能耗增速，支撑了年均6.1%的经济增长，成为全球能耗强度、碳排放强度下降最快的国家之一。</w:t>
      </w:r>
    </w:p>
    <w:p>
      <w:pPr>
        <w:spacing w:after="200" w:line="360"/>
        <w:ind w:firstLine="480"/>
      </w:pPr>
      <w:r>
        <w:rPr>
          <w:sz w:val="24"/>
          <w:szCs w:val="24"/>
        </w:rPr>
        <w:t xml:space="preserve">进入“十五五”，我国将扎实开展碳达峰行动，科学开展碳达峰碳中和综合评价考核；统筹推进“能水粮地矿材”一体化节约，加强各类资源全过程管理和全链条节约；加快废旧机电设备、汽车、电器电子等重点再生资源拆解能力改造升级，支持资源循环利用领域全国重点实验室建设，力争到2030年，资源循环利用产业产值达到8万亿元。</w:t>
      </w:r>
    </w:p>
    <w:p>
      <w:pPr>
        <w:spacing w:after="400" w:before="50"/>
      </w:pPr>
      <w:r>
        <w:rPr>
          <w:sz w:val="20"/>
          <w:szCs w:val="20"/>
        </w:rPr>
        <w:t xml:space="preserve">查看原文: </w:t>
      </w:r>
      <w:hyperlink w:history="1" r:id="rIdkgrjnrwqsjwbkxhyuy5ao">
        <w:r>
          <w:rPr>
            <w:rStyle w:val="Hyperlink"/>
            <w:color w:val="0000FF"/>
            <w:u w:val="single" w:color="0000FF"/>
          </w:rPr>
          <w:t xml:space="preserve">https://tv.cctv.com/2026/08/15/VIDEMmrl3ZG7JAYbAdKdJDqh260815.shtml</w:t>
        </w:r>
      </w:hyperlink>
    </w:p>
    <w:p>
      <w:pPr>
        <w:pStyle w:val="Heading2"/>
        <w:spacing w:after="100" w:before="200"/>
      </w:pPr>
      <w:r>
        <w:t xml:space="preserve">多地出现强降雨天气 防汛救灾加紧进行</w:t>
      </w:r>
    </w:p>
    <w:p>
      <w:pPr>
        <w:spacing w:after="200" w:line="360"/>
        <w:ind w:firstLine="480"/>
      </w:pPr>
      <w:r>
        <w:rPr>
          <w:sz w:val="24"/>
          <w:szCs w:val="24"/>
        </w:rPr>
        <w:t xml:space="preserve">央视网消息（新闻联播）：连日来，我国多地出现强降雨天气，各地各部门积极应对。</w:t>
      </w:r>
    </w:p>
    <w:p>
      <w:pPr>
        <w:spacing w:after="200" w:line="360"/>
        <w:ind w:firstLine="480"/>
      </w:pPr>
      <w:r>
        <w:rPr>
          <w:sz w:val="24"/>
          <w:szCs w:val="24"/>
        </w:rPr>
        <w:t xml:space="preserve">13日晚，河南省周口市川汇区新北环桥下贾鲁河东岸堤防发生溃口，防汛形势严峻。从昨天（8月14日）开始，多路救援力量抵达现场抢险施工，截至今天下午3时，117米的溃口已经完成封堵90多米。同时，为了尽可能减少洪水外溢对城区的影响，当地水利部门在距离溃口4公里处，抓紧修筑一道670余米的防护堤，尽量缩小洪水对城区影响。</w:t>
      </w:r>
    </w:p>
    <w:p>
      <w:pPr>
        <w:spacing w:after="200" w:line="360"/>
        <w:ind w:firstLine="480"/>
      </w:pPr>
      <w:r>
        <w:rPr>
          <w:sz w:val="24"/>
          <w:szCs w:val="24"/>
        </w:rPr>
        <w:t xml:space="preserve">目前，国家防办、应急管理部会同国家粮食和物资储备局，新调拨编织袋10万条、复膜编织布10万平方米等中央防汛物资，支持河南做好抗洪抢险工作。国家发展改革委紧急安排中央预算内投资3000万元，支持河南省做好暴雨洪涝灾害灾后应急恢复。</w:t>
      </w:r>
    </w:p>
    <w:p>
      <w:pPr>
        <w:spacing w:after="200" w:line="360"/>
        <w:ind w:firstLine="480"/>
      </w:pPr>
      <w:r>
        <w:rPr>
          <w:sz w:val="24"/>
          <w:szCs w:val="24"/>
        </w:rPr>
        <w:t xml:space="preserve">从昨天到今天，浙江出现大范围短时暴雨，局地大暴雨。湖州长兴县多个乡镇发生大面积内涝，昨晚8时，记者跟随救援人员来到受灾较为严重的水口乡后坟村，村子外围的积水深度已达到3米多。此前，村里大部分村民已安全转移，但仍有少数人放心不下家里，不愿离开。救援人员分成多个小组，逐户排查，在救援人员的劝说下，滞留村民最终同意跟随转移。</w:t>
      </w:r>
    </w:p>
    <w:p>
      <w:pPr>
        <w:spacing w:after="200" w:line="360"/>
        <w:ind w:firstLine="480"/>
      </w:pPr>
      <w:r>
        <w:rPr>
          <w:sz w:val="24"/>
          <w:szCs w:val="24"/>
        </w:rPr>
        <w:t xml:space="preserve">目前，当地正做好积水强排、地质风险区域排查等工作。</w:t>
      </w:r>
    </w:p>
    <w:p>
      <w:pPr>
        <w:spacing w:after="200" w:line="360"/>
        <w:ind w:firstLine="480"/>
      </w:pPr>
      <w:r>
        <w:rPr>
          <w:sz w:val="24"/>
          <w:szCs w:val="24"/>
        </w:rPr>
        <w:t xml:space="preserve">记者从应急管理部了解到，近期太湖发生流域性较大洪水，据预测，水位后期仍将缓慢上涨。国家防总、应急管理部今天针对江苏的防汛四级应急响应提升至三级，针对浙江启动防汛四级应急响应。</w:t>
      </w:r>
    </w:p>
    <w:p>
      <w:pPr>
        <w:spacing w:after="200" w:line="360"/>
        <w:ind w:firstLine="480"/>
      </w:pPr>
      <w:r>
        <w:rPr>
          <w:sz w:val="24"/>
          <w:szCs w:val="24"/>
        </w:rPr>
        <w:t xml:space="preserve">中央气象台预计，明天，台风残余环流东移出海，华东一带强降雨将基本结束，但江南、华南、吉林、黑龙江等地部分地区仍有降雨天气。各地要警惕持续降雨或局地强降雨可能引发的次生灾害。</w:t>
      </w:r>
    </w:p>
    <w:p>
      <w:pPr>
        <w:spacing w:after="400" w:before="50"/>
      </w:pPr>
      <w:r>
        <w:rPr>
          <w:sz w:val="20"/>
          <w:szCs w:val="20"/>
        </w:rPr>
        <w:t xml:space="preserve">查看原文: </w:t>
      </w:r>
      <w:hyperlink w:history="1" r:id="rIdbcd8-puhhno24j3oircvo">
        <w:r>
          <w:rPr>
            <w:rStyle w:val="Hyperlink"/>
            <w:color w:val="0000FF"/>
            <w:u w:val="single" w:color="0000FF"/>
          </w:rPr>
          <w:t xml:space="preserve">https://tv.cctv.com/2026/08/15/VIDEPuPDI7L2MZTyWvRAIf5K260815.shtml</w:t>
        </w:r>
      </w:hyperlink>
    </w:p>
    <w:p>
      <w:pPr>
        <w:pStyle w:val="Heading2"/>
        <w:spacing w:after="100" w:before="200"/>
      </w:pPr>
      <w:r>
        <w:t xml:space="preserve">各地创新举措 推进完整社区建设</w:t>
      </w:r>
    </w:p>
    <w:p>
      <w:pPr>
        <w:spacing w:after="200" w:line="360"/>
        <w:ind w:firstLine="480"/>
      </w:pPr>
      <w:r>
        <w:rPr>
          <w:sz w:val="24"/>
          <w:szCs w:val="24"/>
        </w:rPr>
        <w:t xml:space="preserve">央视网消息（新闻联播）：今年以来，各地积极创新举措，加快补齐社区养老、托育、便利店、停车、绿化等服务短板，推进完整社区建设取得积极进展。</w:t>
      </w:r>
    </w:p>
    <w:p>
      <w:pPr>
        <w:spacing w:after="200" w:line="360"/>
        <w:ind w:firstLine="480"/>
      </w:pPr>
      <w:r>
        <w:rPr>
          <w:sz w:val="24"/>
          <w:szCs w:val="24"/>
        </w:rPr>
        <w:t xml:space="preserve">按照计划，今年全国将在约1000个社区实施完整社区建设改造。截至6月底，全国新开工完整社区已超780个，增补社区公共服务设施1903个、便民商业服务设施1517个，新增社区公共活动场地和公共绿地671.5万平方米。</w:t>
      </w:r>
    </w:p>
    <w:p>
      <w:pPr>
        <w:spacing w:after="200" w:line="360"/>
        <w:ind w:firstLine="480"/>
      </w:pPr>
      <w:r>
        <w:rPr>
          <w:sz w:val="24"/>
          <w:szCs w:val="24"/>
        </w:rPr>
        <w:t xml:space="preserve">其中，不少城市一改以往单个社区改造的旧模式，大力推行成片连片改造。在江苏南通，当地启动完整社区连片建设，推动相邻社区统筹建设活动中心、社区食堂、便民商业等公共服务配套设施。</w:t>
      </w:r>
    </w:p>
    <w:p>
      <w:pPr>
        <w:spacing w:after="200" w:line="360"/>
        <w:ind w:firstLine="480"/>
      </w:pPr>
      <w:r>
        <w:rPr>
          <w:sz w:val="24"/>
          <w:szCs w:val="24"/>
        </w:rPr>
        <w:t xml:space="preserve">在广州，黄埔区文冲街道的幸福里社区通过打破围墙，将1个历史街区和周边多个小区有机融合，构建起无围墙的“街区式”完整社区。在补齐硬件的同时，多地还在完整社区建设过程中不断增加便民服务供给。</w:t>
      </w:r>
    </w:p>
    <w:p>
      <w:pPr>
        <w:spacing w:after="200" w:line="360"/>
        <w:ind w:firstLine="480"/>
      </w:pPr>
      <w:r>
        <w:rPr>
          <w:sz w:val="24"/>
          <w:szCs w:val="24"/>
        </w:rPr>
        <w:t xml:space="preserve">住房城乡建设部表示，下一步将重点实施完整社区建设扩面提质增效工程，完善社区的养老、托育等公共服务设施，因地制宜增加一些公共活动场地和公共绿地，推进社区服务智能化，不断满足人民群众对美好生活的需要。</w:t>
      </w:r>
    </w:p>
    <w:p>
      <w:pPr>
        <w:spacing w:after="400" w:before="50"/>
      </w:pPr>
      <w:r>
        <w:rPr>
          <w:sz w:val="20"/>
          <w:szCs w:val="20"/>
        </w:rPr>
        <w:t xml:space="preserve">查看原文: </w:t>
      </w:r>
      <w:hyperlink w:history="1" r:id="rId2jvuev7j_sfazh0axfkdo">
        <w:r>
          <w:rPr>
            <w:rStyle w:val="Hyperlink"/>
            <w:color w:val="0000FF"/>
            <w:u w:val="single" w:color="0000FF"/>
          </w:rPr>
          <w:t xml:space="preserve">https://tv.cctv.com/2026/08/15/VIDEJk2LIiALVv8UxOZjxwZ0260815.shtml</w:t>
        </w:r>
      </w:hyperlink>
    </w:p>
    <w:p>
      <w:pPr>
        <w:pStyle w:val="Heading2"/>
        <w:spacing w:after="100" w:before="200"/>
      </w:pPr>
      <w:r>
        <w:t xml:space="preserve">【新闻特写】中国，我还会再来！</w:t>
      </w:r>
    </w:p>
    <w:p>
      <w:pPr>
        <w:spacing w:after="200" w:line="360"/>
        <w:ind w:firstLine="480"/>
      </w:pPr>
      <w:r>
        <w:rPr>
          <w:sz w:val="24"/>
          <w:szCs w:val="24"/>
        </w:rPr>
        <w:t xml:space="preserve">央视网消息（新闻联播）：这个夏天，“中国游”圈粉全球。从打卡式观光到如今的“深度漫游”，从千年古建到现代科技，从沿海都市到广袤腹地，“中国值得反复探索”正成为不少境外游客的共同感受。</w:t>
      </w:r>
    </w:p>
    <w:p>
      <w:pPr>
        <w:spacing w:after="200" w:line="360"/>
        <w:ind w:firstLine="480"/>
      </w:pPr>
      <w:r>
        <w:rPr>
          <w:sz w:val="24"/>
          <w:szCs w:val="24"/>
        </w:rPr>
        <w:t xml:space="preserve">清晨的北京首都国际机场，几位外国游客正在办理离境退税。来自葡萄牙的安娜购买了几套中国旗袍，而她的同伴最喜欢中国的电子产品。</w:t>
      </w:r>
    </w:p>
    <w:p>
      <w:pPr>
        <w:spacing w:after="200" w:line="360"/>
        <w:ind w:firstLine="480"/>
      </w:pPr>
      <w:r>
        <w:rPr>
          <w:sz w:val="24"/>
          <w:szCs w:val="24"/>
        </w:rPr>
        <w:t xml:space="preserve">半个月的中国旅程转瞬即逝，如今要回国了，他们非常不舍。</w:t>
      </w:r>
    </w:p>
    <w:p>
      <w:pPr>
        <w:spacing w:after="200" w:line="360"/>
        <w:ind w:firstLine="480"/>
      </w:pPr>
      <w:r>
        <w:rPr>
          <w:sz w:val="24"/>
          <w:szCs w:val="24"/>
        </w:rPr>
        <w:t xml:space="preserve">这是安娜第二次来到中国。去年夏天，她走过岭南花城广州的繁华街道。今年，她选择了中原腹地，在河南开启了11天的研学之旅。</w:t>
      </w:r>
    </w:p>
    <w:p>
      <w:pPr>
        <w:spacing w:after="200" w:line="360"/>
        <w:ind w:firstLine="480"/>
      </w:pPr>
      <w:r>
        <w:rPr>
          <w:sz w:val="24"/>
          <w:szCs w:val="24"/>
        </w:rPr>
        <w:t xml:space="preserve">深度体验中华传统文化已成为外国游客的重要选择，而沉浸式的戏剧体验，也正成为外国友人读懂中原大地最直观的方式。</w:t>
      </w:r>
    </w:p>
    <w:p>
      <w:pPr>
        <w:spacing w:after="200" w:line="360"/>
        <w:ind w:firstLine="480"/>
      </w:pPr>
      <w:r>
        <w:rPr>
          <w:sz w:val="24"/>
          <w:szCs w:val="24"/>
        </w:rPr>
        <w:t xml:space="preserve">在行李中装满“中国好物”，在山水中感悟“东方美学”，在飞驰的列车上感受“中国速度”……入境游的多元图景，正让世界看到一个立体、鲜活的当代中国。</w:t>
      </w:r>
    </w:p>
    <w:p>
      <w:pPr>
        <w:spacing w:after="200" w:line="360"/>
        <w:ind w:firstLine="480"/>
      </w:pPr>
      <w:r>
        <w:rPr>
          <w:sz w:val="24"/>
          <w:szCs w:val="24"/>
        </w:rPr>
        <w:t xml:space="preserve">从山川胜景的自然之美到千年积淀的人文之韵，从日新月异的现代科技到免签政策、移动支付带来的无缝畅行，慕名而来的头回客变成了流连忘返的回头客。</w:t>
      </w:r>
    </w:p>
    <w:p>
      <w:pPr>
        <w:spacing w:after="400" w:before="50"/>
      </w:pPr>
      <w:r>
        <w:rPr>
          <w:sz w:val="20"/>
          <w:szCs w:val="20"/>
        </w:rPr>
        <w:t xml:space="preserve">查看原文: </w:t>
      </w:r>
      <w:hyperlink w:history="1" r:id="rIdbb6r90sxjogkuxrflzbnd">
        <w:r>
          <w:rPr>
            <w:rStyle w:val="Hyperlink"/>
            <w:color w:val="0000FF"/>
            <w:u w:val="single" w:color="0000FF"/>
          </w:rPr>
          <w:t xml:space="preserve">https://tv.cctv.com/2026/08/15/VIDEvuouIsGeGQnqrJI4NqAs260815.shtml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前7个月全国铁路发送旅客28亿人次</w:t>
      </w:r>
    </w:p>
    <w:p>
      <w:pPr>
        <w:spacing w:after="200" w:line="360"/>
        <w:ind w:firstLine="480"/>
      </w:pPr>
      <w:r>
        <w:rPr>
          <w:sz w:val="24"/>
          <w:szCs w:val="24"/>
        </w:rPr>
        <w:t xml:space="preserve">记者从国铁集团获悉，今年1至7月，全国铁路发送旅客28亿人次，同比增长4.1%，创历史同期新高。前7个月，西十高铁等多条新线织密路网，全国铁路日均安排开行旅客列车11462列，同比增长5.2%。&amp;nbsp;</w:t>
      </w:r>
    </w:p>
    <w:p>
      <w:pPr>
        <w:spacing w:after="200" w:line="360"/>
        <w:ind w:firstLine="480"/>
      </w:pPr>
      <w:r>
        <w:rPr>
          <w:sz w:val="24"/>
          <w:szCs w:val="24"/>
        </w:rPr>
        <w:t xml:space="preserve">前7个月中国—中东欧国家经贸合作示范区贸易额超370亿元</w:t>
      </w:r>
    </w:p>
    <w:p>
      <w:pPr>
        <w:spacing w:after="200" w:line="360"/>
        <w:ind w:firstLine="480"/>
      </w:pPr>
      <w:r>
        <w:rPr>
          <w:sz w:val="24"/>
          <w:szCs w:val="24"/>
        </w:rPr>
        <w:t xml:space="preserve">前7个月，中国—中东欧国家经贸合作示范区与中东欧国家进出口373.5亿元，同比增长4%；电动汽车、锂电池出口同比增幅均超3倍，新能源优势产品强力拉动外贸增长。</w:t>
      </w:r>
    </w:p>
    <w:p>
      <w:pPr>
        <w:spacing w:after="200" w:line="360"/>
        <w:ind w:firstLine="480"/>
      </w:pPr>
      <w:r>
        <w:rPr>
          <w:sz w:val="24"/>
          <w:szCs w:val="24"/>
        </w:rPr>
        <w:t xml:space="preserve">我国进一步规范检验类医疗服务项目收费</w:t>
      </w:r>
    </w:p>
    <w:p>
      <w:pPr>
        <w:spacing w:after="200" w:line="360"/>
        <w:ind w:firstLine="480"/>
      </w:pPr>
      <w:r>
        <w:rPr>
          <w:sz w:val="24"/>
          <w:szCs w:val="24"/>
        </w:rPr>
        <w:t xml:space="preserve">近日，国家医保局印发《检验类医疗服务价格项目立项指南（试行）》，进一步规范检验类医疗服务项目收费，避免各地出现同项不同价、重复计费等现象，减轻患者就医负担。</w:t>
      </w:r>
    </w:p>
    <w:p>
      <w:pPr>
        <w:spacing w:after="200" w:line="360"/>
        <w:ind w:firstLine="480"/>
      </w:pPr>
      <w:r>
        <w:rPr>
          <w:sz w:val="24"/>
          <w:szCs w:val="24"/>
        </w:rPr>
        <w:t xml:space="preserve">中消协发布《中国消费者绿色消费指南（2026版）》</w:t>
      </w:r>
    </w:p>
    <w:p>
      <w:pPr>
        <w:spacing w:after="200" w:line="360"/>
        <w:ind w:firstLine="480"/>
      </w:pPr>
      <w:r>
        <w:rPr>
          <w:sz w:val="24"/>
          <w:szCs w:val="24"/>
        </w:rPr>
        <w:t xml:space="preserve">中国消费者协会今天（8月15日）发布《中国消费者绿色消费指南（2026版）》。指南以日常生活为基础，倡导“光盘行动”、低碳出行等，涵盖饮食、出行、能源、日用品四大消费领域，系统性提出了50条行动建议，鼓励消费者培养可持续生活方式。</w:t>
      </w:r>
    </w:p>
    <w:p>
      <w:pPr>
        <w:spacing w:after="200" w:line="360"/>
        <w:ind w:firstLine="480"/>
      </w:pPr>
      <w:r>
        <w:rPr>
          <w:sz w:val="24"/>
          <w:szCs w:val="24"/>
        </w:rPr>
        <w:t xml:space="preserve">中欧北极快航季节性航线开启常态化运营</w:t>
      </w:r>
    </w:p>
    <w:p>
      <w:pPr>
        <w:spacing w:after="200" w:line="360"/>
        <w:ind w:firstLine="480"/>
      </w:pPr>
      <w:r>
        <w:rPr>
          <w:sz w:val="24"/>
          <w:szCs w:val="24"/>
        </w:rPr>
        <w:t xml:space="preserve">今天（8月15日），季节性航线——宁波舟山港中欧北极集装箱航线首开常态化运营班次。船舶从宁波舟山港起航，经北极东北航道至欧洲，较原先经过苏伊士运河40天左右的航程缩短近一半。</w:t>
      </w:r>
    </w:p>
    <w:p>
      <w:pPr>
        <w:spacing w:after="200" w:line="360"/>
        <w:ind w:firstLine="480"/>
      </w:pPr>
      <w:r>
        <w:rPr>
          <w:sz w:val="24"/>
          <w:szCs w:val="24"/>
        </w:rPr>
        <w:t xml:space="preserve">“CMG电影文化嘉年华·天津专场”启动</w:t>
      </w:r>
    </w:p>
    <w:p>
      <w:pPr>
        <w:spacing w:after="200" w:line="360"/>
        <w:ind w:firstLine="480"/>
      </w:pPr>
      <w:r>
        <w:rPr>
          <w:sz w:val="24"/>
          <w:szCs w:val="24"/>
        </w:rPr>
        <w:t xml:space="preserve">由国家电影局指导、中央广播电视总台与天津市人民政府联合主办的“CMG电影文化嘉年华·天津专场”昨晚（8月14日）在天津启动。活动围绕“电影+”经济，推出系列创新活动，打造全民共享的沉浸式电影文化盛会，进一步释放消费潜力，赋能经济社会发展。电影文化嘉年华市集同日在津湾广场与滨海文化中心开市。</w:t>
      </w:r>
    </w:p>
    <w:p>
      <w:pPr>
        <w:spacing w:after="400" w:before="50"/>
      </w:pPr>
      <w:r>
        <w:rPr>
          <w:sz w:val="20"/>
          <w:szCs w:val="20"/>
        </w:rPr>
        <w:t xml:space="preserve">查看原文: </w:t>
      </w:r>
      <w:hyperlink w:history="1" r:id="rIdmzcfslr5thkdxwdstyfym">
        <w:r>
          <w:rPr>
            <w:rStyle w:val="Hyperlink"/>
            <w:color w:val="0000FF"/>
            <w:u w:val="single" w:color="0000FF"/>
          </w:rPr>
          <w:t xml:space="preserve">https://tv.cctv.com/2026/08/15/VIDEpetCqbixbGMW31pgK8pV260815.shtml</w:t>
        </w:r>
      </w:hyperlink>
    </w:p>
    <w:p>
      <w:pPr>
        <w:pStyle w:val="Heading2"/>
        <w:spacing w:after="100" w:before="200"/>
      </w:pPr>
      <w:r>
        <w:t xml:space="preserve">日本民众举行集会 敦促日本政府反省侵略战争罪行</w:t>
      </w:r>
    </w:p>
    <w:p>
      <w:pPr>
        <w:spacing w:after="200" w:line="360"/>
        <w:ind w:firstLine="480"/>
      </w:pPr>
      <w:r>
        <w:rPr>
          <w:sz w:val="24"/>
          <w:szCs w:val="24"/>
        </w:rPr>
        <w:t xml:space="preserve">央视网消息（新闻联播）：今天（8月15日）是日本宣布无条件投降81周年的日子。日本民众在东京自发举行集会游行，敦促日本政府正视侵略历史、反省战争罪行。</w:t>
      </w:r>
    </w:p>
    <w:p>
      <w:pPr>
        <w:spacing w:after="400" w:before="50"/>
      </w:pPr>
      <w:r>
        <w:rPr>
          <w:sz w:val="20"/>
          <w:szCs w:val="20"/>
        </w:rPr>
        <w:t xml:space="preserve">查看原文: </w:t>
      </w:r>
      <w:hyperlink w:history="1" r:id="rIdv7dt4eytdih264asxy6fp">
        <w:r>
          <w:rPr>
            <w:rStyle w:val="Hyperlink"/>
            <w:color w:val="0000FF"/>
            <w:u w:val="single" w:color="0000FF"/>
          </w:rPr>
          <w:t xml:space="preserve">https://tv.cctv.com/2026/08/15/VIDE1xVUMZV5fNO4ERr5mTtT260815.shtml</w:t>
        </w:r>
      </w:hyperlink>
    </w:p>
    <w:p>
      <w:pPr>
        <w:pStyle w:val="Heading2"/>
        <w:spacing w:after="100" w:before="200"/>
      </w:pPr>
      <w:r>
        <w:t xml:space="preserve">国际人士批评日本歪曲历史 加速“再军事化”等危险举动</w:t>
      </w:r>
    </w:p>
    <w:p>
      <w:pPr>
        <w:spacing w:after="200" w:line="360"/>
        <w:ind w:firstLine="480"/>
      </w:pPr>
      <w:r>
        <w:rPr>
          <w:sz w:val="24"/>
          <w:szCs w:val="24"/>
        </w:rPr>
        <w:t xml:space="preserve">央视网消息（新闻联播）：国际人士表示，日本政府不仅没有正视历史，反省侵略罪责，反而持续扩充军备，加速“再军事化”进程，这一危险倾向将威胁地区乃至世界和平与稳定。</w:t>
      </w:r>
    </w:p>
    <w:p>
      <w:pPr>
        <w:spacing w:after="200" w:line="360"/>
        <w:ind w:firstLine="480"/>
      </w:pPr>
      <w:r>
        <w:rPr>
          <w:sz w:val="24"/>
          <w:szCs w:val="24"/>
        </w:rPr>
        <w:t xml:space="preserve">多国人士表示，日本应当从二战历史中吸取教训，坚决不能重蹈军国主义覆辙。</w:t>
      </w:r>
    </w:p>
    <w:p>
      <w:pPr>
        <w:spacing w:after="400" w:before="50"/>
      </w:pPr>
      <w:r>
        <w:rPr>
          <w:sz w:val="20"/>
          <w:szCs w:val="20"/>
        </w:rPr>
        <w:t xml:space="preserve">查看原文: </w:t>
      </w:r>
      <w:hyperlink w:history="1" r:id="rId8tciz39liumsc0jm38ykr">
        <w:r>
          <w:rPr>
            <w:rStyle w:val="Hyperlink"/>
            <w:color w:val="0000FF"/>
            <w:u w:val="single" w:color="0000FF"/>
          </w:rPr>
          <w:t xml:space="preserve">https://tv.cctv.com/2026/08/15/VIDEmI1ENHQIKOt4rRKN0wDW260815.shtml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印尼发生7.7级强震 已致38人死亡</w:t>
      </w:r>
    </w:p>
    <w:p>
      <w:pPr>
        <w:spacing w:after="200" w:line="360"/>
        <w:ind w:firstLine="480"/>
      </w:pPr>
      <w:r>
        <w:rPr>
          <w:sz w:val="24"/>
          <w:szCs w:val="24"/>
        </w:rPr>
        <w:t xml:space="preserve">据中国地震台网正式测定，当地时间今天（8月15日）早上，印度尼西亚弗洛勒斯岛附近海域发生里氏7.7级地震，震源深度20公里。目前地震已造成至少38人死亡，另有多人受伤。弗洛勒斯岛所在的东努沙登加拉省多地震感强烈，地震造成部分建筑损毁，并一度触发海啸预警。</w:t>
      </w:r>
    </w:p>
    <w:p>
      <w:pPr>
        <w:spacing w:after="200" w:line="360"/>
        <w:ind w:firstLine="480"/>
      </w:pPr>
      <w:r>
        <w:rPr>
          <w:sz w:val="24"/>
          <w:szCs w:val="24"/>
        </w:rPr>
        <w:t xml:space="preserve">伊朗称美破坏停火 协议无法延长</w:t>
      </w:r>
    </w:p>
    <w:p>
      <w:pPr>
        <w:spacing w:after="200" w:line="360"/>
        <w:ind w:firstLine="480"/>
      </w:pPr>
      <w:r>
        <w:rPr>
          <w:sz w:val="24"/>
          <w:szCs w:val="24"/>
        </w:rPr>
        <w:t xml:space="preserve">伊朗外交部长阿拉格齐15日表示，伊朗无意延长与美方的停火协议，美国已违反伊美谅解备忘录，战火已重燃，不存在所谓的“延长停火协议”。阿拉格齐还表示，伊朗尚未决定是否重启与美国的谈判。根据6月17日美国和伊朗公布的谅解备忘录正式文本，美伊承诺在60天内进行谈判并达成最终协议。</w:t>
      </w:r>
    </w:p>
    <w:p>
      <w:pPr>
        <w:spacing w:after="200" w:line="360"/>
        <w:ind w:firstLine="480"/>
      </w:pPr>
      <w:r>
        <w:rPr>
          <w:sz w:val="24"/>
          <w:szCs w:val="24"/>
        </w:rPr>
        <w:t xml:space="preserve">古巴谴责美对古实施极限施压和经济扼杀</w:t>
      </w:r>
    </w:p>
    <w:p>
      <w:pPr>
        <w:spacing w:after="200" w:line="360"/>
        <w:ind w:firstLine="480"/>
      </w:pPr>
      <w:r>
        <w:rPr>
          <w:sz w:val="24"/>
          <w:szCs w:val="24"/>
        </w:rPr>
        <w:t xml:space="preserve">古巴外交部长罗德里格斯14日发文，谴责美国政府对古巴实施极限施压和经济扼杀政策，指出美方行径意在削弱古巴政府提供基本商品和服务的能力，以引发社会动荡。</w:t>
      </w:r>
    </w:p>
    <w:p>
      <w:pPr>
        <w:spacing w:after="200" w:line="360"/>
        <w:ind w:firstLine="480"/>
      </w:pPr>
      <w:r>
        <w:rPr>
          <w:sz w:val="24"/>
          <w:szCs w:val="24"/>
        </w:rPr>
        <w:t xml:space="preserve">据美国媒体14日报道，特朗普政府对古巴的战略正日益侧重于加大经济制裁和施压力度，而非部署军事力量。</w:t>
      </w:r>
    </w:p>
    <w:p>
      <w:pPr>
        <w:spacing w:after="200" w:line="360"/>
        <w:ind w:firstLine="480"/>
      </w:pPr>
      <w:r>
        <w:rPr>
          <w:sz w:val="24"/>
          <w:szCs w:val="24"/>
        </w:rPr>
        <w:t xml:space="preserve">数据显示8月美消费者信心指数显著下滑</w:t>
      </w:r>
    </w:p>
    <w:p>
      <w:pPr>
        <w:spacing w:after="200" w:line="360"/>
        <w:ind w:firstLine="480"/>
      </w:pPr>
      <w:r>
        <w:rPr>
          <w:sz w:val="24"/>
          <w:szCs w:val="24"/>
        </w:rPr>
        <w:t xml:space="preserve">美国密歇根大学14日发布的初步调查数据显示，8月美国消费者信心指数初值为51，环比下降7.6%，同比下降12.4%。8月初消费者信心走弱在不同人群中广泛体现，其中年长和低收入消费群体信心大幅下滑。&amp;nbsp; &amp;nbsp;&amp;nbsp;</w:t>
      </w:r>
    </w:p>
    <w:p>
      <w:pPr>
        <w:spacing w:after="200" w:line="360"/>
        <w:ind w:firstLine="480"/>
      </w:pPr>
      <w:r>
        <w:rPr>
          <w:sz w:val="24"/>
          <w:szCs w:val="24"/>
        </w:rPr>
        <w:t xml:space="preserve">美国商务部14日发布的初步数据显示，美国7月零售额环比下降0.6%，为2025年5月以来最大降幅。&amp;nbsp;</w:t>
      </w:r>
    </w:p>
    <w:p>
      <w:pPr>
        <w:spacing w:after="200" w:line="360"/>
        <w:ind w:firstLine="480"/>
      </w:pPr>
      <w:r>
        <w:rPr>
          <w:sz w:val="24"/>
          <w:szCs w:val="24"/>
        </w:rPr>
        <w:t xml:space="preserve">干旱持续 欧洲多条河流水位达新低</w:t>
      </w:r>
    </w:p>
    <w:p>
      <w:pPr>
        <w:spacing w:after="200" w:line="360"/>
        <w:ind w:firstLine="480"/>
      </w:pPr>
      <w:r>
        <w:rPr>
          <w:sz w:val="24"/>
          <w:szCs w:val="24"/>
        </w:rPr>
        <w:t xml:space="preserve">14日，德国莱茵河中游考布测量点的水位降至10厘米以下，创历史新低。德国内河航运协会此前表示，如果考布水位降至个位数，莱茵河可能无法保持全线通航，对德国及欧洲物流构成进一步威胁。</w:t>
      </w:r>
    </w:p>
    <w:p>
      <w:pPr>
        <w:spacing w:after="200" w:line="360"/>
        <w:ind w:firstLine="480"/>
      </w:pPr>
      <w:r>
        <w:rPr>
          <w:sz w:val="24"/>
          <w:szCs w:val="24"/>
        </w:rPr>
        <w:t xml:space="preserve">塞尔维亚气象水文服务局14日表示，多瑙河塞尔维亚段水位当天降至历史新低，多瑙河注入该国最大水电站——杰尔达普水电站的水量也为新低。</w:t>
      </w:r>
    </w:p>
    <w:p>
      <w:pPr>
        <w:spacing w:after="400" w:before="50"/>
      </w:pPr>
      <w:r>
        <w:rPr>
          <w:sz w:val="20"/>
          <w:szCs w:val="20"/>
        </w:rPr>
        <w:t xml:space="preserve">查看原文: </w:t>
      </w:r>
      <w:hyperlink w:history="1" r:id="rIdoyuwfz4-zr5gnsy9pxmqz">
        <w:r>
          <w:rPr>
            <w:rStyle w:val="Hyperlink"/>
            <w:color w:val="0000FF"/>
            <w:u w:val="single" w:color="0000FF"/>
          </w:rPr>
          <w:t xml:space="preserve">https://tv.cctv.com/2026/08/15/VIDEPvk8hzxApfSiiOrMC9Eb260815.shtml</w:t>
        </w:r>
      </w:hyperlink>
    </w:p>
    <w:p/>
    <w:p>
      <w:r>
        <w:t xml:space="preserve">---</w:t>
      </w:r>
    </w:p>
    <w:p>
      <w:pPr>
        <w:spacing w:before="400"/>
        <w:jc w:val="right"/>
      </w:pPr>
      <w:r>
        <w:rPr>
          <w:i/>
          <w:iCs/>
          <w:color w:val="888888"/>
          <w:sz w:val="20"/>
          <w:szCs w:val="20"/>
        </w:rPr>
        <w:t xml:space="preserve">(更新时间戳: 1786802206780)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_0gef7alnvuc22zkaup0" Type="http://schemas.openxmlformats.org/officeDocument/2006/relationships/hyperlink" Target="https://tv.cctv.com/2026/08/15/VIDE7WEGk17RZci8pxUWnIZK260815.shtml" TargetMode="External"/><Relationship Id="rIdt0zbpsn2qcsgetanebtgl" Type="http://schemas.openxmlformats.org/officeDocument/2006/relationships/hyperlink" Target="https://tv.cctv.com/2026/08/15/VIDENjISEHFm5KywcI62bXax260815.shtml" TargetMode="External"/><Relationship Id="rIdm-sddrsvxb-l1a5n5qrxq" Type="http://schemas.openxmlformats.org/officeDocument/2006/relationships/hyperlink" Target="https://tv.cctv.com/2026/08/15/VIDEqwFAzvZGVd6CbsUcKFAR260815.shtml" TargetMode="External"/><Relationship Id="rIdotopedyvd3859o5yormiw" Type="http://schemas.openxmlformats.org/officeDocument/2006/relationships/hyperlink" Target="https://tv.cctv.com/2026/08/15/VIDEZsFjsuHdMOLKTfLsOd2G260815.shtml" TargetMode="External"/><Relationship Id="rIdkgrjnrwqsjwbkxhyuy5ao" Type="http://schemas.openxmlformats.org/officeDocument/2006/relationships/hyperlink" Target="https://tv.cctv.com/2026/08/15/VIDEMmrl3ZG7JAYbAdKdJDqh260815.shtml" TargetMode="External"/><Relationship Id="rIdbcd8-puhhno24j3oircvo" Type="http://schemas.openxmlformats.org/officeDocument/2006/relationships/hyperlink" Target="https://tv.cctv.com/2026/08/15/VIDEPuPDI7L2MZTyWvRAIf5K260815.shtml" TargetMode="External"/><Relationship Id="rId2jvuev7j_sfazh0axfkdo" Type="http://schemas.openxmlformats.org/officeDocument/2006/relationships/hyperlink" Target="https://tv.cctv.com/2026/08/15/VIDEJk2LIiALVv8UxOZjxwZ0260815.shtml" TargetMode="External"/><Relationship Id="rIdbb6r90sxjogkuxrflzbnd" Type="http://schemas.openxmlformats.org/officeDocument/2006/relationships/hyperlink" Target="https://tv.cctv.com/2026/08/15/VIDEvuouIsGeGQnqrJI4NqAs260815.shtml" TargetMode="External"/><Relationship Id="rIdmzcfslr5thkdxwdstyfym" Type="http://schemas.openxmlformats.org/officeDocument/2006/relationships/hyperlink" Target="https://tv.cctv.com/2026/08/15/VIDEpetCqbixbGMW31pgK8pV260815.shtml" TargetMode="External"/><Relationship Id="rIdv7dt4eytdih264asxy6fp" Type="http://schemas.openxmlformats.org/officeDocument/2006/relationships/hyperlink" Target="https://tv.cctv.com/2026/08/15/VIDE1xVUMZV5fNO4ERr5mTtT260815.shtml" TargetMode="External"/><Relationship Id="rId8tciz39liumsc0jm38ykr" Type="http://schemas.openxmlformats.org/officeDocument/2006/relationships/hyperlink" Target="https://tv.cctv.com/2026/08/15/VIDEmI1ENHQIKOt4rRKN0wDW260815.shtml" TargetMode="External"/><Relationship Id="rIdoyuwfz4-zr5gnsy9pxmqz" Type="http://schemas.openxmlformats.org/officeDocument/2006/relationships/hyperlink" Target="https://tv.cctv.com/2026/08/15/VIDEPvk8hzxApfSiiOrMC9Eb260815.shtml"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2026-08-15T13:56:46.780Z</dcterms:created>
  <dcterms:modified xsi:type="dcterms:W3CDTF">2026-08-15T13:56:46.780Z</dcterms:modified>
</cp:coreProperties>
</file>

<file path=docProps/custom.xml><?xml version="1.0" encoding="utf-8"?>
<Properties xmlns="http://schemas.openxmlformats.org/officeDocument/2006/custom-properties" xmlns:vt="http://schemas.openxmlformats.org/officeDocument/2006/docPropsVTypes"/>
</file>