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(20261019)</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1.【赓续长征精神 奋进复兴征程】初心如磐 精神永续 书写新长征路上的崭新答卷；</w:t>
      </w:r>
    </w:p>
    <w:p>
      <w:pPr>
        <w:spacing w:after="200" w:line="360"/>
        <w:ind w:firstLine="480"/>
      </w:pPr>
      <w:r>
        <w:rPr>
          <w:sz w:val="24"/>
          <w:szCs w:val="24"/>
        </w:rPr>
        <w:t xml:space="preserve">2.李强同塔吉克斯坦总理会谈；</w:t>
      </w:r>
    </w:p>
    <w:p>
      <w:pPr>
        <w:spacing w:after="200" w:line="360"/>
        <w:ind w:firstLine="480"/>
      </w:pPr>
      <w:r>
        <w:rPr>
          <w:sz w:val="24"/>
          <w:szCs w:val="24"/>
        </w:rPr>
        <w:t xml:space="preserve">3.李强会见塔吉克斯坦总统；</w:t>
      </w:r>
    </w:p>
    <w:p>
      <w:pPr>
        <w:spacing w:after="200" w:line="360"/>
        <w:ind w:firstLine="480"/>
      </w:pPr>
      <w:r>
        <w:rPr>
          <w:sz w:val="24"/>
          <w:szCs w:val="24"/>
        </w:rPr>
        <w:t xml:space="preserve">4.前三季度GDP同比增长4.6% 高质量发展取得新成效；</w:t>
      </w:r>
    </w:p>
    <w:p>
      <w:pPr>
        <w:spacing w:after="200" w:line="360"/>
        <w:ind w:firstLine="480"/>
      </w:pPr>
      <w:r>
        <w:rPr>
          <w:sz w:val="24"/>
          <w:szCs w:val="24"/>
        </w:rPr>
        <w:t xml:space="preserve">5.中央档案馆向社会集中开放5000余件长征专题档案；</w:t>
      </w:r>
    </w:p>
    <w:p>
      <w:pPr>
        <w:spacing w:after="200" w:line="360"/>
        <w:ind w:firstLine="480"/>
      </w:pPr>
      <w:r>
        <w:rPr>
          <w:sz w:val="24"/>
          <w:szCs w:val="24"/>
        </w:rPr>
        <w:t xml:space="preserve">6.我国多措并举加快推进科技兴商；</w:t>
      </w:r>
    </w:p>
    <w:p>
      <w:pPr>
        <w:spacing w:after="200" w:line="360"/>
        <w:ind w:firstLine="480"/>
      </w:pPr>
      <w:r>
        <w:rPr>
          <w:sz w:val="24"/>
          <w:szCs w:val="24"/>
        </w:rPr>
        <w:t xml:space="preserve">7.第140届广交会：</w:t>
      </w:r>
    </w:p>
    <w:p>
      <w:pPr>
        <w:spacing w:after="200" w:line="360"/>
        <w:ind w:firstLine="480"/>
      </w:pPr>
      <w:r>
        <w:rPr>
          <w:sz w:val="24"/>
          <w:szCs w:val="24"/>
        </w:rPr>
        <w:t xml:space="preserve">丰富全链条配套供给 筑牢全球贸易合作根基；</w:t>
      </w:r>
    </w:p>
    <w:p>
      <w:pPr>
        <w:spacing w:after="200" w:line="360"/>
        <w:ind w:firstLine="480"/>
      </w:pPr>
      <w:r>
        <w:rPr>
          <w:sz w:val="24"/>
          <w:szCs w:val="24"/>
        </w:rPr>
        <w:t xml:space="preserve">8.我国加快建设贯通国家沿边沿海“黄金大外环”；</w:t>
      </w:r>
    </w:p>
    <w:p>
      <w:pPr>
        <w:spacing w:after="200" w:line="360"/>
        <w:ind w:firstLine="480"/>
      </w:pPr>
      <w:r>
        <w:rPr>
          <w:sz w:val="24"/>
          <w:szCs w:val="24"/>
        </w:rPr>
        <w:t xml:space="preserve">9.我国户外运动产业蓬勃发展；</w:t>
      </w:r>
    </w:p>
    <w:p>
      <w:pPr>
        <w:spacing w:after="200" w:line="360"/>
        <w:ind w:firstLine="480"/>
      </w:pPr>
      <w:r>
        <w:rPr>
          <w:sz w:val="24"/>
          <w:szCs w:val="24"/>
        </w:rPr>
        <w:t xml:space="preserve">10.国内联播快讯：</w:t>
      </w:r>
    </w:p>
    <w:p>
      <w:pPr>
        <w:spacing w:after="200" w:line="360"/>
        <w:ind w:firstLine="480"/>
      </w:pPr>
      <w:r>
        <w:rPr>
          <w:sz w:val="24"/>
          <w:szCs w:val="24"/>
        </w:rPr>
        <w:t xml:space="preserve">（1）2026金融街论坛年会召开 多项金融政策发布；</w:t>
      </w:r>
    </w:p>
    <w:p>
      <w:pPr>
        <w:spacing w:after="200" w:line="360"/>
        <w:ind w:firstLine="480"/>
      </w:pPr>
      <w:r>
        <w:rPr>
          <w:sz w:val="24"/>
          <w:szCs w:val="24"/>
        </w:rPr>
        <w:t xml:space="preserve">（2）我国已建成完备的新型储能产业链；</w:t>
      </w:r>
    </w:p>
    <w:p>
      <w:pPr>
        <w:spacing w:after="200" w:line="360"/>
        <w:ind w:firstLine="480"/>
      </w:pPr>
      <w:r>
        <w:rPr>
          <w:sz w:val="24"/>
          <w:szCs w:val="24"/>
        </w:rPr>
        <w:t xml:space="preserve">（3）今年我国已制修订并发布传统产业相关国家标准687项；</w:t>
      </w:r>
    </w:p>
    <w:p>
      <w:pPr>
        <w:spacing w:after="200" w:line="360"/>
        <w:ind w:firstLine="480"/>
      </w:pPr>
      <w:r>
        <w:rPr>
          <w:sz w:val="24"/>
          <w:szCs w:val="24"/>
        </w:rPr>
        <w:t xml:space="preserve">（4）16个部门联合部署2026年全国“优化消费环境月”活动；</w:t>
      </w:r>
    </w:p>
    <w:p>
      <w:pPr>
        <w:spacing w:after="200" w:line="360"/>
        <w:ind w:firstLine="480"/>
      </w:pPr>
      <w:r>
        <w:rPr>
          <w:sz w:val="24"/>
          <w:szCs w:val="24"/>
        </w:rPr>
        <w:t xml:space="preserve">（5）第五届亚残运会：</w:t>
      </w:r>
    </w:p>
    <w:p>
      <w:pPr>
        <w:spacing w:after="200" w:line="360"/>
        <w:ind w:firstLine="480"/>
      </w:pPr>
      <w:r>
        <w:rPr>
          <w:sz w:val="24"/>
          <w:szCs w:val="24"/>
        </w:rPr>
        <w:t xml:space="preserve">中国队斩获多枚金牌；</w:t>
      </w:r>
    </w:p>
    <w:p>
      <w:pPr>
        <w:spacing w:after="200" w:line="360"/>
        <w:ind w:firstLine="480"/>
      </w:pPr>
      <w:r>
        <w:rPr>
          <w:sz w:val="24"/>
          <w:szCs w:val="24"/>
        </w:rPr>
        <w:t xml:space="preserve">（6）2026中国景德镇国际陶瓷博览会举行；</w:t>
      </w:r>
    </w:p>
    <w:p>
      <w:pPr>
        <w:spacing w:after="200" w:line="360"/>
        <w:ind w:firstLine="480"/>
      </w:pPr>
      <w:r>
        <w:rPr>
          <w:sz w:val="24"/>
          <w:szCs w:val="24"/>
        </w:rPr>
        <w:t xml:space="preserve">（7）CMG全国中短剧大会在上海浦东举行；</w:t>
      </w:r>
    </w:p>
    <w:p>
      <w:pPr>
        <w:spacing w:after="200" w:line="360"/>
        <w:ind w:firstLine="480"/>
      </w:pPr>
      <w:r>
        <w:rPr>
          <w:sz w:val="24"/>
          <w:szCs w:val="24"/>
        </w:rPr>
        <w:t xml:space="preserve">（8）新一股冷空气影响 中东部地区降温持续；</w:t>
      </w:r>
    </w:p>
    <w:p>
      <w:pPr>
        <w:spacing w:after="200" w:line="360"/>
        <w:ind w:firstLine="480"/>
      </w:pPr>
      <w:r>
        <w:rPr>
          <w:sz w:val="24"/>
          <w:szCs w:val="24"/>
        </w:rPr>
        <w:t xml:space="preserve">11.俄称正对乌进行系统性打击 乌称打击俄数据中心；</w:t>
      </w:r>
    </w:p>
    <w:p>
      <w:pPr>
        <w:spacing w:after="200" w:line="360"/>
        <w:ind w:firstLine="480"/>
      </w:pPr>
      <w:r>
        <w:rPr>
          <w:sz w:val="24"/>
          <w:szCs w:val="24"/>
        </w:rPr>
        <w:t xml:space="preserve">12.胡塞武装称也门多地遭沙特上百次空袭 沙特称胡塞武装投射物落入其境内；</w:t>
      </w:r>
    </w:p>
    <w:p>
      <w:pPr>
        <w:spacing w:after="200" w:line="360"/>
        <w:ind w:firstLine="480"/>
      </w:pPr>
      <w:r>
        <w:rPr>
          <w:sz w:val="24"/>
          <w:szCs w:val="24"/>
        </w:rPr>
        <w:t xml:space="preserve">13.国际联播快讯：</w:t>
      </w:r>
    </w:p>
    <w:p>
      <w:pPr>
        <w:spacing w:after="200" w:line="360"/>
        <w:ind w:firstLine="480"/>
      </w:pPr>
      <w:r>
        <w:rPr>
          <w:sz w:val="24"/>
          <w:szCs w:val="24"/>
        </w:rPr>
        <w:t xml:space="preserve">（1）马克龙谴责法国抗议活动中的暴力行为；</w:t>
      </w:r>
    </w:p>
    <w:p>
      <w:pPr>
        <w:spacing w:after="200" w:line="360"/>
        <w:ind w:firstLine="480"/>
      </w:pPr>
      <w:r>
        <w:rPr>
          <w:sz w:val="24"/>
          <w:szCs w:val="24"/>
        </w:rPr>
        <w:t xml:space="preserve">（2）伊朗称已准备好应对任何“冒险行径”；</w:t>
      </w:r>
    </w:p>
    <w:p>
      <w:pPr>
        <w:spacing w:after="200" w:line="360"/>
        <w:ind w:firstLine="480"/>
      </w:pPr>
      <w:r>
        <w:rPr>
          <w:sz w:val="24"/>
          <w:szCs w:val="24"/>
        </w:rPr>
        <w:t xml:space="preserve">（3）以总理公布新原则称优先考虑预防和进攻；</w:t>
      </w:r>
    </w:p>
    <w:p>
      <w:pPr>
        <w:spacing w:after="200" w:line="360"/>
        <w:ind w:firstLine="480"/>
      </w:pPr>
      <w:r>
        <w:rPr>
          <w:sz w:val="24"/>
          <w:szCs w:val="24"/>
        </w:rPr>
        <w:t xml:space="preserve">（4）加拿大排除军事基地火灾由外部因素引起；</w:t>
      </w:r>
    </w:p>
    <w:p>
      <w:pPr>
        <w:spacing w:after="200" w:line="360"/>
        <w:ind w:firstLine="480"/>
      </w:pPr>
      <w:r>
        <w:rPr>
          <w:sz w:val="24"/>
          <w:szCs w:val="24"/>
        </w:rPr>
        <w:t xml:space="preserve">（5）印尼林火蔓延 烟霾持续影响多地。
（《新闻联播》 20261019 21:00）</w:t>
      </w:r>
    </w:p>
    <w:p>
      <w:pPr>
        <w:pStyle w:val="Heading1"/>
        <w:spacing w:after="100" w:before="200"/>
      </w:pPr>
      <w:r>
        <w:t xml:space="preserve">详细新闻</w:t>
      </w:r>
    </w:p>
    <w:p>
      <w:pPr>
        <w:pStyle w:val="Heading2"/>
        <w:spacing w:after="100" w:before="200"/>
      </w:pPr>
      <w:r>
        <w:t xml:space="preserve">【赓续长征精神 奋进复兴征程】初心如磐 精神永续 书写新长征路上的崭新答卷</w:t>
      </w:r>
    </w:p>
    <w:p>
      <w:pPr>
        <w:spacing w:after="200" w:line="360"/>
        <w:ind w:firstLine="480"/>
      </w:pPr>
      <w:r>
        <w:rPr>
          <w:sz w:val="24"/>
          <w:szCs w:val="24"/>
        </w:rPr>
        <w:t xml:space="preserve">央视网消息（新闻联播）：今年是中国工农红军长征胜利90周年。90多年前，党领导红军在漫漫征途中创造了可歌可泣的战争史诗，谱写出豪情万丈的精神史诗。习近平总书记深刻指出，长征这一人类历史上的伟大壮举留给我们最可宝贵的精神财富，就是中国共产党人和红军将士用生命和热血铸就的伟大长征精神。硝烟虽已远去，但伟大长征精神穿越时空、历久弥新，激励亿万中华儿女在新时代踔厉奋发、勇毅前行，以实干笃行书写新长征路上的崭新答卷。</w:t>
      </w:r>
    </w:p>
    <w:p>
      <w:pPr>
        <w:spacing w:after="200" w:line="360"/>
        <w:ind w:firstLine="480"/>
      </w:pPr>
      <w:r>
        <w:rPr>
          <w:sz w:val="24"/>
          <w:szCs w:val="24"/>
        </w:rPr>
        <w:t xml:space="preserve">90年栉风沐雨，90载长征精神薪火相传。</w:t>
      </w:r>
    </w:p>
    <w:p>
      <w:pPr>
        <w:spacing w:after="200" w:line="360"/>
        <w:ind w:firstLine="480"/>
      </w:pPr>
      <w:r>
        <w:rPr>
          <w:sz w:val="24"/>
          <w:szCs w:val="24"/>
        </w:rPr>
        <w:t xml:space="preserve">在江西瑞金沙洲坝革命旧址一口水井前，“吃水不忘挖井人”的碑刻映照着共产党人一心为民的初心，见证着党和人民群众的鱼水深情；在遵义会议会址的会议室里，人们仿佛仍能感受到那场生死攸关的讨论和革命先辈于绝境中坚守理想信念，坚持独立自主、实事求是，力挽狂澜的赤诚与担当；在甘肃会宁红军长征胜利会师塔前、纪念馆里，人们伫立在一件件革命文物前，真切感受到中国共产党人为救国救民、不畏牺牲，顾全大局、紧密团结，不断从胜利走向新的胜利的伟大历程。</w:t>
      </w:r>
    </w:p>
    <w:p>
      <w:pPr>
        <w:spacing w:after="200" w:line="360"/>
        <w:ind w:firstLine="480"/>
      </w:pPr>
      <w:r>
        <w:rPr>
          <w:sz w:val="24"/>
          <w:szCs w:val="24"/>
        </w:rPr>
        <w:t xml:space="preserve">长征是一次理想信念的伟大远征。这一惊天动地的革命壮举是中国共产党和红军谱写的壮丽史诗，是中华民族伟大复兴历史进程中的巍峨丰碑。</w:t>
      </w:r>
    </w:p>
    <w:p>
      <w:pPr>
        <w:spacing w:after="200" w:line="360"/>
        <w:ind w:firstLine="480"/>
      </w:pPr>
      <w:r>
        <w:rPr>
          <w:sz w:val="24"/>
          <w:szCs w:val="24"/>
        </w:rPr>
        <w:t xml:space="preserve">行程万里，不忘初心。党的十八大以来，习近平总书记多次踏上长征沿线的红色热土。从江西于都到湖南汝城，从广西全州到贵州遵义，从宁夏将台堡到陕西延安……一次次驻足凝望，既是对初心使命的深情回望，也是坚定走好新的长征路的郑重宣示。</w:t>
      </w:r>
    </w:p>
    <w:p>
      <w:pPr>
        <w:spacing w:after="200" w:line="360"/>
        <w:ind w:firstLine="480"/>
      </w:pPr>
      <w:r>
        <w:rPr>
          <w:sz w:val="24"/>
          <w:szCs w:val="24"/>
        </w:rPr>
        <w:t xml:space="preserve">2016年，在纪念红军长征胜利80周年大会上，习近平总书记强调，伟大长征精神就是把全国人民和中华民族的根本利益看得高于一切，坚定革命的理想和信念，坚信正义事业必然胜利的精神；就是为了救国救民，不怕任何艰难险阻，不惜付出一切牺牲的精神；就是坚持独立自主、实事求是，一切从实际出发的精神；就是顾全大局、严守纪律、紧密团结的精神；就是紧紧依靠人民群众，同人民群众生死相依、患难与共、艰苦奋斗的精神。</w:t>
      </w:r>
    </w:p>
    <w:p>
      <w:pPr>
        <w:spacing w:after="200" w:line="360"/>
        <w:ind w:firstLine="480"/>
      </w:pPr>
      <w:r>
        <w:rPr>
          <w:sz w:val="24"/>
          <w:szCs w:val="24"/>
        </w:rPr>
        <w:t xml:space="preserve">每一代人有每一代人的长征路，每一代人都要走好自己的长征路。新征程上，长征精神正化作激励各行各业实干笃行的奋进力量。今年以来，新中国国家层面统筹建设的首条通江达海运河工程——平陆运河正式建成通航，世界最大的海上换流站“海风之心”完成海上安装，单机年发电量近百亿千瓦时的田湾核电7号机组首次并网发电。今年6月，我国“十五五”期间开工建设的首个国家重大标志性工程——三峡水运新通道破土动工。工程历经十余年论证设计、数十年技术储备，施工期将历时100个月。目前工程已全面进入主体建设阶段，建设者们正用汗水和智慧浇筑起这项世纪工程。</w:t>
      </w:r>
    </w:p>
    <w:p>
      <w:pPr>
        <w:spacing w:after="200" w:line="360"/>
        <w:ind w:firstLine="480"/>
      </w:pPr>
      <w:r>
        <w:rPr>
          <w:sz w:val="24"/>
          <w:szCs w:val="24"/>
        </w:rPr>
        <w:t xml:space="preserve">独立自主、实事求是，以创新精神勇闯无人区。面对科研中的“雪山草地”，科技工作者们全力攻克关键核心技术难题。从长征一号实现“上得去”到今天新一代长征火箭实现“回得来”，一代代航天人不断挑战前人未曾走过的技术路径。眼下，在我国南海约3500米深海，国内多所高校、科研机构联合组建攻关团队，对我国首个大型深海中微子望远镜进行海试。这项基础领域的研究，相当于给宇宙装了一只藏在海底的“眼睛”，来探索宇宙射线起源等前沿物理问题。</w:t>
      </w:r>
    </w:p>
    <w:p>
      <w:pPr>
        <w:spacing w:after="200" w:line="360"/>
        <w:ind w:firstLine="480"/>
      </w:pPr>
      <w:r>
        <w:rPr>
          <w:sz w:val="24"/>
          <w:szCs w:val="24"/>
        </w:rPr>
        <w:t xml:space="preserve">依靠人民、为了人民，是长征精神历久弥坚的根本底色。</w:t>
      </w:r>
    </w:p>
    <w:p>
      <w:pPr>
        <w:spacing w:after="200" w:line="360"/>
        <w:ind w:firstLine="480"/>
      </w:pPr>
      <w:r>
        <w:rPr>
          <w:sz w:val="24"/>
          <w:szCs w:val="24"/>
        </w:rPr>
        <w:t xml:space="preserve">新时代以来，我国打赢了人类历史上规模最大的脱贫攻坚战，中华民族千百年的绝对贫困问题得到历史性解决。这是新长征路上践行一切为了人民的最生动答卷。在实现第二个“百年奋斗目标”新征程上，无数年轻人在新起点上接续推进乡村振兴之路。在黄文秀曾经战斗过的广西百色百坭村，“90后”青年陈竑任大学毕业后接过黄文秀的接力棒担任驻村第一书记。在一批批青年接力带动下，百坭村发展起了油茶、砂糖橘、八角、杉木等特色产业，22公里的产业路全线贯通，小康后的小山村又走上发展快车道。</w:t>
      </w:r>
    </w:p>
    <w:p>
      <w:pPr>
        <w:spacing w:after="200" w:line="360"/>
        <w:ind w:firstLine="480"/>
      </w:pPr>
      <w:r>
        <w:rPr>
          <w:sz w:val="24"/>
          <w:szCs w:val="24"/>
        </w:rPr>
        <w:t xml:space="preserve">理想信念之光照亮漫漫征途，长征精神必将薪火相传。在全面建设社会主义现代化国家新征程上，14亿多中华儿女正把长征精神转化为实干笃行的奋进力量，把个人奋斗融入时代洪流，不断续写新篇章、创造新辉煌。</w:t>
      </w:r>
    </w:p>
    <w:p>
      <w:pPr>
        <w:spacing w:after="400" w:before="50"/>
      </w:pPr>
      <w:r>
        <w:rPr>
          <w:sz w:val="20"/>
          <w:szCs w:val="20"/>
        </w:rPr>
        <w:t xml:space="preserve">查看原文: </w:t>
      </w:r>
      <w:hyperlink w:history="1" r:id="rIdtwasu4jobt_0vs3kragvf">
        <w:r>
          <w:rPr>
            <w:rStyle w:val="Hyperlink"/>
            <w:color w:val="0000FF"/>
            <w:u w:val="single" w:color="0000FF"/>
          </w:rPr>
          <w:t xml:space="preserve">https://tv.cctv.com/2026/10/19/VIDEPHSFBsuSfPIkBJpp3iuZ261019.shtml</w:t>
        </w:r>
      </w:hyperlink>
    </w:p>
    <w:p>
      <w:pPr>
        <w:pStyle w:val="Heading2"/>
        <w:spacing w:after="100" w:before="200"/>
      </w:pPr>
      <w:r>
        <w:t xml:space="preserve">李强同塔吉克斯坦总理会谈</w:t>
      </w:r>
    </w:p>
    <w:p>
      <w:pPr>
        <w:spacing w:after="200" w:line="360"/>
        <w:ind w:firstLine="480"/>
      </w:pPr>
      <w:r>
        <w:rPr>
          <w:sz w:val="24"/>
          <w:szCs w:val="24"/>
        </w:rPr>
        <w:t xml:space="preserve">央视网消息（新闻联播）：当地时间10月18日下午，国务院总理李强在杜尚别同塔吉克斯坦总理拉苏尔佐达举行会谈。</w:t>
      </w:r>
    </w:p>
    <w:p>
      <w:pPr>
        <w:spacing w:after="200" w:line="360"/>
        <w:ind w:firstLine="480"/>
      </w:pPr>
      <w:r>
        <w:rPr>
          <w:sz w:val="24"/>
          <w:szCs w:val="24"/>
        </w:rPr>
        <w:t xml:space="preserve">李强表示，中国人民和塔吉克斯坦人民一向对彼此抱有友好感情。这些年，在习近平主席同拉赫蒙总统战略引领下，中塔关系保持高水平发展，双方各领域合作不断走深走实。明年中塔将迎来建交35周年，中方愿同塔方深化战略互信，坚定相互支持，推动中塔全方位合作不断迈上新台阶，更好造福两国人民。</w:t>
      </w:r>
    </w:p>
    <w:p>
      <w:pPr>
        <w:spacing w:after="200" w:line="360"/>
        <w:ind w:firstLine="480"/>
      </w:pPr>
      <w:r>
        <w:rPr>
          <w:sz w:val="24"/>
          <w:szCs w:val="24"/>
        </w:rPr>
        <w:t xml:space="preserve">李强指出，中方愿同塔方深入对接发展战略，推动高质量共建“一带一路”，深化贸易投资、绿色矿产、互联互通、清洁能源、人工智能等领域合作，更好实现互利共赢。中方愿进口塔方更多优质商品，鼓励中国企业赴塔投资兴业，希望塔方继续为企业提供良好营商环境。双方要扩大人文交流，深化执法安全合作。当前国际形势持续复杂变化，中塔同为全球南方重要成员，应当更加紧密团结协作，加强在联合国、上合组织、中国—中亚机制、世界人工智能合作组织等多边框架内沟通协调，维护两国共同利益，推动构建更加公正合理的全球治理体系。</w:t>
      </w:r>
    </w:p>
    <w:p>
      <w:pPr>
        <w:spacing w:after="200" w:line="360"/>
        <w:ind w:firstLine="480"/>
      </w:pPr>
      <w:r>
        <w:rPr>
          <w:sz w:val="24"/>
          <w:szCs w:val="24"/>
        </w:rPr>
        <w:t xml:space="preserve">拉苏尔佐达表示，在两国元首共同引领下，塔中关系当前处于历史最好水平。塔方积极致力于促进塔中全方位合作，推动高质量共建“一带一路”，深化各领域互利合作，增进人文交流，密切多边协作，推动塔中关系不断取得新成果。</w:t>
      </w:r>
    </w:p>
    <w:p>
      <w:pPr>
        <w:spacing w:after="200" w:line="360"/>
        <w:ind w:firstLine="480"/>
      </w:pPr>
      <w:r>
        <w:rPr>
          <w:sz w:val="24"/>
          <w:szCs w:val="24"/>
        </w:rPr>
        <w:t xml:space="preserve">会谈后，双方共同见证签署基础设施建设、教育、反腐、标准化合作等领域多项文件。</w:t>
      </w:r>
    </w:p>
    <w:p>
      <w:pPr>
        <w:spacing w:after="200" w:line="360"/>
        <w:ind w:firstLine="480"/>
      </w:pPr>
      <w:r>
        <w:rPr>
          <w:sz w:val="24"/>
          <w:szCs w:val="24"/>
        </w:rPr>
        <w:t xml:space="preserve">当日下午，李强向塔吉克斯坦民族和解与复兴纪念碑献花圈。</w:t>
      </w:r>
    </w:p>
    <w:p>
      <w:pPr>
        <w:spacing w:after="400" w:before="50"/>
      </w:pPr>
      <w:r>
        <w:rPr>
          <w:sz w:val="20"/>
          <w:szCs w:val="20"/>
        </w:rPr>
        <w:t xml:space="preserve">查看原文: </w:t>
      </w:r>
      <w:hyperlink w:history="1" r:id="rIdjgebplzsgwkgjkyhgztmt">
        <w:r>
          <w:rPr>
            <w:rStyle w:val="Hyperlink"/>
            <w:color w:val="0000FF"/>
            <w:u w:val="single" w:color="0000FF"/>
          </w:rPr>
          <w:t xml:space="preserve">https://tv.cctv.com/2026/10/19/VIDEuYrwp2K34YEdUZyyuxvU261019.shtml</w:t>
        </w:r>
      </w:hyperlink>
    </w:p>
    <w:p>
      <w:pPr>
        <w:pStyle w:val="Heading2"/>
        <w:spacing w:after="100" w:before="200"/>
      </w:pPr>
      <w:r>
        <w:t xml:space="preserve">李强会见塔吉克斯坦总统</w:t>
      </w:r>
    </w:p>
    <w:p>
      <w:pPr>
        <w:spacing w:after="200" w:line="360"/>
        <w:ind w:firstLine="480"/>
      </w:pPr>
      <w:r>
        <w:rPr>
          <w:sz w:val="24"/>
          <w:szCs w:val="24"/>
        </w:rPr>
        <w:t xml:space="preserve">央视网消息（新闻联播）：当地时间10月19日上午，国务院总理李强在杜尚别会见塔吉克斯坦总统拉赫蒙。</w:t>
      </w:r>
    </w:p>
    <w:p>
      <w:pPr>
        <w:spacing w:after="200" w:line="360"/>
        <w:ind w:firstLine="480"/>
      </w:pPr>
      <w:r>
        <w:rPr>
          <w:sz w:val="24"/>
          <w:szCs w:val="24"/>
        </w:rPr>
        <w:t xml:space="preserve">李强表示，当前，中塔正推动构建两国命运共同体。今年5月，习近平主席同拉赫蒙总统举行会晤，就双边关系发展进一步作出规划。中方愿同塔方巩固深化政治互信，坚定支持彼此核心利益，加强经贸、基建、矿产、执法安全等领域合作，在实现现代化的道路上持续携手前行。双方要加强多边协作，推动上合组织更高质量发展，积极践行四大全球倡议，携手构建人类命运共同体。</w:t>
      </w:r>
    </w:p>
    <w:p>
      <w:pPr>
        <w:spacing w:after="200" w:line="360"/>
        <w:ind w:firstLine="480"/>
      </w:pPr>
      <w:r>
        <w:rPr>
          <w:sz w:val="24"/>
          <w:szCs w:val="24"/>
        </w:rPr>
        <w:t xml:space="preserve">拉赫蒙表示，塔方十分珍视同中国的伙伴关系，坚定恪守一个中国原则，愿同中方深化各领域合作，促进人文交流，加强多边协作，共建两国命运共同体。</w:t>
      </w:r>
    </w:p>
    <w:p>
      <w:pPr>
        <w:spacing w:after="200" w:line="360"/>
        <w:ind w:firstLine="480"/>
      </w:pPr>
      <w:r>
        <w:rPr>
          <w:sz w:val="24"/>
          <w:szCs w:val="24"/>
        </w:rPr>
        <w:t xml:space="preserve">吴政隆参加上述活动。&amp;nbsp;</w:t>
      </w:r>
    </w:p>
    <w:p>
      <w:pPr>
        <w:spacing w:after="400" w:before="50"/>
      </w:pPr>
      <w:r>
        <w:rPr>
          <w:sz w:val="20"/>
          <w:szCs w:val="20"/>
        </w:rPr>
        <w:t xml:space="preserve">查看原文: </w:t>
      </w:r>
      <w:hyperlink w:history="1" r:id="rIdyhmt-kahydkbvuacb4lyd">
        <w:r>
          <w:rPr>
            <w:rStyle w:val="Hyperlink"/>
            <w:color w:val="0000FF"/>
            <w:u w:val="single" w:color="0000FF"/>
          </w:rPr>
          <w:t xml:space="preserve">https://tv.cctv.com/2026/10/19/VIDEiMs1DyxJ1geZnzeVk3KX261019.shtml</w:t>
        </w:r>
      </w:hyperlink>
    </w:p>
    <w:p>
      <w:pPr>
        <w:pStyle w:val="Heading2"/>
        <w:spacing w:after="100" w:before="200"/>
      </w:pPr>
      <w:r>
        <w:t xml:space="preserve">前三季度GDP同比增长4.6% 高质量发展取得新成效</w:t>
      </w:r>
    </w:p>
    <w:p>
      <w:pPr>
        <w:spacing w:after="200" w:line="360"/>
        <w:ind w:firstLine="480"/>
      </w:pPr>
      <w:r>
        <w:rPr>
          <w:sz w:val="24"/>
          <w:szCs w:val="24"/>
        </w:rPr>
        <w:t xml:space="preserve">央视网消息（新闻联播）：国务院新闻办公室今天（10月19日）举行新闻发布会，国家统计局公布的数据显示，前三季度经济运行总体平稳，保持了动能向新、结构向优、质效向好的发展态势，有力推动了经济高质量发展。</w:t>
      </w:r>
    </w:p>
    <w:p>
      <w:pPr>
        <w:spacing w:after="200" w:line="360"/>
        <w:ind w:firstLine="480"/>
      </w:pPr>
      <w:r>
        <w:rPr>
          <w:sz w:val="24"/>
          <w:szCs w:val="24"/>
        </w:rPr>
        <w:t xml:space="preserve">初步核算，前三季度国内生产总值1071071亿元，按不变价格计算，同比增长4.6%，符合全年经济预期增长目标。从增量来看，前三季度经济的增量达到了5.7万亿元，是过去五年里同期最大规模的增量。</w:t>
      </w:r>
    </w:p>
    <w:p>
      <w:pPr>
        <w:spacing w:after="200" w:line="360"/>
        <w:ind w:firstLine="480"/>
      </w:pPr>
      <w:r>
        <w:rPr>
          <w:sz w:val="24"/>
          <w:szCs w:val="24"/>
        </w:rPr>
        <w:t xml:space="preserve">前三季度，农业生产形势良好，全年粮食生产有望再获丰收。三季度，规模以上工业增加值同比增长5.1%，比二季度加快0.4个百分点。同时，服务业、消费、进出口数据等指标在9月份的表现也都要优于8月份，中国经济发展韧性持续彰显。</w:t>
      </w:r>
    </w:p>
    <w:p>
      <w:pPr>
        <w:spacing w:after="200" w:line="360"/>
        <w:ind w:firstLine="480"/>
      </w:pPr>
      <w:r>
        <w:rPr>
          <w:sz w:val="24"/>
          <w:szCs w:val="24"/>
        </w:rPr>
        <w:t xml:space="preserve">前三季度，中国经济结构向优。制造业增加值占GDP的比重为25.7%，比上年同期提高了0.6个百分点，实体经济的根基进一步巩固。生产性服务业加快发展，与先进制造业的融合不断深入，有力支撑了制造业转型升级。前三季度，知识产权产品投资保持较快增长，占整个投资的比重比上年同期提高2.4个百分点。前三季度，内需拉动起主导作用，对经济增长的贡献率超过七成，其中，最终消费支出贡献率接近五成，消费对于经济增长的基础性作用有效发挥。</w:t>
      </w:r>
    </w:p>
    <w:p>
      <w:pPr>
        <w:spacing w:after="200" w:line="360"/>
        <w:ind w:firstLine="480"/>
      </w:pPr>
      <w:r>
        <w:rPr>
          <w:sz w:val="24"/>
          <w:szCs w:val="24"/>
        </w:rPr>
        <w:t xml:space="preserve">前三季度，中国经济动能向新。关键领域的创新成果密集涌现和应用，为产业转型升级提供了硬核的科技支撑。前三季度，装备制造业和高技术制造业增加值增速分别快于全部规模以上工业增加值4.9和9.0个百分点。初步测算，前三季度以高端制造、数智经济、现代服务等为代表的新动能，对经济增长的贡献率继续保持在40%以上，经济增长的“接力棒”进一步向新动能传递。与此同时，传统产业的转型升级有力推进。</w:t>
      </w:r>
    </w:p>
    <w:p>
      <w:pPr>
        <w:spacing w:after="400" w:before="50"/>
      </w:pPr>
      <w:r>
        <w:rPr>
          <w:sz w:val="20"/>
          <w:szCs w:val="20"/>
        </w:rPr>
        <w:t xml:space="preserve">查看原文: </w:t>
      </w:r>
      <w:hyperlink w:history="1" r:id="rIdngnqvenfrblzrhfvlhtjd">
        <w:r>
          <w:rPr>
            <w:rStyle w:val="Hyperlink"/>
            <w:color w:val="0000FF"/>
            <w:u w:val="single" w:color="0000FF"/>
          </w:rPr>
          <w:t xml:space="preserve">https://tv.cctv.com/2026/10/19/VIDEmv54vBqz0xpI3rV0L4ot261019.shtml</w:t>
        </w:r>
      </w:hyperlink>
    </w:p>
    <w:p>
      <w:pPr>
        <w:pStyle w:val="Heading2"/>
        <w:spacing w:after="100" w:before="200"/>
      </w:pPr>
      <w:r>
        <w:t xml:space="preserve">中央档案馆向社会集中开放5000余件长征专题档案</w:t>
      </w:r>
    </w:p>
    <w:p>
      <w:pPr>
        <w:spacing w:after="200" w:line="360"/>
        <w:ind w:firstLine="480"/>
      </w:pPr>
      <w:r>
        <w:rPr>
          <w:sz w:val="24"/>
          <w:szCs w:val="24"/>
        </w:rPr>
        <w:t xml:space="preserve">央视网消息（新闻联播）：为纪念中国工农红军长征胜利90周年，弘扬伟大长征精神，今天（10月19日）起，中央档案馆向社会集中开放一批长征专题档案，共计5000余件，主要是1934年10月至1936年10月期间，中国共产党发布的纲领、宣言，红军形成的关于作战部署、战略战术的电报、报告，以及党创办发行的红色报刊等，集中展现了中国共产党人及其领导的人民军队革命风范，生动展现了长征时期红军和百姓团结一心，不畏牺牲、勇往直前的革命历程。公众可持身份证、工作证等有效证件到中央档案馆查阅利用相关档案资料。</w:t>
      </w:r>
    </w:p>
    <w:p>
      <w:pPr>
        <w:spacing w:after="400" w:before="50"/>
      </w:pPr>
      <w:r>
        <w:rPr>
          <w:sz w:val="20"/>
          <w:szCs w:val="20"/>
        </w:rPr>
        <w:t xml:space="preserve">查看原文: </w:t>
      </w:r>
      <w:hyperlink w:history="1" r:id="rIdsgo6xrxuhqthsz522qwdx">
        <w:r>
          <w:rPr>
            <w:rStyle w:val="Hyperlink"/>
            <w:color w:val="0000FF"/>
            <w:u w:val="single" w:color="0000FF"/>
          </w:rPr>
          <w:t xml:space="preserve">https://tv.cctv.com/2026/10/19/VIDEbHD0ozi33uvARE4a976Q261019.shtml</w:t>
        </w:r>
      </w:hyperlink>
    </w:p>
    <w:p>
      <w:pPr>
        <w:pStyle w:val="Heading2"/>
        <w:spacing w:after="100" w:before="200"/>
      </w:pPr>
      <w:r>
        <w:t xml:space="preserve">我国多措并举加快推进科技兴商</w:t>
      </w:r>
    </w:p>
    <w:p>
      <w:pPr>
        <w:spacing w:after="200" w:line="360"/>
        <w:ind w:firstLine="480"/>
      </w:pPr>
      <w:r>
        <w:rPr>
          <w:sz w:val="24"/>
          <w:szCs w:val="24"/>
        </w:rPr>
        <w:t xml:space="preserve">央视网消息（新闻联播）：今天（10月19日），国务院新闻办公室举行新闻发布会，商务部、工业和信息化部、文化和旅游部有关负责人介绍《关于加快推进科技兴商的意见》有关情况。</w:t>
      </w:r>
    </w:p>
    <w:p>
      <w:pPr>
        <w:spacing w:after="200" w:line="360"/>
        <w:ind w:firstLine="480"/>
      </w:pPr>
      <w:r>
        <w:rPr>
          <w:sz w:val="24"/>
          <w:szCs w:val="24"/>
        </w:rPr>
        <w:t xml:space="preserve">商务部介绍，18条具体举措聚焦推动科技与商贸深度融合。通过发展柔性制造、个性化定制等，促进商品消费供需匹配；应用科技推动服务消费扩容，提升服务消费体验；打造和培育智能化、绿色化、融合化商业场景。</w:t>
      </w:r>
    </w:p>
    <w:p>
      <w:pPr>
        <w:spacing w:after="200" w:line="360"/>
        <w:ind w:firstLine="480"/>
      </w:pPr>
      <w:r>
        <w:rPr>
          <w:sz w:val="24"/>
          <w:szCs w:val="24"/>
        </w:rPr>
        <w:t xml:space="preserve">工业和信息化部表示，深入实施“人工智能+制造”专项行动，加速创新人工智能终端产品，实施人工智能应用服务商培育行动，赋能商品供给迭代升级。</w:t>
      </w:r>
    </w:p>
    <w:p>
      <w:pPr>
        <w:spacing w:after="200" w:line="360"/>
        <w:ind w:firstLine="480"/>
      </w:pPr>
      <w:r>
        <w:rPr>
          <w:sz w:val="24"/>
          <w:szCs w:val="24"/>
        </w:rPr>
        <w:t xml:space="preserve">文化和旅游部表示，推动人工智能与文化创作、非遗传承、旅游服务等深度融合，目前已遴选立项了14个项目开展“人工智能+文化和旅游”应用试点工作。</w:t>
      </w:r>
    </w:p>
    <w:p>
      <w:pPr>
        <w:spacing w:after="400" w:before="50"/>
      </w:pPr>
      <w:r>
        <w:rPr>
          <w:sz w:val="20"/>
          <w:szCs w:val="20"/>
        </w:rPr>
        <w:t xml:space="preserve">查看原文: </w:t>
      </w:r>
      <w:hyperlink w:history="1" r:id="rIdqdrfpzqfvtyrbt6ylgbkc">
        <w:r>
          <w:rPr>
            <w:rStyle w:val="Hyperlink"/>
            <w:color w:val="0000FF"/>
            <w:u w:val="single" w:color="0000FF"/>
          </w:rPr>
          <w:t xml:space="preserve">https://tv.cctv.com/2026/10/19/VIDEhjIjRvlw78pTHA6YMhU9261019.shtml</w:t>
        </w:r>
      </w:hyperlink>
    </w:p>
    <w:p>
      <w:pPr>
        <w:pStyle w:val="Heading2"/>
        <w:spacing w:after="100" w:before="200"/>
      </w:pPr>
      <w:r>
        <w:t xml:space="preserve">第140届广交会：丰富全链条配套供给 筑牢全球贸易合作根基</w:t>
      </w:r>
    </w:p>
    <w:p>
      <w:pPr>
        <w:spacing w:after="200" w:line="360"/>
        <w:ind w:firstLine="480"/>
      </w:pPr>
      <w:r>
        <w:rPr>
          <w:sz w:val="24"/>
          <w:szCs w:val="24"/>
        </w:rPr>
        <w:t xml:space="preserve">央视网消息（新闻联播）：第140届广交会首期展览今天（10月19日）闭展。首期展览聚焦先进制造主题，形成从核心元器件、中间产品到终端整机的展示链条，体现了我国完备的产业体系和全链条配套能力。</w:t>
      </w:r>
    </w:p>
    <w:p>
      <w:pPr>
        <w:spacing w:after="200" w:line="360"/>
        <w:ind w:firstLine="480"/>
      </w:pPr>
      <w:r>
        <w:rPr>
          <w:sz w:val="24"/>
          <w:szCs w:val="24"/>
        </w:rPr>
        <w:t xml:space="preserve">在广交会D区展馆，大型数控机床、智能机械臂、工业3D打印设备集中展示，参展企业按照加工工序搭建起实景作业场景。这款由精密数控机床加工出来的“铁杵成丝”超精密样件，吸引了不少外国客商的目光。</w:t>
      </w:r>
    </w:p>
    <w:p>
      <w:pPr>
        <w:spacing w:after="200" w:line="360"/>
        <w:ind w:firstLine="480"/>
      </w:pPr>
      <w:r>
        <w:rPr>
          <w:sz w:val="24"/>
          <w:szCs w:val="24"/>
        </w:rPr>
        <w:t xml:space="preserve">跳出“卖单品”的初级模式，打通从核心零部件到整线交付的链条，精准匹配客户需求。“中国制造”完备产业体系的持续丰富供给，让采购客商能在广交会上一站式配齐产业链上下游产品。&amp;nbsp;</w:t>
      </w:r>
    </w:p>
    <w:p>
      <w:pPr>
        <w:spacing w:after="200" w:line="360"/>
        <w:ind w:firstLine="480"/>
      </w:pPr>
      <w:r>
        <w:rPr>
          <w:sz w:val="24"/>
          <w:szCs w:val="24"/>
        </w:rPr>
        <w:t xml:space="preserve">本届广交会上，越来越多贸易合作从单纯设备出口延伸到海外建厂、技术共建、产业共育。3.2万家参展企业中，有近20%开展了对外投资，为当地贡献就业岗位超过20万个。本届广交会第二期线下展将于10月23日至27日举行，主题为“品质家居”。</w:t>
      </w:r>
    </w:p>
    <w:p>
      <w:pPr>
        <w:spacing w:after="400" w:before="50"/>
      </w:pPr>
      <w:r>
        <w:rPr>
          <w:sz w:val="20"/>
          <w:szCs w:val="20"/>
        </w:rPr>
        <w:t xml:space="preserve">查看原文: </w:t>
      </w:r>
      <w:hyperlink w:history="1" r:id="rIdjzoq6hhqjzedvxy33z9t-">
        <w:r>
          <w:rPr>
            <w:rStyle w:val="Hyperlink"/>
            <w:color w:val="0000FF"/>
            <w:u w:val="single" w:color="0000FF"/>
          </w:rPr>
          <w:t xml:space="preserve">https://tv.cctv.com/2026/10/19/VIDE0cCVIfUS8wRBiHIiA2Fv261019.shtml</w:t>
        </w:r>
      </w:hyperlink>
    </w:p>
    <w:p>
      <w:pPr>
        <w:pStyle w:val="Heading2"/>
        <w:spacing w:after="100" w:before="200"/>
      </w:pPr>
      <w:r>
        <w:t xml:space="preserve">我国加快建设贯通国家沿边沿海“黄金大外环”</w:t>
      </w:r>
    </w:p>
    <w:p>
      <w:pPr>
        <w:spacing w:after="200" w:line="360"/>
        <w:ind w:firstLine="480"/>
      </w:pPr>
      <w:r>
        <w:rPr>
          <w:sz w:val="24"/>
          <w:szCs w:val="24"/>
        </w:rPr>
        <w:t xml:space="preserve">央视网消息（新闻联播）：记者从交通运输部了解到，“十五五”时期，我国将全面贯通沿边国道219、331和沿海国道228三条陆路骨干通道，形成一条贯通国家沿边沿海的“黄金大外环”。</w:t>
      </w:r>
    </w:p>
    <w:p>
      <w:pPr>
        <w:spacing w:after="200" w:line="360"/>
        <w:ind w:firstLine="480"/>
      </w:pPr>
      <w:r>
        <w:rPr>
          <w:sz w:val="24"/>
          <w:szCs w:val="24"/>
        </w:rPr>
        <w:t xml:space="preserve">眼下，国道228福建段关键节点工程——全长3920米的福清东港特大桥正在进行桥面沥青铺装施工，建设进入最后的冲刺阶段。</w:t>
      </w:r>
    </w:p>
    <w:p>
      <w:pPr>
        <w:spacing w:after="200" w:line="360"/>
        <w:ind w:firstLine="480"/>
      </w:pPr>
      <w:r>
        <w:rPr>
          <w:sz w:val="24"/>
          <w:szCs w:val="24"/>
        </w:rPr>
        <w:t xml:space="preserve">依托一批建设项目，全长约7400公里的国道228正在加速贯通。由北往南方向，从辽宁丹东到广西东兴，串联10个沿海省区市，把所有核心沿海港口串珠成链。</w:t>
      </w:r>
    </w:p>
    <w:p>
      <w:pPr>
        <w:spacing w:after="200" w:line="360"/>
        <w:ind w:firstLine="480"/>
      </w:pPr>
      <w:r>
        <w:rPr>
          <w:sz w:val="24"/>
          <w:szCs w:val="24"/>
        </w:rPr>
        <w:t xml:space="preserve">与此同时，一路向西，从广西东兴到新疆喀纳斯，长约10000公里的国道219纵贯新疆、西藏、云南、广西四省区，是世界上海拔最高的公路之一。祖国北部，从新疆阿勒泰到辽宁丹东，全长约9200公里的国道331横跨东北三省及内蒙古、甘肃、新疆六省区。</w:t>
      </w:r>
    </w:p>
    <w:p>
      <w:pPr>
        <w:spacing w:after="200" w:line="360"/>
        <w:ind w:firstLine="480"/>
      </w:pPr>
      <w:r>
        <w:rPr>
          <w:sz w:val="24"/>
          <w:szCs w:val="24"/>
        </w:rPr>
        <w:t xml:space="preserve">全面贯通这三条国道，将串联沿海与内陆，形成我国超长距离的陆路环线——“黄金大外环”。</w:t>
      </w:r>
    </w:p>
    <w:p>
      <w:pPr>
        <w:spacing w:after="200" w:line="360"/>
        <w:ind w:firstLine="480"/>
      </w:pPr>
      <w:r>
        <w:rPr>
          <w:sz w:val="24"/>
          <w:szCs w:val="24"/>
        </w:rPr>
        <w:t xml:space="preserve">预计“十五五”期间，“黄金大外环”建设改造总里程约7400公里，总投资约3700亿元。其中，国道219、国道331将基本达到三级及以上公路标准，国道228将基本达到二级及以上公路标准。</w:t>
      </w:r>
    </w:p>
    <w:p>
      <w:pPr>
        <w:spacing w:after="400" w:before="50"/>
      </w:pPr>
      <w:r>
        <w:rPr>
          <w:sz w:val="20"/>
          <w:szCs w:val="20"/>
        </w:rPr>
        <w:t xml:space="preserve">查看原文: </w:t>
      </w:r>
      <w:hyperlink w:history="1" r:id="rIdgjscopxfemmy6mac5lgyf">
        <w:r>
          <w:rPr>
            <w:rStyle w:val="Hyperlink"/>
            <w:color w:val="0000FF"/>
            <w:u w:val="single" w:color="0000FF"/>
          </w:rPr>
          <w:t xml:space="preserve">https://tv.cctv.com/2026/10/19/VIDEVVHIZV4Q1kFF4UN2UyNO261019.shtml</w:t>
        </w:r>
      </w:hyperlink>
    </w:p>
    <w:p>
      <w:pPr>
        <w:pStyle w:val="Heading2"/>
        <w:spacing w:after="100" w:before="200"/>
      </w:pPr>
      <w:r>
        <w:t xml:space="preserve">我国户外运动产业蓬勃发展</w:t>
      </w:r>
    </w:p>
    <w:p>
      <w:pPr>
        <w:spacing w:after="200" w:line="360"/>
        <w:ind w:firstLine="480"/>
      </w:pPr>
      <w:r>
        <w:rPr>
          <w:sz w:val="24"/>
          <w:szCs w:val="24"/>
        </w:rPr>
        <w:t xml:space="preserve">央视网消息（新闻联播）：国家体育总局最新发布中国户外运动产业发展报告显示，我国户外运动场地设施基础加快巩固，首批49个高质量户外运动目的地建设稳步推进。截至2025年底，全国健身步道18.2万个，总长度达43.03万公里，冰雪场地2626个，2025—2026冰雪季全国居民冰雪运动参与人数达到3.08亿人，冰雪运动消费规模约2050亿元，同比增长约9.3%。2025年全国路跑赛事参与者人均年度消费支出超1.44万元，同比增长约7.1%，户外运动产业持续蓬勃发展。</w:t>
      </w:r>
    </w:p>
    <w:p>
      <w:pPr>
        <w:spacing w:after="200" w:line="360"/>
        <w:ind w:firstLine="480"/>
      </w:pPr>
      <w:r>
        <w:rPr>
          <w:sz w:val="24"/>
          <w:szCs w:val="24"/>
        </w:rPr>
        <w:t xml:space="preserve">日前，国家电影局联合国家体育总局启动“跟着电影去运动”行动，立足电影、体育各自产业特点、行业优势，从文化宣传、消费联动、公益协同等方面推动“电影+体育”跨界合作，助力电影与体育产业高质量发展。</w:t>
      </w:r>
    </w:p>
    <w:p>
      <w:pPr>
        <w:spacing w:after="400" w:before="50"/>
      </w:pPr>
      <w:r>
        <w:rPr>
          <w:sz w:val="20"/>
          <w:szCs w:val="20"/>
        </w:rPr>
        <w:t xml:space="preserve">查看原文: </w:t>
      </w:r>
      <w:hyperlink w:history="1" r:id="rIdk86m5ghazjcd7hodcfe5d">
        <w:r>
          <w:rPr>
            <w:rStyle w:val="Hyperlink"/>
            <w:color w:val="0000FF"/>
            <w:u w:val="single" w:color="0000FF"/>
          </w:rPr>
          <w:t xml:space="preserve">https://tv.cctv.com/2026/10/19/VIDEN0f6Ki627hwp5qQsGDYS261019.shtml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2026金融街论坛年会召开 多项金融政策发布</w:t>
      </w:r>
    </w:p>
    <w:p>
      <w:pPr>
        <w:spacing w:after="200" w:line="360"/>
        <w:ind w:firstLine="480"/>
      </w:pPr>
      <w:r>
        <w:rPr>
          <w:sz w:val="24"/>
          <w:szCs w:val="24"/>
        </w:rPr>
        <w:t xml:space="preserve">2026金融街论坛年会今天（10月19日）在北京举行，本届论坛的主题为“开放·合作·包容——共筑全球金融发展新生态”，来自全球40多个国家和地区的400多位嘉宾出席，共举办主论坛、平行论坛共21场议题活动。论坛期间，国家金融管理部门集中发布系列金融改革发展政策，同时还将有百余项制度、技术类成果集中首发。</w:t>
      </w:r>
    </w:p>
    <w:p>
      <w:pPr>
        <w:spacing w:after="200" w:line="360"/>
        <w:ind w:firstLine="480"/>
      </w:pPr>
      <w:r>
        <w:rPr>
          <w:sz w:val="24"/>
          <w:szCs w:val="24"/>
        </w:rPr>
        <w:t xml:space="preserve">我国已建成完备的新型储能产业链</w:t>
      </w:r>
    </w:p>
    <w:p>
      <w:pPr>
        <w:spacing w:after="200" w:line="360"/>
        <w:ind w:firstLine="480"/>
      </w:pPr>
      <w:r>
        <w:rPr>
          <w:sz w:val="24"/>
          <w:szCs w:val="24"/>
        </w:rPr>
        <w:t xml:space="preserve">记者从工业和信息化部获悉，截至今年6月底，我国新型储能累计装机超1.53亿千瓦，相较“十四五”初期增长50倍。目前，我国已建成涵盖原料冶炼、电池制造和系统集成完备的新型储能产业链。</w:t>
      </w:r>
    </w:p>
    <w:p>
      <w:pPr>
        <w:spacing w:after="200" w:line="360"/>
        <w:ind w:firstLine="480"/>
      </w:pPr>
      <w:r>
        <w:rPr>
          <w:sz w:val="24"/>
          <w:szCs w:val="24"/>
        </w:rPr>
        <w:t xml:space="preserve">今年我国已制修订并发布传统产业相关国家标准687项</w:t>
      </w:r>
    </w:p>
    <w:p>
      <w:pPr>
        <w:spacing w:after="200" w:line="360"/>
        <w:ind w:firstLine="480"/>
      </w:pPr>
      <w:r>
        <w:rPr>
          <w:sz w:val="24"/>
          <w:szCs w:val="24"/>
        </w:rPr>
        <w:t xml:space="preserve">市场监管总局发布数据，今年以来，针对机械、石化等传统产业，我国已制修订并发布相关国家标准687项，为传统产业转型升级提供有力支撑。</w:t>
      </w:r>
    </w:p>
    <w:p>
      <w:pPr>
        <w:spacing w:after="200" w:line="360"/>
        <w:ind w:firstLine="480"/>
      </w:pPr>
      <w:r>
        <w:rPr>
          <w:sz w:val="24"/>
          <w:szCs w:val="24"/>
        </w:rPr>
        <w:t xml:space="preserve">16个部门联合部署2026年全国“优化消费环境月”活动</w:t>
      </w:r>
    </w:p>
    <w:p>
      <w:pPr>
        <w:spacing w:after="200" w:line="360"/>
        <w:ind w:firstLine="480"/>
      </w:pPr>
      <w:r>
        <w:rPr>
          <w:sz w:val="24"/>
          <w:szCs w:val="24"/>
        </w:rPr>
        <w:t xml:space="preserve">市场监管总局、工业和信息化部等16个部门联合部署，将在11月开展2026年全国“优化消费环境月”活动，主题为“放心消费 你我共享”。</w:t>
      </w:r>
    </w:p>
    <w:p>
      <w:pPr>
        <w:spacing w:after="200" w:line="360"/>
        <w:ind w:firstLine="480"/>
      </w:pPr>
      <w:r>
        <w:rPr>
          <w:sz w:val="24"/>
          <w:szCs w:val="24"/>
        </w:rPr>
        <w:t xml:space="preserve">第五届亚残运会：中国队斩获多枚金牌</w:t>
      </w:r>
    </w:p>
    <w:p>
      <w:pPr>
        <w:spacing w:after="200" w:line="360"/>
        <w:ind w:firstLine="480"/>
      </w:pPr>
      <w:r>
        <w:rPr>
          <w:sz w:val="24"/>
          <w:szCs w:val="24"/>
        </w:rPr>
        <w:t xml:space="preserve">第五届亚洲残疾人运动会今天（10月19日）展开开幕后第一个比赛日的争夺。在举重女子41公斤级决赛中，中国选手崔哲夺得冠军，这是本届亚残运会中国体育代表团获得的首枚金牌。在游泳、自行车、柔道等项目上，中国队还斩获多枚金牌。</w:t>
      </w:r>
    </w:p>
    <w:p>
      <w:pPr>
        <w:spacing w:after="200" w:line="360"/>
        <w:ind w:firstLine="480"/>
      </w:pPr>
      <w:r>
        <w:rPr>
          <w:sz w:val="24"/>
          <w:szCs w:val="24"/>
        </w:rPr>
        <w:t xml:space="preserve">2026中国景德镇国际陶瓷博览会举行</w:t>
      </w:r>
    </w:p>
    <w:p>
      <w:pPr>
        <w:spacing w:after="200" w:line="360"/>
        <w:ind w:firstLine="480"/>
      </w:pPr>
      <w:r>
        <w:rPr>
          <w:sz w:val="24"/>
          <w:szCs w:val="24"/>
        </w:rPr>
        <w:t xml:space="preserve">2026中国景德镇国际陶瓷博览会近日在江西举行，450多家参展商、800多名境外嘉宾参会。瓷博会期间推出“上合之窗”主题展，还举办了以“世界遗产与文明对话”为年度主题的2026景德镇论坛。</w:t>
      </w:r>
    </w:p>
    <w:p>
      <w:pPr>
        <w:spacing w:after="200" w:line="360"/>
        <w:ind w:firstLine="480"/>
      </w:pPr>
      <w:r>
        <w:rPr>
          <w:sz w:val="24"/>
          <w:szCs w:val="24"/>
        </w:rPr>
        <w:t xml:space="preserve">CMG全国中短剧大会在上海浦东举行</w:t>
      </w:r>
    </w:p>
    <w:p>
      <w:pPr>
        <w:spacing w:after="200" w:line="360"/>
        <w:ind w:firstLine="480"/>
      </w:pPr>
      <w:r>
        <w:rPr>
          <w:sz w:val="24"/>
          <w:szCs w:val="24"/>
        </w:rPr>
        <w:t xml:space="preserve">CMG全国中短剧大会18日在上海浦东举行，“CMG全国中短剧精品共创计划”同步启动。大会发布了20余部精品中短剧，包括追寻红军长征信仰力量的《红色密码》，取材真实司法案例、讲述司法为民的《最后一公里》和普法剧场新IP《探案局》，以及轻喜剧《喜聚总台·好戏开拍》等，见证了新大众文艺的繁荣发展。</w:t>
      </w:r>
    </w:p>
    <w:p>
      <w:pPr>
        <w:spacing w:after="200" w:line="360"/>
        <w:ind w:firstLine="480"/>
      </w:pPr>
      <w:r>
        <w:rPr>
          <w:sz w:val="24"/>
          <w:szCs w:val="24"/>
        </w:rPr>
        <w:t xml:space="preserve">新一股冷空气影响 中东部地区降温持续</w:t>
      </w:r>
    </w:p>
    <w:p>
      <w:pPr>
        <w:spacing w:after="200" w:line="360"/>
        <w:ind w:firstLine="480"/>
      </w:pPr>
      <w:r>
        <w:rPr>
          <w:sz w:val="24"/>
          <w:szCs w:val="24"/>
        </w:rPr>
        <w:t xml:space="preserve">中央气象台预报，今天（10月19日）到21日，新一股冷空气将影响我国，中东部大部地区有4—6℃降温，华北西部、东北地区局地降温超过8℃。降温还将伴随大风天气，长江以北局地阵风可达9级。</w:t>
      </w:r>
    </w:p>
    <w:p>
      <w:pPr>
        <w:spacing w:after="400" w:before="50"/>
      </w:pPr>
      <w:r>
        <w:rPr>
          <w:sz w:val="20"/>
          <w:szCs w:val="20"/>
        </w:rPr>
        <w:t xml:space="preserve">查看原文: </w:t>
      </w:r>
      <w:hyperlink w:history="1" r:id="rIdgap6_dxcp0c7om29ymssy">
        <w:r>
          <w:rPr>
            <w:rStyle w:val="Hyperlink"/>
            <w:color w:val="0000FF"/>
            <w:u w:val="single" w:color="0000FF"/>
          </w:rPr>
          <w:t xml:space="preserve">https://tv.cctv.com/2026/10/19/VIDE2A9EDeboZR0uJfLBLj9V261019.shtml</w:t>
        </w:r>
      </w:hyperlink>
    </w:p>
    <w:p>
      <w:pPr>
        <w:pStyle w:val="Heading2"/>
        <w:spacing w:after="100" w:before="200"/>
      </w:pPr>
      <w:r>
        <w:t xml:space="preserve">俄称正对乌进行系统性打击 乌称打击俄数据中心</w:t>
      </w:r>
    </w:p>
    <w:p>
      <w:pPr>
        <w:spacing w:after="200" w:line="360"/>
        <w:ind w:firstLine="480"/>
      </w:pPr>
      <w:r>
        <w:rPr>
          <w:sz w:val="24"/>
          <w:szCs w:val="24"/>
        </w:rPr>
        <w:t xml:space="preserve">央视网消息（新闻联播）：俄罗斯国防部称，俄军今天（10月19日）使用高精度武器和无人机对乌克兰首都基辅市、基辅州的军工企业，巡航导弹和无人机储存设施以及数据处理中心展开大规模打击。俄国防部还称，继续对运送乌军用物资的船只以及物流中心等实施打击。俄总统新闻秘书佩斯科夫18日表示，俄罗斯对乌方系统性、大规模打击正在实施并取得效果。</w:t>
      </w:r>
    </w:p>
    <w:p>
      <w:pPr>
        <w:spacing w:after="200" w:line="360"/>
        <w:ind w:firstLine="480"/>
      </w:pPr>
      <w:r>
        <w:rPr>
          <w:sz w:val="24"/>
          <w:szCs w:val="24"/>
        </w:rPr>
        <w:t xml:space="preserve">乌克兰方面18日称，乌军使用无人机袭击了俄罗斯圣彼得堡的一个数据中心，对其造成严重破坏，同时还打击了俄方两处石油设施。</w:t>
      </w:r>
    </w:p>
    <w:p>
      <w:pPr>
        <w:spacing w:after="200" w:line="360"/>
        <w:ind w:firstLine="480"/>
      </w:pPr>
      <w:r>
        <w:rPr>
          <w:sz w:val="24"/>
          <w:szCs w:val="24"/>
        </w:rPr>
        <w:t xml:space="preserve">乌克兰总统泽连斯基18日在接受美国媒体采访时表示，如果俄罗斯方面同意至少停火60天，不附加任何额外谈判条件，他愿意考虑在战争结束前举行选举。</w:t>
      </w:r>
    </w:p>
    <w:p>
      <w:pPr>
        <w:spacing w:after="400" w:before="50"/>
      </w:pPr>
      <w:r>
        <w:rPr>
          <w:sz w:val="20"/>
          <w:szCs w:val="20"/>
        </w:rPr>
        <w:t xml:space="preserve">查看原文: </w:t>
      </w:r>
      <w:hyperlink w:history="1" r:id="rId3cbtiyh-lpq_ecfob4oxo">
        <w:r>
          <w:rPr>
            <w:rStyle w:val="Hyperlink"/>
            <w:color w:val="0000FF"/>
            <w:u w:val="single" w:color="0000FF"/>
          </w:rPr>
          <w:t xml:space="preserve">https://tv.cctv.com/2026/10/19/VIDEATYl83Hratkxf26rt382261019.shtml</w:t>
        </w:r>
      </w:hyperlink>
    </w:p>
    <w:p>
      <w:pPr>
        <w:pStyle w:val="Heading2"/>
        <w:spacing w:after="100" w:before="200"/>
      </w:pPr>
      <w:r>
        <w:t xml:space="preserve">胡塞武装称也门多地遭沙特上百次空袭 沙特称胡塞武装投射物落入其境内</w:t>
      </w:r>
    </w:p>
    <w:p>
      <w:pPr>
        <w:spacing w:after="200" w:line="360"/>
        <w:ind w:firstLine="480"/>
      </w:pPr>
      <w:r>
        <w:rPr>
          <w:sz w:val="24"/>
          <w:szCs w:val="24"/>
        </w:rPr>
        <w:t xml:space="preserve">央视网消息（新闻联播）：据也门媒体18日报道，胡塞武装控制的萨达省一处民宅当天遭到沙特空袭，目前已造成10人死亡、23人受伤。萨达省位于也门北部，与沙特接壤，是胡塞武装的主要据点。胡塞武装当晚称，过去24小时，也门首都萨那以及荷台达、塔伊兹等多地遭沙特上百次空袭。</w:t>
      </w:r>
    </w:p>
    <w:p>
      <w:pPr>
        <w:spacing w:after="200" w:line="360"/>
        <w:ind w:firstLine="480"/>
      </w:pPr>
      <w:r>
        <w:rPr>
          <w:sz w:val="24"/>
          <w:szCs w:val="24"/>
        </w:rPr>
        <w:t xml:space="preserve">沙特民防部门18日称，一枚由胡塞武装发射的投射物当天落入沙特南部奈季兰市一处居民区，造成6名沙特公民受伤。</w:t>
      </w:r>
    </w:p>
    <w:p>
      <w:pPr>
        <w:spacing w:after="200" w:line="360"/>
        <w:ind w:firstLine="480"/>
      </w:pPr>
      <w:r>
        <w:rPr>
          <w:sz w:val="24"/>
          <w:szCs w:val="24"/>
        </w:rPr>
        <w:t xml:space="preserve">海湾阿拉伯国家合作委员会18日在巴林举行部长理事会会议。会议发表公告，强烈谴责也门胡塞武装近期袭击沙特，并强调根据海合会《共同防御协议》，成员国安全不可分割。</w:t>
      </w:r>
    </w:p>
    <w:p>
      <w:pPr>
        <w:spacing w:after="400" w:before="50"/>
      </w:pPr>
      <w:r>
        <w:rPr>
          <w:sz w:val="20"/>
          <w:szCs w:val="20"/>
        </w:rPr>
        <w:t xml:space="preserve">查看原文: </w:t>
      </w:r>
      <w:hyperlink w:history="1" r:id="rId8b5sgrfs75mh_otacovjq">
        <w:r>
          <w:rPr>
            <w:rStyle w:val="Hyperlink"/>
            <w:color w:val="0000FF"/>
            <w:u w:val="single" w:color="0000FF"/>
          </w:rPr>
          <w:t xml:space="preserve">https://tv.cctv.com/2026/10/19/VIDEOarOX7R1kYVLsEzYTSbC261019.shtml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马克龙谴责法国抗议活动中的暴力行为</w:t>
      </w:r>
    </w:p>
    <w:p>
      <w:pPr>
        <w:spacing w:after="200" w:line="360"/>
        <w:ind w:firstLine="480"/>
      </w:pPr>
      <w:r>
        <w:rPr>
          <w:sz w:val="24"/>
          <w:szCs w:val="24"/>
        </w:rPr>
        <w:t xml:space="preserve">法国总统马克龙18日就法国多地爆发的抗议活动发表讲话。他谴责抗议期间出现的暴力行为，呼吁不要将诉求表达与暴力混为一谈，并表示将对其中的违法行为追究法律责任。&amp;nbsp;</w:t>
      </w:r>
    </w:p>
    <w:p>
      <w:pPr>
        <w:spacing w:after="200" w:line="360"/>
        <w:ind w:firstLine="480"/>
      </w:pPr>
      <w:r>
        <w:rPr>
          <w:sz w:val="24"/>
          <w:szCs w:val="24"/>
        </w:rPr>
        <w:t xml:space="preserve">法国多地17日发生大规模抗议，所涉及诉求包括反对生活成本上涨、要求改善公共服务等，部分地区出现暴力行为。法国内政部数字显示，法国全国范围内有近2400人被捕。</w:t>
      </w:r>
    </w:p>
    <w:p>
      <w:pPr>
        <w:spacing w:after="200" w:line="360"/>
        <w:ind w:firstLine="480"/>
      </w:pPr>
      <w:r>
        <w:rPr>
          <w:sz w:val="24"/>
          <w:szCs w:val="24"/>
        </w:rPr>
        <w:t xml:space="preserve">伊朗称已准备好应对任何“冒险行径”</w:t>
      </w:r>
    </w:p>
    <w:p>
      <w:pPr>
        <w:spacing w:after="200" w:line="360"/>
        <w:ind w:firstLine="480"/>
      </w:pPr>
      <w:r>
        <w:rPr>
          <w:sz w:val="24"/>
          <w:szCs w:val="24"/>
        </w:rPr>
        <w:t xml:space="preserve">伊朗最高国家安全委员会秘书雷扎伊18日表示，针对美国和以色列可能采取的任何新的“冒险行径”，伊朗武装力量已做好充分应对准备。伊朗总统佩泽希齐扬当天表示，伊朗绝不会屈服于“侵略性”国家的无理要求和霸凌行径。&amp;nbsp;</w:t>
      </w:r>
    </w:p>
    <w:p>
      <w:pPr>
        <w:spacing w:after="200" w:line="360"/>
        <w:ind w:firstLine="480"/>
      </w:pPr>
      <w:r>
        <w:rPr>
          <w:sz w:val="24"/>
          <w:szCs w:val="24"/>
        </w:rPr>
        <w:t xml:space="preserve">美国媒体日前援引多名美国官员的消息报道称，美军方已制定打击伊朗的新方案，其中包括考虑使用有“炸弹之母”之称的大型空爆炸弹打击伊朗核设施。</w:t>
      </w:r>
    </w:p>
    <w:p>
      <w:pPr>
        <w:spacing w:after="200" w:line="360"/>
        <w:ind w:firstLine="480"/>
      </w:pPr>
      <w:r>
        <w:rPr>
          <w:sz w:val="24"/>
          <w:szCs w:val="24"/>
        </w:rPr>
        <w:t xml:space="preserve">以总理公布新原则称优先考虑预防和进攻</w:t>
      </w:r>
    </w:p>
    <w:p>
      <w:pPr>
        <w:spacing w:after="200" w:line="360"/>
        <w:ind w:firstLine="480"/>
      </w:pPr>
      <w:r>
        <w:rPr>
          <w:sz w:val="24"/>
          <w:szCs w:val="24"/>
        </w:rPr>
        <w:t xml:space="preserve">以色列总理内塔尼亚胡18日公布其所谓的新版“国家安全原则”，内容包括优先考虑预防和进攻，而非遏制和防御；以先发制人打击挫败不断演变的威胁，并最大程度实现军需独立。据以色列媒体报道，内塔尼亚胡当天还称，他设定的目标并不依赖于美国的批准。以媒还报道称，有以色列反对党批评内塔尼亚胡在临近大选之际抛出这套主张，有其政治企图。&amp;nbsp; &amp;nbsp; &amp;nbsp;</w:t>
      </w:r>
    </w:p>
    <w:p>
      <w:pPr>
        <w:spacing w:after="200" w:line="360"/>
        <w:ind w:firstLine="480"/>
      </w:pPr>
      <w:r>
        <w:rPr>
          <w:sz w:val="24"/>
          <w:szCs w:val="24"/>
        </w:rPr>
        <w:t xml:space="preserve">加拿大排除军事基地火灾由外部因素引起</w:t>
      </w:r>
    </w:p>
    <w:p>
      <w:pPr>
        <w:spacing w:after="200" w:line="360"/>
        <w:ind w:firstLine="480"/>
      </w:pPr>
      <w:r>
        <w:rPr>
          <w:sz w:val="24"/>
          <w:szCs w:val="24"/>
        </w:rPr>
        <w:t xml:space="preserve">加拿大军方18日证实，该国西部艾伯塔省韦恩赖特军事基地17日发生的严重火灾已造成4名军人死亡，另有39人受伤。军方通报称，该基地实弹训练过程中发生火灾，由于风势强劲，大火迅速蔓延。军方还表示这起事故不是由任何油气基础设施或外部因素引起的。</w:t>
      </w:r>
    </w:p>
    <w:p>
      <w:pPr>
        <w:spacing w:after="200" w:line="360"/>
        <w:ind w:firstLine="480"/>
      </w:pPr>
      <w:r>
        <w:rPr>
          <w:sz w:val="24"/>
          <w:szCs w:val="24"/>
        </w:rPr>
        <w:t xml:space="preserve">韦恩赖特军事基地总面积超过600平方公里，是加拿大重要的联合兵种实弹训练场。</w:t>
      </w:r>
    </w:p>
    <w:p>
      <w:pPr>
        <w:spacing w:after="200" w:line="360"/>
        <w:ind w:firstLine="480"/>
      </w:pPr>
      <w:r>
        <w:rPr>
          <w:sz w:val="24"/>
          <w:szCs w:val="24"/>
        </w:rPr>
        <w:t xml:space="preserve">印尼林火蔓延 烟霾持续影响多地</w:t>
      </w:r>
    </w:p>
    <w:p>
      <w:pPr>
        <w:spacing w:after="200" w:line="360"/>
        <w:ind w:firstLine="480"/>
      </w:pPr>
      <w:r>
        <w:rPr>
          <w:sz w:val="24"/>
          <w:szCs w:val="24"/>
        </w:rPr>
        <w:t xml:space="preserve">印度尼西亚环境与林业部18日公布的最新监测数据显示，受旱季林火及农业烧荒影响，印尼多地遭遇重度烟霾侵袭，空气质量急剧恶化。当地媒体报道称，印尼全国空气污染最严重的前十个区域空气质量达到“危险”级别。印尼卫生部门已提示受影响地区民众做好防护。报道还称，烟霾持续扩散至马来西亚、新加坡和东帝汶等国，多地空气污染严重。</w:t>
      </w:r>
    </w:p>
    <w:p>
      <w:pPr>
        <w:spacing w:after="400" w:before="50"/>
      </w:pPr>
      <w:r>
        <w:rPr>
          <w:sz w:val="20"/>
          <w:szCs w:val="20"/>
        </w:rPr>
        <w:t xml:space="preserve">查看原文: </w:t>
      </w:r>
      <w:hyperlink w:history="1" r:id="rIdy1qiqr3cdf3b1j7hltrcm">
        <w:r>
          <w:rPr>
            <w:rStyle w:val="Hyperlink"/>
            <w:color w:val="0000FF"/>
            <w:u w:val="single" w:color="0000FF"/>
          </w:rPr>
          <w:t xml:space="preserve">https://tv.cctv.com/2026/10/19/VIDEtR45YTAvzfIvZjDea2LT261019.shtml</w:t>
        </w:r>
      </w:hyperlink>
    </w:p>
    <w:p/>
    <w:p>
      <w:r>
        <w:t xml:space="preserve">---</w:t>
      </w:r>
    </w:p>
    <w:p>
      <w:pPr>
        <w:spacing w:before="400"/>
        <w:jc w:val="right"/>
      </w:pPr>
      <w:r>
        <w:rPr>
          <w:i/>
          <w:iCs/>
          <w:color w:val="888888"/>
          <w:sz w:val="20"/>
          <w:szCs w:val="20"/>
        </w:rPr>
        <w:t xml:space="preserve">(更新时间戳: 1792438082687)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wasu4jobt_0vs3kragvf" Type="http://schemas.openxmlformats.org/officeDocument/2006/relationships/hyperlink" Target="https://tv.cctv.com/2026/10/19/VIDEPHSFBsuSfPIkBJpp3iuZ261019.shtml" TargetMode="External"/><Relationship Id="rIdjgebplzsgwkgjkyhgztmt" Type="http://schemas.openxmlformats.org/officeDocument/2006/relationships/hyperlink" Target="https://tv.cctv.com/2026/10/19/VIDEuYrwp2K34YEdUZyyuxvU261019.shtml" TargetMode="External"/><Relationship Id="rIdyhmt-kahydkbvuacb4lyd" Type="http://schemas.openxmlformats.org/officeDocument/2006/relationships/hyperlink" Target="https://tv.cctv.com/2026/10/19/VIDEiMs1DyxJ1geZnzeVk3KX261019.shtml" TargetMode="External"/><Relationship Id="rIdngnqvenfrblzrhfvlhtjd" Type="http://schemas.openxmlformats.org/officeDocument/2006/relationships/hyperlink" Target="https://tv.cctv.com/2026/10/19/VIDEmv54vBqz0xpI3rV0L4ot261019.shtml" TargetMode="External"/><Relationship Id="rIdsgo6xrxuhqthsz522qwdx" Type="http://schemas.openxmlformats.org/officeDocument/2006/relationships/hyperlink" Target="https://tv.cctv.com/2026/10/19/VIDEbHD0ozi33uvARE4a976Q261019.shtml" TargetMode="External"/><Relationship Id="rIdqdrfpzqfvtyrbt6ylgbkc" Type="http://schemas.openxmlformats.org/officeDocument/2006/relationships/hyperlink" Target="https://tv.cctv.com/2026/10/19/VIDEhjIjRvlw78pTHA6YMhU9261019.shtml" TargetMode="External"/><Relationship Id="rIdjzoq6hhqjzedvxy33z9t-" Type="http://schemas.openxmlformats.org/officeDocument/2006/relationships/hyperlink" Target="https://tv.cctv.com/2026/10/19/VIDE0cCVIfUS8wRBiHIiA2Fv261019.shtml" TargetMode="External"/><Relationship Id="rIdgjscopxfemmy6mac5lgyf" Type="http://schemas.openxmlformats.org/officeDocument/2006/relationships/hyperlink" Target="https://tv.cctv.com/2026/10/19/VIDEVVHIZV4Q1kFF4UN2UyNO261019.shtml" TargetMode="External"/><Relationship Id="rIdk86m5ghazjcd7hodcfe5d" Type="http://schemas.openxmlformats.org/officeDocument/2006/relationships/hyperlink" Target="https://tv.cctv.com/2026/10/19/VIDEN0f6Ki627hwp5qQsGDYS261019.shtml" TargetMode="External"/><Relationship Id="rIdgap6_dxcp0c7om29ymssy" Type="http://schemas.openxmlformats.org/officeDocument/2006/relationships/hyperlink" Target="https://tv.cctv.com/2026/10/19/VIDE2A9EDeboZR0uJfLBLj9V261019.shtml" TargetMode="External"/><Relationship Id="rId3cbtiyh-lpq_ecfob4oxo" Type="http://schemas.openxmlformats.org/officeDocument/2006/relationships/hyperlink" Target="https://tv.cctv.com/2026/10/19/VIDEATYl83Hratkxf26rt382261019.shtml" TargetMode="External"/><Relationship Id="rId8b5sgrfs75mh_otacovjq" Type="http://schemas.openxmlformats.org/officeDocument/2006/relationships/hyperlink" Target="https://tv.cctv.com/2026/10/19/VIDEOarOX7R1kYVLsEzYTSbC261019.shtml" TargetMode="External"/><Relationship Id="rIdy1qiqr3cdf3b1j7hltrcm" Type="http://schemas.openxmlformats.org/officeDocument/2006/relationships/hyperlink" Target="https://tv.cctv.com/2026/10/19/VIDEtR45YTAvzfIvZjDea2LT261019.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2026-10-19T19:28:02.687Z</dcterms:created>
  <dcterms:modified xsi:type="dcterms:W3CDTF">2026-10-19T19:28:02.687Z</dcterms:modified>
</cp:coreProperties>
</file>

<file path=docProps/custom.xml><?xml version="1.0" encoding="utf-8"?>
<Properties xmlns="http://schemas.openxmlformats.org/officeDocument/2006/custom-properties" xmlns:vt="http://schemas.openxmlformats.org/officeDocument/2006/docPropsVTypes"/>
</file>