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1.【新思想引领新征程】大河安澜映初心；</w:t>
      </w:r>
    </w:p>
    <w:p>
      <w:pPr>
        <w:spacing w:after="200" w:line="360"/>
        <w:ind w:firstLine="480"/>
      </w:pPr>
      <w:r>
        <w:rPr>
          <w:sz w:val="24"/>
          <w:szCs w:val="24"/>
        </w:rPr>
        <w:t xml:space="preserve">2.赵乐际会见印度尼西亚人民协商会议主席；</w:t>
      </w:r>
    </w:p>
    <w:p>
      <w:pPr>
        <w:spacing w:after="200" w:line="360"/>
        <w:ind w:firstLine="480"/>
      </w:pPr>
      <w:r>
        <w:rPr>
          <w:sz w:val="24"/>
          <w:szCs w:val="24"/>
        </w:rPr>
        <w:t xml:space="preserve">3.赵乐际同澳大利亚联邦议会众议长会谈；</w:t>
      </w:r>
    </w:p>
    <w:p>
      <w:pPr>
        <w:spacing w:after="200" w:line="360"/>
        <w:ind w:firstLine="480"/>
      </w:pPr>
      <w:r>
        <w:rPr>
          <w:sz w:val="24"/>
          <w:szCs w:val="24"/>
        </w:rPr>
        <w:t xml:space="preserve">4.董建华先生公祭仪式在香港举行；</w:t>
      </w:r>
    </w:p>
    <w:p>
      <w:pPr>
        <w:spacing w:after="200" w:line="360"/>
        <w:ind w:firstLine="480"/>
      </w:pPr>
      <w:r>
        <w:rPr>
          <w:sz w:val="24"/>
          <w:szCs w:val="24"/>
        </w:rPr>
        <w:t xml:space="preserve">5.2026世界公众科学素质促进大会在北京开幕；</w:t>
      </w:r>
    </w:p>
    <w:p>
      <w:pPr>
        <w:spacing w:after="200" w:line="360"/>
        <w:ind w:firstLine="480"/>
      </w:pPr>
      <w:r>
        <w:rPr>
          <w:sz w:val="24"/>
          <w:szCs w:val="24"/>
        </w:rPr>
        <w:t xml:space="preserve">6.【“十五五”开好局起好步】加快提高市场综合监管能力和水平；</w:t>
      </w:r>
    </w:p>
    <w:p>
      <w:pPr>
        <w:spacing w:after="200" w:line="360"/>
        <w:ind w:firstLine="480"/>
      </w:pPr>
      <w:r>
        <w:rPr>
          <w:sz w:val="24"/>
          <w:szCs w:val="24"/>
        </w:rPr>
        <w:t xml:space="preserve">7.前八个月高技术产业实际使用外资同比增长35.1%；</w:t>
      </w:r>
    </w:p>
    <w:p>
      <w:pPr>
        <w:spacing w:after="200" w:line="360"/>
        <w:ind w:firstLine="480"/>
      </w:pPr>
      <w:r>
        <w:rPr>
          <w:sz w:val="24"/>
          <w:szCs w:val="24"/>
        </w:rPr>
        <w:t xml:space="preserve">8.【新闻特写】发展新机遇打开合作新空间；</w:t>
      </w:r>
    </w:p>
    <w:p>
      <w:pPr>
        <w:spacing w:after="200" w:line="360"/>
        <w:ind w:firstLine="480"/>
      </w:pPr>
      <w:r>
        <w:rPr>
          <w:sz w:val="24"/>
          <w:szCs w:val="24"/>
        </w:rPr>
        <w:t xml:space="preserve">9.提品质拓市场 宁夏壮大葡萄酒产业；</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11.【第二十届亚运会】开幕后首个比赛日 中国队收获多枚金牌；</w:t>
      </w:r>
    </w:p>
    <w:p>
      <w:pPr>
        <w:spacing w:after="200" w:line="360"/>
        <w:ind w:firstLine="480"/>
      </w:pPr>
      <w:r>
        <w:rPr>
          <w:sz w:val="24"/>
          <w:szCs w:val="24"/>
        </w:rPr>
        <w:t xml:space="preserve">12.国内联播快讯：</w:t>
      </w:r>
    </w:p>
    <w:p>
      <w:pPr>
        <w:spacing w:after="200" w:line="360"/>
        <w:ind w:firstLine="480"/>
      </w:pPr>
      <w:r>
        <w:rPr>
          <w:sz w:val="24"/>
          <w:szCs w:val="24"/>
        </w:rPr>
        <w:t xml:space="preserve">（1）8月份全社会用电量突破万亿千瓦时；</w:t>
      </w:r>
    </w:p>
    <w:p>
      <w:pPr>
        <w:spacing w:after="200" w:line="360"/>
        <w:ind w:firstLine="480"/>
      </w:pPr>
      <w:r>
        <w:rPr>
          <w:sz w:val="24"/>
          <w:szCs w:val="24"/>
        </w:rPr>
        <w:t xml:space="preserve">（2）前8个月我国邮政快递业规模扩容 场景扩展；</w:t>
      </w:r>
    </w:p>
    <w:p>
      <w:pPr>
        <w:spacing w:after="200" w:line="360"/>
        <w:ind w:firstLine="480"/>
      </w:pPr>
      <w:r>
        <w:rPr>
          <w:sz w:val="24"/>
          <w:szCs w:val="24"/>
        </w:rPr>
        <w:t xml:space="preserve">（3）1至8月国家铁路发送货物26.9亿吨；</w:t>
      </w:r>
    </w:p>
    <w:p>
      <w:pPr>
        <w:spacing w:after="200" w:line="360"/>
        <w:ind w:firstLine="480"/>
      </w:pPr>
      <w:r>
        <w:rPr>
          <w:sz w:val="24"/>
          <w:szCs w:val="24"/>
        </w:rPr>
        <w:t xml:space="preserve">（4）2026世界制造业大会今天开幕；</w:t>
      </w:r>
    </w:p>
    <w:p>
      <w:pPr>
        <w:spacing w:after="200" w:line="360"/>
        <w:ind w:firstLine="480"/>
      </w:pPr>
      <w:r>
        <w:rPr>
          <w:sz w:val="24"/>
          <w:szCs w:val="24"/>
        </w:rPr>
        <w:t xml:space="preserve">（5）“通感智算”一体化技术试验卫星成功发射；</w:t>
      </w:r>
    </w:p>
    <w:p>
      <w:pPr>
        <w:spacing w:after="200" w:line="360"/>
        <w:ind w:firstLine="480"/>
      </w:pPr>
      <w:r>
        <w:rPr>
          <w:sz w:val="24"/>
          <w:szCs w:val="24"/>
        </w:rPr>
        <w:t xml:space="preserve">（6）2026年全国城市联合招聘高校毕业生秋季专场活动启动；</w:t>
      </w:r>
    </w:p>
    <w:p>
      <w:pPr>
        <w:spacing w:after="200" w:line="360"/>
        <w:ind w:firstLine="480"/>
      </w:pPr>
      <w:r>
        <w:rPr>
          <w:sz w:val="24"/>
          <w:szCs w:val="24"/>
        </w:rPr>
        <w:t xml:space="preserve">（7）“2026世界市长对话·武汉”活动举行；</w:t>
      </w:r>
    </w:p>
    <w:p>
      <w:pPr>
        <w:spacing w:after="200" w:line="360"/>
        <w:ind w:firstLine="480"/>
      </w:pPr>
      <w:r>
        <w:rPr>
          <w:sz w:val="24"/>
          <w:szCs w:val="24"/>
        </w:rPr>
        <w:t xml:space="preserve">（8）第十三届丝绸之路国际电影节在陕西西安开幕；</w:t>
      </w:r>
    </w:p>
    <w:p>
      <w:pPr>
        <w:spacing w:after="200" w:line="360"/>
        <w:ind w:firstLine="480"/>
      </w:pPr>
      <w:r>
        <w:rPr>
          <w:sz w:val="24"/>
          <w:szCs w:val="24"/>
        </w:rPr>
        <w:t xml:space="preserve">13.也门胡塞武装称袭击沙特首都和延布目标 沙特主导联军称拦截胡塞武装导弹 美发布安全警示称胡塞武装与沙特冲突存在迅速升级可能；</w:t>
      </w:r>
    </w:p>
    <w:p>
      <w:pPr>
        <w:spacing w:after="200" w:line="360"/>
        <w:ind w:firstLine="480"/>
      </w:pPr>
      <w:r>
        <w:rPr>
          <w:sz w:val="24"/>
          <w:szCs w:val="24"/>
        </w:rPr>
        <w:t xml:space="preserve">14.国际联播快讯：</w:t>
      </w:r>
    </w:p>
    <w:p>
      <w:pPr>
        <w:spacing w:after="200" w:line="360"/>
        <w:ind w:firstLine="480"/>
      </w:pPr>
      <w:r>
        <w:rPr>
          <w:sz w:val="24"/>
          <w:szCs w:val="24"/>
        </w:rPr>
        <w:t xml:space="preserve">（1）伊朗称通过调解方向美方转达谈判条件；</w:t>
      </w:r>
    </w:p>
    <w:p>
      <w:pPr>
        <w:spacing w:after="200" w:line="360"/>
        <w:ind w:firstLine="480"/>
      </w:pPr>
      <w:r>
        <w:rPr>
          <w:sz w:val="24"/>
          <w:szCs w:val="24"/>
        </w:rPr>
        <w:t xml:space="preserve">（2）俄控制多个居民点 乌将实施新远程行动；</w:t>
      </w:r>
    </w:p>
    <w:p>
      <w:pPr>
        <w:spacing w:after="200" w:line="360"/>
        <w:ind w:firstLine="480"/>
      </w:pPr>
      <w:r>
        <w:rPr>
          <w:sz w:val="24"/>
          <w:szCs w:val="24"/>
        </w:rPr>
        <w:t xml:space="preserve">（3）约1万名非法移民仍滞留西班牙飞地休达。
（《新闻联播》 20260920 19:00）</w:t>
      </w:r>
    </w:p>
    <w:p>
      <w:pPr>
        <w:pStyle w:val="Heading1"/>
        <w:spacing w:after="100" w:before="200"/>
      </w:pPr>
      <w:r>
        <w:t xml:space="preserve">详细新闻</w:t>
      </w:r>
    </w:p>
    <w:p>
      <w:pPr>
        <w:pStyle w:val="Heading2"/>
        <w:spacing w:after="100" w:before="200"/>
      </w:pPr>
      <w:r>
        <w:t xml:space="preserve">【新思想引领新征程】大河安澜映初心</w:t>
      </w:r>
    </w:p>
    <w:p>
      <w:pPr>
        <w:spacing w:after="200" w:line="360"/>
        <w:ind w:firstLine="480"/>
      </w:pPr>
      <w:r>
        <w:rPr>
          <w:sz w:val="24"/>
          <w:szCs w:val="24"/>
        </w:rPr>
        <w:t xml:space="preserve">央视网消息（新闻联播）：黄河流域生态保护和高质量发展是国家重大发展战略。习近平总书记指出：“既要谋划长远，又要干在当下，一张蓝图绘到底，一茬接着一茬干，让黄河造福人民。”</w:t>
      </w:r>
    </w:p>
    <w:p>
      <w:pPr>
        <w:spacing w:after="200" w:line="360"/>
        <w:ind w:firstLine="480"/>
      </w:pPr>
      <w:r>
        <w:rPr>
          <w:sz w:val="24"/>
          <w:szCs w:val="24"/>
        </w:rPr>
        <w:t xml:space="preserve">眼下，沿黄各省区坚持量水而行，精打细算用好水资源，把生态优势转化为发展优势、富民优势，让百姓共享黄河保护治理成果。</w:t>
      </w:r>
    </w:p>
    <w:p>
      <w:pPr>
        <w:spacing w:after="200" w:line="360"/>
        <w:ind w:firstLine="480"/>
      </w:pPr>
      <w:r>
        <w:rPr>
          <w:sz w:val="24"/>
          <w:szCs w:val="24"/>
        </w:rPr>
        <w:t xml:space="preserve">秋风起，蟹正肥。地处黄河入海口的山东东营，迎来了大闸蟹开捕季。一只只大闸蟹出笼装车，抢“鲜”上市。这里曾是成片盐碱滩，如今当地引黄河水入塘，与盐碱地水土相融，形成咸淡相宜的养殖水质，滋养出风味独特的黄河口大闸蟹。预计今年全市大闸蟹产量9000吨，产值突破12亿元。</w:t>
      </w:r>
    </w:p>
    <w:p>
      <w:pPr>
        <w:spacing w:after="200" w:line="360"/>
        <w:ind w:firstLine="480"/>
      </w:pPr>
      <w:r>
        <w:rPr>
          <w:sz w:val="24"/>
          <w:szCs w:val="24"/>
        </w:rPr>
        <w:t xml:space="preserve">放眼整个黄河流域，黄河水不仅养出了大闸蟹这样的富民产业，更浇灌着沿岸的万顷良田、支撑着沿河的工业发展。然而，这条大河的水并不宽裕。黄河水资源仅占全国河流总径流量2%，却要养活全国12%的人口、17%的耕地，保障50多座大中城市用水。</w:t>
      </w:r>
    </w:p>
    <w:p>
      <w:pPr>
        <w:spacing w:after="200" w:line="360"/>
        <w:ind w:firstLine="480"/>
      </w:pPr>
      <w:r>
        <w:rPr>
          <w:sz w:val="24"/>
          <w:szCs w:val="24"/>
        </w:rPr>
        <w:t xml:space="preserve">针对黄河流域水资源短缺这个最大矛盾，习近平总书记强调，“黄河水资源量就这么多，搞生态建设要用水，发展经济、吃饭过日子也离不开水，不能把水当作无限供给的资源”，要“把水资源作为最大的刚性约束，合理规划人口、城市和产业发展”。在黄河上游的三江源，习近平总书记强调要守好“中华水塔”，提升水源涵养能力，创造更多优质生态产品；在黄河中游黄土高原、“几字弯”区域，他要求抓好水土保持和污染治理，大力发展现代高效农业和节水产业；在黄河入海口，总书记叮嘱当地做好黄河三角洲湿地保护，挖掘盐碱地开发利用潜力。</w:t>
      </w:r>
    </w:p>
    <w:p>
      <w:pPr>
        <w:spacing w:after="200" w:line="360"/>
        <w:ind w:firstLine="480"/>
      </w:pPr>
      <w:r>
        <w:rPr>
          <w:sz w:val="24"/>
          <w:szCs w:val="24"/>
        </w:rPr>
        <w:t xml:space="preserve">以水定发展，首先要算好节水账。农业是黄河用水第一大户，耗水量接近黄河总用水量的八成。地处黄河“几字弯”顶端的河套灌区，是我国三处特大型灌区之一。这组对比曲线清晰显示：2019年以来，灌区粮食产量持续稳中有升，灌溉用水量却在逐年下降。这份反差的背后，是灌区用上了精准配水的“智慧大脑”。462个监测点位24小时不间断采集数据，配水方案再结合天气、土壤墒情动态调整，把水精准送到每一处闸门。</w:t>
      </w:r>
    </w:p>
    <w:p>
      <w:pPr>
        <w:spacing w:after="200" w:line="360"/>
        <w:ind w:firstLine="480"/>
      </w:pPr>
      <w:r>
        <w:rPr>
          <w:sz w:val="24"/>
          <w:szCs w:val="24"/>
        </w:rPr>
        <w:t xml:space="preserve">节水，并不是简单限制发展。水资源的刚性约束，正在倒逼沿黄地区转变思路、开辟新赛道。提起算力产业，大家第一反应就是：费水。然而在甘肃庆阳的旱塬之上，一批重大算力项目正陆续开工。依托年均9℃的天然低温，当地算力产业园区服务器普遍采用自然风冷技术，充分利用室外低温空气散热，大幅压缩制冷用水。如今这里已集聚700多家数字企业，将本地风光绿电转化为服务全国的优质算力。</w:t>
      </w:r>
    </w:p>
    <w:p>
      <w:pPr>
        <w:spacing w:after="200" w:line="360"/>
        <w:ind w:firstLine="480"/>
      </w:pPr>
      <w:r>
        <w:rPr>
          <w:sz w:val="24"/>
          <w:szCs w:val="24"/>
        </w:rPr>
        <w:t xml:space="preserve">要让有限的黄河水发挥最大效益，还得算好“市场账”。在中国水权交易平台，我们看到今年以来，已经有超过1亿立方米黄河水在这里完成交易。</w:t>
      </w:r>
    </w:p>
    <w:p>
      <w:pPr>
        <w:spacing w:after="200" w:line="360"/>
        <w:ind w:firstLine="480"/>
      </w:pPr>
      <w:r>
        <w:rPr>
          <w:sz w:val="24"/>
          <w:szCs w:val="24"/>
        </w:rPr>
        <w:t xml:space="preserve">母亲河焕发新生机，两岸百姓日子也跟着红火起来。在河南洛阳新安县，这条160多公里的黄河古都一号旅游公路，串起了沿线66个村庄，让昔日偏僻闭塞的小山村，变成风景如画的沿黄观光带，5万多群众靠着生态旅游端起了“金饭碗”。</w:t>
      </w:r>
    </w:p>
    <w:p>
      <w:pPr>
        <w:spacing w:after="200" w:line="360"/>
        <w:ind w:firstLine="480"/>
      </w:pPr>
      <w:r>
        <w:rPr>
          <w:sz w:val="24"/>
          <w:szCs w:val="24"/>
        </w:rPr>
        <w:t xml:space="preserve">万里黄河，奔流不息；千秋大计，久久为功。“让黄河成为造福人民的幸福河”，正化作百姓可感可及的幸福图景，在母亲河两岸徐徐铺展。</w:t>
      </w:r>
    </w:p>
    <w:p>
      <w:pPr>
        <w:spacing w:after="400" w:before="50"/>
      </w:pPr>
      <w:r>
        <w:rPr>
          <w:sz w:val="20"/>
          <w:szCs w:val="20"/>
        </w:rPr>
        <w:t xml:space="preserve">查看原文: </w:t>
      </w:r>
      <w:hyperlink w:history="1" r:id="rIdkxq_vzayx9smqldqkhl99">
        <w:r>
          <w:rPr>
            <w:rStyle w:val="Hyperlink"/>
            <w:color w:val="0000FF"/>
            <w:u w:val="single" w:color="0000FF"/>
          </w:rPr>
          <w:t xml:space="preserve">https://tv.cctv.com/2026/09/20/VIDEsuC7GUgKFLP7X3dVb7K7260920.shtml</w:t>
        </w:r>
      </w:hyperlink>
    </w:p>
    <w:p>
      <w:pPr>
        <w:pStyle w:val="Heading2"/>
        <w:spacing w:after="100" w:before="200"/>
      </w:pPr>
      <w:r>
        <w:t xml:space="preserve">赵乐际会见印度尼西亚人民协商会议主席</w:t>
      </w:r>
    </w:p>
    <w:p>
      <w:pPr>
        <w:spacing w:after="200" w:line="360"/>
        <w:ind w:firstLine="480"/>
      </w:pPr>
      <w:r>
        <w:rPr>
          <w:sz w:val="24"/>
          <w:szCs w:val="24"/>
        </w:rPr>
        <w:t xml:space="preserve">央视网消息（新闻联播）：全国人大常委会委员长赵乐际20日在京会见印度尼西亚人民协商会议主席穆扎尼。</w:t>
      </w:r>
    </w:p>
    <w:p>
      <w:pPr>
        <w:spacing w:after="200" w:line="360"/>
        <w:ind w:firstLine="480"/>
      </w:pPr>
      <w:r>
        <w:rPr>
          <w:sz w:val="24"/>
          <w:szCs w:val="24"/>
        </w:rPr>
        <w:t xml:space="preserve">赵乐际表示，近年来，中印尼关系发展势头良好，习近平主席同普拉博沃总统就构建具有地区和全球影响力的中印尼命运共同体达成重要共识，开启了双边关系崭新篇章。中方愿同印尼方遵循两国元首战略引领，推动两国友好事业不断取得新成果。中国全国人大愿同印尼人协保持密切交往，拓展交流合作，深化治国理政经验交流，更好服务各自国家发展振兴。</w:t>
      </w:r>
    </w:p>
    <w:p>
      <w:pPr>
        <w:spacing w:after="200" w:line="360"/>
        <w:ind w:firstLine="480"/>
      </w:pPr>
      <w:r>
        <w:rPr>
          <w:sz w:val="24"/>
          <w:szCs w:val="24"/>
        </w:rPr>
        <w:t xml:space="preserve">穆扎尼表示，印尼与中国有着深厚的友谊，希望通过我此次访华密切两国有关机构和人民之间的友好协作，推动两国全面战略伙伴关系不断迈上新台阶。印尼人协愿加强同中国全国人大的交流，助力两国各领域合作走深走实。</w:t>
      </w:r>
    </w:p>
    <w:p>
      <w:pPr>
        <w:spacing w:after="400" w:before="50"/>
      </w:pPr>
      <w:r>
        <w:rPr>
          <w:sz w:val="20"/>
          <w:szCs w:val="20"/>
        </w:rPr>
        <w:t xml:space="preserve">查看原文: </w:t>
      </w:r>
      <w:hyperlink w:history="1" r:id="rIdnrbtaka0wy3i1fksc04fw">
        <w:r>
          <w:rPr>
            <w:rStyle w:val="Hyperlink"/>
            <w:color w:val="0000FF"/>
            <w:u w:val="single" w:color="0000FF"/>
          </w:rPr>
          <w:t xml:space="preserve">https://tv.cctv.com/2026/09/20/VIDE146lfYZ9cKHxe1EXK4iX260920.shtml</w:t>
        </w:r>
      </w:hyperlink>
    </w:p>
    <w:p>
      <w:pPr>
        <w:pStyle w:val="Heading2"/>
        <w:spacing w:after="100" w:before="200"/>
      </w:pPr>
      <w:r>
        <w:t xml:space="preserve">赵乐际同澳大利亚联邦议会众议长会谈</w:t>
      </w:r>
    </w:p>
    <w:p>
      <w:pPr>
        <w:spacing w:after="200" w:line="360"/>
        <w:ind w:firstLine="480"/>
      </w:pPr>
      <w:r>
        <w:rPr>
          <w:sz w:val="24"/>
          <w:szCs w:val="24"/>
        </w:rPr>
        <w:t xml:space="preserve">央视网消息（新闻联播）：全国人大常委会委员长赵乐际20日在北京人民大会堂同澳大利亚联邦议会众议长迪克举行会谈。</w:t>
      </w:r>
    </w:p>
    <w:p>
      <w:pPr>
        <w:spacing w:after="200" w:line="360"/>
        <w:ind w:firstLine="480"/>
      </w:pPr>
      <w:r>
        <w:rPr>
          <w:sz w:val="24"/>
          <w:szCs w:val="24"/>
        </w:rPr>
        <w:t xml:space="preserve">赵乐际表示，去年，习近平主席同阿尔巴尼斯总理在北京成功会晤，为中澳关系发展作出新的战略指引。中方愿同澳方一道，落实好两国领导人重要共识，密切友好交往，增进政治互信，拓展务实合作，推动中澳全面战略伙伴关系持续稳定向前发展。</w:t>
      </w:r>
    </w:p>
    <w:p>
      <w:pPr>
        <w:spacing w:after="200" w:line="360"/>
        <w:ind w:firstLine="480"/>
      </w:pPr>
      <w:r>
        <w:rPr>
          <w:sz w:val="24"/>
          <w:szCs w:val="24"/>
        </w:rPr>
        <w:t xml:space="preserve">赵乐际指出，坚持平等相待、求同存异、互利合作符合两国和两国人民根本利益。双方要尊重彼此核心利益和重大关切，妥处分歧和敏感问题。深化务实合作，加强传统领域合作，拓展绿色发展、数字经济等领域合作。继续加强教育、文化、旅游、地方、青年等领域交流合作，厚植中澳友好民意基础。加强多边协调，推动构建更加公正合理的全球治理体系。</w:t>
      </w:r>
    </w:p>
    <w:p>
      <w:pPr>
        <w:spacing w:after="200" w:line="360"/>
        <w:ind w:firstLine="480"/>
      </w:pPr>
      <w:r>
        <w:rPr>
          <w:sz w:val="24"/>
          <w:szCs w:val="24"/>
        </w:rPr>
        <w:t xml:space="preserve">赵乐际强调，中国全国人大愿同澳大利亚联邦议会共同努力，加强立法机构各层级友好往来，推动制定有利于双边合作的法律文件，密切在议联等多边机制内的沟通协作。赵乐际还介绍了中国推动绿色发展有关情况，表示中方愿同澳方交流经验、深化合作，共同为全球绿色转型作贡献。</w:t>
      </w:r>
    </w:p>
    <w:p>
      <w:pPr>
        <w:spacing w:after="200" w:line="360"/>
        <w:ind w:firstLine="480"/>
      </w:pPr>
      <w:r>
        <w:rPr>
          <w:sz w:val="24"/>
          <w:szCs w:val="24"/>
        </w:rPr>
        <w:t xml:space="preserve">迪克表示，当前澳中关系稳健发展，两国都从深入经贸往来中获得裨益。此次访华代表团成员来自不同地区、不同党派，但都希望看到澳中关系行稳致远。澳方坚持一个中国政策，希望同中方加强各领域交流合作，实现互利共赢。澳众议院愿同中国全国人大加强沟通交流，为双方务实合作提供保障。</w:t>
      </w:r>
    </w:p>
    <w:p>
      <w:pPr>
        <w:spacing w:after="200" w:line="360"/>
        <w:ind w:firstLine="480"/>
      </w:pPr>
      <w:r>
        <w:rPr>
          <w:sz w:val="24"/>
          <w:szCs w:val="24"/>
        </w:rPr>
        <w:t xml:space="preserve">铁凝参加会谈。</w:t>
      </w:r>
    </w:p>
    <w:p>
      <w:pPr>
        <w:spacing w:after="400" w:before="50"/>
      </w:pPr>
      <w:r>
        <w:rPr>
          <w:sz w:val="20"/>
          <w:szCs w:val="20"/>
        </w:rPr>
        <w:t xml:space="preserve">查看原文: </w:t>
      </w:r>
      <w:hyperlink w:history="1" r:id="rIdid52jghecruwl8xmq_jli">
        <w:r>
          <w:rPr>
            <w:rStyle w:val="Hyperlink"/>
            <w:color w:val="0000FF"/>
            <w:u w:val="single" w:color="0000FF"/>
          </w:rPr>
          <w:t xml:space="preserve">https://tv.cctv.com/2026/09/20/VIDEsSrC4G5tv1g2lH2KS67f260920.shtml</w:t>
        </w:r>
      </w:hyperlink>
    </w:p>
    <w:p>
      <w:pPr>
        <w:pStyle w:val="Heading2"/>
        <w:spacing w:after="100" w:before="200"/>
      </w:pPr>
      <w:r>
        <w:t xml:space="preserve">董建华先生公祭仪式在香港举行</w:t>
      </w:r>
    </w:p>
    <w:p>
      <w:pPr>
        <w:spacing w:after="200" w:line="360"/>
        <w:ind w:firstLine="480"/>
      </w:pPr>
      <w:r>
        <w:rPr>
          <w:sz w:val="24"/>
          <w:szCs w:val="24"/>
        </w:rPr>
        <w:t xml:space="preserve">董建华先生公祭仪式在香港举行</w:t>
      </w:r>
    </w:p>
    <w:p>
      <w:pPr>
        <w:spacing w:after="200" w:line="360"/>
        <w:ind w:firstLine="480"/>
      </w:pPr>
      <w:r>
        <w:rPr>
          <w:sz w:val="24"/>
          <w:szCs w:val="24"/>
        </w:rPr>
        <w:t xml:space="preserve">董建华先生逝世后，习近平李强赵乐际王沪宁蔡奇丁薛祥李希韩正胡锦涛等同志，通过各种形式对董建华先生逝世表示沉痛哀悼并向其亲属表示深切慰问</w:t>
      </w:r>
    </w:p>
    <w:p>
      <w:pPr>
        <w:spacing w:after="200" w:line="360"/>
        <w:ind w:firstLine="480"/>
      </w:pPr>
      <w:r>
        <w:rPr>
          <w:sz w:val="24"/>
          <w:szCs w:val="24"/>
        </w:rPr>
        <w:t xml:space="preserve">央视网消息（新闻联播）：“一国两制”杰出贡献者，著名的爱国人士，杰出的社会活动家，中国共产党的亲密朋友，中国人民政治协商会议第十届、十一届、十二届、十三届全国委员会副主席，香港特别行政区第一任、第二任行政长官董建华先生公祭仪式，9月20日在香港殡仪馆举行。</w:t>
      </w:r>
    </w:p>
    <w:p>
      <w:pPr>
        <w:spacing w:after="200" w:line="360"/>
        <w:ind w:firstLine="480"/>
      </w:pPr>
      <w:r>
        <w:rPr>
          <w:sz w:val="24"/>
          <w:szCs w:val="24"/>
        </w:rPr>
        <w:t xml:space="preserve">董建华先生因病于2026年9月8日21时57分在香港逝世，享年89岁。</w:t>
      </w:r>
    </w:p>
    <w:p>
      <w:pPr>
        <w:spacing w:after="200" w:line="360"/>
        <w:ind w:firstLine="480"/>
      </w:pPr>
      <w:r>
        <w:rPr>
          <w:sz w:val="24"/>
          <w:szCs w:val="24"/>
        </w:rPr>
        <w:t xml:space="preserve">董建华先生病重期间，中央对他的病情非常关心，习近平等中央领导同志指示中央政府驻港联络办表示慰问并转达问候，要求全力以赴进行救治。</w:t>
      </w:r>
    </w:p>
    <w:p>
      <w:pPr>
        <w:spacing w:after="200" w:line="360"/>
        <w:ind w:firstLine="480"/>
      </w:pPr>
      <w:r>
        <w:rPr>
          <w:sz w:val="24"/>
          <w:szCs w:val="24"/>
        </w:rPr>
        <w:t xml:space="preserve">董建华先生逝世后，习近平、李强、赵乐际、王沪宁、蔡奇、丁薛祥、李希、韩正、胡锦涛等同志，通过各种形式对董建华先生逝世表示沉痛哀悼并向其亲属表示深切慰问。</w:t>
      </w:r>
    </w:p>
    <w:p>
      <w:pPr>
        <w:spacing w:after="200" w:line="360"/>
        <w:ind w:firstLine="480"/>
      </w:pPr>
      <w:r>
        <w:rPr>
          <w:sz w:val="24"/>
          <w:szCs w:val="24"/>
        </w:rPr>
        <w:t xml:space="preserve">受中央委托，中共中央政治局委员、全国政协副主席石泰峰，全国政协副主席梁振英，全国政协副主席兼秘书长王东峰，中共中央港澳工作办公室主任、国务院港澳事务办公室主任夏宝龙，香港特别行政区行政长官李家超出席公祭仪式。</w:t>
      </w:r>
    </w:p>
    <w:p>
      <w:pPr>
        <w:spacing w:after="200" w:line="360"/>
        <w:ind w:firstLine="480"/>
      </w:pPr>
      <w:r>
        <w:rPr>
          <w:sz w:val="24"/>
          <w:szCs w:val="24"/>
        </w:rPr>
        <w:t xml:space="preserve">20日上午，设在香港殡仪馆的董建华先生灵堂庄严肃穆，哀乐低回。灵堂正上方悬挂着“沉痛悼念董建华先生”的横幅，下方是董建华先生的遗像。董建华先生的灵柩覆盖着中华人民共和国国旗。遗像前摆放着董建华先生亲属敬献的花圈。</w:t>
      </w:r>
    </w:p>
    <w:p>
      <w:pPr>
        <w:spacing w:after="200" w:line="360"/>
        <w:ind w:firstLine="480"/>
      </w:pPr>
      <w:r>
        <w:rPr>
          <w:sz w:val="24"/>
          <w:szCs w:val="24"/>
        </w:rPr>
        <w:t xml:space="preserve">上午9时，董建华先生公祭仪式开始，全体肃立默哀。公祭仪式由董建华先生治丧委员会副主任委员梁振英主持。</w:t>
      </w:r>
    </w:p>
    <w:p>
      <w:pPr>
        <w:spacing w:after="200" w:line="360"/>
        <w:ind w:firstLine="480"/>
      </w:pPr>
      <w:r>
        <w:rPr>
          <w:sz w:val="24"/>
          <w:szCs w:val="24"/>
        </w:rPr>
        <w:t xml:space="preserve">治丧委员会主任委员石泰峰在公祭仪式上致悼词。他在悼词中回顾了董建华先生作为“一国两制”杰出贡献者、著名的爱国人士、杰出的社会活动家和中国共产党的亲密朋友的一生，以及他为国家、为香港、为社会作出的重要贡献。</w:t>
      </w:r>
    </w:p>
    <w:p>
      <w:pPr>
        <w:spacing w:after="200" w:line="360"/>
        <w:ind w:firstLine="480"/>
      </w:pPr>
      <w:r>
        <w:rPr>
          <w:sz w:val="24"/>
          <w:szCs w:val="24"/>
        </w:rPr>
        <w:t xml:space="preserve">随后，参加公祭仪式的全体人员分别向董建华先生遗像三鞠躬，依次来到董建华先生遗体前，向这位著名的爱国人士作最后的诀别，并向董建华先生亲属表示慰问。</w:t>
      </w:r>
    </w:p>
    <w:p>
      <w:pPr>
        <w:spacing w:after="200" w:line="360"/>
        <w:ind w:firstLine="480"/>
      </w:pPr>
      <w:r>
        <w:rPr>
          <w:sz w:val="24"/>
          <w:szCs w:val="24"/>
        </w:rPr>
        <w:t xml:space="preserve">中央驻港机构负责人，香港特别行政区政府主要官员，香港特别行政区全国人大代表，香港特别行政区全国政协委员，以及香港社会各界代表也前往送别。</w:t>
      </w:r>
    </w:p>
    <w:p>
      <w:pPr>
        <w:spacing w:after="200" w:line="360"/>
        <w:ind w:firstLine="480"/>
      </w:pPr>
      <w:r>
        <w:rPr>
          <w:sz w:val="24"/>
          <w:szCs w:val="24"/>
        </w:rPr>
        <w:t xml:space="preserve">中央有关部门，内地有关省、自治区、直辖市，香港各界人士、机构和团体，以及董建华先生生前友好也发来唁电、唁函。</w:t>
      </w:r>
    </w:p>
    <w:p>
      <w:pPr>
        <w:spacing w:after="400" w:before="50"/>
      </w:pPr>
      <w:r>
        <w:rPr>
          <w:sz w:val="20"/>
          <w:szCs w:val="20"/>
        </w:rPr>
        <w:t xml:space="preserve">查看原文: </w:t>
      </w:r>
      <w:hyperlink w:history="1" r:id="rIdalq0pp0uugmalezcgrfbz">
        <w:r>
          <w:rPr>
            <w:rStyle w:val="Hyperlink"/>
            <w:color w:val="0000FF"/>
            <w:u w:val="single" w:color="0000FF"/>
          </w:rPr>
          <w:t xml:space="preserve">https://tv.cctv.com/2026/09/20/VIDEmkI9DyG9ASc24DXIqmeV260920.shtml</w:t>
        </w:r>
      </w:hyperlink>
    </w:p>
    <w:p>
      <w:pPr>
        <w:pStyle w:val="Heading2"/>
        <w:spacing w:after="100" w:before="200"/>
      </w:pPr>
      <w:r>
        <w:t xml:space="preserve">2026世界公众科学素质促进大会在北京开幕</w:t>
      </w:r>
    </w:p>
    <w:p>
      <w:pPr>
        <w:spacing w:after="200" w:line="360"/>
        <w:ind w:firstLine="480"/>
      </w:pPr>
      <w:r>
        <w:rPr>
          <w:sz w:val="24"/>
          <w:szCs w:val="24"/>
        </w:rPr>
        <w:t xml:space="preserve">央视网消息（新闻联播）：2026世界公众科学素质促进大会20日在北京开幕。</w:t>
      </w:r>
    </w:p>
    <w:p>
      <w:pPr>
        <w:spacing w:after="200" w:line="360"/>
        <w:ind w:firstLine="480"/>
      </w:pPr>
      <w:r>
        <w:rPr>
          <w:sz w:val="24"/>
          <w:szCs w:val="24"/>
        </w:rPr>
        <w:t xml:space="preserve">与会嘉宾认为，在习近平主席致首届大会贺信精神的指引下，中国深入实施全民科学素质提升行动，共同发起成立世界公众科学素质组织，为推动全球科学素质建设与合作作出积极贡献。人类正在迈向智能社会，要强化科技赋能，涵养公众的科学文化素质；践行全球文明倡议，促进各国有效提升科普能力；健全科技治理体系，推动智能社会向善发展。</w:t>
      </w:r>
    </w:p>
    <w:p>
      <w:pPr>
        <w:spacing w:after="200" w:line="360"/>
        <w:ind w:firstLine="480"/>
      </w:pPr>
      <w:r>
        <w:rPr>
          <w:sz w:val="24"/>
          <w:szCs w:val="24"/>
        </w:rPr>
        <w:t xml:space="preserve">来自32个国家以及国际组织的500余名嘉宾参会。</w:t>
      </w:r>
    </w:p>
    <w:p>
      <w:pPr>
        <w:spacing w:after="400" w:before="50"/>
      </w:pPr>
      <w:r>
        <w:rPr>
          <w:sz w:val="20"/>
          <w:szCs w:val="20"/>
        </w:rPr>
        <w:t xml:space="preserve">查看原文: </w:t>
      </w:r>
      <w:hyperlink w:history="1" r:id="rIdu2pzyeqtmoxmmjaarklcj">
        <w:r>
          <w:rPr>
            <w:rStyle w:val="Hyperlink"/>
            <w:color w:val="0000FF"/>
            <w:u w:val="single" w:color="0000FF"/>
          </w:rPr>
          <w:t xml:space="preserve">https://tv.cctv.com/2026/09/20/VIDEHsWOrutFTgKLPGdgFcsI260920.shtml</w:t>
        </w:r>
      </w:hyperlink>
    </w:p>
    <w:p>
      <w:pPr>
        <w:pStyle w:val="Heading2"/>
        <w:spacing w:after="100" w:before="200"/>
      </w:pPr>
      <w:r>
        <w:t xml:space="preserve">【“十五五”开好局起好步】加快提高市场综合监管能力和水平</w:t>
      </w:r>
    </w:p>
    <w:p>
      <w:pPr>
        <w:spacing w:after="200" w:line="360"/>
        <w:ind w:firstLine="480"/>
      </w:pPr>
      <w:r>
        <w:rPr>
          <w:sz w:val="24"/>
          <w:szCs w:val="24"/>
        </w:rPr>
        <w:t xml:space="preserve">央视网消息（新闻联播）：国务院新闻办公室今天（9月20日）举行“开局起步‘十五五’”系列主题新闻发布会，市场监管总局相关负责人介绍“十五五”时期推动市场监管高质量发展有关情况。</w:t>
      </w:r>
    </w:p>
    <w:p>
      <w:pPr>
        <w:spacing w:after="200" w:line="360"/>
        <w:ind w:firstLine="480"/>
      </w:pPr>
      <w:r>
        <w:rPr>
          <w:sz w:val="24"/>
          <w:szCs w:val="24"/>
        </w:rPr>
        <w:t xml:space="preserve">“十五五”时期，市场监管总局持续优化经营主体准入管理，深化注册资本认缴登记制改革。综合运用标准引领、价格执法、质量监管等手段整治“内卷式”竞争。不断强化公平竞争审查制度刚性约束，有效遏制设置市场隐性壁垒、妨碍商品要素流动等典型问题。同时，着力整治侵害消费者权益突出问题，持续规范网络销售、直播带货等经营活动。针对劣质低价问题将综合施策，加快引导市场竞争从“拼价格”转向“拼质量”的良性轨道。</w:t>
      </w:r>
    </w:p>
    <w:p>
      <w:pPr>
        <w:spacing w:after="200" w:line="360"/>
        <w:ind w:firstLine="480"/>
      </w:pPr>
      <w:r>
        <w:rPr>
          <w:sz w:val="24"/>
          <w:szCs w:val="24"/>
        </w:rPr>
        <w:t xml:space="preserve">“十五五”时期，市场监管总局还将推进新兴产业和未来产业标准制定，制修订国家标准不少于2万项，强制性国家标准不少于1000项。建设国家质检中心不少于30家、检验检测公共服务平台不少于300个。</w:t>
      </w:r>
    </w:p>
    <w:p>
      <w:pPr>
        <w:spacing w:after="400" w:before="50"/>
      </w:pPr>
      <w:r>
        <w:rPr>
          <w:sz w:val="20"/>
          <w:szCs w:val="20"/>
        </w:rPr>
        <w:t xml:space="preserve">查看原文: </w:t>
      </w:r>
      <w:hyperlink w:history="1" r:id="rIdvbuinzfzfrbiturd1lcb4">
        <w:r>
          <w:rPr>
            <w:rStyle w:val="Hyperlink"/>
            <w:color w:val="0000FF"/>
            <w:u w:val="single" w:color="0000FF"/>
          </w:rPr>
          <w:t xml:space="preserve">https://tv.cctv.com/2026/09/20/VIDEaKzd6zs1rRvLlNmUsMFT260920.shtml</w:t>
        </w:r>
      </w:hyperlink>
    </w:p>
    <w:p>
      <w:pPr>
        <w:pStyle w:val="Heading2"/>
        <w:spacing w:after="100" w:before="200"/>
      </w:pPr>
      <w:r>
        <w:t xml:space="preserve">前八个月高技术产业实际使用外资同比增长35.1%</w:t>
      </w:r>
    </w:p>
    <w:p>
      <w:pPr>
        <w:spacing w:after="200" w:line="360"/>
        <w:ind w:firstLine="480"/>
      </w:pPr>
      <w:r>
        <w:rPr>
          <w:sz w:val="24"/>
          <w:szCs w:val="24"/>
        </w:rPr>
        <w:t xml:space="preserve">央视网消息（新闻联播）：商务部最新数据显示，今年1—8月，全国新设立外商投资企业42582家，同比增长0.3%；实际使用外资金额4799.5亿元人民币。</w:t>
      </w:r>
    </w:p>
    <w:p>
      <w:pPr>
        <w:spacing w:after="200" w:line="360"/>
        <w:ind w:firstLine="480"/>
      </w:pPr>
      <w:r>
        <w:rPr>
          <w:sz w:val="24"/>
          <w:szCs w:val="24"/>
        </w:rPr>
        <w:t xml:space="preserve">我国引资结构持续优化。高技术产业实际使用外资2002.6亿元人民币，同比增长35.1%，占全国实际使用外资的41.7%，较去年同期提升12.4个百分点。其中，研发与设计服务、科技成果转化服务、电子及通信设备制造业实际使用外资增长较快。</w:t>
      </w:r>
    </w:p>
    <w:p>
      <w:pPr>
        <w:spacing w:after="200" w:line="360"/>
        <w:ind w:firstLine="480"/>
      </w:pPr>
      <w:r>
        <w:rPr>
          <w:sz w:val="24"/>
          <w:szCs w:val="24"/>
        </w:rPr>
        <w:t xml:space="preserve">从来源地看，法国、瑞士实际对华投资增长较快，分别增长39.2%、16.7%。</w:t>
      </w:r>
    </w:p>
    <w:p>
      <w:pPr>
        <w:spacing w:after="400" w:before="50"/>
      </w:pPr>
      <w:r>
        <w:rPr>
          <w:sz w:val="20"/>
          <w:szCs w:val="20"/>
        </w:rPr>
        <w:t xml:space="preserve">查看原文: </w:t>
      </w:r>
      <w:hyperlink w:history="1" r:id="rIdo3jpfqw3tdfqobrom5kdp">
        <w:r>
          <w:rPr>
            <w:rStyle w:val="Hyperlink"/>
            <w:color w:val="0000FF"/>
            <w:u w:val="single" w:color="0000FF"/>
          </w:rPr>
          <w:t xml:space="preserve">https://tv.cctv.com/2026/09/20/VIDEddbnxllkIdiaGBPre9E8260920.shtml</w:t>
        </w:r>
      </w:hyperlink>
    </w:p>
    <w:p>
      <w:pPr>
        <w:pStyle w:val="Heading2"/>
        <w:spacing w:after="100" w:before="200"/>
      </w:pPr>
      <w:r>
        <w:t xml:space="preserve">【新闻特写】发展新机遇打开合作新空间</w:t>
      </w:r>
    </w:p>
    <w:p>
      <w:pPr>
        <w:spacing w:after="200" w:line="360"/>
        <w:ind w:firstLine="480"/>
      </w:pPr>
      <w:r>
        <w:rPr>
          <w:sz w:val="24"/>
          <w:szCs w:val="24"/>
        </w:rPr>
        <w:t xml:space="preserve">央视网消息（新闻联播）：在第23届中国—东盟博览会上，记者发现，中国超大市场和日新月异的新发展新变化正给东盟各国带来更多合作共赢机遇。</w:t>
      </w:r>
    </w:p>
    <w:p>
      <w:pPr>
        <w:spacing w:after="200" w:line="360"/>
        <w:ind w:firstLine="480"/>
      </w:pPr>
      <w:r>
        <w:rPr>
          <w:sz w:val="24"/>
          <w:szCs w:val="24"/>
        </w:rPr>
        <w:t xml:space="preserve">本届东博会上，新加入东盟的东帝汶第一次以共办方身份亮相，就得到了超预期的收获。</w:t>
      </w:r>
    </w:p>
    <w:p>
      <w:pPr>
        <w:spacing w:after="200" w:line="360"/>
        <w:ind w:firstLine="480"/>
      </w:pPr>
      <w:r>
        <w:rPr>
          <w:sz w:val="24"/>
          <w:szCs w:val="24"/>
        </w:rPr>
        <w:t xml:space="preserve">新成员寻找到了更大的市场，新通道连接起更广阔的区域。就在这几天，中国平陆运河全线通航，中国西南腹地与东盟之间的运距大幅缩短，物流成本显著降低。</w:t>
      </w:r>
    </w:p>
    <w:p>
      <w:pPr>
        <w:spacing w:after="200" w:line="360"/>
        <w:ind w:firstLine="480"/>
      </w:pPr>
      <w:r>
        <w:rPr>
          <w:sz w:val="24"/>
          <w:szCs w:val="24"/>
        </w:rPr>
        <w:t xml:space="preserve">合作领域不断拓宽。随着3.0版升级议定书的正式签署，中国—东盟自贸区建设从过去的经贸合作进一步拓展到数字经济、绿色经济等新兴领域。</w:t>
      </w:r>
    </w:p>
    <w:p>
      <w:pPr>
        <w:spacing w:after="200" w:line="360"/>
        <w:ind w:firstLine="480"/>
      </w:pPr>
      <w:r>
        <w:rPr>
          <w:sz w:val="24"/>
          <w:szCs w:val="24"/>
        </w:rPr>
        <w:t xml:space="preserve">并肩而立，向新而行，中国与东盟正以务实合作应对挑战，以开放姿态拓展未来，为地区发展与繁荣注入更多动能。</w:t>
      </w:r>
    </w:p>
    <w:p>
      <w:pPr>
        <w:spacing w:after="400" w:before="50"/>
      </w:pPr>
      <w:r>
        <w:rPr>
          <w:sz w:val="20"/>
          <w:szCs w:val="20"/>
        </w:rPr>
        <w:t xml:space="preserve">查看原文: </w:t>
      </w:r>
      <w:hyperlink w:history="1" r:id="rIdtdyfi00rpfif3igmx21yo">
        <w:r>
          <w:rPr>
            <w:rStyle w:val="Hyperlink"/>
            <w:color w:val="0000FF"/>
            <w:u w:val="single" w:color="0000FF"/>
          </w:rPr>
          <w:t xml:space="preserve">https://tv.cctv.com/2026/09/20/VIDEThgje5d2FbXDDFZXbBpE260920.shtml</w:t>
        </w:r>
      </w:hyperlink>
    </w:p>
    <w:p>
      <w:pPr>
        <w:pStyle w:val="Heading2"/>
        <w:spacing w:after="100" w:before="200"/>
      </w:pPr>
      <w:r>
        <w:t xml:space="preserve">提品质拓市场 宁夏壮大葡萄酒产业</w:t>
      </w:r>
    </w:p>
    <w:p>
      <w:pPr>
        <w:spacing w:after="200" w:line="360"/>
        <w:ind w:firstLine="480"/>
      </w:pPr>
      <w:r>
        <w:rPr>
          <w:sz w:val="24"/>
          <w:szCs w:val="24"/>
        </w:rPr>
        <w:t xml:space="preserve">央视网消息（新闻联播）：依托独特的资源优势，宁夏将荒漠化治理与葡萄酒产业发展相结合，通过东西协作、文旅融合等方式，推动葡萄酒等优势特色产业持续做强壮大。</w:t>
      </w:r>
    </w:p>
    <w:p>
      <w:pPr>
        <w:spacing w:after="200" w:line="360"/>
        <w:ind w:firstLine="480"/>
      </w:pPr>
      <w:r>
        <w:rPr>
          <w:sz w:val="24"/>
          <w:szCs w:val="24"/>
        </w:rPr>
        <w:t xml:space="preserve">眼下，正是贺兰山东麓酿酒葡萄集中采收期，在闽宁镇原隆村的葡萄园里，村民们正忙着采摘葡萄。现在，这里每年能为当地群众提供13万个就业岗位。</w:t>
      </w:r>
    </w:p>
    <w:p>
      <w:pPr>
        <w:spacing w:after="200" w:line="360"/>
        <w:ind w:firstLine="480"/>
      </w:pPr>
      <w:r>
        <w:rPr>
          <w:sz w:val="24"/>
          <w:szCs w:val="24"/>
        </w:rPr>
        <w:t xml:space="preserve">经过多年的治理和发展，这里的40多万亩荒滩地变成“新绿洲”，已建成195公里酿酒葡萄种植长廊。截至2025年，宁夏酿酒葡萄基地种植和开发面积达60.7万亩，占全国40%左右，成为我国最大的酿酒葡萄集中连片产区，葡萄酒年产量达1.4亿瓶，居全国酒庄酒产量首位。</w:t>
      </w:r>
    </w:p>
    <w:p>
      <w:pPr>
        <w:spacing w:after="200" w:line="360"/>
        <w:ind w:firstLine="480"/>
      </w:pPr>
      <w:r>
        <w:rPr>
          <w:sz w:val="24"/>
          <w:szCs w:val="24"/>
        </w:rPr>
        <w:t xml:space="preserve">在葡萄产量和规模不断扩大的同时，当地还通过推广高效栽培、智能酿造等实用技术，实现了葡萄酿酒的高度专业化。从西海固搬迁到这里的刘莉，经过专业培训，现在已是一名专业酿酒师。</w:t>
      </w:r>
    </w:p>
    <w:p>
      <w:pPr>
        <w:spacing w:after="200" w:line="360"/>
        <w:ind w:firstLine="480"/>
      </w:pPr>
      <w:r>
        <w:rPr>
          <w:sz w:val="24"/>
          <w:szCs w:val="24"/>
        </w:rPr>
        <w:t xml:space="preserve">如今，这里走出了一条“葡萄酒+绿色生态”“葡萄酒+科技创新”“葡萄酒+文化旅游”等多位一体的高质量发展新路。上个月，宁夏首条以葡萄酒文化为主题的交通环线开通，它将沿线的酒庄、葡萄园等串珠成链，人们可以一站式体验运动快乐、自然美景与葡萄酒文化，每年的葡萄采收季也成了文旅旺季。</w:t>
      </w:r>
    </w:p>
    <w:p>
      <w:pPr>
        <w:spacing w:after="200" w:line="360"/>
        <w:ind w:firstLine="480"/>
      </w:pPr>
      <w:r>
        <w:rPr>
          <w:sz w:val="24"/>
          <w:szCs w:val="24"/>
        </w:rPr>
        <w:t xml:space="preserve">为更好地与国际市场接轨，国家级葡萄酒产品质量检验检测中心、全球葡萄酒旅游组织官方认证的教育机构等相继落户宁夏，不仅提供了葡萄酒产业国际化人才培养和技术交流平台，也为中国葡萄酒产业深度对接国际规则提供了支撑。如今，宁夏的葡萄酒已出口40多个国家和地区。</w:t>
      </w:r>
    </w:p>
    <w:p>
      <w:pPr>
        <w:spacing w:after="400" w:before="50"/>
      </w:pPr>
      <w:r>
        <w:rPr>
          <w:sz w:val="20"/>
          <w:szCs w:val="20"/>
        </w:rPr>
        <w:t xml:space="preserve">查看原文: </w:t>
      </w:r>
      <w:hyperlink w:history="1" r:id="rIdci9uesel0nuvt3kp8hfh-">
        <w:r>
          <w:rPr>
            <w:rStyle w:val="Hyperlink"/>
            <w:color w:val="0000FF"/>
            <w:u w:val="single" w:color="0000FF"/>
          </w:rPr>
          <w:t xml:space="preserve">https://tv.cctv.com/2026/09/20/VIDETautV7u79qGAITUkLwaS260920.shtml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9月20日）举行“新征程上的奋斗者”中外记者见面会。5位来自法院系统的代表，围绕“让公平正义可感可触，让群众获得感更实更足”主题与中外记者见面交流，讲述他们在民事审判、未成年人审判、知识产权审判、环境资源审判、执行等领域的实践与感悟。彰显了新时代人民法官忠诚履职、担当作为的精神风貌，也展现了人民法院为大局服务、为人民司法的生动实践。</w:t>
      </w:r>
    </w:p>
    <w:p>
      <w:pPr>
        <w:spacing w:after="400" w:before="50"/>
      </w:pPr>
      <w:r>
        <w:rPr>
          <w:sz w:val="20"/>
          <w:szCs w:val="20"/>
        </w:rPr>
        <w:t xml:space="preserve">查看原文: </w:t>
      </w:r>
      <w:hyperlink w:history="1" r:id="rIdqv-s04z3xnhhxftgmchfd">
        <w:r>
          <w:rPr>
            <w:rStyle w:val="Hyperlink"/>
            <w:color w:val="0000FF"/>
            <w:u w:val="single" w:color="0000FF"/>
          </w:rPr>
          <w:t xml:space="preserve">https://tv.cctv.com/2026/09/20/VIDE79Wf7RQHEo1Mic67NWpm260920.shtml</w:t>
        </w:r>
      </w:hyperlink>
    </w:p>
    <w:p>
      <w:pPr>
        <w:pStyle w:val="Heading2"/>
        <w:spacing w:after="100" w:before="200"/>
      </w:pPr>
      <w:r>
        <w:t xml:space="preserve">【第二十届亚运会】开幕后首个比赛日 中国队收获多枚金牌</w:t>
      </w:r>
    </w:p>
    <w:p>
      <w:pPr>
        <w:spacing w:after="200" w:line="360"/>
        <w:ind w:firstLine="480"/>
      </w:pPr>
      <w:r>
        <w:rPr>
          <w:sz w:val="24"/>
          <w:szCs w:val="24"/>
        </w:rPr>
        <w:t xml:space="preserve">央视网消息（新闻联播）：第二十届亚运会开幕后首个比赛日，在现代五项比赛中，由张明煜、吴希瑶、付静、孟鑫组成的中国队夺得女子团体金牌，这是本届亚运会中国体育代表团夺得的首枚金牌；李刘畅获得男子个人赛金牌。在女子10米气步枪团体赛中，由王子菲、韩佳予、杜雨宸组成的中国队以1904.2环的成绩夺得金牌，并打破世界纪录。铁人三项赛场，林鑫瑜、黄安琪包揽女子个人金银牌，张玺瑞夺得男子个人银牌；武术赛场，童心成功卫冕女子太极拳太极剑全能比赛冠军。</w:t>
      </w:r>
    </w:p>
    <w:p>
      <w:pPr>
        <w:spacing w:after="200" w:line="360"/>
        <w:ind w:firstLine="480"/>
      </w:pPr>
      <w:r>
        <w:rPr>
          <w:sz w:val="24"/>
          <w:szCs w:val="24"/>
        </w:rPr>
        <w:t xml:space="preserve">游泳赛场，13岁小将于子迪夺得女子200米蝶泳金牌；李冰洁、潘展乐分别夺得女子1500米、男子100米自由泳金牌；唐钱婷夺得女子50米蛙泳金牌；徐嘉余夺得男子100米仰泳金牌；余依婷、张雨霏、程玉洁、吴卿风组成的中国队夺得女子4×100米自由泳接力金牌。</w:t>
      </w:r>
    </w:p>
    <w:p>
      <w:pPr>
        <w:spacing w:after="400" w:before="50"/>
      </w:pPr>
      <w:r>
        <w:rPr>
          <w:sz w:val="20"/>
          <w:szCs w:val="20"/>
        </w:rPr>
        <w:t xml:space="preserve">查看原文: </w:t>
      </w:r>
      <w:hyperlink w:history="1" r:id="rIdlch0lstg0vc_o6gt4wu0q">
        <w:r>
          <w:rPr>
            <w:rStyle w:val="Hyperlink"/>
            <w:color w:val="0000FF"/>
            <w:u w:val="single" w:color="0000FF"/>
          </w:rPr>
          <w:t xml:space="preserve">https://tv.cctv.com/2026/09/20/VIDEAk7knl09r0Q2udAZHVL2260920.shtml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8月份全社会用电量突破万亿千瓦时</w:t>
      </w:r>
    </w:p>
    <w:p>
      <w:pPr>
        <w:spacing w:after="200" w:line="360"/>
        <w:ind w:firstLine="480"/>
      </w:pPr>
      <w:r>
        <w:rPr>
          <w:sz w:val="24"/>
          <w:szCs w:val="24"/>
        </w:rPr>
        <w:t xml:space="preserve">国家能源局今天（9月20日）发布数据显示，8月份全社会用电量达到10332亿千瓦时，同比增长1.7%，其中，最高用电负荷达到15.6亿千瓦时，创历史新高。8月份，高技术及装备制造业、充换电服务业、互联网数据服务等用电量增长强劲。</w:t>
      </w:r>
    </w:p>
    <w:p>
      <w:pPr>
        <w:spacing w:after="200" w:line="360"/>
        <w:ind w:firstLine="480"/>
      </w:pPr>
      <w:r>
        <w:rPr>
          <w:sz w:val="24"/>
          <w:szCs w:val="24"/>
        </w:rPr>
        <w:t xml:space="preserve">前8个月我国邮政快递业规模扩容 场景扩展</w:t>
      </w:r>
    </w:p>
    <w:p>
      <w:pPr>
        <w:spacing w:after="200" w:line="360"/>
        <w:ind w:firstLine="480"/>
      </w:pPr>
      <w:r>
        <w:rPr>
          <w:sz w:val="24"/>
          <w:szCs w:val="24"/>
        </w:rPr>
        <w:t xml:space="preserve">国家邮政局最新数据显示，前8个月，邮政行业寄递业务量累计完成1454.6亿件，同比增长4.0%。随着各类时令瓜果、海鲜产品集中上市，快递企业配备冷链运输车辆，统筹航空、高铁、无人车等运输方式，拓宽农产品外销渠道。&amp;nbsp;</w:t>
      </w:r>
    </w:p>
    <w:p>
      <w:pPr>
        <w:spacing w:after="200" w:line="360"/>
        <w:ind w:firstLine="480"/>
      </w:pPr>
      <w:r>
        <w:rPr>
          <w:sz w:val="24"/>
          <w:szCs w:val="24"/>
        </w:rPr>
        <w:t xml:space="preserve">1至8月国家铁路发送货物26.9亿吨</w:t>
      </w:r>
    </w:p>
    <w:p>
      <w:pPr>
        <w:spacing w:after="200" w:line="360"/>
        <w:ind w:firstLine="480"/>
      </w:pPr>
      <w:r>
        <w:rPr>
          <w:sz w:val="24"/>
          <w:szCs w:val="24"/>
        </w:rPr>
        <w:t xml:space="preserve">记者从国铁集团获悉，今年1至8月，国家铁路累计发送货物26.9亿吨，日均装车18.74万车，持续保持高位运行；中欧（亚）班列累计开行24605列，同比增长9.7%，中老铁路跨境货物列车和西部陆海新通道铁海联运班列保持稳定开行，为高水平对外开放提供了有力的运输保障。</w:t>
      </w:r>
    </w:p>
    <w:p>
      <w:pPr>
        <w:spacing w:after="200" w:line="360"/>
        <w:ind w:firstLine="480"/>
      </w:pPr>
      <w:r>
        <w:rPr>
          <w:sz w:val="24"/>
          <w:szCs w:val="24"/>
        </w:rPr>
        <w:t xml:space="preserve">2026世界制造业大会今天开幕</w:t>
      </w:r>
    </w:p>
    <w:p>
      <w:pPr>
        <w:spacing w:after="200" w:line="360"/>
        <w:ind w:firstLine="480"/>
      </w:pPr>
      <w:r>
        <w:rPr>
          <w:sz w:val="24"/>
          <w:szCs w:val="24"/>
        </w:rPr>
        <w:t xml:space="preserve">2026世界制造业大会今天（9月20日）在安徽合肥开幕，大会设置智能网联新能源汽车、机器人与具身智能等十大展区，展示最新先进制造业成果，还发布了《制造业数字化转型能力水平（2026）》等权威研究报告。</w:t>
      </w:r>
    </w:p>
    <w:p>
      <w:pPr>
        <w:spacing w:after="200" w:line="360"/>
        <w:ind w:firstLine="480"/>
      </w:pPr>
      <w:r>
        <w:rPr>
          <w:sz w:val="24"/>
          <w:szCs w:val="24"/>
        </w:rPr>
        <w:t xml:space="preserve">“通感智算”一体化技术试验卫星成功发射</w:t>
      </w:r>
    </w:p>
    <w:p>
      <w:pPr>
        <w:spacing w:after="200" w:line="360"/>
        <w:ind w:firstLine="480"/>
      </w:pPr>
      <w:r>
        <w:rPr>
          <w:sz w:val="24"/>
          <w:szCs w:val="24"/>
        </w:rPr>
        <w:t xml:space="preserve">今天（9月20日），力箭一号遥十八运载火箭在东风商业航天创新试验区成功实施“一箭9星”发射。其中，鹏城首发星集通信、遥感和星上智能计算能力于一体，可在轨完成数据获取、识别和处理，并将开展下一代卫星通信、星载智能计算等多项前沿技术验证。</w:t>
      </w:r>
    </w:p>
    <w:p>
      <w:pPr>
        <w:spacing w:after="200" w:line="360"/>
        <w:ind w:firstLine="480"/>
      </w:pPr>
      <w:r>
        <w:rPr>
          <w:sz w:val="24"/>
          <w:szCs w:val="24"/>
        </w:rPr>
        <w:t xml:space="preserve">2026年全国城市联合招聘高校毕业生秋季专场活动启动</w:t>
      </w:r>
    </w:p>
    <w:p>
      <w:pPr>
        <w:spacing w:after="200" w:line="360"/>
        <w:ind w:firstLine="480"/>
      </w:pPr>
      <w:r>
        <w:rPr>
          <w:sz w:val="24"/>
          <w:szCs w:val="24"/>
        </w:rPr>
        <w:t xml:space="preserve">2026年全国城市联合招聘高校毕业生秋季专场活动今天（9月20日）启动，重点面向2027届高校毕业生等重点群体，分类举办专场招聘，并组织就业指导专家深入校园、企业，开展就业政策宣传、求职咨询等多样化配套活动。</w:t>
      </w:r>
    </w:p>
    <w:p>
      <w:pPr>
        <w:spacing w:after="200" w:line="360"/>
        <w:ind w:firstLine="480"/>
      </w:pPr>
      <w:r>
        <w:rPr>
          <w:sz w:val="24"/>
          <w:szCs w:val="24"/>
        </w:rPr>
        <w:t xml:space="preserve">“2026世界市长对话·武汉”活动举行</w:t>
      </w:r>
    </w:p>
    <w:p>
      <w:pPr>
        <w:spacing w:after="200" w:line="360"/>
        <w:ind w:firstLine="480"/>
      </w:pPr>
      <w:r>
        <w:rPr>
          <w:sz w:val="24"/>
          <w:szCs w:val="24"/>
        </w:rPr>
        <w:t xml:space="preserve">9月18日至21日，由国务院新闻办公室指导的“2026世界市长对话·武汉”活动在湖北武汉举行。来自20多个国家的80余名城市市长及代表、国际组织负责人，通过主旨对话、实地参访等多种形式，共同探索城市开放共进、产城共兴、民心共融的发展路径。</w:t>
      </w:r>
    </w:p>
    <w:p>
      <w:pPr>
        <w:spacing w:after="200" w:line="360"/>
        <w:ind w:firstLine="480"/>
      </w:pPr>
      <w:r>
        <w:rPr>
          <w:sz w:val="24"/>
          <w:szCs w:val="24"/>
        </w:rPr>
        <w:t xml:space="preserve">第十三届丝绸之路国际电影节在陕西西安开幕</w:t>
      </w:r>
    </w:p>
    <w:p>
      <w:pPr>
        <w:spacing w:after="200" w:line="360"/>
        <w:ind w:firstLine="480"/>
      </w:pPr>
      <w:r>
        <w:rPr>
          <w:sz w:val="24"/>
          <w:szCs w:val="24"/>
        </w:rPr>
        <w:t xml:space="preserve">第十三届丝绸之路国际电影节昨晚（9月19日）在陕西西安开幕。本届电影节共收到139个国家和地区2130部影片报名。电影节期间，将举办“一带一路”电影产业发展对话等系列专业活动，并推出系列展映和惠民专场，400余部中外影片参加展映。电影节将于9月23日闭幕，届时将揭晓“金丝路奖”最佳影片、最佳导演、最佳编剧等奖项。</w:t>
      </w:r>
    </w:p>
    <w:p>
      <w:pPr>
        <w:spacing w:after="400" w:before="50"/>
      </w:pPr>
      <w:r>
        <w:rPr>
          <w:sz w:val="20"/>
          <w:szCs w:val="20"/>
        </w:rPr>
        <w:t xml:space="preserve">查看原文: </w:t>
      </w:r>
      <w:hyperlink w:history="1" r:id="rIdwsgoi-jvslpztvemaqznx">
        <w:r>
          <w:rPr>
            <w:rStyle w:val="Hyperlink"/>
            <w:color w:val="0000FF"/>
            <w:u w:val="single" w:color="0000FF"/>
          </w:rPr>
          <w:t xml:space="preserve">https://tv.cctv.com/2026/09/20/VIDEX4AAiZi709Qs3aYsDyvq260920.shtml</w:t>
        </w:r>
      </w:hyperlink>
    </w:p>
    <w:p>
      <w:pPr>
        <w:pStyle w:val="Heading2"/>
        <w:spacing w:after="100" w:before="200"/>
      </w:pPr>
      <w:r>
        <w:t xml:space="preserve">也门胡塞武装称袭击沙特首都和延布目标 沙特主导联军称拦截胡塞武装导弹</w:t>
      </w:r>
    </w:p>
    <w:p>
      <w:pPr>
        <w:spacing w:after="200" w:line="360"/>
        <w:ind w:firstLine="480"/>
      </w:pPr>
      <w:r>
        <w:rPr>
          <w:sz w:val="24"/>
          <w:szCs w:val="24"/>
        </w:rPr>
        <w:t xml:space="preserve">央视网消息（新闻联播）：沙特阿拉伯首都利雅得19日两度传出爆炸声，哈立德国王国际机场附近升起浓烟。也门胡塞武装当晚称，为回应沙特对也门的空袭，该组织使用导弹和无人机袭击了利雅得的“敏感目标”以及沙特阿美石油公司位于延布的设施。&amp;nbsp;</w:t>
      </w:r>
    </w:p>
    <w:p>
      <w:pPr>
        <w:spacing w:after="200" w:line="360"/>
        <w:ind w:firstLine="480"/>
      </w:pPr>
      <w:r>
        <w:rPr>
          <w:sz w:val="24"/>
          <w:szCs w:val="24"/>
        </w:rPr>
        <w:t xml:space="preserve">沙特主导的多国联军19日称，沙特防空部队当天凌晨拦截了一枚胡塞武装向利雅得发射的导弹。</w:t>
      </w:r>
    </w:p>
    <w:p>
      <w:pPr>
        <w:spacing w:after="200" w:line="360"/>
        <w:ind w:firstLine="480"/>
      </w:pPr>
      <w:r>
        <w:rPr>
          <w:sz w:val="24"/>
          <w:szCs w:val="24"/>
        </w:rPr>
        <w:t xml:space="preserve">美发布安全警示称胡塞武装与沙特冲突存在迅速升级可能</w:t>
      </w:r>
    </w:p>
    <w:p>
      <w:pPr>
        <w:spacing w:after="200" w:line="360"/>
        <w:ind w:firstLine="480"/>
      </w:pPr>
      <w:r>
        <w:rPr>
          <w:sz w:val="24"/>
          <w:szCs w:val="24"/>
        </w:rPr>
        <w:t xml:space="preserve">今天（9月20日），美国驻沙特、阿曼、阿联酋等国使馆发布安全警示称，胡塞武装与沙特之间的冲突存在迅速升级的可能性，身处中东地区的美国公民应保持高度警惕，留意可能出现的航班取消、空域关闭等情况。</w:t>
      </w:r>
    </w:p>
    <w:p>
      <w:pPr>
        <w:spacing w:after="400" w:before="50"/>
      </w:pPr>
      <w:r>
        <w:rPr>
          <w:sz w:val="20"/>
          <w:szCs w:val="20"/>
        </w:rPr>
        <w:t xml:space="preserve">查看原文: </w:t>
      </w:r>
      <w:hyperlink w:history="1" r:id="rIdlnh6q3vciuqsy3cq8z3qt">
        <w:r>
          <w:rPr>
            <w:rStyle w:val="Hyperlink"/>
            <w:color w:val="0000FF"/>
            <w:u w:val="single" w:color="0000FF"/>
          </w:rPr>
          <w:t xml:space="preserve">https://tv.cctv.com/2026/09/20/VIDEE3cMTAg5RzSheAbAJzx5260920.shtml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伊朗称通过调解方向美方转达谈判条件</w:t>
      </w:r>
    </w:p>
    <w:p>
      <w:pPr>
        <w:spacing w:after="200" w:line="360"/>
        <w:ind w:firstLine="480"/>
      </w:pPr>
      <w:r>
        <w:rPr>
          <w:sz w:val="24"/>
          <w:szCs w:val="24"/>
        </w:rPr>
        <w:t xml:space="preserve">伊朗最高国家安全委员会秘书雷扎伊19日表示，伊朗已通过调解方卡塔尔向美国转达了开启谈判的七项条件，包括美国结束所有针对伊朗的战事、解冻被冻结的伊朗资产并结束海上封锁等。雷扎伊还说，伊朗尚未决定退出《不扩散核武器条约》，后续决定取决于美方行为。伊朗议长卡利巴夫今天（9月20日）表示，除非伊朗的条件和伊朗人民的正当权利得到满足和承认，且美国履行承诺，否则伊朗不可能重回谈判。目前美官方暂无回应。</w:t>
      </w:r>
    </w:p>
    <w:p>
      <w:pPr>
        <w:spacing w:after="200" w:line="360"/>
        <w:ind w:firstLine="480"/>
      </w:pPr>
      <w:r>
        <w:rPr>
          <w:sz w:val="24"/>
          <w:szCs w:val="24"/>
        </w:rPr>
        <w:t xml:space="preserve">俄控制多个居民点 乌将实施新远程行动</w:t>
      </w:r>
    </w:p>
    <w:p>
      <w:pPr>
        <w:spacing w:after="200" w:line="360"/>
        <w:ind w:firstLine="480"/>
      </w:pPr>
      <w:r>
        <w:rPr>
          <w:sz w:val="24"/>
          <w:szCs w:val="24"/>
        </w:rPr>
        <w:t xml:space="preserve">俄罗斯国防部19日称，俄军在顿涅茨克、哈尔科夫等地控制了5个居民点。俄罗斯官员今天（9月20日）说，俄首都莫斯科市和莫斯科州当天遭无人机袭击，造成人员伤亡。莫斯科炼油厂在袭击中遭破坏。</w:t>
      </w:r>
    </w:p>
    <w:p>
      <w:pPr>
        <w:spacing w:after="200" w:line="360"/>
        <w:ind w:firstLine="480"/>
      </w:pPr>
      <w:r>
        <w:rPr>
          <w:sz w:val="24"/>
          <w:szCs w:val="24"/>
        </w:rPr>
        <w:t xml:space="preserve">19日，乌克兰总统泽连斯基称，已批准新的远程行动以应对俄方袭击，乌克兰将持续扩充远程打击能力。</w:t>
      </w:r>
    </w:p>
    <w:p>
      <w:pPr>
        <w:spacing w:after="200" w:line="360"/>
        <w:ind w:firstLine="480"/>
      </w:pPr>
      <w:r>
        <w:rPr>
          <w:sz w:val="24"/>
          <w:szCs w:val="24"/>
        </w:rPr>
        <w:t xml:space="preserve">约1万名非法移民仍滞留西班牙飞地休达</w:t>
      </w:r>
    </w:p>
    <w:p>
      <w:pPr>
        <w:spacing w:after="200" w:line="360"/>
        <w:ind w:firstLine="480"/>
      </w:pPr>
      <w:r>
        <w:rPr>
          <w:sz w:val="24"/>
          <w:szCs w:val="24"/>
        </w:rPr>
        <w:t xml:space="preserve">西班牙政府消息人士18日透露，目前其飞地休达仍有约1万名非法移民滞留。当地政府估计的滞留人数则达到近13000人。由于安置设施容纳能力有限，有数千人露宿在海滩或人行道上。</w:t>
      </w:r>
    </w:p>
    <w:p>
      <w:pPr>
        <w:spacing w:after="400" w:before="50"/>
      </w:pPr>
      <w:r>
        <w:rPr>
          <w:sz w:val="20"/>
          <w:szCs w:val="20"/>
        </w:rPr>
        <w:t xml:space="preserve">查看原文: </w:t>
      </w:r>
      <w:hyperlink w:history="1" r:id="rIdeem9a-71loxew0lvypodo">
        <w:r>
          <w:rPr>
            <w:rStyle w:val="Hyperlink"/>
            <w:color w:val="0000FF"/>
            <w:u w:val="single" w:color="0000FF"/>
          </w:rPr>
          <w:t xml:space="preserve">https://tv.cctv.com/2026/09/20/VIDEPrmTZqUUCE8wFl0Z3pq7260920.shtml</w:t>
        </w:r>
      </w:hyperlink>
    </w:p>
    <w:p/>
    <w:p>
      <w:r>
        <w:t xml:space="preserve">---</w:t>
      </w:r>
    </w:p>
    <w:p>
      <w:pPr>
        <w:spacing w:before="400"/>
        <w:jc w:val="right"/>
      </w:pPr>
      <w:r>
        <w:rPr>
          <w:i/>
          <w:iCs/>
          <w:color w:val="888888"/>
          <w:sz w:val="20"/>
          <w:szCs w:val="20"/>
        </w:rPr>
        <w:t xml:space="preserve">(更新时间戳: 1789923493783)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xq_vzayx9smqldqkhl99" Type="http://schemas.openxmlformats.org/officeDocument/2006/relationships/hyperlink" Target="https://tv.cctv.com/2026/09/20/VIDEsuC7GUgKFLP7X3dVb7K7260920.shtml" TargetMode="External"/><Relationship Id="rIdnrbtaka0wy3i1fksc04fw" Type="http://schemas.openxmlformats.org/officeDocument/2006/relationships/hyperlink" Target="https://tv.cctv.com/2026/09/20/VIDE146lfYZ9cKHxe1EXK4iX260920.shtml" TargetMode="External"/><Relationship Id="rIdid52jghecruwl8xmq_jli" Type="http://schemas.openxmlformats.org/officeDocument/2006/relationships/hyperlink" Target="https://tv.cctv.com/2026/09/20/VIDEsSrC4G5tv1g2lH2KS67f260920.shtml" TargetMode="External"/><Relationship Id="rIdalq0pp0uugmalezcgrfbz" Type="http://schemas.openxmlformats.org/officeDocument/2006/relationships/hyperlink" Target="https://tv.cctv.com/2026/09/20/VIDEmkI9DyG9ASc24DXIqmeV260920.shtml" TargetMode="External"/><Relationship Id="rIdu2pzyeqtmoxmmjaarklcj" Type="http://schemas.openxmlformats.org/officeDocument/2006/relationships/hyperlink" Target="https://tv.cctv.com/2026/09/20/VIDEHsWOrutFTgKLPGdgFcsI260920.shtml" TargetMode="External"/><Relationship Id="rIdvbuinzfzfrbiturd1lcb4" Type="http://schemas.openxmlformats.org/officeDocument/2006/relationships/hyperlink" Target="https://tv.cctv.com/2026/09/20/VIDEaKzd6zs1rRvLlNmUsMFT260920.shtml" TargetMode="External"/><Relationship Id="rIdo3jpfqw3tdfqobrom5kdp" Type="http://schemas.openxmlformats.org/officeDocument/2006/relationships/hyperlink" Target="https://tv.cctv.com/2026/09/20/VIDEddbnxllkIdiaGBPre9E8260920.shtml" TargetMode="External"/><Relationship Id="rIdtdyfi00rpfif3igmx21yo" Type="http://schemas.openxmlformats.org/officeDocument/2006/relationships/hyperlink" Target="https://tv.cctv.com/2026/09/20/VIDEThgje5d2FbXDDFZXbBpE260920.shtml" TargetMode="External"/><Relationship Id="rIdci9uesel0nuvt3kp8hfh-" Type="http://schemas.openxmlformats.org/officeDocument/2006/relationships/hyperlink" Target="https://tv.cctv.com/2026/09/20/VIDETautV7u79qGAITUkLwaS260920.shtml" TargetMode="External"/><Relationship Id="rIdqv-s04z3xnhhxftgmchfd" Type="http://schemas.openxmlformats.org/officeDocument/2006/relationships/hyperlink" Target="https://tv.cctv.com/2026/09/20/VIDE79Wf7RQHEo1Mic67NWpm260920.shtml" TargetMode="External"/><Relationship Id="rIdlch0lstg0vc_o6gt4wu0q" Type="http://schemas.openxmlformats.org/officeDocument/2006/relationships/hyperlink" Target="https://tv.cctv.com/2026/09/20/VIDEAk7knl09r0Q2udAZHVL2260920.shtml" TargetMode="External"/><Relationship Id="rIdwsgoi-jvslpztvemaqznx" Type="http://schemas.openxmlformats.org/officeDocument/2006/relationships/hyperlink" Target="https://tv.cctv.com/2026/09/20/VIDEX4AAiZi709Qs3aYsDyvq260920.shtml" TargetMode="External"/><Relationship Id="rIdlnh6q3vciuqsy3cq8z3qt" Type="http://schemas.openxmlformats.org/officeDocument/2006/relationships/hyperlink" Target="https://tv.cctv.com/2026/09/20/VIDEE3cMTAg5RzSheAbAJzx5260920.shtml" TargetMode="External"/><Relationship Id="rIdeem9a-71loxew0lvypodo" Type="http://schemas.openxmlformats.org/officeDocument/2006/relationships/hyperlink" Target="https://tv.cctv.com/2026/09/20/VIDEPrmTZqUUCE8wFl0Z3pq726092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2026-09-20T16:58:13.783Z</dcterms:created>
  <dcterms:modified xsi:type="dcterms:W3CDTF">2026-09-20T16:58:13.783Z</dcterms:modified>
</cp:coreProperties>
</file>

<file path=docProps/custom.xml><?xml version="1.0" encoding="utf-8"?>
<Properties xmlns="http://schemas.openxmlformats.org/officeDocument/2006/custom-properties" xmlns:vt="http://schemas.openxmlformats.org/officeDocument/2006/docPropsVTypes"/>
</file>