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(20260915)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1.习近平给福建省“漳州110”全体队员回信强调 坚守为民初心矢志担当奉献 做党和人民的忠诚卫士；</w:t>
      </w:r>
    </w:p>
    <w:p>
      <w:pPr>
        <w:spacing w:after="200" w:line="360"/>
        <w:ind w:firstLine="480"/>
      </w:pPr>
      <w:r>
        <w:rPr>
          <w:sz w:val="24"/>
          <w:szCs w:val="24"/>
        </w:rPr>
        <w:t xml:space="preserve">2.央视快评：</w:t>
      </w:r>
    </w:p>
    <w:p>
      <w:pPr>
        <w:spacing w:after="200" w:line="360"/>
        <w:ind w:firstLine="480"/>
      </w:pPr>
      <w:r>
        <w:rPr>
          <w:sz w:val="24"/>
          <w:szCs w:val="24"/>
        </w:rPr>
        <w:t xml:space="preserve">用心用情为群众排忧解难 兢兢业业守护万家灯火；</w:t>
      </w:r>
    </w:p>
    <w:p>
      <w:pPr>
        <w:spacing w:after="200" w:line="360"/>
        <w:ind w:firstLine="480"/>
      </w:pPr>
      <w:r>
        <w:rPr>
          <w:sz w:val="24"/>
          <w:szCs w:val="24"/>
        </w:rPr>
        <w:t xml:space="preserve">3.【新思想引领新征程】通江达海 西部陆海新通道拓展开放新空间；</w:t>
      </w:r>
    </w:p>
    <w:p>
      <w:pPr>
        <w:spacing w:after="200" w:line="360"/>
        <w:ind w:firstLine="480"/>
      </w:pPr>
      <w:r>
        <w:rPr>
          <w:sz w:val="24"/>
          <w:szCs w:val="24"/>
        </w:rPr>
        <w:t xml:space="preserve">4.【赓续长征精神 奋进复兴征程】广东：</w:t>
      </w:r>
    </w:p>
    <w:p>
      <w:pPr>
        <w:spacing w:after="200" w:line="360"/>
        <w:ind w:firstLine="480"/>
      </w:pPr>
      <w:r>
        <w:rPr>
          <w:sz w:val="24"/>
          <w:szCs w:val="24"/>
        </w:rPr>
        <w:t xml:space="preserve">红色薪火映粤北 老区新程启华章；</w:t>
      </w:r>
    </w:p>
    <w:p>
      <w:pPr>
        <w:spacing w:after="200" w:line="360"/>
        <w:ind w:firstLine="480"/>
      </w:pPr>
      <w:r>
        <w:rPr>
          <w:sz w:val="24"/>
          <w:szCs w:val="24"/>
        </w:rPr>
        <w:t xml:space="preserve">5.闽宁协作暨东西部协作理论与实践研讨会在银川举行；</w:t>
      </w:r>
    </w:p>
    <w:p>
      <w:pPr>
        <w:spacing w:after="200" w:line="360"/>
        <w:ind w:firstLine="480"/>
      </w:pPr>
      <w:r>
        <w:rPr>
          <w:sz w:val="24"/>
          <w:szCs w:val="24"/>
        </w:rPr>
        <w:t xml:space="preserve">6.8月我国国民经济运行总体平稳；</w:t>
      </w:r>
    </w:p>
    <w:p>
      <w:pPr>
        <w:spacing w:after="200" w:line="360"/>
        <w:ind w:firstLine="480"/>
      </w:pPr>
      <w:r>
        <w:rPr>
          <w:sz w:val="24"/>
          <w:szCs w:val="24"/>
        </w:rPr>
        <w:t xml:space="preserve">7.2030年电子信息制造业规上企业营业收入将突破30万亿元；</w:t>
      </w:r>
    </w:p>
    <w:p>
      <w:pPr>
        <w:spacing w:after="200" w:line="360"/>
        <w:ind w:firstLine="480"/>
      </w:pPr>
      <w:r>
        <w:rPr>
          <w:sz w:val="24"/>
          <w:szCs w:val="24"/>
        </w:rPr>
        <w:t xml:space="preserve">8.1至8月我国乡村建设已落实项目资金超1300亿元；</w:t>
      </w:r>
    </w:p>
    <w:p>
      <w:pPr>
        <w:spacing w:after="200" w:line="360"/>
        <w:ind w:firstLine="480"/>
      </w:pPr>
      <w:r>
        <w:rPr>
          <w:sz w:val="24"/>
          <w:szCs w:val="24"/>
        </w:rPr>
        <w:t xml:space="preserve">9.【文化中国行】绍兴历史街区保护：</w:t>
      </w:r>
    </w:p>
    <w:p>
      <w:pPr>
        <w:spacing w:after="200" w:line="360"/>
        <w:ind w:firstLine="480"/>
      </w:pPr>
      <w:r>
        <w:rPr>
          <w:sz w:val="24"/>
          <w:szCs w:val="24"/>
        </w:rPr>
        <w:t xml:space="preserve">留人见物有生活；</w:t>
      </w:r>
    </w:p>
    <w:p>
      <w:pPr>
        <w:spacing w:after="200" w:line="360"/>
        <w:ind w:firstLine="480"/>
      </w:pPr>
      <w:r>
        <w:rPr>
          <w:sz w:val="24"/>
          <w:szCs w:val="24"/>
        </w:rPr>
        <w:t xml:space="preserve">10.国内联播快讯：</w:t>
      </w:r>
    </w:p>
    <w:p>
      <w:pPr>
        <w:spacing w:after="200" w:line="360"/>
        <w:ind w:firstLine="480"/>
      </w:pPr>
      <w:r>
        <w:rPr>
          <w:sz w:val="24"/>
          <w:szCs w:val="24"/>
        </w:rPr>
        <w:t xml:space="preserve">（1）8月份一二三线城市商品住宅销售价格同比降幅继续收窄；</w:t>
      </w:r>
    </w:p>
    <w:p>
      <w:pPr>
        <w:spacing w:after="200" w:line="360"/>
        <w:ind w:firstLine="480"/>
      </w:pPr>
      <w:r>
        <w:rPr>
          <w:sz w:val="24"/>
          <w:szCs w:val="24"/>
        </w:rPr>
        <w:t xml:space="preserve">（2）前8个月我国碳排放权交易市场累计成交近10亿吨；</w:t>
      </w:r>
    </w:p>
    <w:p>
      <w:pPr>
        <w:spacing w:after="200" w:line="360"/>
        <w:ind w:firstLine="480"/>
      </w:pPr>
      <w:r>
        <w:rPr>
          <w:sz w:val="24"/>
          <w:szCs w:val="24"/>
        </w:rPr>
        <w:t xml:space="preserve">（3）两部门对在线酒店预订平台服务行业开展行政指导；</w:t>
      </w:r>
    </w:p>
    <w:p>
      <w:pPr>
        <w:spacing w:after="200" w:line="360"/>
        <w:ind w:firstLine="480"/>
      </w:pPr>
      <w:r>
        <w:rPr>
          <w:sz w:val="24"/>
          <w:szCs w:val="24"/>
        </w:rPr>
        <w:t xml:space="preserve">（4）我国将试行医疗服务价格预立项制度；</w:t>
      </w:r>
    </w:p>
    <w:p>
      <w:pPr>
        <w:spacing w:after="200" w:line="360"/>
        <w:ind w:firstLine="480"/>
      </w:pPr>
      <w:r>
        <w:rPr>
          <w:sz w:val="24"/>
          <w:szCs w:val="24"/>
        </w:rPr>
        <w:t xml:space="preserve">（5）前8个月我国牵头制定可穿戴电子设备等国际标准214项；</w:t>
      </w:r>
    </w:p>
    <w:p>
      <w:pPr>
        <w:spacing w:after="200" w:line="360"/>
        <w:ind w:firstLine="480"/>
      </w:pPr>
      <w:r>
        <w:rPr>
          <w:sz w:val="24"/>
          <w:szCs w:val="24"/>
        </w:rPr>
        <w:t xml:space="preserve">（6）2026上合组织数字经济论坛举行；</w:t>
      </w:r>
    </w:p>
    <w:p>
      <w:pPr>
        <w:spacing w:after="200" w:line="360"/>
        <w:ind w:firstLine="480"/>
      </w:pPr>
      <w:r>
        <w:rPr>
          <w:sz w:val="24"/>
          <w:szCs w:val="24"/>
        </w:rPr>
        <w:t xml:space="preserve">（7）2026长江文明论坛在重庆开幕；</w:t>
      </w:r>
    </w:p>
    <w:p>
      <w:pPr>
        <w:spacing w:after="200" w:line="360"/>
        <w:ind w:firstLine="480"/>
      </w:pPr>
      <w:r>
        <w:rPr>
          <w:sz w:val="24"/>
          <w:szCs w:val="24"/>
        </w:rPr>
        <w:t xml:space="preserve">（8）民营火箭首次执行规模化卫星互联网星座组网任务；</w:t>
      </w:r>
    </w:p>
    <w:p>
      <w:pPr>
        <w:spacing w:after="200" w:line="360"/>
        <w:ind w:firstLine="480"/>
      </w:pPr>
      <w:r>
        <w:rPr>
          <w:sz w:val="24"/>
          <w:szCs w:val="24"/>
        </w:rPr>
        <w:t xml:space="preserve">（9）2026年“百万英才兴海南·四城同办”校招活动启动；</w:t>
      </w:r>
    </w:p>
    <w:p>
      <w:pPr>
        <w:spacing w:after="200" w:line="360"/>
        <w:ind w:firstLine="480"/>
      </w:pPr>
      <w:r>
        <w:rPr>
          <w:sz w:val="24"/>
          <w:szCs w:val="24"/>
        </w:rPr>
        <w:t xml:space="preserve">11.“嫦娥六号”月背月壤样品落户维也纳联合国总部；</w:t>
      </w:r>
    </w:p>
    <w:p>
      <w:pPr>
        <w:spacing w:after="200" w:line="360"/>
        <w:ind w:firstLine="480"/>
      </w:pPr>
      <w:r>
        <w:rPr>
          <w:sz w:val="24"/>
          <w:szCs w:val="24"/>
        </w:rPr>
        <w:t xml:space="preserve">12.美称对谈判持开放态度 伊朗称其条件被满足前不会与美谈判 美国防部报告称美在中东基地损失严重；</w:t>
      </w:r>
    </w:p>
    <w:p>
      <w:pPr>
        <w:spacing w:after="200" w:line="360"/>
        <w:ind w:firstLine="480"/>
      </w:pPr>
      <w:r>
        <w:rPr>
          <w:sz w:val="24"/>
          <w:szCs w:val="24"/>
        </w:rPr>
        <w:t xml:space="preserve">13.国际联播快讯：</w:t>
      </w:r>
    </w:p>
    <w:p>
      <w:pPr>
        <w:spacing w:after="200" w:line="360"/>
        <w:ind w:firstLine="480"/>
      </w:pPr>
      <w:r>
        <w:rPr>
          <w:sz w:val="24"/>
          <w:szCs w:val="24"/>
        </w:rPr>
        <w:t xml:space="preserve">（1）也门胡塞武装称打击沙特空军基地；</w:t>
      </w:r>
    </w:p>
    <w:p>
      <w:pPr>
        <w:spacing w:after="200" w:line="360"/>
        <w:ind w:firstLine="480"/>
      </w:pPr>
      <w:r>
        <w:rPr>
          <w:sz w:val="24"/>
          <w:szCs w:val="24"/>
        </w:rPr>
        <w:t xml:space="preserve">（2）俄称多方向推进 又控制3处居民点；</w:t>
      </w:r>
    </w:p>
    <w:p>
      <w:pPr>
        <w:spacing w:after="200" w:line="360"/>
        <w:ind w:firstLine="480"/>
      </w:pPr>
      <w:r>
        <w:rPr>
          <w:sz w:val="24"/>
          <w:szCs w:val="24"/>
        </w:rPr>
        <w:t xml:space="preserve">（3）美10年期国债收益率达2007年以来新高。
（《新闻联播》 20260915 19:00）</w:t>
      </w:r>
    </w:p>
    <w:p>
      <w:pPr>
        <w:pStyle w:val="Heading1"/>
        <w:spacing w:after="100" w:before="200"/>
      </w:pPr>
      <w:r>
        <w:t xml:space="preserve">详细新闻</w:t>
      </w:r>
    </w:p>
    <w:p>
      <w:pPr>
        <w:pStyle w:val="Heading2"/>
        <w:spacing w:after="100" w:before="200"/>
      </w:pPr>
      <w:r>
        <w:t xml:space="preserve">习近平给福建省“漳州110”全体队员回信强调 坚守为民初心矢志担当奉献 做党和人民的忠诚卫士</w:t>
      </w:r>
    </w:p>
    <w:p>
      <w:pPr>
        <w:spacing w:after="200" w:line="360"/>
        <w:ind w:firstLine="480"/>
      </w:pPr>
      <w:r>
        <w:rPr>
          <w:sz w:val="24"/>
          <w:szCs w:val="24"/>
        </w:rPr>
        <w:t xml:space="preserve">央视网消息（新闻联播）：近日，中共中央总书记、国家主席、中央军委主席习近平给福建省“漳州110”全体队员回信，对他们予以亲切勉励并提出殷切期望。</w:t>
      </w:r>
    </w:p>
    <w:p>
      <w:pPr>
        <w:spacing w:after="200" w:line="360"/>
        <w:ind w:firstLine="480"/>
      </w:pPr>
      <w:r>
        <w:rPr>
          <w:sz w:val="24"/>
          <w:szCs w:val="24"/>
        </w:rPr>
        <w:t xml:space="preserve">习近平在回信中说，“漳州110”是公安系统的一张亮丽名片，给我留下深刻印象。你们扎根警务一线，在服务群众、护民安宁等方面辛勤付出，得到了广泛赞许，我感到很欣慰。</w:t>
      </w:r>
    </w:p>
    <w:p>
      <w:pPr>
        <w:spacing w:after="200" w:line="360"/>
        <w:ind w:firstLine="480"/>
      </w:pPr>
      <w:r>
        <w:rPr>
          <w:sz w:val="24"/>
          <w:szCs w:val="24"/>
        </w:rPr>
        <w:t xml:space="preserve">习近平表示，守百姓幸福，护家国平安，人民公安重任在肩。希望广大公安干警坚守为民初心，弘扬优良传统，矢志担当奉献，用心用情为群众排忧解难，兢兢业业守护万家灯火，做党和人民的忠诚卫士。</w:t>
      </w:r>
    </w:p>
    <w:p>
      <w:pPr>
        <w:spacing w:after="200" w:line="360"/>
        <w:ind w:firstLine="480"/>
      </w:pPr>
      <w:r>
        <w:rPr>
          <w:sz w:val="24"/>
          <w:szCs w:val="24"/>
        </w:rPr>
        <w:t xml:space="preserve">“漳州110”现名为“福建省漳州市公安局漳州110支队”，1990年以来创新并持续优化110报警服务快速反应机制，在打击犯罪、维护治安、服务群众等方面发挥重要作用，是全国公安机关优秀基层单位代表。习近平总书记在福建工作期间曾3次到警队考察，指导推动“漳州110”建设发展。近日，“漳州110”全体队员给总书记写信，汇报牢记嘱托、为民服务的情况，表达新征程上恪尽职守、担当作为的决心。</w:t>
      </w:r>
    </w:p>
    <w:p>
      <w:pPr>
        <w:spacing w:after="400" w:before="50"/>
      </w:pPr>
      <w:r>
        <w:rPr>
          <w:sz w:val="20"/>
          <w:szCs w:val="20"/>
        </w:rPr>
        <w:t xml:space="preserve">查看原文: </w:t>
      </w:r>
      <w:hyperlink w:history="1" r:id="rIdomkvx0cikpmkvwurpeuqd">
        <w:r>
          <w:rPr>
            <w:rStyle w:val="Hyperlink"/>
            <w:color w:val="0000FF"/>
            <w:u w:val="single" w:color="0000FF"/>
          </w:rPr>
          <w:t xml:space="preserve">https://tv.cctv.com/2026/09/15/VIDEkreotJQ4C4OuMwXmZuXF260915.shtml</w:t>
        </w:r>
      </w:hyperlink>
    </w:p>
    <w:p>
      <w:pPr>
        <w:pStyle w:val="Heading2"/>
        <w:spacing w:after="100" w:before="200"/>
      </w:pPr>
      <w:r>
        <w:t xml:space="preserve">央视快评：用心用情为群众排忧解难 兢兢业业守护万家灯火</w:t>
      </w:r>
    </w:p>
    <w:p>
      <w:pPr>
        <w:spacing w:after="200" w:line="360"/>
        <w:ind w:firstLine="480"/>
      </w:pPr>
      <w:r>
        <w:rPr>
          <w:sz w:val="24"/>
          <w:szCs w:val="24"/>
        </w:rPr>
        <w:t xml:space="preserve">央视网消息（新闻联播）：本台今天（9月15日）播发央视快评《用心用情为群众排忧解难 兢兢业业守护万家灯火》。</w:t>
      </w:r>
    </w:p>
    <w:p>
      <w:pPr>
        <w:spacing w:after="400" w:before="50"/>
      </w:pPr>
      <w:r>
        <w:rPr>
          <w:sz w:val="20"/>
          <w:szCs w:val="20"/>
        </w:rPr>
        <w:t xml:space="preserve">查看原文: </w:t>
      </w:r>
      <w:hyperlink w:history="1" r:id="rId6fu6kbfudzudzvtyvtssm">
        <w:r>
          <w:rPr>
            <w:rStyle w:val="Hyperlink"/>
            <w:color w:val="0000FF"/>
            <w:u w:val="single" w:color="0000FF"/>
          </w:rPr>
          <w:t xml:space="preserve">https://tv.cctv.com/2026/09/15/VIDEiFyjObYzy0h4x6zcirFL260915.shtml</w:t>
        </w:r>
      </w:hyperlink>
    </w:p>
    <w:p>
      <w:pPr>
        <w:pStyle w:val="Heading2"/>
        <w:spacing w:after="100" w:before="200"/>
      </w:pPr>
      <w:r>
        <w:t xml:space="preserve">【新思想引领新征程】通江达海 西部陆海新通道拓展开放新空间</w:t>
      </w:r>
    </w:p>
    <w:p>
      <w:pPr>
        <w:spacing w:after="200" w:line="360"/>
        <w:ind w:firstLine="480"/>
      </w:pPr>
      <w:r>
        <w:rPr>
          <w:sz w:val="24"/>
          <w:szCs w:val="24"/>
        </w:rPr>
        <w:t xml:space="preserve">央视网消息（新闻联播）：西部陆海新通道是我国陆海统筹，联通国际国内重要的交通、物流、产业、贸易走廊。习近平总书记指出，要大力推进西部陆海新通道建设，推动沿线地区开发开放，深度融入共建“一带一路”。今年以来，高水平建设西部陆海新通道全面提速，有力推动“陆海内外联动、东西双向互济”的对外开放新格局加速形成。</w:t>
      </w:r>
    </w:p>
    <w:p>
      <w:pPr>
        <w:spacing w:after="200" w:line="360"/>
        <w:ind w:firstLine="480"/>
      </w:pPr>
      <w:r>
        <w:rPr>
          <w:sz w:val="24"/>
          <w:szCs w:val="24"/>
        </w:rPr>
        <w:t xml:space="preserve">西部陆海新通道骨干工程——平陆运河明天（9月16日）即将通航。目前，平陆运河主体工程已经顺利通过验收，已具备通航条件。</w:t>
      </w:r>
    </w:p>
    <w:p>
      <w:pPr>
        <w:spacing w:after="200" w:line="360"/>
        <w:ind w:firstLine="480"/>
      </w:pPr>
      <w:r>
        <w:rPr>
          <w:sz w:val="24"/>
          <w:szCs w:val="24"/>
        </w:rPr>
        <w:t xml:space="preserve">平陆运河北起广西南宁横州市平塘江口，经钦州市灵山县陆屋镇，沿钦江进入北部湾，全长134.2公里，可通航5000吨级船舶。它的建成通航，开辟了西南地区通往东盟运距最短的水运大通道。</w:t>
      </w:r>
    </w:p>
    <w:p>
      <w:pPr>
        <w:spacing w:after="200" w:line="360"/>
        <w:ind w:firstLine="480"/>
      </w:pPr>
      <w:r>
        <w:rPr>
          <w:sz w:val="24"/>
          <w:szCs w:val="24"/>
        </w:rPr>
        <w:t xml:space="preserve">建设西部陆海新通道，是以习近平同志为核心的党中央立足国内国际两个大局、统筹发展和安全作出的重大战略部署。</w:t>
      </w:r>
    </w:p>
    <w:p>
      <w:pPr>
        <w:spacing w:after="200" w:line="360"/>
        <w:ind w:firstLine="480"/>
      </w:pPr>
      <w:r>
        <w:rPr>
          <w:sz w:val="24"/>
          <w:szCs w:val="24"/>
        </w:rPr>
        <w:t xml:space="preserve">2023年12月，习近平总书记在广西考察时强调，要共建西部陆海新通道，实施一批重大交通基础设施项目，高标准、高质量建设平陆运河，高水平打造北部湾国际门户港，提高江铁海多式联运能力和自动化水平。</w:t>
      </w:r>
    </w:p>
    <w:p>
      <w:pPr>
        <w:spacing w:after="200" w:line="360"/>
        <w:ind w:firstLine="480"/>
      </w:pPr>
      <w:r>
        <w:rPr>
          <w:sz w:val="24"/>
          <w:szCs w:val="24"/>
        </w:rPr>
        <w:t xml:space="preserve">总书记深刻指出，建设西部陆海新通道，对于推动形成“陆海内外联动、东西双向互济”的对外开放格局具有重要意义，各有关方面要齐心协力，把这一标志性工程建设好、运营好。</w:t>
      </w:r>
    </w:p>
    <w:p>
      <w:pPr>
        <w:spacing w:after="200" w:line="360"/>
        <w:ind w:firstLine="480"/>
      </w:pPr>
      <w:r>
        <w:rPr>
          <w:sz w:val="24"/>
          <w:szCs w:val="24"/>
        </w:rPr>
        <w:t xml:space="preserve">今年以来，从基础设施到物流效率，从产业融合到对外开放，西部陆海新通道高水平建设全面发力。</w:t>
      </w:r>
    </w:p>
    <w:p>
      <w:pPr>
        <w:spacing w:after="200" w:line="360"/>
        <w:ind w:firstLine="480"/>
      </w:pPr>
      <w:r>
        <w:rPr>
          <w:sz w:val="24"/>
          <w:szCs w:val="24"/>
        </w:rPr>
        <w:t xml:space="preserve">就在这几天，陆路核心段黄百铁路的核心控制性工程——红水河铁路大桥正在冲刺合龙，建成通车后，将成为西部陆海新通道的关键铁路衔接点。黔桂铁路增建二线项目提速建设。铁山港西港区两个10万吨级泊位通过交工验收。随着中老泰货运班列常态化开行、中越跨境公路班车班期加密，目前主通道运行线路已通达全国18个省区市166个站点，辐射120余个国家和地区的近600个港口。截至9月10日，通道班列累计集装箱发运量已近600万标箱，标志着这条西部南向出海大通道迈入规模化运行的全新阶段。</w:t>
      </w:r>
    </w:p>
    <w:p>
      <w:pPr>
        <w:spacing w:after="200" w:line="360"/>
        <w:ind w:firstLine="480"/>
      </w:pPr>
      <w:r>
        <w:rPr>
          <w:sz w:val="24"/>
          <w:szCs w:val="24"/>
        </w:rPr>
        <w:t xml:space="preserve">高效联运网络带动西部外贸进出口快速增长。当前通道平均运输时效较传统江海联运缩短60%以上，运输货物品类扩充至1100余种。云南鲜花、甘肃洋葱、重庆柑橘等西部特色农产品3—5天即可直达东盟市场，东南亚榴莲、巴沙鱼、特色饮品等消费品通过冷链班列快速进入中西部消费市场。</w:t>
      </w:r>
    </w:p>
    <w:p>
      <w:pPr>
        <w:spacing w:after="200" w:line="360"/>
        <w:ind w:firstLine="480"/>
      </w:pPr>
      <w:r>
        <w:rPr>
          <w:sz w:val="24"/>
          <w:szCs w:val="24"/>
        </w:rPr>
        <w:t xml:space="preserve">统计显示，上半年通道带动西部地区进出口同比增长20.3%，其中对RCEP成员国进出口增长25.3%。今年5月升级开行的欧亚快线，实现汽车零部件、医疗器械等100余种高附加值产品多式联运直达欧洲，高附加值货类占比较开行初期提升47%。</w:t>
      </w:r>
    </w:p>
    <w:p>
      <w:pPr>
        <w:spacing w:after="200" w:line="360"/>
        <w:ind w:firstLine="480"/>
      </w:pPr>
      <w:r>
        <w:rPr>
          <w:sz w:val="24"/>
          <w:szCs w:val="24"/>
        </w:rPr>
        <w:t xml:space="preserve">与此同时，西部陆海新通道的物流畅通正推动沿线从“过路经济”向“落地经济”升级。云南富宁港依托平陆运河对接出海口，绿色铝产业向海布局产能；广西钦州依托枢纽港集聚临港产业集群，上半年外贸集装箱吞吐量同比增长38.7%；贵港推出航运“千帆计划”，沿线船厂加紧建造5000吨级货船与新能源船舶。</w:t>
      </w:r>
    </w:p>
    <w:p>
      <w:pPr>
        <w:spacing w:after="200" w:line="360"/>
        <w:ind w:firstLine="480"/>
      </w:pPr>
      <w:r>
        <w:rPr>
          <w:sz w:val="24"/>
          <w:szCs w:val="24"/>
        </w:rPr>
        <w:t xml:space="preserve">通江达海启新程。未来五年，是西部陆海新通道迈向高质量发展的攻坚期，紧扣“十五五”规划，建设好、运营好这条国家战略骨干通道，有效衔接丝绸之路经济带和21世纪海上丝绸之路经济带，必将推动西部内陆腹地大步走向对外开放前沿，形成“陆海内外联动、东西双向互济”的全面开放新格局。</w:t>
      </w:r>
    </w:p>
    <w:p>
      <w:pPr>
        <w:spacing w:after="400" w:before="50"/>
      </w:pPr>
      <w:r>
        <w:rPr>
          <w:sz w:val="20"/>
          <w:szCs w:val="20"/>
        </w:rPr>
        <w:t xml:space="preserve">查看原文: </w:t>
      </w:r>
      <w:hyperlink w:history="1" r:id="rIdrhsj_453qe8u075-ed5b7">
        <w:r>
          <w:rPr>
            <w:rStyle w:val="Hyperlink"/>
            <w:color w:val="0000FF"/>
            <w:u w:val="single" w:color="0000FF"/>
          </w:rPr>
          <w:t xml:space="preserve">https://tv.cctv.com/2026/09/15/VIDE7uGVf7xlp2HkNe2ycPuj260915.shtml</w:t>
        </w:r>
      </w:hyperlink>
    </w:p>
    <w:p>
      <w:pPr>
        <w:pStyle w:val="Heading2"/>
        <w:spacing w:after="100" w:before="200"/>
      </w:pPr>
      <w:r>
        <w:t xml:space="preserve">【赓续长征精神 奋进复兴征程】广东：红色薪火映粤北 老区新程启华章</w:t>
      </w:r>
    </w:p>
    <w:p>
      <w:pPr>
        <w:spacing w:after="200" w:line="360"/>
        <w:ind w:firstLine="480"/>
      </w:pPr>
      <w:r>
        <w:rPr>
          <w:sz w:val="24"/>
          <w:szCs w:val="24"/>
        </w:rPr>
        <w:t xml:space="preserve">央视网消息（新闻联播）：广东是中央红军长征离开中央苏区后踏入的第一个省份。在粤北群山间，广大红军指战员英勇奋战，不怕牺牲，成功突破国民党设置的封锁线。如今的粤北山区，持续融入粤港澳大湾区发展，奋力谱写高质量发展新篇章。</w:t>
      </w:r>
    </w:p>
    <w:p>
      <w:pPr>
        <w:spacing w:after="200" w:line="360"/>
        <w:ind w:firstLine="480"/>
      </w:pPr>
      <w:r>
        <w:rPr>
          <w:sz w:val="24"/>
          <w:szCs w:val="24"/>
        </w:rPr>
        <w:t xml:space="preserve">前不久，在广东省韶关市红军长征粤北纪念馆，新一批13件长征时期的珍贵革命文物入柜展陈，更加完整地呈现了中央红军长征过境粤北的历史脉络。1934年，中央红军长征主力部队转战粤北，在韶关的南雄、仁化、乐昌等地，连续突破国民党军设置的封锁线，打开了向西挺进的关键通道。</w:t>
      </w:r>
    </w:p>
    <w:p>
      <w:pPr>
        <w:spacing w:after="200" w:line="360"/>
        <w:ind w:firstLine="480"/>
      </w:pPr>
      <w:r>
        <w:rPr>
          <w:sz w:val="24"/>
          <w:szCs w:val="24"/>
        </w:rPr>
        <w:t xml:space="preserve">岁月流转，粤北大地对长征精神的传承从未停歇。如今，长征国家文化公园（广东段）建设沿途铺展，长征历史步道、铜鼓岭烈士纪念碑、红军长征临时指挥所旧址……一处处红色遗迹串珠成线，长征数字化体验基地和长征研学基地相继落成，为参观者带来沉浸式体验。今天的粤北山区敢闯敢试，不断开辟新的发展路径。作为粤港澳大湾区唯一的国家级数据中心集群承载地，韶关实现了对广州、深圳、香港等地毫秒级响应。目前，上架算力超4.5万P，成为华南地区最大的智能算力集聚区。今年3月，国内首个“路空一体”智能网联综合性国家级测试基地——南方试验场启用，智能网联汽车和低空飞行器共用一座试验场，推动“车-机-网-空”一体化研发测试。&amp;nbsp; &amp;nbsp;</w:t>
      </w:r>
    </w:p>
    <w:p>
      <w:pPr>
        <w:spacing w:after="200" w:line="360"/>
        <w:ind w:firstLine="480"/>
      </w:pPr>
      <w:r>
        <w:rPr>
          <w:sz w:val="24"/>
          <w:szCs w:val="24"/>
        </w:rPr>
        <w:t xml:space="preserve">“十五五”期间，韶关还将同步推动冶金、装备制造等传统产业提质升级，大力发展绿色工业、现代农业、文旅康养等绿色产业，构建现代化产业体系。</w:t>
      </w:r>
    </w:p>
    <w:p>
      <w:pPr>
        <w:spacing w:after="400" w:before="50"/>
      </w:pPr>
      <w:r>
        <w:rPr>
          <w:sz w:val="20"/>
          <w:szCs w:val="20"/>
        </w:rPr>
        <w:t xml:space="preserve">查看原文: </w:t>
      </w:r>
      <w:hyperlink w:history="1" r:id="rIdqcjqd3oqntgywxnqczqyr">
        <w:r>
          <w:rPr>
            <w:rStyle w:val="Hyperlink"/>
            <w:color w:val="0000FF"/>
            <w:u w:val="single" w:color="0000FF"/>
          </w:rPr>
          <w:t xml:space="preserve">https://tv.cctv.com/2026/09/15/VIDETOfGwlb1ilxMF0uk68kj260915.shtml</w:t>
        </w:r>
      </w:hyperlink>
    </w:p>
    <w:p>
      <w:pPr>
        <w:pStyle w:val="Heading2"/>
        <w:spacing w:after="100" w:before="200"/>
      </w:pPr>
      <w:r>
        <w:t xml:space="preserve">闽宁协作暨东西部协作理论与实践研讨会在银川举行</w:t>
      </w:r>
    </w:p>
    <w:p>
      <w:pPr>
        <w:spacing w:after="200" w:line="360"/>
        <w:ind w:firstLine="480"/>
      </w:pPr>
      <w:r>
        <w:rPr>
          <w:sz w:val="24"/>
          <w:szCs w:val="24"/>
        </w:rPr>
        <w:t xml:space="preserve">央视网消息（新闻联播）：9月15日，闽宁协作暨东西部协作理论与实践研讨会在宁夏银川举行。与会代表认为，党的十八大以来，以习近平同志为核心的党中央引领东西部协作取得历史性成就。要深入学习领会习近平总书记关于东西部协作的重要论述精神，坚持以人民为中心的发展思想，扎实推进全体人民共同富裕。要发展文化事业和文化产业，以文化赋能西部地区经济社会发展。要深入总结闽宁协作等宝贵经验，讲好新时代东西部协作的生动故事。</w:t>
      </w:r>
    </w:p>
    <w:p>
      <w:pPr>
        <w:spacing w:after="400" w:before="50"/>
      </w:pPr>
      <w:r>
        <w:rPr>
          <w:sz w:val="20"/>
          <w:szCs w:val="20"/>
        </w:rPr>
        <w:t xml:space="preserve">查看原文: </w:t>
      </w:r>
      <w:hyperlink w:history="1" r:id="rIdgql5h6noayicp-71aeorw">
        <w:r>
          <w:rPr>
            <w:rStyle w:val="Hyperlink"/>
            <w:color w:val="0000FF"/>
            <w:u w:val="single" w:color="0000FF"/>
          </w:rPr>
          <w:t xml:space="preserve">https://tv.cctv.com/2026/09/15/VIDE8gvPvoQNGBN86CrOozb5260915.shtml</w:t>
        </w:r>
      </w:hyperlink>
    </w:p>
    <w:p>
      <w:pPr>
        <w:pStyle w:val="Heading2"/>
        <w:spacing w:after="100" w:before="200"/>
      </w:pPr>
      <w:r>
        <w:t xml:space="preserve">8月我国国民经济运行总体平稳</w:t>
      </w:r>
    </w:p>
    <w:p>
      <w:pPr>
        <w:spacing w:after="200" w:line="360"/>
        <w:ind w:firstLine="480"/>
      </w:pPr>
      <w:r>
        <w:rPr>
          <w:sz w:val="24"/>
          <w:szCs w:val="24"/>
        </w:rPr>
        <w:t xml:space="preserve">央视网消息（新闻联播）：国务院新闻办今天（9月15日）举行新闻发布会，国家统计局数据显示，8月份，国民经济运行总体平稳，延续动能向新、结构向优的发展态势。</w:t>
      </w:r>
    </w:p>
    <w:p>
      <w:pPr>
        <w:spacing w:after="200" w:line="360"/>
        <w:ind w:firstLine="480"/>
      </w:pPr>
      <w:r>
        <w:rPr>
          <w:sz w:val="24"/>
          <w:szCs w:val="24"/>
        </w:rPr>
        <w:t xml:space="preserve">8月份，我国工业生产加快，全国规模以上工业增加值同比增长5.2%，比上月加快0.7个百分点。其中，装备制造业和高技术制造业快速增长，锂离子电池、工业机器人产品产量同比分别增长57.2%、34.6%。</w:t>
      </w:r>
    </w:p>
    <w:p>
      <w:pPr>
        <w:spacing w:after="200" w:line="360"/>
        <w:ind w:firstLine="480"/>
      </w:pPr>
      <w:r>
        <w:rPr>
          <w:sz w:val="24"/>
          <w:szCs w:val="24"/>
        </w:rPr>
        <w:t xml:space="preserve">投资加快向先进制造、数字经济等领域集聚。前八个月，高技术产业投资同比增长5.2%，比1—7月份加快0.2个百分点，累计增速连续三个月在加快。</w:t>
      </w:r>
    </w:p>
    <w:p>
      <w:pPr>
        <w:spacing w:after="200" w:line="360"/>
        <w:ind w:firstLine="480"/>
      </w:pPr>
      <w:r>
        <w:rPr>
          <w:sz w:val="24"/>
          <w:szCs w:val="24"/>
        </w:rPr>
        <w:t xml:space="preserve">消费市场规模持续扩大。前八个月，社会消费品零售总额接近33万亿元，比上年同期增加3600多亿元，有力支撑了国内需求扩大。服务消费在全部消费中比重持续提升。</w:t>
      </w:r>
    </w:p>
    <w:p>
      <w:pPr>
        <w:spacing w:after="200" w:line="360"/>
        <w:ind w:firstLine="480"/>
      </w:pPr>
      <w:r>
        <w:rPr>
          <w:sz w:val="24"/>
          <w:szCs w:val="24"/>
        </w:rPr>
        <w:t xml:space="preserve">就业物价保持总体稳定，发展质效稳步提升。8月份，规模以上工业单位增加值能耗同比下降7.2%，我国以更低的能源消费支撑了更高质量的增长。</w:t>
      </w:r>
    </w:p>
    <w:p>
      <w:pPr>
        <w:spacing w:after="200" w:line="360"/>
        <w:ind w:firstLine="480"/>
      </w:pPr>
      <w:r>
        <w:rPr>
          <w:sz w:val="24"/>
          <w:szCs w:val="24"/>
        </w:rPr>
        <w:t xml:space="preserve">下阶段，国家将强化宏观政策调节，着力扩大内需，推进产业升级，增强发展动力，激发社会活力，推动经济持续向新向优向好发展。</w:t>
      </w:r>
    </w:p>
    <w:p>
      <w:pPr>
        <w:spacing w:after="400" w:before="50"/>
      </w:pPr>
      <w:r>
        <w:rPr>
          <w:sz w:val="20"/>
          <w:szCs w:val="20"/>
        </w:rPr>
        <w:t xml:space="preserve">查看原文: </w:t>
      </w:r>
      <w:hyperlink w:history="1" r:id="rIdsdj3r8jiog7t90yuayjey">
        <w:r>
          <w:rPr>
            <w:rStyle w:val="Hyperlink"/>
            <w:color w:val="0000FF"/>
            <w:u w:val="single" w:color="0000FF"/>
          </w:rPr>
          <w:t xml:space="preserve">https://tv.cctv.com/2026/09/15/VIDEDVhAPdHcGCHDKUxzsWno260915.shtml</w:t>
        </w:r>
      </w:hyperlink>
    </w:p>
    <w:p>
      <w:pPr>
        <w:pStyle w:val="Heading2"/>
        <w:spacing w:after="100" w:before="200"/>
      </w:pPr>
      <w:r>
        <w:t xml:space="preserve">2030年电子信息制造业规上企业营业收入将突破30万亿元</w:t>
      </w:r>
    </w:p>
    <w:p>
      <w:pPr>
        <w:spacing w:after="200" w:line="360"/>
        <w:ind w:firstLine="480"/>
      </w:pPr>
      <w:r>
        <w:rPr>
          <w:sz w:val="24"/>
          <w:szCs w:val="24"/>
        </w:rPr>
        <w:t xml:space="preserve">央视网消息（新闻联播）：工业和信息化部、国家发展改革委日前联合印发《电子信息制造业发展“十五五”规划》（以下简称《规划》）。《规划》预计，到2030年，我国电子信息制造业在全球产业格局中发挥举足轻重作用，规模以上企业营业收入将突破30万亿元，在集成电路、先进计算、消费电子、基础电子、能源电子等领域涌现一批长板技术和产品，形成具有竞争力的世界一流企业。产业研发投入强度达到3.5%。据了解，我国电子信息制造业规模大、链条长、创新活跃，市场化、国际化程度高。“十四五”期间，我国电子信息制造业规模以上企业营业收入连续13年在41个工业大类中位居第一，在推动工业经济稳增长方面发挥了重要的支柱作用。</w:t>
      </w:r>
    </w:p>
    <w:p>
      <w:pPr>
        <w:spacing w:after="400" w:before="50"/>
      </w:pPr>
      <w:r>
        <w:rPr>
          <w:sz w:val="20"/>
          <w:szCs w:val="20"/>
        </w:rPr>
        <w:t xml:space="preserve">查看原文: </w:t>
      </w:r>
      <w:hyperlink w:history="1" r:id="rIdszuxdjcfqpvqzuyb75fg1">
        <w:r>
          <w:rPr>
            <w:rStyle w:val="Hyperlink"/>
            <w:color w:val="0000FF"/>
            <w:u w:val="single" w:color="0000FF"/>
          </w:rPr>
          <w:t xml:space="preserve">https://tv.cctv.com/2026/09/15/VIDE08NHTG6RHUKogb5B1d0p260915.shtml</w:t>
        </w:r>
      </w:hyperlink>
    </w:p>
    <w:p>
      <w:pPr>
        <w:pStyle w:val="Heading2"/>
        <w:spacing w:after="100" w:before="200"/>
      </w:pPr>
      <w:r>
        <w:t xml:space="preserve">1至8月我国乡村建设已落实项目资金超1300亿元</w:t>
      </w:r>
    </w:p>
    <w:p>
      <w:pPr>
        <w:spacing w:after="200" w:line="360"/>
        <w:ind w:firstLine="480"/>
      </w:pPr>
      <w:r>
        <w:rPr>
          <w:sz w:val="24"/>
          <w:szCs w:val="24"/>
        </w:rPr>
        <w:t xml:space="preserve">央视网消息（新闻联播）：今年以来，我国扎实推进乡村建设行动，农村生产生活条件得到持续改善。</w:t>
      </w:r>
    </w:p>
    <w:p>
      <w:pPr>
        <w:spacing w:after="200" w:line="360"/>
        <w:ind w:firstLine="480"/>
      </w:pPr>
      <w:r>
        <w:rPr>
          <w:sz w:val="24"/>
          <w:szCs w:val="24"/>
        </w:rPr>
        <w:t xml:space="preserve">农村公路是乡村建设的重要内容。截至目前，农村公路总里程达到470万公里。在河北省赞皇县松会村，新修道路工程正在加紧施工。原来村民出村进村只有一条狭窄的老路，大型车辆进不来，农产品外运和游客进村都受制约。新路通车后，将彻底消除交通梗阻。今年以来，当地共投资4000余万元，对28.7万平方米道路实施硬化并安装路灯。</w:t>
      </w:r>
    </w:p>
    <w:p>
      <w:pPr>
        <w:spacing w:after="200" w:line="360"/>
        <w:ind w:firstLine="480"/>
      </w:pPr>
      <w:r>
        <w:rPr>
          <w:sz w:val="24"/>
          <w:szCs w:val="24"/>
        </w:rPr>
        <w:t xml:space="preserve">今年，各地立足乡村特色产业需求，精准补齐生产性基础设施短板。养牛是安徽省太湖县群众增收的特色支柱产业。今年，当地统筹投入约3000万元乡村建设资金，推进省级保种场、有机肥加工厂两大重点基建项目。在百里镇，占地4000多平方米，集标准化牛舍、种质资源档案库、疫病防控室、饲料储备库于一体的现代化保种场正在加快建设。</w:t>
      </w:r>
    </w:p>
    <w:p>
      <w:pPr>
        <w:spacing w:after="200" w:line="360"/>
        <w:ind w:firstLine="480"/>
      </w:pPr>
      <w:r>
        <w:rPr>
          <w:sz w:val="24"/>
          <w:szCs w:val="24"/>
        </w:rPr>
        <w:t xml:space="preserve">既要赋能产业发展，更要提升民生温度，生活性基础设施也是今年推进乡村建设的重点。山东省沂水县今年加大资金投入力度，补齐农村养老服务短板。在下儒林村，一处暖心食堂将在两个月后全面完工，投入使用后可同时容纳60多人就餐，将解决村内独居、高龄、行动不便的老人“做饭难、吃饭愁”问题。</w:t>
      </w:r>
    </w:p>
    <w:p>
      <w:pPr>
        <w:spacing w:after="200" w:line="360"/>
        <w:ind w:firstLine="480"/>
      </w:pPr>
      <w:r>
        <w:rPr>
          <w:sz w:val="24"/>
          <w:szCs w:val="24"/>
        </w:rPr>
        <w:t xml:space="preserve">最新数据显示，截至8月底，我国乡村建设已经落实的项目资金超过1300亿元，村内的道路、供排水、卫生厕所改造、生活垃圾和污水处理、养老服务设施等持续得到改善。</w:t>
      </w:r>
    </w:p>
    <w:p>
      <w:pPr>
        <w:spacing w:after="400" w:before="50"/>
      </w:pPr>
      <w:r>
        <w:rPr>
          <w:sz w:val="20"/>
          <w:szCs w:val="20"/>
        </w:rPr>
        <w:t xml:space="preserve">查看原文: </w:t>
      </w:r>
      <w:hyperlink w:history="1" r:id="rIdmjhhrshp01-bxruiwqry6">
        <w:r>
          <w:rPr>
            <w:rStyle w:val="Hyperlink"/>
            <w:color w:val="0000FF"/>
            <w:u w:val="single" w:color="0000FF"/>
          </w:rPr>
          <w:t xml:space="preserve">https://tv.cctv.com/2026/09/15/VIDEgJnTR6fwZPDheIrZRW9K260915.shtml</w:t>
        </w:r>
      </w:hyperlink>
    </w:p>
    <w:p>
      <w:pPr>
        <w:pStyle w:val="Heading2"/>
        <w:spacing w:after="100" w:before="200"/>
      </w:pPr>
      <w:r>
        <w:t xml:space="preserve">【文化中国行】绍兴历史街区保护：留人见物有生活</w:t>
      </w:r>
    </w:p>
    <w:p>
      <w:pPr>
        <w:spacing w:after="200" w:line="360"/>
        <w:ind w:firstLine="480"/>
      </w:pPr>
      <w:r>
        <w:rPr>
          <w:sz w:val="24"/>
          <w:szCs w:val="24"/>
        </w:rPr>
        <w:t xml:space="preserve">央视网消息（新闻联播）：拥有2500多年建城史的浙江绍兴，是一座名副其实的“没有围墙的博物馆”。在古城保护中，如何平衡历史风貌与现代生活呢？绍兴有一条全长仅1.5公里的历史街区——仓桥直街，用20多年的探索走出了一条“留人见物有生活”的保护之路。</w:t>
      </w:r>
    </w:p>
    <w:p>
      <w:pPr>
        <w:spacing w:after="200" w:line="360"/>
        <w:ind w:firstLine="480"/>
      </w:pPr>
      <w:r>
        <w:rPr>
          <w:sz w:val="24"/>
          <w:szCs w:val="24"/>
        </w:rPr>
        <w:t xml:space="preserve">白墙黛瓦、乌篷船划过，绍兴仓桥直街至今保留着明清时期的古韵风貌，并荣获联合国教科文组织亚太地区遗产保护优秀奖。但把时间拨回到20世纪末，这里却是另一番景象。</w:t>
      </w:r>
    </w:p>
    <w:p>
      <w:pPr>
        <w:spacing w:after="200" w:line="360"/>
        <w:ind w:firstLine="480"/>
      </w:pPr>
      <w:r>
        <w:rPr>
          <w:sz w:val="24"/>
          <w:szCs w:val="24"/>
        </w:rPr>
        <w:t xml:space="preserve">老街不仅环境差，而且房子多为木结构，管线老化、安全隐患重重。2001年，仓桥直街启动保护修缮工程，在修缮过程中，当地并没有简单地将居民迁出搞商业化开发，而是留住居民，改善民生。</w:t>
      </w:r>
    </w:p>
    <w:p>
      <w:pPr>
        <w:spacing w:after="200" w:line="360"/>
        <w:ind w:firstLine="480"/>
      </w:pPr>
      <w:r>
        <w:rPr>
          <w:sz w:val="24"/>
          <w:szCs w:val="24"/>
        </w:rPr>
        <w:t xml:space="preserve">绍兴拿出了“绣花功夫”，拒绝大拆大建，而是聚焦细微之处。从统一规整裸露的电线，到修复门斗、疏通管道，这种“微改造、精提升”的模式，虽然耗时耗力，却调动居民参与保护的积极性，最大程度保留了老街的历史真实性、空间完整性和生活延续性。如今，仓桥直街仍保留原居民800多户。</w:t>
      </w:r>
    </w:p>
    <w:p>
      <w:pPr>
        <w:spacing w:after="200" w:line="360"/>
        <w:ind w:firstLine="480"/>
      </w:pPr>
      <w:r>
        <w:rPr>
          <w:sz w:val="24"/>
          <w:szCs w:val="24"/>
        </w:rPr>
        <w:t xml:space="preserve">曾经零散闲置的老台门，如今化身艺术馆、非遗工坊，不断提升历史街区的文化吸引力。</w:t>
      </w:r>
    </w:p>
    <w:p>
      <w:pPr>
        <w:spacing w:after="200" w:line="360"/>
        <w:ind w:firstLine="480"/>
      </w:pPr>
      <w:r>
        <w:rPr>
          <w:sz w:val="24"/>
          <w:szCs w:val="24"/>
        </w:rPr>
        <w:t xml:space="preserve">留住历史文脉的同时，绍兴还推出“古城青年创客”专项政策，通过减免租金、创业辅导等措施，吸引越来越多年轻人来到这里创业。</w:t>
      </w:r>
    </w:p>
    <w:p>
      <w:pPr>
        <w:spacing w:after="200" w:line="360"/>
        <w:ind w:firstLine="480"/>
      </w:pPr>
      <w:r>
        <w:rPr>
          <w:sz w:val="24"/>
          <w:szCs w:val="24"/>
        </w:rPr>
        <w:t xml:space="preserve">从“微改造”留住原居民，到“引创客”激活新业态，在绍兴仓桥直街，人们运用“绣花功夫”，保留烟火气、提升文化味，实现了古城风貌与现代生活相融相生。</w:t>
      </w:r>
    </w:p>
    <w:p>
      <w:pPr>
        <w:spacing w:after="400" w:before="50"/>
      </w:pPr>
      <w:r>
        <w:rPr>
          <w:sz w:val="20"/>
          <w:szCs w:val="20"/>
        </w:rPr>
        <w:t xml:space="preserve">查看原文: </w:t>
      </w:r>
      <w:hyperlink w:history="1" r:id="rIdirwua7yq6qlk6sq7eujih">
        <w:r>
          <w:rPr>
            <w:rStyle w:val="Hyperlink"/>
            <w:color w:val="0000FF"/>
            <w:u w:val="single" w:color="0000FF"/>
          </w:rPr>
          <w:t xml:space="preserve">https://tv.cctv.com/2026/09/15/VIDEvmkqcPq6W0wYnsi4RrEu260915.shtml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8月份一二三线城市商品住宅销售价格同比降幅继续收窄</w:t>
      </w:r>
    </w:p>
    <w:p>
      <w:pPr>
        <w:spacing w:after="200" w:line="360"/>
        <w:ind w:firstLine="480"/>
      </w:pPr>
      <w:r>
        <w:rPr>
          <w:sz w:val="24"/>
          <w:szCs w:val="24"/>
        </w:rPr>
        <w:t xml:space="preserve">国家统计局发布数据显示，8月份，一线城市新建商品住宅与二手住宅销售价格环比均上涨0.1%；二、三线城市商品住宅销售价格环比降幅总体收窄。从同比看，8月份，一、二、三线城市商品住宅销售价格降幅继续收窄。</w:t>
      </w:r>
    </w:p>
    <w:p>
      <w:pPr>
        <w:spacing w:after="200" w:line="360"/>
        <w:ind w:firstLine="480"/>
      </w:pPr>
      <w:r>
        <w:rPr>
          <w:sz w:val="24"/>
          <w:szCs w:val="24"/>
        </w:rPr>
        <w:t xml:space="preserve">前8个月我国碳排放权交易市场累计成交近10亿吨</w:t>
      </w:r>
    </w:p>
    <w:p>
      <w:pPr>
        <w:spacing w:after="200" w:line="360"/>
        <w:ind w:firstLine="480"/>
      </w:pPr>
      <w:r>
        <w:rPr>
          <w:sz w:val="24"/>
          <w:szCs w:val="24"/>
        </w:rPr>
        <w:t xml:space="preserve">生态环境部今天（9月15日）发布《全国碳市场发展报告（2026）》。今年1至8月，全国碳排放权交易市场成交量、成交额分别同比上涨46.53%和67.64%。截至今年8月底，全国碳排放权交易市场累计成交量近10亿吨，成交额超过600亿元。</w:t>
      </w:r>
    </w:p>
    <w:p>
      <w:pPr>
        <w:spacing w:after="200" w:line="360"/>
        <w:ind w:firstLine="480"/>
      </w:pPr>
      <w:r>
        <w:rPr>
          <w:sz w:val="24"/>
          <w:szCs w:val="24"/>
        </w:rPr>
        <w:t xml:space="preserve">两部门对在线酒店预订平台服务行业开展行政指导</w:t>
      </w:r>
    </w:p>
    <w:p>
      <w:pPr>
        <w:spacing w:after="200" w:line="360"/>
        <w:ind w:firstLine="480"/>
      </w:pPr>
      <w:r>
        <w:rPr>
          <w:sz w:val="24"/>
          <w:szCs w:val="24"/>
        </w:rPr>
        <w:t xml:space="preserve">今天（9月15日），市场监管总局会同文化和旅游部对美团、抖音、京东、携程、同程、飞猪等平台企业开展行政指导。要求平台企业严格落实合规主体责任，防范化解独家合作、“全网最低价”等内卷问题与竞争风险，共同营造优质优价、良性竞争的市场秩序。</w:t>
      </w:r>
    </w:p>
    <w:p>
      <w:pPr>
        <w:spacing w:after="200" w:line="360"/>
        <w:ind w:firstLine="480"/>
      </w:pPr>
      <w:r>
        <w:rPr>
          <w:sz w:val="24"/>
          <w:szCs w:val="24"/>
        </w:rPr>
        <w:t xml:space="preserve">我国将试行医疗服务价格预立项制度</w:t>
      </w:r>
    </w:p>
    <w:p>
      <w:pPr>
        <w:spacing w:after="200" w:line="360"/>
        <w:ind w:firstLine="480"/>
      </w:pPr>
      <w:r>
        <w:rPr>
          <w:sz w:val="24"/>
          <w:szCs w:val="24"/>
        </w:rPr>
        <w:t xml:space="preserve">国家医保局今天（9月15日）发布通知，为促进高水平新技术新产品加快进入临床，我国将试行医疗服务价格项目预立项制度，省级医保部门可以对医疗新技术新产品提前开展价格预立项工作，待正式获批后，可快速完成价格立项。</w:t>
      </w:r>
    </w:p>
    <w:p>
      <w:pPr>
        <w:spacing w:after="200" w:line="360"/>
        <w:ind w:firstLine="480"/>
      </w:pPr>
      <w:r>
        <w:rPr>
          <w:sz w:val="24"/>
          <w:szCs w:val="24"/>
        </w:rPr>
        <w:t xml:space="preserve">前8个月我国牵头制定可穿戴电子设备等国际标准214项</w:t>
      </w:r>
    </w:p>
    <w:p>
      <w:pPr>
        <w:spacing w:after="200" w:line="360"/>
        <w:ind w:firstLine="480"/>
      </w:pPr>
      <w:r>
        <w:rPr>
          <w:sz w:val="24"/>
          <w:szCs w:val="24"/>
        </w:rPr>
        <w:t xml:space="preserve">国家标准委今天（9月15日）发布数据，今年前8个月，我国共牵头制定可穿戴电子设备与技术、智慧城市数据利用、钢铁行业智能制造指南等国际标准214项，为全球新兴产业规范有序发展提供标准支撑。&amp;nbsp;</w:t>
      </w:r>
    </w:p>
    <w:p>
      <w:pPr>
        <w:spacing w:after="200" w:line="360"/>
        <w:ind w:firstLine="480"/>
      </w:pPr>
      <w:r>
        <w:rPr>
          <w:sz w:val="24"/>
          <w:szCs w:val="24"/>
        </w:rPr>
        <w:t xml:space="preserve">2026上合组织数字经济论坛举行</w:t>
      </w:r>
    </w:p>
    <w:p>
      <w:pPr>
        <w:spacing w:after="200" w:line="360"/>
        <w:ind w:firstLine="480"/>
      </w:pPr>
      <w:r>
        <w:rPr>
          <w:sz w:val="24"/>
          <w:szCs w:val="24"/>
        </w:rPr>
        <w:t xml:space="preserve">今天（9月15日），2026上合组织数字经济论坛在新疆乌鲁木齐举行。论坛以“数连上合、智启未来”为主题，共商形成数字经济合作清单，涵盖数字基础设施、农业、制造业、能源等10余个合作领域。</w:t>
      </w:r>
    </w:p>
    <w:p>
      <w:pPr>
        <w:spacing w:after="200" w:line="360"/>
        <w:ind w:firstLine="480"/>
      </w:pPr>
      <w:r>
        <w:rPr>
          <w:sz w:val="24"/>
          <w:szCs w:val="24"/>
        </w:rPr>
        <w:t xml:space="preserve">2026长江文明论坛在重庆开幕</w:t>
      </w:r>
    </w:p>
    <w:p>
      <w:pPr>
        <w:spacing w:after="200" w:line="360"/>
        <w:ind w:firstLine="480"/>
      </w:pPr>
      <w:r>
        <w:rPr>
          <w:sz w:val="24"/>
          <w:szCs w:val="24"/>
        </w:rPr>
        <w:t xml:space="preserve">2026长江文明论坛今天（9月15日）在重庆开幕。本届论坛以“跨越江海 文明互鉴”为主题，聚焦长江文明与世界大河文明的交流互鉴。论坛期间将启动“长江之约・文明对话”国际传播主题活动，并同步举办世界大河歌会、世界大河诗会、长江文化探访交流及非遗展示等系列活动。</w:t>
      </w:r>
    </w:p>
    <w:p>
      <w:pPr>
        <w:spacing w:after="200" w:line="360"/>
        <w:ind w:firstLine="480"/>
      </w:pPr>
      <w:r>
        <w:rPr>
          <w:sz w:val="24"/>
          <w:szCs w:val="24"/>
        </w:rPr>
        <w:t xml:space="preserve">民营火箭首次执行规模化卫星互联网星座组网任务</w:t>
      </w:r>
    </w:p>
    <w:p>
      <w:pPr>
        <w:spacing w:after="200" w:line="360"/>
        <w:ind w:firstLine="480"/>
      </w:pPr>
      <w:r>
        <w:rPr>
          <w:sz w:val="24"/>
          <w:szCs w:val="24"/>
        </w:rPr>
        <w:t xml:space="preserve">今天（9月15日）14时26分，朱雀二号改进型遥七运载火箭在东风商业航天创新试验区点火升空，成功发射一箭十星，将千帆极轨19组卫星顺利送入预定轨道。这是我国民营商业航天企业首次执行规模化卫星互联网星座组网任务。</w:t>
      </w:r>
    </w:p>
    <w:p>
      <w:pPr>
        <w:spacing w:after="200" w:line="360"/>
        <w:ind w:firstLine="480"/>
      </w:pPr>
      <w:r>
        <w:rPr>
          <w:sz w:val="24"/>
          <w:szCs w:val="24"/>
        </w:rPr>
        <w:t xml:space="preserve">2026年“百万英才兴海南·四城同办”校招活动启动</w:t>
      </w:r>
    </w:p>
    <w:p>
      <w:pPr>
        <w:spacing w:after="200" w:line="360"/>
        <w:ind w:firstLine="480"/>
      </w:pPr>
      <w:r>
        <w:rPr>
          <w:sz w:val="24"/>
          <w:szCs w:val="24"/>
        </w:rPr>
        <w:t xml:space="preserve">今天（9月15日），2026年“百万英才兴海南·四城同办”校招活动在陕西西安启动。这是海南自贸港全岛封关运作以来首场高规格省外组团引才活动，共提供海南省内岗位7600余个，活动后续还将在成都、沈阳、北京举办。</w:t>
      </w:r>
    </w:p>
    <w:p>
      <w:pPr>
        <w:spacing w:after="400" w:before="50"/>
      </w:pPr>
      <w:r>
        <w:rPr>
          <w:sz w:val="20"/>
          <w:szCs w:val="20"/>
        </w:rPr>
        <w:t xml:space="preserve">查看原文: </w:t>
      </w:r>
      <w:hyperlink w:history="1" r:id="rIdqeqiq-9uwlefmickhfjcf">
        <w:r>
          <w:rPr>
            <w:rStyle w:val="Hyperlink"/>
            <w:color w:val="0000FF"/>
            <w:u w:val="single" w:color="0000FF"/>
          </w:rPr>
          <w:t xml:space="preserve">https://tv.cctv.com/2026/09/15/VIDEy9LYQOZngItA6Il4wNb9260915.shtml</w:t>
        </w:r>
      </w:hyperlink>
    </w:p>
    <w:p>
      <w:pPr>
        <w:pStyle w:val="Heading2"/>
        <w:spacing w:after="100" w:before="200"/>
      </w:pPr>
      <w:r>
        <w:t xml:space="preserve">“嫦娥六号”月背月壤样品落户维也纳联合国总部</w:t>
      </w:r>
    </w:p>
    <w:p>
      <w:pPr>
        <w:spacing w:after="200" w:line="360"/>
        <w:ind w:firstLine="480"/>
      </w:pPr>
      <w:r>
        <w:rPr>
          <w:sz w:val="24"/>
          <w:szCs w:val="24"/>
        </w:rPr>
        <w:t xml:space="preserve">央视网消息（新闻联播）：中国国家航天局、中国常驻维也纳联合国和其他国际组织代表团以及联合国外空司14日在维也纳联合国总部举行交接仪式，中国将“嫦娥六号”采集的人类首批月背月壤样品正式赠送联合国，并将在此进行永久展出。中国代表表示，中方此举是以实际行动践行习近平主席提出的四大全球倡议，中国愿同各国分享航天发展成果。</w:t>
      </w:r>
    </w:p>
    <w:p>
      <w:pPr>
        <w:spacing w:after="200" w:line="360"/>
        <w:ind w:firstLine="480"/>
      </w:pPr>
      <w:r>
        <w:rPr>
          <w:sz w:val="24"/>
          <w:szCs w:val="24"/>
        </w:rPr>
        <w:t xml:space="preserve">联合国维也纳办事处总干事朱马表示，中方此举具有重要意义，体现了中方对联合国推动国际社会应对共同挑战作用的支持。联合国外空司司长霍拉-迈尼表示，期待月壤在维也纳继续讲述人类探索月球的故事，推进外空全球治理进程。</w:t>
      </w:r>
    </w:p>
    <w:p>
      <w:pPr>
        <w:spacing w:after="400" w:before="50"/>
      </w:pPr>
      <w:r>
        <w:rPr>
          <w:sz w:val="20"/>
          <w:szCs w:val="20"/>
        </w:rPr>
        <w:t xml:space="preserve">查看原文: </w:t>
      </w:r>
      <w:hyperlink w:history="1" r:id="rId39lsoun3mx65tau7wgtjh">
        <w:r>
          <w:rPr>
            <w:rStyle w:val="Hyperlink"/>
            <w:color w:val="0000FF"/>
            <w:u w:val="single" w:color="0000FF"/>
          </w:rPr>
          <w:t xml:space="preserve">https://tv.cctv.com/2026/09/15/VIDEJnNWZM6ic9jPHXRzo752260915.shtml</w:t>
        </w:r>
      </w:hyperlink>
    </w:p>
    <w:p>
      <w:pPr>
        <w:pStyle w:val="Heading2"/>
        <w:spacing w:after="100" w:before="200"/>
      </w:pPr>
      <w:r>
        <w:t xml:space="preserve">美称对谈判持开放态度 伊朗称其条件被满足前不会与美谈判</w:t>
      </w:r>
    </w:p>
    <w:p>
      <w:pPr>
        <w:spacing w:after="200" w:line="360"/>
        <w:ind w:firstLine="480"/>
      </w:pPr>
      <w:r>
        <w:rPr>
          <w:sz w:val="24"/>
          <w:szCs w:val="24"/>
        </w:rPr>
        <w:t xml:space="preserve">央视网消息（新闻联播）：美国总统特朗普14日发文称，伊朗迫切希望与美方达成协议，美国对与伊朗谈判持开放态度。特朗普还称，美国正在帮助油轮通过霍尔木兹海峡，各国应当在冲突结束后对美国进行补偿。</w:t>
      </w:r>
    </w:p>
    <w:p>
      <w:pPr>
        <w:spacing w:after="200" w:line="360"/>
        <w:ind w:firstLine="480"/>
      </w:pPr>
      <w:r>
        <w:rPr>
          <w:sz w:val="24"/>
          <w:szCs w:val="24"/>
        </w:rPr>
        <w:t xml:space="preserve">据伊朗媒体报道，伊朗最高国家安全委员会秘书雷扎伊今天（9月15日）表示，不要被美方针对谈判发出的混乱信号所干扰，在伊朗提出的条件得到满足之前，伊朗不会与美国进行谈判。</w:t>
      </w:r>
    </w:p>
    <w:p>
      <w:pPr>
        <w:spacing w:after="200" w:line="360"/>
        <w:ind w:firstLine="480"/>
      </w:pPr>
      <w:r>
        <w:rPr>
          <w:sz w:val="24"/>
          <w:szCs w:val="24"/>
        </w:rPr>
        <w:t xml:space="preserve">美国防部报告称美在中东基地损失严重</w:t>
      </w:r>
    </w:p>
    <w:p>
      <w:pPr>
        <w:spacing w:after="200" w:line="360"/>
        <w:ind w:firstLine="480"/>
      </w:pPr>
      <w:r>
        <w:rPr>
          <w:sz w:val="24"/>
          <w:szCs w:val="24"/>
        </w:rPr>
        <w:t xml:space="preserve">美国国防部监督机构14日发布关于伊朗战事的报告称，伊朗战事已造成美军先进武器出现战略库存短缺，并暴露出先进武器弹药补给方面的工业基础瓶颈。报告称，伊朗的袭击造成美军在科威特、巴林、约旦等国的军事基地数百栋建筑及其他设施受损或被毁，50多架军机和无人机遭到损坏或摧毁，并导致美军方在该区域启用其他补给枢纽，物流周期变长。报告还称，伊朗的打击导致美国在伊拉克、科威特、沙特和阿联酋的外交设施遭受约1.84亿美元的损失。</w:t>
      </w:r>
    </w:p>
    <w:p>
      <w:pPr>
        <w:spacing w:after="200" w:line="360"/>
        <w:ind w:firstLine="480"/>
      </w:pPr>
      <w:r>
        <w:rPr>
          <w:sz w:val="24"/>
          <w:szCs w:val="24"/>
        </w:rPr>
        <w:t xml:space="preserve">联合国伊朗问题独立国际事实调查团14日发表通报，谴责美以近日对伊朗的空袭未采取必要措施而导致平民死亡。通报敦促美以遵守国际法，强调冲突各方必须履行国际人道法义务，如违反可能将承担包括战争罪在内的国际责任。&amp;nbsp;</w:t>
      </w:r>
    </w:p>
    <w:p>
      <w:pPr>
        <w:spacing w:after="400" w:before="50"/>
      </w:pPr>
      <w:r>
        <w:rPr>
          <w:sz w:val="20"/>
          <w:szCs w:val="20"/>
        </w:rPr>
        <w:t xml:space="preserve">查看原文: </w:t>
      </w:r>
      <w:hyperlink w:history="1" r:id="rIdknaofqhde66cwntycxqlr">
        <w:r>
          <w:rPr>
            <w:rStyle w:val="Hyperlink"/>
            <w:color w:val="0000FF"/>
            <w:u w:val="single" w:color="0000FF"/>
          </w:rPr>
          <w:t xml:space="preserve">https://tv.cctv.com/2026/09/15/VIDEFy4NMTGBRDBwmuIg0GkF260915.shtml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也门胡塞武装称打击沙特空军基地</w:t>
      </w:r>
    </w:p>
    <w:p>
      <w:pPr>
        <w:spacing w:after="200" w:line="360"/>
        <w:ind w:firstLine="480"/>
      </w:pPr>
      <w:r>
        <w:rPr>
          <w:sz w:val="24"/>
          <w:szCs w:val="24"/>
        </w:rPr>
        <w:t xml:space="preserve">也门胡塞武装方面14日称，过去24小时内，沙特阿拉伯对也门塔伊兹省等5个省发动了54次空袭，胡塞武装还在萨达省上空拦截了数架沙特战机。胡塞武装14日还称，该武装向位于沙特西南部城市海米斯穆谢特的空军基地发射了数十枚导弹和无人机，给该基地造成重大损失。</w:t>
      </w:r>
    </w:p>
    <w:p>
      <w:pPr>
        <w:spacing w:after="200" w:line="360"/>
        <w:ind w:firstLine="480"/>
      </w:pPr>
      <w:r>
        <w:rPr>
          <w:sz w:val="24"/>
          <w:szCs w:val="24"/>
        </w:rPr>
        <w:t xml:space="preserve">沙特主导的多国联军方面今天（9月15日）称，海米斯穆谢特等多地民用目标遭也门胡塞武装袭击，造成多人受伤。</w:t>
      </w:r>
    </w:p>
    <w:p>
      <w:pPr>
        <w:spacing w:after="200" w:line="360"/>
        <w:ind w:firstLine="480"/>
      </w:pPr>
      <w:r>
        <w:rPr>
          <w:sz w:val="24"/>
          <w:szCs w:val="24"/>
        </w:rPr>
        <w:t xml:space="preserve">俄称多方向推进 又控制3处居民点</w:t>
      </w:r>
    </w:p>
    <w:p>
      <w:pPr>
        <w:spacing w:after="200" w:line="360"/>
        <w:ind w:firstLine="480"/>
      </w:pPr>
      <w:r>
        <w:rPr>
          <w:sz w:val="24"/>
          <w:szCs w:val="24"/>
        </w:rPr>
        <w:t xml:space="preserve">俄罗斯国防部14日称，俄军在哈尔科夫、顿涅茨克和扎波罗热方向持续推进，又控制3处居民点。俄方还称，对乌克兰142个地区的后勤中心、能源和交通基础设施等目标进行打击。</w:t>
      </w:r>
    </w:p>
    <w:p>
      <w:pPr>
        <w:spacing w:after="200" w:line="360"/>
        <w:ind w:firstLine="480"/>
      </w:pPr>
      <w:r>
        <w:rPr>
          <w:sz w:val="24"/>
          <w:szCs w:val="24"/>
        </w:rPr>
        <w:t xml:space="preserve">乌克兰总统泽连斯基同一天表示，乌方支持俄乌停止打击对方关键基础设施的建议，只要俄方停止打击，乌方也将作出回应，这一方案可以作为俄乌局势降级的初步举措。</w:t>
      </w:r>
    </w:p>
    <w:p>
      <w:pPr>
        <w:spacing w:after="200" w:line="360"/>
        <w:ind w:firstLine="480"/>
      </w:pPr>
      <w:r>
        <w:rPr>
          <w:sz w:val="24"/>
          <w:szCs w:val="24"/>
        </w:rPr>
        <w:t xml:space="preserve">美10年期国债收益率达2007年以来新高</w:t>
      </w:r>
    </w:p>
    <w:p>
      <w:pPr>
        <w:spacing w:after="200" w:line="360"/>
        <w:ind w:firstLine="480"/>
      </w:pPr>
      <w:r>
        <w:rPr>
          <w:sz w:val="24"/>
          <w:szCs w:val="24"/>
        </w:rPr>
        <w:t xml:space="preserve">美国10年期国债收益率近日持续走高，今天（9月15日）一度突破5.02%，为2007年以来最高水平。</w:t>
      </w:r>
    </w:p>
    <w:p>
      <w:pPr>
        <w:spacing w:after="200" w:line="360"/>
        <w:ind w:firstLine="480"/>
      </w:pPr>
      <w:r>
        <w:rPr>
          <w:sz w:val="24"/>
          <w:szCs w:val="24"/>
        </w:rPr>
        <w:t xml:space="preserve">分析人士认为，中东地缘政治冲突刺激油价继续走高，加剧市场对美国通胀前景的担忧，并提高市场对美联储加息的预期，多方因素推动美国长期国债收益率近期持续上行。</w:t>
      </w:r>
    </w:p>
    <w:p>
      <w:pPr>
        <w:spacing w:after="400" w:before="50"/>
      </w:pPr>
      <w:r>
        <w:rPr>
          <w:sz w:val="20"/>
          <w:szCs w:val="20"/>
        </w:rPr>
        <w:t xml:space="preserve">查看原文: </w:t>
      </w:r>
      <w:hyperlink w:history="1" r:id="rIdc7wr0u1qflypae_fzndpl">
        <w:r>
          <w:rPr>
            <w:rStyle w:val="Hyperlink"/>
            <w:color w:val="0000FF"/>
            <w:u w:val="single" w:color="0000FF"/>
          </w:rPr>
          <w:t xml:space="preserve">https://tv.cctv.com/2026/09/15/VIDEb29z3udPXhVYyhrVLEFp260915.shtml</w:t>
        </w:r>
      </w:hyperlink>
    </w:p>
    <w:p/>
    <w:p>
      <w:r>
        <w:t xml:space="preserve">---</w:t>
      </w:r>
    </w:p>
    <w:p>
      <w:pPr>
        <w:spacing w:before="400"/>
        <w:jc w:val="right"/>
      </w:pPr>
      <w:r>
        <w:rPr>
          <w:i/>
          <w:iCs/>
          <w:color w:val="888888"/>
          <w:sz w:val="20"/>
          <w:szCs w:val="20"/>
        </w:rPr>
        <w:t xml:space="preserve">(更新时间戳: 1789494321835)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mkvx0cikpmkvwurpeuqd" Type="http://schemas.openxmlformats.org/officeDocument/2006/relationships/hyperlink" Target="https://tv.cctv.com/2026/09/15/VIDEkreotJQ4C4OuMwXmZuXF260915.shtml" TargetMode="External"/><Relationship Id="rId6fu6kbfudzudzvtyvtssm" Type="http://schemas.openxmlformats.org/officeDocument/2006/relationships/hyperlink" Target="https://tv.cctv.com/2026/09/15/VIDEiFyjObYzy0h4x6zcirFL260915.shtml" TargetMode="External"/><Relationship Id="rIdrhsj_453qe8u075-ed5b7" Type="http://schemas.openxmlformats.org/officeDocument/2006/relationships/hyperlink" Target="https://tv.cctv.com/2026/09/15/VIDE7uGVf7xlp2HkNe2ycPuj260915.shtml" TargetMode="External"/><Relationship Id="rIdqcjqd3oqntgywxnqczqyr" Type="http://schemas.openxmlformats.org/officeDocument/2006/relationships/hyperlink" Target="https://tv.cctv.com/2026/09/15/VIDETOfGwlb1ilxMF0uk68kj260915.shtml" TargetMode="External"/><Relationship Id="rIdgql5h6noayicp-71aeorw" Type="http://schemas.openxmlformats.org/officeDocument/2006/relationships/hyperlink" Target="https://tv.cctv.com/2026/09/15/VIDE8gvPvoQNGBN86CrOozb5260915.shtml" TargetMode="External"/><Relationship Id="rIdsdj3r8jiog7t90yuayjey" Type="http://schemas.openxmlformats.org/officeDocument/2006/relationships/hyperlink" Target="https://tv.cctv.com/2026/09/15/VIDEDVhAPdHcGCHDKUxzsWno260915.shtml" TargetMode="External"/><Relationship Id="rIdszuxdjcfqpvqzuyb75fg1" Type="http://schemas.openxmlformats.org/officeDocument/2006/relationships/hyperlink" Target="https://tv.cctv.com/2026/09/15/VIDE08NHTG6RHUKogb5B1d0p260915.shtml" TargetMode="External"/><Relationship Id="rIdmjhhrshp01-bxruiwqry6" Type="http://schemas.openxmlformats.org/officeDocument/2006/relationships/hyperlink" Target="https://tv.cctv.com/2026/09/15/VIDEgJnTR6fwZPDheIrZRW9K260915.shtml" TargetMode="External"/><Relationship Id="rIdirwua7yq6qlk6sq7eujih" Type="http://schemas.openxmlformats.org/officeDocument/2006/relationships/hyperlink" Target="https://tv.cctv.com/2026/09/15/VIDEvmkqcPq6W0wYnsi4RrEu260915.shtml" TargetMode="External"/><Relationship Id="rIdqeqiq-9uwlefmickhfjcf" Type="http://schemas.openxmlformats.org/officeDocument/2006/relationships/hyperlink" Target="https://tv.cctv.com/2026/09/15/VIDEy9LYQOZngItA6Il4wNb9260915.shtml" TargetMode="External"/><Relationship Id="rId39lsoun3mx65tau7wgtjh" Type="http://schemas.openxmlformats.org/officeDocument/2006/relationships/hyperlink" Target="https://tv.cctv.com/2026/09/15/VIDEJnNWZM6ic9jPHXRzo752260915.shtml" TargetMode="External"/><Relationship Id="rIdknaofqhde66cwntycxqlr" Type="http://schemas.openxmlformats.org/officeDocument/2006/relationships/hyperlink" Target="https://tv.cctv.com/2026/09/15/VIDEFy4NMTGBRDBwmuIg0GkF260915.shtml" TargetMode="External"/><Relationship Id="rIdc7wr0u1qflypae_fzndpl" Type="http://schemas.openxmlformats.org/officeDocument/2006/relationships/hyperlink" Target="https://tv.cctv.com/2026/09/15/VIDEb29z3udPXhVYyhrVLEFp260915.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2026-09-15T17:45:21.835Z</dcterms:created>
  <dcterms:modified xsi:type="dcterms:W3CDTF">2026-09-15T17:45:21.836Z</dcterms:modified>
</cp:coreProperties>
</file>

<file path=docProps/custom.xml><?xml version="1.0" encoding="utf-8"?>
<Properties xmlns="http://schemas.openxmlformats.org/officeDocument/2006/custom-properties" xmlns:vt="http://schemas.openxmlformats.org/officeDocument/2006/docPropsVTypes"/>
</file>