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(20260720)</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1.【新思想引领新征程】常态化做好东西部协作 推动共同富裕迈出坚实步伐；</w:t>
      </w:r>
    </w:p>
    <w:p>
      <w:pPr>
        <w:spacing w:after="200" w:line="360"/>
        <w:ind w:firstLine="480"/>
      </w:pPr>
      <w:r>
        <w:rPr>
          <w:sz w:val="24"/>
          <w:szCs w:val="24"/>
        </w:rPr>
        <w:t xml:space="preserve">2.李强主持召开国务院常务会议；</w:t>
      </w:r>
    </w:p>
    <w:p>
      <w:pPr>
        <w:spacing w:after="200" w:line="360"/>
        <w:ind w:firstLine="480"/>
      </w:pPr>
      <w:r>
        <w:rPr>
          <w:sz w:val="24"/>
          <w:szCs w:val="24"/>
        </w:rPr>
        <w:t xml:space="preserve">3.李强举行仪式欢迎泰国总理访华；</w:t>
      </w:r>
    </w:p>
    <w:p>
      <w:pPr>
        <w:spacing w:after="200" w:line="360"/>
        <w:ind w:firstLine="480"/>
      </w:pPr>
      <w:r>
        <w:rPr>
          <w:sz w:val="24"/>
          <w:szCs w:val="24"/>
        </w:rPr>
        <w:t xml:space="preserve">4.李强同泰国总理会谈；</w:t>
      </w:r>
    </w:p>
    <w:p>
      <w:pPr>
        <w:spacing w:after="200" w:line="360"/>
        <w:ind w:firstLine="480"/>
      </w:pPr>
      <w:r>
        <w:rPr>
          <w:sz w:val="24"/>
          <w:szCs w:val="24"/>
        </w:rPr>
        <w:t xml:space="preserve">5.赵乐际会见泰国总理；</w:t>
      </w:r>
    </w:p>
    <w:p>
      <w:pPr>
        <w:spacing w:after="200" w:line="360"/>
        <w:ind w:firstLine="480"/>
      </w:pPr>
      <w:r>
        <w:rPr>
          <w:sz w:val="24"/>
          <w:szCs w:val="24"/>
        </w:rPr>
        <w:t xml:space="preserve">6.上半年我国规模以上工业增加值同比增长5.4%；</w:t>
      </w:r>
    </w:p>
    <w:p>
      <w:pPr>
        <w:spacing w:after="200" w:line="360"/>
        <w:ind w:firstLine="480"/>
      </w:pPr>
      <w:r>
        <w:rPr>
          <w:sz w:val="24"/>
          <w:szCs w:val="24"/>
        </w:rPr>
        <w:t xml:space="preserve">7.世界人工智能大会达成丰硕成果；</w:t>
      </w:r>
    </w:p>
    <w:p>
      <w:pPr>
        <w:spacing w:after="200" w:line="360"/>
        <w:ind w:firstLine="480"/>
      </w:pPr>
      <w:r>
        <w:rPr>
          <w:sz w:val="24"/>
          <w:szCs w:val="24"/>
        </w:rPr>
        <w:t xml:space="preserve">8.各地加快推进住宅老旧电梯更新改造；</w:t>
      </w:r>
    </w:p>
    <w:p>
      <w:pPr>
        <w:spacing w:after="200" w:line="360"/>
        <w:ind w:firstLine="480"/>
      </w:pPr>
      <w:r>
        <w:rPr>
          <w:sz w:val="24"/>
          <w:szCs w:val="24"/>
        </w:rPr>
        <w:t xml:space="preserve">9.未来三天广西湖南江西江苏等地雨势较强；</w:t>
      </w:r>
    </w:p>
    <w:p>
      <w:pPr>
        <w:spacing w:after="200" w:line="360"/>
        <w:ind w:firstLine="480"/>
      </w:pPr>
      <w:r>
        <w:rPr>
          <w:sz w:val="24"/>
          <w:szCs w:val="24"/>
        </w:rPr>
        <w:t xml:space="preserve">10.国内联播快讯：</w:t>
      </w:r>
    </w:p>
    <w:p>
      <w:pPr>
        <w:spacing w:after="200" w:line="360"/>
        <w:ind w:firstLine="480"/>
      </w:pPr>
      <w:r>
        <w:rPr>
          <w:sz w:val="24"/>
          <w:szCs w:val="24"/>
        </w:rPr>
        <w:t xml:space="preserve">（1）水利部启动水文现代化建设三年行动；</w:t>
      </w:r>
    </w:p>
    <w:p>
      <w:pPr>
        <w:spacing w:after="200" w:line="360"/>
        <w:ind w:firstLine="480"/>
      </w:pPr>
      <w:r>
        <w:rPr>
          <w:sz w:val="24"/>
          <w:szCs w:val="24"/>
        </w:rPr>
        <w:t xml:space="preserve">（2）国务院食安办部署加强暑期、汛期食品安全工作；</w:t>
      </w:r>
    </w:p>
    <w:p>
      <w:pPr>
        <w:spacing w:after="200" w:line="360"/>
        <w:ind w:firstLine="480"/>
      </w:pPr>
      <w:r>
        <w:rPr>
          <w:sz w:val="24"/>
          <w:szCs w:val="24"/>
        </w:rPr>
        <w:t xml:space="preserve">（3）我国将开展村镇微能网建设试点；</w:t>
      </w:r>
    </w:p>
    <w:p>
      <w:pPr>
        <w:spacing w:after="200" w:line="360"/>
        <w:ind w:firstLine="480"/>
      </w:pPr>
      <w:r>
        <w:rPr>
          <w:sz w:val="24"/>
          <w:szCs w:val="24"/>
        </w:rPr>
        <w:t xml:space="preserve">（4）“清朗·未成年人网络保护”专项行动开展；</w:t>
      </w:r>
    </w:p>
    <w:p>
      <w:pPr>
        <w:spacing w:after="200" w:line="360"/>
        <w:ind w:firstLine="480"/>
      </w:pPr>
      <w:r>
        <w:rPr>
          <w:sz w:val="24"/>
          <w:szCs w:val="24"/>
        </w:rPr>
        <w:t xml:space="preserve">（5）“尖刀·使命”2026年全国公安特警挑战赛开赛；</w:t>
      </w:r>
    </w:p>
    <w:p>
      <w:pPr>
        <w:spacing w:after="200" w:line="360"/>
        <w:ind w:firstLine="480"/>
      </w:pPr>
      <w:r>
        <w:rPr>
          <w:sz w:val="24"/>
          <w:szCs w:val="24"/>
        </w:rPr>
        <w:t xml:space="preserve">（6）国铁集团今起试点60天预约购票服务；</w:t>
      </w:r>
    </w:p>
    <w:p>
      <w:pPr>
        <w:spacing w:after="200" w:line="360"/>
        <w:ind w:firstLine="480"/>
      </w:pPr>
      <w:r>
        <w:rPr>
          <w:sz w:val="24"/>
          <w:szCs w:val="24"/>
        </w:rPr>
        <w:t xml:space="preserve">（7）电视剧《江海潮生》今晚在总台央视综合频道播出；</w:t>
      </w:r>
    </w:p>
    <w:p>
      <w:pPr>
        <w:spacing w:after="200" w:line="360"/>
        <w:ind w:firstLine="480"/>
      </w:pPr>
      <w:r>
        <w:rPr>
          <w:sz w:val="24"/>
          <w:szCs w:val="24"/>
        </w:rPr>
        <w:t xml:space="preserve">11.国际媒体积极评价中国推动人工智能发展与全球人工智能治理；</w:t>
      </w:r>
    </w:p>
    <w:p>
      <w:pPr>
        <w:spacing w:after="200" w:line="360"/>
        <w:ind w:firstLine="480"/>
      </w:pPr>
      <w:r>
        <w:rPr>
          <w:sz w:val="24"/>
          <w:szCs w:val="24"/>
        </w:rPr>
        <w:t xml:space="preserve">12.日本民众集会反对高市政权修宪扩军等危险动向；</w:t>
      </w:r>
    </w:p>
    <w:p>
      <w:pPr>
        <w:spacing w:after="200" w:line="360"/>
        <w:ind w:firstLine="480"/>
      </w:pPr>
      <w:r>
        <w:rPr>
          <w:sz w:val="24"/>
          <w:szCs w:val="24"/>
        </w:rPr>
        <w:t xml:space="preserve">13.美称打击伊朗导弹发射场 伊朗称摧毁美军雷达系统 以军称已做好对伊朗恢复打击的准备；</w:t>
      </w:r>
    </w:p>
    <w:p>
      <w:pPr>
        <w:spacing w:after="200" w:line="360"/>
        <w:ind w:firstLine="480"/>
      </w:pPr>
      <w:r>
        <w:rPr>
          <w:sz w:val="24"/>
          <w:szCs w:val="24"/>
        </w:rPr>
        <w:t xml:space="preserve">14.国际联播快讯：</w:t>
      </w:r>
    </w:p>
    <w:p>
      <w:pPr>
        <w:spacing w:after="200" w:line="360"/>
        <w:ind w:firstLine="480"/>
      </w:pPr>
      <w:r>
        <w:rPr>
          <w:sz w:val="24"/>
          <w:szCs w:val="24"/>
        </w:rPr>
        <w:t xml:space="preserve">（1）俄乌互相打击对方油气和油库等设施；</w:t>
      </w:r>
    </w:p>
    <w:p>
      <w:pPr>
        <w:spacing w:after="200" w:line="360"/>
        <w:ind w:firstLine="480"/>
      </w:pPr>
      <w:r>
        <w:rPr>
          <w:sz w:val="24"/>
          <w:szCs w:val="24"/>
        </w:rPr>
        <w:t xml:space="preserve">（2）美媒披露美国沙特核项目合作协议草案；</w:t>
      </w:r>
    </w:p>
    <w:p>
      <w:pPr>
        <w:spacing w:after="200" w:line="360"/>
        <w:ind w:firstLine="480"/>
      </w:pPr>
      <w:r>
        <w:rPr>
          <w:sz w:val="24"/>
          <w:szCs w:val="24"/>
        </w:rPr>
        <w:t xml:space="preserve">（3）加拿大林火持续肆虐 美再提损失赔偿；</w:t>
      </w:r>
    </w:p>
    <w:p>
      <w:pPr>
        <w:spacing w:after="200" w:line="360"/>
        <w:ind w:firstLine="480"/>
      </w:pPr>
      <w:r>
        <w:rPr>
          <w:sz w:val="24"/>
          <w:szCs w:val="24"/>
        </w:rPr>
        <w:t xml:space="preserve">（4）美加墨世界杯闭幕 西班牙队夺冠。
（《新闻联播》 20260720 19:00）</w:t>
      </w:r>
    </w:p>
    <w:p>
      <w:pPr>
        <w:pStyle w:val="Heading1"/>
        <w:spacing w:after="100" w:before="200"/>
      </w:pPr>
      <w:r>
        <w:t xml:space="preserve">详细新闻</w:t>
      </w:r>
    </w:p>
    <w:p>
      <w:pPr>
        <w:pStyle w:val="Heading2"/>
        <w:spacing w:after="100" w:before="200"/>
      </w:pPr>
      <w:r>
        <w:t xml:space="preserve">【新思想引领新征程】常态化做好东西部协作 推动共同富裕迈出坚实步伐</w:t>
      </w:r>
    </w:p>
    <w:p>
      <w:pPr>
        <w:spacing w:after="200" w:line="360"/>
        <w:ind w:firstLine="480"/>
      </w:pPr>
      <w:r>
        <w:rPr>
          <w:sz w:val="24"/>
          <w:szCs w:val="24"/>
        </w:rPr>
        <w:t xml:space="preserve">央视网消息（新闻联播）：东西部协作，在助力脱贫攻坚、促进区域协调发展等方面发挥了重要作用。今年是“十五五”开局之年，也是开展常态化帮扶第一年。习近平总书记强调，要进一步完善协作机制，优化协作方式，拓展协作领域。沿着习近平总书记指引的方向，各协作省份不断提升协作质效，促进优势互补、双向赋能、共同发展，接续奋斗开启新征程。</w:t>
      </w:r>
    </w:p>
    <w:p>
      <w:pPr>
        <w:spacing w:after="200" w:line="360"/>
        <w:ind w:firstLine="480"/>
      </w:pPr>
      <w:r>
        <w:rPr>
          <w:sz w:val="24"/>
          <w:szCs w:val="24"/>
        </w:rPr>
        <w:t xml:space="preserve">这里是秦岭南麓的四川青川县。标准化茶园里，原产于浙江安吉县的“白叶一号”经过多年的精心管护，陆续进入了丰产期。现代化工厂中，全套引进的东部智能制茶产线让茶叶加工实现了全流程精细化管控。现在，茶产业已成为青川县推进乡村振兴的支柱产业。</w:t>
      </w:r>
    </w:p>
    <w:p>
      <w:pPr>
        <w:spacing w:after="200" w:line="360"/>
        <w:ind w:firstLine="480"/>
      </w:pPr>
      <w:r>
        <w:rPr>
          <w:sz w:val="24"/>
          <w:szCs w:val="24"/>
        </w:rPr>
        <w:t xml:space="preserve">一片叶子富了一方百姓。2018年4月，浙江安吉县黄杜村20名农民党员给习近平总书记写信，汇报村里种植白茶致富的情况，提出捐赠1500万株茶苗帮助贫困地区群众脱贫。总书记作出重要指示强调，增强饮水思源、不忘党恩的意识，弘扬为党分忧、先富帮后富的精神，对于打赢脱贫攻坚战很有意义。当年10月，“白叶一号”茶苗陆续运抵贵州、湖南、四川的30多个贫困村。从茶苗到技术到资金，一次次跨越山海的携手让荒山变茶山，惠及人口1.4万多人。</w:t>
      </w:r>
    </w:p>
    <w:p>
      <w:pPr>
        <w:spacing w:after="200" w:line="360"/>
        <w:ind w:firstLine="480"/>
      </w:pPr>
      <w:r>
        <w:rPr>
          <w:sz w:val="24"/>
          <w:szCs w:val="24"/>
        </w:rPr>
        <w:t xml:space="preserve">开展东西部协作，是党中央着眼推动区域协调发展、促进共同富裕作出的重大决策。党的十八大以来，习近平总书记多次作出重要指示，为不同阶段做好东西部协作工作提供了根本遵循。2016年，在东西部扶贫协作座谈会上，总书记强调，必须认清形势、聚焦精准、深化帮扶、确保实效。2021年，新一轮东西部协作启动，总书记强调，要适应形势任务变化，聚焦巩固拓展脱贫攻坚成果、全面推进乡村振兴，深化东西部协作和定点帮扶工作。今年是“十五五”开局之年，也是开展常态化帮扶第一年，总书记强调，要推动东西部产业互补、人员互动、技术互学、观念互通、作风互鉴，实现互利共赢、共同发展。</w:t>
      </w:r>
    </w:p>
    <w:p>
      <w:pPr>
        <w:spacing w:after="200" w:line="360"/>
        <w:ind w:firstLine="480"/>
      </w:pPr>
      <w:r>
        <w:rPr>
          <w:sz w:val="24"/>
          <w:szCs w:val="24"/>
        </w:rPr>
        <w:t xml:space="preserve">产业合作是东西部协作的重点领域。过渡期以来，协作省份投入的财政援助资金超六成用于产业帮扶，其中一个重点就是深入推进特色产业提升行动。贵州正安县被誉为“吉他之都”，年产吉他250万把以上。粤黔协作探索出“澳门设计、正安生产、横琴销售”模式，集三地优势打通研发、贸易各环节，实现从合作代工到自主创新的跨越。今年上半年，正安县吉他产业集群外贸出口额超过9300万元，产品远销40多个国家和地区。</w:t>
      </w:r>
    </w:p>
    <w:p>
      <w:pPr>
        <w:spacing w:after="200" w:line="360"/>
        <w:ind w:firstLine="480"/>
      </w:pPr>
      <w:r>
        <w:rPr>
          <w:sz w:val="24"/>
          <w:szCs w:val="24"/>
        </w:rPr>
        <w:t xml:space="preserve">劳务协作是促进西部地区群众实现稳定就业增收的重要举措。甘肃依托山东、天津技能培训优势，加强校企、校校合作，“十四五”期间，协作培训技能人才5.47万人次，助力农村劳动力从“体力型”向“技能型”就业转变。在兰州的“津甘飞手”实训中心，一批学员正在学习无人机组装和飞行操控。毕业后，他们可以定向入职天津的企业，也可以留在甘肃，投身农业植保、测绘巡检等领域。</w:t>
      </w:r>
    </w:p>
    <w:p>
      <w:pPr>
        <w:spacing w:after="200" w:line="360"/>
        <w:ind w:firstLine="480"/>
      </w:pPr>
      <w:r>
        <w:rPr>
          <w:sz w:val="24"/>
          <w:szCs w:val="24"/>
        </w:rPr>
        <w:t xml:space="preserve">常态化做好东西部协作，让民生福祉可感可及。消费帮扶持续发力，越来越多的西部地区特色、优质农副产品加速进入东部消费市场，既带动了西部地区产业发展与农民增收，又丰富了东部地区老百姓的餐桌选择。教育、医疗“组团式”帮扶持续开展，推动东部地区优质资源延伸到西部地区、下沉到乡村一线。</w:t>
      </w:r>
    </w:p>
    <w:p>
      <w:pPr>
        <w:spacing w:after="200" w:line="360"/>
        <w:ind w:firstLine="480"/>
      </w:pPr>
      <w:r>
        <w:rPr>
          <w:sz w:val="24"/>
          <w:szCs w:val="24"/>
        </w:rPr>
        <w:t xml:space="preserve">如今，东西部协作已从最初的单项帮扶逐步发展为全方位、多层次、广覆盖的深度协作。“十五五”期间，我国将继续保持东部8个省（直辖市）与西部10个省（自治区、直辖市）长期固定结对帮扶关系，确保政策总体稳定、帮扶力度不减，推动全体人民共同富裕迈出坚实步伐。</w:t>
      </w:r>
    </w:p>
    <w:p>
      <w:pPr>
        <w:spacing w:after="400" w:before="50"/>
      </w:pPr>
      <w:r>
        <w:rPr>
          <w:sz w:val="20"/>
          <w:szCs w:val="20"/>
        </w:rPr>
        <w:t xml:space="preserve">查看原文: </w:t>
      </w:r>
      <w:hyperlink w:history="1" r:id="rId0vbstniv5fsy2tzunjw6_">
        <w:r>
          <w:rPr>
            <w:rStyle w:val="Hyperlink"/>
            <w:color w:val="0000FF"/>
            <w:u w:val="single" w:color="0000FF"/>
          </w:rPr>
          <w:t xml:space="preserve">https://tv.cctv.com/2026/07/20/VIDEXUT7Tkt7bXSMlS6j0cf4260720.shtml</w:t>
        </w:r>
      </w:hyperlink>
    </w:p>
    <w:p>
      <w:pPr>
        <w:pStyle w:val="Heading2"/>
        <w:spacing w:after="100" w:before="200"/>
      </w:pPr>
      <w:r>
        <w:t xml:space="preserve">李强主持召开国务院常务会议</w:t>
      </w:r>
    </w:p>
    <w:p>
      <w:pPr>
        <w:spacing w:after="200" w:line="360"/>
        <w:ind w:firstLine="480"/>
      </w:pPr>
      <w:r>
        <w:rPr>
          <w:sz w:val="24"/>
          <w:szCs w:val="24"/>
        </w:rPr>
        <w:t xml:space="preserve">央视网消息（新闻联播）：国务院总理李强7月20日主持召开国务院常务会议，听取对服务业扩能提质和水网、新型电网、算力网、新一代通信网、城市地下管网、物流网等“六张网”规划建设督查情况汇报，审议通过《知识产权保护和运用“十五五”规划》，研究优化社会保障体系有关工作，听取2025年度中央预算执行和其他财政收支审计查出问题整改工作建议汇报。&amp;nbsp;</w:t>
      </w:r>
    </w:p>
    <w:p>
      <w:pPr>
        <w:spacing w:after="200" w:line="360"/>
        <w:ind w:firstLine="480"/>
      </w:pPr>
      <w:r>
        <w:rPr>
          <w:sz w:val="24"/>
          <w:szCs w:val="24"/>
        </w:rPr>
        <w:t xml:space="preserve">会议指出，要充分释放服务业发展潜力，分门别类完善支持政策，加快破除各种制约和障碍。生产性服务业要加力支持科技创新和价值创造，进一步发挥对实体经济的支撑作用，生活性服务业要着力扩大优质供给，更好满足人民群众多样化多层次需求。要系统推进“六张网”规划建设，因地因业加快实施，加强资金要素保障，切实把重大基础设施网络建设好。同时统筹好建和用的关系，更加重视管理机制等“软建设”，增强运营服务能力。</w:t>
      </w:r>
    </w:p>
    <w:p>
      <w:pPr>
        <w:spacing w:after="200" w:line="360"/>
        <w:ind w:firstLine="480"/>
      </w:pPr>
      <w:r>
        <w:rPr>
          <w:sz w:val="24"/>
          <w:szCs w:val="24"/>
        </w:rPr>
        <w:t xml:space="preserve">会议指出，要抓紧补齐制度短板，加快推动相关法律法规立改废释，完善配套政策措施，持续优化支持全面创新的知识产权保护环境。要强化知识产权高质量供给，深化权益分配改革，加强政策支持和市场服务，提升转化运用效能。要建立全链条人才培养体系，加快建设高层次、复合型、应用型人才队伍，全面提升知识产权管理服务水平。</w:t>
      </w:r>
    </w:p>
    <w:p>
      <w:pPr>
        <w:spacing w:after="200" w:line="360"/>
        <w:ind w:firstLine="480"/>
      </w:pPr>
      <w:r>
        <w:rPr>
          <w:sz w:val="24"/>
          <w:szCs w:val="24"/>
        </w:rPr>
        <w:t xml:space="preserve">会议指出，要提高社会保障体系的整体性协同性，优化相关制度安排，高效配置各种资源，增强社保制度可持续发展能力。要深化政策机制创新，丰富多层次社保体系，积极探索灵活就业人员社保新模式，优化农民工等群体住房保障措施，推进失能照护等服务资源共享，增强社保体系适应性。要完善社保平台功能，加强精细化管理，积极运用先进技术提高社保经办服务便利度。</w:t>
      </w:r>
    </w:p>
    <w:p>
      <w:pPr>
        <w:spacing w:after="200" w:line="360"/>
        <w:ind w:firstLine="480"/>
      </w:pPr>
      <w:r>
        <w:rPr>
          <w:sz w:val="24"/>
          <w:szCs w:val="24"/>
        </w:rPr>
        <w:t xml:space="preserve">会议指出，要全面抓好审计整改工作，对审计查出问题高度重视、严肃对待，逐项分解任务、压紧压实责任，举一反三务求整改实效。要进一步强化预算管理，深化财税体制改革，切实发挥好财政资金的使用效益。要把审计整改作为改进工作的有力抓手，推动党中央决策部署和政策措施更好落地见效，扎实做好下半年各项工作，确保完成全年经济社会发展目标任务。</w:t>
      </w:r>
    </w:p>
    <w:p>
      <w:pPr>
        <w:spacing w:after="200" w:line="360"/>
        <w:ind w:firstLine="480"/>
      </w:pPr>
      <w:r>
        <w:rPr>
          <w:sz w:val="24"/>
          <w:szCs w:val="24"/>
        </w:rPr>
        <w:t xml:space="preserve">会议还研究了其他事项。</w:t>
      </w:r>
    </w:p>
    <w:p>
      <w:pPr>
        <w:spacing w:after="400" w:before="50"/>
      </w:pPr>
      <w:r>
        <w:rPr>
          <w:sz w:val="20"/>
          <w:szCs w:val="20"/>
        </w:rPr>
        <w:t xml:space="preserve">查看原文: </w:t>
      </w:r>
      <w:hyperlink w:history="1" r:id="rIdsmilhsupbcgcdce-up_qs">
        <w:r>
          <w:rPr>
            <w:rStyle w:val="Hyperlink"/>
            <w:color w:val="0000FF"/>
            <w:u w:val="single" w:color="0000FF"/>
          </w:rPr>
          <w:t xml:space="preserve">https://tv.cctv.com/2026/07/20/VIDEqj4hCj83pvlSxUosa9V3260720.shtml</w:t>
        </w:r>
      </w:hyperlink>
    </w:p>
    <w:p>
      <w:pPr>
        <w:pStyle w:val="Heading2"/>
        <w:spacing w:after="100" w:before="200"/>
      </w:pPr>
      <w:r>
        <w:t xml:space="preserve">李强举行仪式欢迎泰国总理访华</w:t>
      </w:r>
    </w:p>
    <w:p>
      <w:pPr>
        <w:spacing w:after="200" w:line="360"/>
        <w:ind w:firstLine="480"/>
      </w:pPr>
      <w:r>
        <w:rPr>
          <w:sz w:val="24"/>
          <w:szCs w:val="24"/>
        </w:rPr>
        <w:t xml:space="preserve">央视网消息（新闻联播）：20日上午，国务院总理李强在北京人民大会堂举行仪式，欢迎泰国总理阿努廷对我国进行正式访问。</w:t>
      </w:r>
    </w:p>
    <w:p>
      <w:pPr>
        <w:spacing w:after="200" w:line="360"/>
        <w:ind w:firstLine="480"/>
      </w:pPr>
      <w:r>
        <w:rPr>
          <w:sz w:val="24"/>
          <w:szCs w:val="24"/>
        </w:rPr>
        <w:t xml:space="preserve">国务委员兼国务院秘书长吴政隆等出席欢迎仪式。</w:t>
      </w:r>
    </w:p>
    <w:p>
      <w:pPr>
        <w:spacing w:after="200" w:line="360"/>
        <w:ind w:firstLine="480"/>
      </w:pPr>
      <w:r>
        <w:rPr>
          <w:sz w:val="24"/>
          <w:szCs w:val="24"/>
        </w:rPr>
        <w:t xml:space="preserve">军乐团奏泰中两国国歌。</w:t>
      </w:r>
    </w:p>
    <w:p>
      <w:pPr>
        <w:spacing w:after="200" w:line="360"/>
        <w:ind w:firstLine="480"/>
      </w:pPr>
      <w:r>
        <w:rPr>
          <w:sz w:val="24"/>
          <w:szCs w:val="24"/>
        </w:rPr>
        <w:t xml:space="preserve">随后，李强陪同阿努廷检阅了中国人民解放军仪仗队。</w:t>
      </w:r>
    </w:p>
    <w:p>
      <w:pPr>
        <w:spacing w:after="400" w:before="50"/>
      </w:pPr>
      <w:r>
        <w:rPr>
          <w:sz w:val="20"/>
          <w:szCs w:val="20"/>
        </w:rPr>
        <w:t xml:space="preserve">查看原文: </w:t>
      </w:r>
      <w:hyperlink w:history="1" r:id="rIdxmzt1z6cv0uo0w_47petz">
        <w:r>
          <w:rPr>
            <w:rStyle w:val="Hyperlink"/>
            <w:color w:val="0000FF"/>
            <w:u w:val="single" w:color="0000FF"/>
          </w:rPr>
          <w:t xml:space="preserve">https://tv.cctv.com/2026/07/20/VIDEi6PE57Tm4tMnlDpajrLP260720.shtml</w:t>
        </w:r>
      </w:hyperlink>
    </w:p>
    <w:p>
      <w:pPr>
        <w:pStyle w:val="Heading2"/>
        <w:spacing w:after="100" w:before="200"/>
      </w:pPr>
      <w:r>
        <w:t xml:space="preserve">李强同泰国总理会谈</w:t>
      </w:r>
    </w:p>
    <w:p>
      <w:pPr>
        <w:spacing w:after="200" w:line="360"/>
        <w:ind w:firstLine="480"/>
      </w:pPr>
      <w:r>
        <w:rPr>
          <w:sz w:val="24"/>
          <w:szCs w:val="24"/>
        </w:rPr>
        <w:t xml:space="preserve">央视网消息（新闻联播）：欢迎仪式后，李强同阿努廷举行会谈。</w:t>
      </w:r>
    </w:p>
    <w:p>
      <w:pPr>
        <w:spacing w:after="200" w:line="360"/>
        <w:ind w:firstLine="480"/>
      </w:pPr>
      <w:r>
        <w:rPr>
          <w:sz w:val="24"/>
          <w:szCs w:val="24"/>
        </w:rPr>
        <w:t xml:space="preserve">李强表示，在两国领导人战略引领下，中泰命运共同体建设正不断走深走实，为双方合作开辟更加广阔前景。总理先生这次访华期间，习近平主席同你举行会晤，就深化发展两国关系作出新的规划。中方始终把泰国置于周边外交重要位置，愿同泰方弘扬传统友谊，巩固政治互信，坚定相互支持，推动各领域互利合作迈向更高水平，持续提升两国人民福祉。</w:t>
      </w:r>
    </w:p>
    <w:p>
      <w:pPr>
        <w:spacing w:after="200" w:line="360"/>
        <w:ind w:firstLine="480"/>
      </w:pPr>
      <w:r>
        <w:rPr>
          <w:sz w:val="24"/>
          <w:szCs w:val="24"/>
        </w:rPr>
        <w:t xml:space="preserve">李强指出，中方愿同泰方加强发展战略对接，推动高质量共建“一带一路”，加快实施中泰铁路等重点项目，提升跨境支付、本币结算等便利化水平，保持双边贸易良好增长势头，深化产业互融互嵌，拓展人工智能、新能源汽车等新兴领域合作，携手促进共同繁荣。希望泰方为赴泰中国企业提供良好营商环境。双方还要深化人文交流，坚决打击网赌电诈等跨境犯罪。中方愿同泰方加强多边协调配合，共同维护两国正当权益和国际公平正义。</w:t>
      </w:r>
    </w:p>
    <w:p>
      <w:pPr>
        <w:spacing w:after="200" w:line="360"/>
        <w:ind w:firstLine="480"/>
      </w:pPr>
      <w:r>
        <w:rPr>
          <w:sz w:val="24"/>
          <w:szCs w:val="24"/>
        </w:rPr>
        <w:t xml:space="preserve">阿努廷表示，泰方坚定奉行一个中国政策，愿同中方密切高层往来，促进经贸、农业、互联互通、人工智能、人文等领域合作，加强在东盟—中国等多边框架内沟通协作，推动泰中全面战略合作伙伴关系取得更多务实成果，共促地区与世界和平、稳定、繁荣。</w:t>
      </w:r>
    </w:p>
    <w:p>
      <w:pPr>
        <w:spacing w:after="200" w:line="360"/>
        <w:ind w:firstLine="480"/>
      </w:pPr>
      <w:r>
        <w:rPr>
          <w:sz w:val="24"/>
          <w:szCs w:val="24"/>
        </w:rPr>
        <w:t xml:space="preserve">会谈后，两国总理共同见证签署贸易、农业、海关、打击跨国犯罪等领域多项合作文件。</w:t>
      </w:r>
    </w:p>
    <w:p>
      <w:pPr>
        <w:spacing w:after="200" w:line="360"/>
        <w:ind w:firstLine="480"/>
      </w:pPr>
      <w:r>
        <w:rPr>
          <w:sz w:val="24"/>
          <w:szCs w:val="24"/>
        </w:rPr>
        <w:t xml:space="preserve">吴政隆参加上述活动。</w:t>
      </w:r>
    </w:p>
    <w:p>
      <w:pPr>
        <w:spacing w:after="200" w:line="360"/>
        <w:ind w:firstLine="480"/>
      </w:pPr>
      <w:r>
        <w:rPr>
          <w:sz w:val="24"/>
          <w:szCs w:val="24"/>
        </w:rPr>
        <w:t xml:space="preserve">访问期间，双方共同发表《中华人民共和国政府和泰王国政府关于面向繁荣中泰命运共同体的联合声明》。</w:t>
      </w:r>
    </w:p>
    <w:p>
      <w:pPr>
        <w:spacing w:after="400" w:before="50"/>
      </w:pPr>
      <w:r>
        <w:rPr>
          <w:sz w:val="20"/>
          <w:szCs w:val="20"/>
        </w:rPr>
        <w:t xml:space="preserve">查看原文: </w:t>
      </w:r>
      <w:hyperlink w:history="1" r:id="rIdsiy42q_7ti9xwqjvtsq6y">
        <w:r>
          <w:rPr>
            <w:rStyle w:val="Hyperlink"/>
            <w:color w:val="0000FF"/>
            <w:u w:val="single" w:color="0000FF"/>
          </w:rPr>
          <w:t xml:space="preserve">https://tv.cctv.com/2026/07/20/VIDET5saix8hXX6X7Su8ubKe260720.shtml</w:t>
        </w:r>
      </w:hyperlink>
    </w:p>
    <w:p>
      <w:pPr>
        <w:pStyle w:val="Heading2"/>
        <w:spacing w:after="100" w:before="200"/>
      </w:pPr>
      <w:r>
        <w:t xml:space="preserve">赵乐际会见泰国总理</w:t>
      </w:r>
    </w:p>
    <w:p>
      <w:pPr>
        <w:spacing w:after="200" w:line="360"/>
        <w:ind w:firstLine="480"/>
      </w:pPr>
      <w:r>
        <w:rPr>
          <w:sz w:val="24"/>
          <w:szCs w:val="24"/>
        </w:rPr>
        <w:t xml:space="preserve">央视网消息（新闻联播）：全国人大常委会委员长赵乐际7月20日上午在北京会见泰国总理阿努廷。</w:t>
      </w:r>
    </w:p>
    <w:p>
      <w:pPr>
        <w:spacing w:after="200" w:line="360"/>
        <w:ind w:firstLine="480"/>
      </w:pPr>
      <w:r>
        <w:rPr>
          <w:sz w:val="24"/>
          <w:szCs w:val="24"/>
        </w:rPr>
        <w:t xml:space="preserve">赵乐际表示，在两国领导人战略引领下，中泰关系正处于历史最好时期。上周，习近平主席在上海同总理先生会见，为中泰关系更加美好的明天擘画蓝图。中方愿同泰方一道，落实两国领导人重要共识，巩固政治互信，拓展务实合作，加强立法机构交往，深化立法、监督经验交流互鉴，推动中泰命运共同体建设走深走实，更好造福两国人民。欢迎泰国国会派员参加中方将举办的东盟国家议员研讨班。</w:t>
      </w:r>
    </w:p>
    <w:p>
      <w:pPr>
        <w:spacing w:after="200" w:line="360"/>
        <w:ind w:firstLine="480"/>
      </w:pPr>
      <w:r>
        <w:rPr>
          <w:sz w:val="24"/>
          <w:szCs w:val="24"/>
        </w:rPr>
        <w:t xml:space="preserve">阿努廷表示，泰中是相互尊重、相互信任的好朋友，人民友谊深厚。泰方坚定恪守一个中国原则，期待同中方加强互利合作，密切立法机构往来，推动泰中关系取得更多成果。</w:t>
      </w:r>
    </w:p>
    <w:p>
      <w:pPr>
        <w:spacing w:after="200" w:line="360"/>
        <w:ind w:firstLine="480"/>
      </w:pPr>
      <w:r>
        <w:rPr>
          <w:sz w:val="24"/>
          <w:szCs w:val="24"/>
        </w:rPr>
        <w:t xml:space="preserve">当天上午，泰国总理阿努廷前往天安门广场，向人民英雄纪念碑敬献花圈。</w:t>
      </w:r>
    </w:p>
    <w:p>
      <w:pPr>
        <w:spacing w:after="400" w:before="50"/>
      </w:pPr>
      <w:r>
        <w:rPr>
          <w:sz w:val="20"/>
          <w:szCs w:val="20"/>
        </w:rPr>
        <w:t xml:space="preserve">查看原文: </w:t>
      </w:r>
      <w:hyperlink w:history="1" r:id="rIdgqiyfcwrjhisxgmcorbyk">
        <w:r>
          <w:rPr>
            <w:rStyle w:val="Hyperlink"/>
            <w:color w:val="0000FF"/>
            <w:u w:val="single" w:color="0000FF"/>
          </w:rPr>
          <w:t xml:space="preserve">https://tv.cctv.com/2026/07/20/VIDEyDdSW7SWTLm2lGrKLhBy260720.shtml</w:t>
        </w:r>
      </w:hyperlink>
    </w:p>
    <w:p>
      <w:pPr>
        <w:pStyle w:val="Heading2"/>
        <w:spacing w:after="100" w:before="200"/>
      </w:pPr>
      <w:r>
        <w:t xml:space="preserve">上半年我国规模以上工业增加值同比增长5.4%</w:t>
      </w:r>
    </w:p>
    <w:p>
      <w:pPr>
        <w:spacing w:after="200" w:line="360"/>
        <w:ind w:firstLine="480"/>
      </w:pPr>
      <w:r>
        <w:rPr>
          <w:sz w:val="24"/>
          <w:szCs w:val="24"/>
        </w:rPr>
        <w:t xml:space="preserve">央视网消息（新闻联播）：国务院新闻办公室今天（7月20日）举办新闻发布会。工业和信息化部相关负责人介绍，今年上半年，我国规模以上工业增加值同比增长5.4%，创新成果持续涌现、产业结构不断优化，工业经济实现“十五五”良好开局。</w:t>
      </w:r>
    </w:p>
    <w:p>
      <w:pPr>
        <w:spacing w:after="200" w:line="360"/>
        <w:ind w:firstLine="480"/>
      </w:pPr>
      <w:r>
        <w:rPr>
          <w:sz w:val="24"/>
          <w:szCs w:val="24"/>
        </w:rPr>
        <w:t xml:space="preserve">今年上半年，行业运行稳中有进。41个工业大类行业中有32个保持增长，电子、专用设备、通用设备、汽车、电气机械等行业对工业经济增长的贡献超过了五成，10个工业大省工业增加值平均增速约7%，重点地区重点行业拉动有力，推动工业对经济增长贡献率超35%。</w:t>
      </w:r>
    </w:p>
    <w:p>
      <w:pPr>
        <w:spacing w:after="200" w:line="360"/>
        <w:ind w:firstLine="480"/>
      </w:pPr>
      <w:r>
        <w:rPr>
          <w:sz w:val="24"/>
          <w:szCs w:val="24"/>
        </w:rPr>
        <w:t xml:space="preserve">产业创新能力不断增强。量子计算原型机“九章四号”刷新光量子信息技术世界纪录；全球首款侵入式脑机接口医疗器械获批上市；CR450高速动车组整车试验圆满完成；人形机器人整机产品达400余款、超全球半数；生物制造产业规模持续壮大，总产值约1.1万亿元。&amp;nbsp;</w:t>
      </w:r>
    </w:p>
    <w:p>
      <w:pPr>
        <w:spacing w:after="200" w:line="360"/>
        <w:ind w:firstLine="480"/>
      </w:pPr>
      <w:r>
        <w:rPr>
          <w:sz w:val="24"/>
          <w:szCs w:val="24"/>
        </w:rPr>
        <w:t xml:space="preserve">此外，今年上半年，产业提质升级步伐加快。已累计建成5.6万余家基础级、9000余家先进级、500余家卓越级智能工厂，培育15家领航级智能工厂。深入推进工业领域降碳、减污、扩绿，国家层面绿色工厂产值占制造业总产值比重达到22%。</w:t>
      </w:r>
    </w:p>
    <w:p>
      <w:pPr>
        <w:spacing w:after="400" w:before="50"/>
      </w:pPr>
      <w:r>
        <w:rPr>
          <w:sz w:val="20"/>
          <w:szCs w:val="20"/>
        </w:rPr>
        <w:t xml:space="preserve">查看原文: </w:t>
      </w:r>
      <w:hyperlink w:history="1" r:id="rIdeanvivzdny8jetgu4mpb2">
        <w:r>
          <w:rPr>
            <w:rStyle w:val="Hyperlink"/>
            <w:color w:val="0000FF"/>
            <w:u w:val="single" w:color="0000FF"/>
          </w:rPr>
          <w:t xml:space="preserve">https://tv.cctv.com/2026/07/20/VIDEX81o7FI2LEkvusNNgDml260720.shtml</w:t>
        </w:r>
      </w:hyperlink>
    </w:p>
    <w:p>
      <w:pPr>
        <w:pStyle w:val="Heading2"/>
        <w:spacing w:after="100" w:before="200"/>
      </w:pPr>
      <w:r>
        <w:t xml:space="preserve">世界人工智能大会达成丰硕成果</w:t>
      </w:r>
    </w:p>
    <w:p>
      <w:pPr>
        <w:spacing w:after="200" w:line="360"/>
        <w:ind w:firstLine="480"/>
      </w:pPr>
      <w:r>
        <w:rPr>
          <w:sz w:val="24"/>
          <w:szCs w:val="24"/>
        </w:rPr>
        <w:t xml:space="preserve">央视网消息（新闻联播）：2026世界人工智能大会今天（7月20日）下午在上海落下帷幕，为期四天的大会取得丰硕成果。与会嘉宾表示，期待与中国深化合作，让科技更好赋能各国发展。</w:t>
      </w:r>
    </w:p>
    <w:p>
      <w:pPr>
        <w:spacing w:after="200" w:line="360"/>
        <w:ind w:firstLine="480"/>
      </w:pPr>
      <w:r>
        <w:rPr>
          <w:sz w:val="24"/>
          <w:szCs w:val="24"/>
        </w:rPr>
        <w:t xml:space="preserve">本次大会共吸引了1568位国内外顶尖专家参加，展品总数4486项，展商数量与展览面积均较去年增长超三分之一。</w:t>
      </w:r>
    </w:p>
    <w:p>
      <w:pPr>
        <w:spacing w:after="200" w:line="360"/>
        <w:ind w:firstLine="480"/>
      </w:pPr>
      <w:r>
        <w:rPr>
          <w:sz w:val="24"/>
          <w:szCs w:val="24"/>
        </w:rPr>
        <w:t xml:space="preserve">同时，大会期间还发布了一系列重磅成果：启动“一网通办·免申即享”创新型企业专项金融支持服务战略合作，设立1.18万亿元创新企业意向性信贷支持额度；聚焦智能体失控风险与应急管理等主题，发布了多份人工智能安全领域的重要报告和成果。</w:t>
      </w:r>
    </w:p>
    <w:p>
      <w:pPr>
        <w:spacing w:after="200" w:line="360"/>
        <w:ind w:firstLine="480"/>
      </w:pPr>
      <w:r>
        <w:rPr>
          <w:sz w:val="24"/>
          <w:szCs w:val="24"/>
        </w:rPr>
        <w:t xml:space="preserve">此外，本届大会在活动数量与形式上全面升级。大会共组织近160场论坛，开展“图灵对话”“世界青年说”等特色活动。首次创设自主学术会议，举办系列品牌赛事，组织海内外180余个优秀初创项目集中开展路演和展示。</w:t>
      </w:r>
    </w:p>
    <w:p>
      <w:pPr>
        <w:spacing w:after="400" w:before="50"/>
      </w:pPr>
      <w:r>
        <w:rPr>
          <w:sz w:val="20"/>
          <w:szCs w:val="20"/>
        </w:rPr>
        <w:t xml:space="preserve">查看原文: </w:t>
      </w:r>
      <w:hyperlink w:history="1" r:id="rId9vaj-vlln4yzy_elfl9cf">
        <w:r>
          <w:rPr>
            <w:rStyle w:val="Hyperlink"/>
            <w:color w:val="0000FF"/>
            <w:u w:val="single" w:color="0000FF"/>
          </w:rPr>
          <w:t xml:space="preserve">https://tv.cctv.com/2026/07/20/VIDEcPKAfKcEOi0fJwrePdfs260720.shtml</w:t>
        </w:r>
      </w:hyperlink>
    </w:p>
    <w:p>
      <w:pPr>
        <w:pStyle w:val="Heading2"/>
        <w:spacing w:after="100" w:before="200"/>
      </w:pPr>
      <w:r>
        <w:t xml:space="preserve">各地加快推进住宅老旧电梯更新改造</w:t>
      </w:r>
    </w:p>
    <w:p>
      <w:pPr>
        <w:spacing w:after="200" w:line="360"/>
        <w:ind w:firstLine="480"/>
      </w:pPr>
      <w:r>
        <w:rPr>
          <w:sz w:val="24"/>
          <w:szCs w:val="24"/>
        </w:rPr>
        <w:t xml:space="preserve">央视网消息（新闻联播）：今年以来，各地积极依托超长期特别国债支持，加快推进住宅老旧电梯更新和既有住宅加装电梯工作，助力居民便捷出行。</w:t>
      </w:r>
    </w:p>
    <w:p>
      <w:pPr>
        <w:spacing w:after="200" w:line="360"/>
        <w:ind w:firstLine="480"/>
      </w:pPr>
      <w:r>
        <w:rPr>
          <w:sz w:val="24"/>
          <w:szCs w:val="24"/>
        </w:rPr>
        <w:t xml:space="preserve">前不久，安徽合肥新一批更新完成的电梯正式投入运行。当地积极引导社区主动靠前、精准对接政策，搭配住宅专项维修资金，加快推进住宅老旧电梯更新改造。截至目前，安徽全省已累计争取超长期特别国债资金22.28亿元，10个省辖市还建成了规模超2亿元的电梯应急维修资金池。&amp;nbsp;&amp;nbsp;</w:t>
      </w:r>
    </w:p>
    <w:p>
      <w:pPr>
        <w:spacing w:after="200" w:line="360"/>
        <w:ind w:firstLine="480"/>
      </w:pPr>
      <w:r>
        <w:rPr>
          <w:sz w:val="24"/>
          <w:szCs w:val="24"/>
        </w:rPr>
        <w:t xml:space="preserve">住房城乡建设部最新统计数据显示，今年以来，全国已累计安排超长期特别国债资金约309亿元，支持各地更新住宅老旧电梯19.7万台，多地将住宅老旧电梯更新改造纳入民生实事，积极探索“国债补贴+政府补助+业主自筹”等多种方式，切实解决居民上下楼的出行难题。在河北，住建部门还专门搭建了供需对接平台，面向全国电梯企业公开集采询价，让居民在家门口就能对比优选电梯，有效降低改造成本。</w:t>
      </w:r>
    </w:p>
    <w:p>
      <w:pPr>
        <w:spacing w:after="200" w:line="360"/>
        <w:ind w:firstLine="480"/>
      </w:pPr>
      <w:r>
        <w:rPr>
          <w:sz w:val="24"/>
          <w:szCs w:val="24"/>
        </w:rPr>
        <w:t xml:space="preserve">今年是国家超长期特别国债政策首次覆盖到加装电梯领域，住房城乡建设部表示，目前全国还安排超长期特别国债资金约76亿元，支持各地老旧小区加装电梯2.8万台。</w:t>
      </w:r>
    </w:p>
    <w:p>
      <w:pPr>
        <w:spacing w:after="400" w:before="50"/>
      </w:pPr>
      <w:r>
        <w:rPr>
          <w:sz w:val="20"/>
          <w:szCs w:val="20"/>
        </w:rPr>
        <w:t xml:space="preserve">查看原文: </w:t>
      </w:r>
      <w:hyperlink w:history="1" r:id="rIdnys71dotqfh-ricjsn6l3">
        <w:r>
          <w:rPr>
            <w:rStyle w:val="Hyperlink"/>
            <w:color w:val="0000FF"/>
            <w:u w:val="single" w:color="0000FF"/>
          </w:rPr>
          <w:t xml:space="preserve">https://tv.cctv.com/2026/07/20/VIDEA4coNYG9FN7PPvbvBKgD260720.shtml</w:t>
        </w:r>
      </w:hyperlink>
    </w:p>
    <w:p>
      <w:pPr>
        <w:pStyle w:val="Heading2"/>
        <w:spacing w:after="100" w:before="200"/>
      </w:pPr>
      <w:r>
        <w:t xml:space="preserve">未来三天广西湖南江西江苏等地雨势较强</w:t>
      </w:r>
    </w:p>
    <w:p>
      <w:pPr>
        <w:spacing w:after="200" w:line="360"/>
        <w:ind w:firstLine="480"/>
      </w:pPr>
      <w:r>
        <w:rPr>
          <w:sz w:val="24"/>
          <w:szCs w:val="24"/>
        </w:rPr>
        <w:t xml:space="preserve">央视网消息（新闻联播）：中央气象台今天（7月20日）18时发布暴雨黄色预警和强对流天气黄色预警。预计今天到明天下午，天津、上海、广西等地部分地区有大到暴雨。未来三天，华南、江南、江汉等地仍多较强降雨天气；华北、东北等地多雷雨，提醒公众关注临近预警信息，出行注意安全。&amp;nbsp;</w:t>
      </w:r>
    </w:p>
    <w:p>
      <w:pPr>
        <w:spacing w:after="200" w:line="360"/>
        <w:ind w:firstLine="480"/>
      </w:pPr>
      <w:r>
        <w:rPr>
          <w:sz w:val="24"/>
          <w:szCs w:val="24"/>
        </w:rPr>
        <w:t xml:space="preserve">国家防办、应急管理部继续组织多部门会商指出，未来几天主雨带与前期降雨落区高度重叠，山洪、地质灾害及城乡内涝风险高，要求相关地区加强临山临江、切坡建房等高风险点位巡查，提前组织受威胁群众转移避险。</w:t>
      </w:r>
    </w:p>
    <w:p>
      <w:pPr>
        <w:spacing w:after="400" w:before="50"/>
      </w:pPr>
      <w:r>
        <w:rPr>
          <w:sz w:val="20"/>
          <w:szCs w:val="20"/>
        </w:rPr>
        <w:t xml:space="preserve">查看原文: </w:t>
      </w:r>
      <w:hyperlink w:history="1" r:id="rId2cke8cl5orq85wszynx86">
        <w:r>
          <w:rPr>
            <w:rStyle w:val="Hyperlink"/>
            <w:color w:val="0000FF"/>
            <w:u w:val="single" w:color="0000FF"/>
          </w:rPr>
          <w:t xml:space="preserve">https://tv.cctv.com/2026/07/20/VIDEeCdklt9l2XHqe6fIvE9E260720.shtml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水利部启动水文现代化建设三年行动</w:t>
      </w:r>
    </w:p>
    <w:p>
      <w:pPr>
        <w:spacing w:after="200" w:line="360"/>
        <w:ind w:firstLine="480"/>
      </w:pPr>
      <w:r>
        <w:rPr>
          <w:sz w:val="24"/>
          <w:szCs w:val="24"/>
        </w:rPr>
        <w:t xml:space="preserve">水利部日前启动水文现代化建设三年行动，提出到2028年，推动国家水文站网体系进一步优化，雨水情监测立体感知能力进一步提升，水文新质生产力加速发展，水文行业管理能力明显提升。</w:t>
      </w:r>
    </w:p>
    <w:p>
      <w:pPr>
        <w:spacing w:after="200" w:line="360"/>
        <w:ind w:firstLine="480"/>
      </w:pPr>
      <w:r>
        <w:rPr>
          <w:sz w:val="24"/>
          <w:szCs w:val="24"/>
        </w:rPr>
        <w:t xml:space="preserve">国务院食安办部署加强暑期、汛期食品安全工作</w:t>
      </w:r>
    </w:p>
    <w:p>
      <w:pPr>
        <w:spacing w:after="200" w:line="360"/>
        <w:ind w:firstLine="480"/>
      </w:pPr>
      <w:r>
        <w:rPr>
          <w:sz w:val="24"/>
          <w:szCs w:val="24"/>
        </w:rPr>
        <w:t xml:space="preserve">国务院食安办印发通知，要求各地食安办切实加强暑期、汛期食品安全工作，对向灾区集中调拨、捐赠、销售的食品以及灾区企业生产销售的食品，视情加大监督抽检力度，发现不合格食品依法下架、召回、销毁。</w:t>
      </w:r>
    </w:p>
    <w:p>
      <w:pPr>
        <w:spacing w:after="200" w:line="360"/>
        <w:ind w:firstLine="480"/>
      </w:pPr>
      <w:r>
        <w:rPr>
          <w:sz w:val="24"/>
          <w:szCs w:val="24"/>
        </w:rPr>
        <w:t xml:space="preserve">我国将开展村镇微能网建设试点</w:t>
      </w:r>
    </w:p>
    <w:p>
      <w:pPr>
        <w:spacing w:after="200" w:line="360"/>
        <w:ind w:firstLine="480"/>
      </w:pPr>
      <w:r>
        <w:rPr>
          <w:sz w:val="24"/>
          <w:szCs w:val="24"/>
        </w:rPr>
        <w:t xml:space="preserve">记者今天（7月20日）从国家能源局了解到，到2028年底，在全国范围内建成一批村镇微能网试点项目。微能网能同时接纳风能、太阳能等多种能源，并实现就地自发自用，更好满足村镇生产生活用能需求。</w:t>
      </w:r>
    </w:p>
    <w:p>
      <w:pPr>
        <w:spacing w:after="200" w:line="360"/>
        <w:ind w:firstLine="480"/>
      </w:pPr>
      <w:r>
        <w:rPr>
          <w:sz w:val="24"/>
          <w:szCs w:val="24"/>
        </w:rPr>
        <w:t xml:space="preserve">“清朗·未成年人网络保护”专项行动开展</w:t>
      </w:r>
    </w:p>
    <w:p>
      <w:pPr>
        <w:spacing w:after="200" w:line="360"/>
        <w:ind w:firstLine="480"/>
      </w:pPr>
      <w:r>
        <w:rPr>
          <w:sz w:val="24"/>
          <w:szCs w:val="24"/>
        </w:rPr>
        <w:t xml:space="preserve">中央网信办近日在全国范围内部署启动为期4个月的“清朗·未成年人网络保护”专项行动。第一阶段重点整治利用AI技术恶搞经典动画形象，刻意放大暴力恐怖元素等突出问题；第二阶段着力规范平台推荐行为、学习教育版块、未成年人模式建设等方面。</w:t>
      </w:r>
    </w:p>
    <w:p>
      <w:pPr>
        <w:spacing w:after="200" w:line="360"/>
        <w:ind w:firstLine="480"/>
      </w:pPr>
      <w:r>
        <w:rPr>
          <w:sz w:val="24"/>
          <w:szCs w:val="24"/>
        </w:rPr>
        <w:t xml:space="preserve">“尖刀·使命”2026年全国公安特警挑战赛开赛</w:t>
      </w:r>
    </w:p>
    <w:p>
      <w:pPr>
        <w:spacing w:after="200" w:line="360"/>
        <w:ind w:firstLine="480"/>
      </w:pPr>
      <w:r>
        <w:rPr>
          <w:sz w:val="24"/>
          <w:szCs w:val="24"/>
        </w:rPr>
        <w:t xml:space="preserve">今天（7月20日），“尖刀·使命”2026年全国公安特警挑战赛在新疆乌鲁木齐开赛，55支参赛队、584名参赛队员开展为期5天的比赛。赛事设置快速射击、识爆排爆等5个竞赛科目，考验参赛队员的体能、技能、战术和心理素质。</w:t>
      </w:r>
    </w:p>
    <w:p>
      <w:pPr>
        <w:spacing w:after="200" w:line="360"/>
        <w:ind w:firstLine="480"/>
      </w:pPr>
      <w:r>
        <w:rPr>
          <w:sz w:val="24"/>
          <w:szCs w:val="24"/>
        </w:rPr>
        <w:t xml:space="preserve">国铁集团今起试点60天预约购票服务</w:t>
      </w:r>
    </w:p>
    <w:p>
      <w:pPr>
        <w:spacing w:after="200" w:line="360"/>
        <w:ind w:firstLine="480"/>
      </w:pPr>
      <w:r>
        <w:rPr>
          <w:sz w:val="24"/>
          <w:szCs w:val="24"/>
        </w:rPr>
        <w:t xml:space="preserve">今天（7月20日）起，国铁集团在京沪高铁、京沪铁路的200多趟列车试点最长60天预约购票服务，旅客可通过铁路12306“预约购票”专区，在列车开车前第60天至第17天填报预约需求，铁路12306将在开车前第20天至第16天兑现预约订单。</w:t>
      </w:r>
    </w:p>
    <w:p>
      <w:pPr>
        <w:spacing w:after="200" w:line="360"/>
        <w:ind w:firstLine="480"/>
      </w:pPr>
      <w:r>
        <w:rPr>
          <w:sz w:val="24"/>
          <w:szCs w:val="24"/>
        </w:rPr>
        <w:t xml:space="preserve">电视剧《江海潮生》今晚在总台央视综合频道播出</w:t>
      </w:r>
    </w:p>
    <w:p>
      <w:pPr>
        <w:spacing w:after="200" w:line="360"/>
        <w:ind w:firstLine="480"/>
      </w:pPr>
      <w:r>
        <w:rPr>
          <w:sz w:val="24"/>
          <w:szCs w:val="24"/>
        </w:rPr>
        <w:t xml:space="preserve">电视剧《江海潮生》今晚（7月20日）在总台央视综合频道黄金档播出。该剧以近代民族实业家、教育家张謇的毕生实践为线索，讲述清末民初中国民族工业创业历程，诠释近代中国实业家敢闯新路的开拓奋斗精神。</w:t>
      </w:r>
    </w:p>
    <w:p>
      <w:pPr>
        <w:spacing w:after="400" w:before="50"/>
      </w:pPr>
      <w:r>
        <w:rPr>
          <w:sz w:val="20"/>
          <w:szCs w:val="20"/>
        </w:rPr>
        <w:t xml:space="preserve">查看原文: </w:t>
      </w:r>
      <w:hyperlink w:history="1" r:id="rIdd3olfz46snaeechvgx2lr">
        <w:r>
          <w:rPr>
            <w:rStyle w:val="Hyperlink"/>
            <w:color w:val="0000FF"/>
            <w:u w:val="single" w:color="0000FF"/>
          </w:rPr>
          <w:t xml:space="preserve">https://tv.cctv.com/2026/07/20/VIDEacJarp0aBrD0os264Dec260720.shtml</w:t>
        </w:r>
      </w:hyperlink>
    </w:p>
    <w:p>
      <w:pPr>
        <w:pStyle w:val="Heading2"/>
        <w:spacing w:after="100" w:before="200"/>
      </w:pPr>
      <w:r>
        <w:t xml:space="preserve">国际媒体积极评价中国推动人工智能发展与全球人工智能治理</w:t>
      </w:r>
    </w:p>
    <w:p>
      <w:pPr>
        <w:spacing w:after="200" w:line="360"/>
        <w:ind w:firstLine="480"/>
      </w:pPr>
      <w:r>
        <w:rPr>
          <w:sz w:val="24"/>
          <w:szCs w:val="24"/>
        </w:rPr>
        <w:t xml:space="preserve">央视网消息（新闻联播）：连日来，国际媒体持续关注在上海举行的2026世界人工智能大会暨人工智能全球治理高级别会议。多家媒体报道称，中国积极驱动技术创新、弥合数智鸿沟、完善全球治理，为促进全球人工智能朝着向上向善、造福人类的方向发展注入动力。&amp;nbsp;</w:t>
      </w:r>
    </w:p>
    <w:p>
      <w:pPr>
        <w:spacing w:after="200" w:line="360"/>
        <w:ind w:firstLine="480"/>
      </w:pPr>
      <w:r>
        <w:rPr>
          <w:sz w:val="24"/>
          <w:szCs w:val="24"/>
        </w:rPr>
        <w:t xml:space="preserve">美国广播公司报道称，中国国家主席习近平呼吁全球加强人工智能发展和治理方面的合作，并表示将向其他国家提供支持。中国的“十五五”规划优先发展包括人工智能在内的科技前沿领域。中国的开源人工智能模型被认为具有吸引力，尤其是在发展中国家。</w:t>
      </w:r>
    </w:p>
    <w:p>
      <w:pPr>
        <w:spacing w:after="200" w:line="360"/>
        <w:ind w:firstLine="480"/>
      </w:pPr>
      <w:r>
        <w:rPr>
          <w:sz w:val="24"/>
          <w:szCs w:val="24"/>
        </w:rPr>
        <w:t xml:space="preserve">英国《金融时报》报道说，中国国家主席习近平呼吁在人工智能领域广泛开展国际合作。中国的人工智能初创企业发布了越来越先进的模型。其他国家希望能够从合作中受益，帮助他们实现经济转型。</w:t>
      </w:r>
    </w:p>
    <w:p>
      <w:pPr>
        <w:spacing w:after="200" w:line="360"/>
        <w:ind w:firstLine="480"/>
      </w:pPr>
      <w:r>
        <w:rPr>
          <w:sz w:val="24"/>
          <w:szCs w:val="24"/>
        </w:rPr>
        <w:t xml:space="preserve">新加坡《联合早报》援引学者分析指出，中国领导人的主旨讲话和此次大会的高规格体现中国把人工智能列为国际合作的重要议题，特别是在与全球南方的合作中。</w:t>
      </w:r>
    </w:p>
    <w:p>
      <w:pPr>
        <w:spacing w:after="200" w:line="360"/>
        <w:ind w:firstLine="480"/>
      </w:pPr>
      <w:r>
        <w:rPr>
          <w:sz w:val="24"/>
          <w:szCs w:val="24"/>
        </w:rPr>
        <w:t xml:space="preserve">巴基斯坦《论坛快报》报道称，2026世界人工智能大会暨人工智能全球治理高级别会议为快速发展的人工智能领域国际合作、技术创新和全球规则制定提供重要平台，中国一直致力于增进人工智能领域国际合作，积极推动全球人工智能治理倡议的落实，制定相关行动计划。</w:t>
      </w:r>
    </w:p>
    <w:p>
      <w:pPr>
        <w:spacing w:after="200" w:line="360"/>
        <w:ind w:firstLine="480"/>
      </w:pPr>
      <w:r>
        <w:rPr>
          <w:sz w:val="24"/>
          <w:szCs w:val="24"/>
        </w:rPr>
        <w:t xml:space="preserve">沙特《阿拉伯新闻报》刊文称，中国开发的开源人工智能模型正赢得越来越多企业的青睐。开源的透明性和共享特质本身就是“建立信任的最佳方式”。</w:t>
      </w:r>
    </w:p>
    <w:p>
      <w:pPr>
        <w:spacing w:after="200" w:line="360"/>
        <w:ind w:firstLine="480"/>
      </w:pPr>
      <w:r>
        <w:rPr>
          <w:sz w:val="24"/>
          <w:szCs w:val="24"/>
        </w:rPr>
        <w:t xml:space="preserve">墨西哥《每日报》刊文称，中国积极推动人工智能技术加速转向规模化应用，使其成为“赋能实体经济的基础性技术”。报道认为，中国在加快发展人工智能产业的同时，也重视人工智能全球治理，倡导其朝着有利于人类福祉的方向发展。</w:t>
      </w:r>
    </w:p>
    <w:p>
      <w:pPr>
        <w:spacing w:after="400" w:before="50"/>
      </w:pPr>
      <w:r>
        <w:rPr>
          <w:sz w:val="20"/>
          <w:szCs w:val="20"/>
        </w:rPr>
        <w:t xml:space="preserve">查看原文: </w:t>
      </w:r>
      <w:hyperlink w:history="1" r:id="rIdvgz6pf8gxaruwujxvsqgk">
        <w:r>
          <w:rPr>
            <w:rStyle w:val="Hyperlink"/>
            <w:color w:val="0000FF"/>
            <w:u w:val="single" w:color="0000FF"/>
          </w:rPr>
          <w:t xml:space="preserve">https://tv.cctv.com/2026/07/20/VIDE3qinlnWwALoJuWayBBU9260720.shtml</w:t>
        </w:r>
      </w:hyperlink>
    </w:p>
    <w:p>
      <w:pPr>
        <w:pStyle w:val="Heading2"/>
        <w:spacing w:after="100" w:before="200"/>
      </w:pPr>
      <w:r>
        <w:t xml:space="preserve">日本民众集会反对高市政权修宪扩军等危险动向</w:t>
      </w:r>
    </w:p>
    <w:p>
      <w:pPr>
        <w:spacing w:after="200" w:line="360"/>
        <w:ind w:firstLine="480"/>
      </w:pPr>
      <w:r>
        <w:rPr>
          <w:sz w:val="24"/>
          <w:szCs w:val="24"/>
        </w:rPr>
        <w:t xml:space="preserve">央视网消息（新闻联播）：19日，部分日本民众在位于东京的日本国会前举行集会，抗议高市政权推动修改和平宪法、企图修改“无核三原则”等危险动向。&amp;nbsp;</w:t>
      </w:r>
    </w:p>
    <w:p>
      <w:pPr>
        <w:spacing w:after="200" w:line="360"/>
        <w:ind w:firstLine="480"/>
      </w:pPr>
      <w:r>
        <w:rPr>
          <w:sz w:val="24"/>
          <w:szCs w:val="24"/>
        </w:rPr>
        <w:t xml:space="preserve">据日本媒体19日报道，在近日公开的一档网络节目中，日本防卫相小泉进次郎提及为加强防卫力，有必要展开核武器相关讨论。部分日本民众对高市政权企图拥核表示反对。</w:t>
      </w:r>
    </w:p>
    <w:p>
      <w:pPr>
        <w:spacing w:after="400" w:before="50"/>
      </w:pPr>
      <w:r>
        <w:rPr>
          <w:sz w:val="20"/>
          <w:szCs w:val="20"/>
        </w:rPr>
        <w:t xml:space="preserve">查看原文: </w:t>
      </w:r>
      <w:hyperlink w:history="1" r:id="rIdsepefxkif-a2j-cbmjors">
        <w:r>
          <w:rPr>
            <w:rStyle w:val="Hyperlink"/>
            <w:color w:val="0000FF"/>
            <w:u w:val="single" w:color="0000FF"/>
          </w:rPr>
          <w:t xml:space="preserve">https://tv.cctv.com/2026/07/20/VIDEQwmqXjpCkl3qUKmkq1Hc260720.shtml</w:t>
        </w:r>
      </w:hyperlink>
    </w:p>
    <w:p>
      <w:pPr>
        <w:pStyle w:val="Heading2"/>
        <w:spacing w:after="100" w:before="200"/>
      </w:pPr>
      <w:r>
        <w:t xml:space="preserve">美称打击伊朗导弹发射场 伊朗称摧毁美军雷达系统</w:t>
      </w:r>
    </w:p>
    <w:p>
      <w:pPr>
        <w:spacing w:after="200" w:line="360"/>
        <w:ind w:firstLine="480"/>
      </w:pPr>
      <w:r>
        <w:rPr>
          <w:sz w:val="24"/>
          <w:szCs w:val="24"/>
        </w:rPr>
        <w:t xml:space="preserve">央视网消息（新闻联播）：美国中央司令部19日称，美军连续第九晚对伊朗发起军事行动，打击了伊朗军事指挥中心、防空和海岸监视站点、导弹和无人机发射场、通信网络等目标，美军称空袭的目的是进一步削弱伊朗对途经霍尔木兹海峡商船的打击能力。此外，美军还称，一名美军人员18日在伊拉克北部执行涉伊朗任务时死亡。目前，美军死亡人数升至17人，400多人受伤。</w:t>
      </w:r>
    </w:p>
    <w:p>
      <w:pPr>
        <w:spacing w:after="200" w:line="360"/>
        <w:ind w:firstLine="480"/>
      </w:pPr>
      <w:r>
        <w:rPr>
          <w:sz w:val="24"/>
          <w:szCs w:val="24"/>
        </w:rPr>
        <w:t xml:space="preserve">据伊朗媒体今天（7月20日）报道，伊朗西北部城市大不里士、西部霍梅尼港以及南部城市锡里克等多地传出爆炸声。 伊朗伊斯兰革命卫队今天称，摧毁了美军位于科威特的一处预警雷达系统，并使用弹道导弹打击了位于约旦亚喀巴国际机场的美军C-17运输机和P-8巡逻机。</w:t>
      </w:r>
    </w:p>
    <w:p>
      <w:pPr>
        <w:spacing w:after="200" w:line="360"/>
        <w:ind w:firstLine="480"/>
      </w:pPr>
      <w:r>
        <w:rPr>
          <w:sz w:val="24"/>
          <w:szCs w:val="24"/>
        </w:rPr>
        <w:t xml:space="preserve">此外，伊朗原子能组织19日发表声明称，美国当天对伊朗西南部达尔霍温一处在建核电站的工地发动袭击，声明谴责美国的侵略行为“野蛮且违反国际法”。伊朗副外长加里巴巴迪当天表示，伊朗将采取适当行动捍卫国家利益和安全。</w:t>
      </w:r>
    </w:p>
    <w:p>
      <w:pPr>
        <w:spacing w:after="200" w:line="360"/>
        <w:ind w:firstLine="480"/>
      </w:pPr>
      <w:r>
        <w:rPr>
          <w:sz w:val="24"/>
          <w:szCs w:val="24"/>
        </w:rPr>
        <w:t xml:space="preserve">以军称已做好对伊朗恢复打击的准备</w:t>
      </w:r>
    </w:p>
    <w:p>
      <w:pPr>
        <w:spacing w:after="200" w:line="360"/>
        <w:ind w:firstLine="480"/>
      </w:pPr>
      <w:r>
        <w:rPr>
          <w:sz w:val="24"/>
          <w:szCs w:val="24"/>
        </w:rPr>
        <w:t xml:space="preserve">以色列国防军19日称，当天监测到伊朗向与以色列相邻的约旦亚喀巴地区发射导弹，以军发射多枚防空拦截弹。以军总参谋长扎米尔当天表示，正密切关注伊朗局势发展，已做好立即恢复打击的准备。&amp;nbsp;</w:t>
      </w:r>
    </w:p>
    <w:p>
      <w:pPr>
        <w:spacing w:after="200" w:line="360"/>
        <w:ind w:firstLine="480"/>
      </w:pPr>
      <w:r>
        <w:rPr>
          <w:sz w:val="24"/>
          <w:szCs w:val="24"/>
        </w:rPr>
        <w:t xml:space="preserve">由于美伊冲突持续，国际原油期货19日在开始新一周交易后价格显著上涨。9月交货的伦敦布伦特原油期货价格突破每桶90美元。</w:t>
      </w:r>
    </w:p>
    <w:p>
      <w:pPr>
        <w:spacing w:after="400" w:before="50"/>
      </w:pPr>
      <w:r>
        <w:rPr>
          <w:sz w:val="20"/>
          <w:szCs w:val="20"/>
        </w:rPr>
        <w:t xml:space="preserve">查看原文: </w:t>
      </w:r>
      <w:hyperlink w:history="1" r:id="rIdl0wkzhbtx42aidav67amk">
        <w:r>
          <w:rPr>
            <w:rStyle w:val="Hyperlink"/>
            <w:color w:val="0000FF"/>
            <w:u w:val="single" w:color="0000FF"/>
          </w:rPr>
          <w:t xml:space="preserve">https://tv.cctv.com/2026/07/20/VIDEbsz2321sOZu0LTAdx0Xt260720.shtml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俄乌互相打击对方油气和油库等设施</w:t>
      </w:r>
    </w:p>
    <w:p>
      <w:pPr>
        <w:spacing w:after="200" w:line="360"/>
        <w:ind w:firstLine="480"/>
      </w:pPr>
      <w:r>
        <w:rPr>
          <w:sz w:val="24"/>
          <w:szCs w:val="24"/>
        </w:rPr>
        <w:t xml:space="preserve">俄罗斯国防部19日称，俄军当天打击了乌克兰数个港口设施、两艘货船和油气加工及储存设施，并击落600多架乌军无人机。乌克兰方面同一天称，乌军对俄罗斯境内目标实施远程打击，包括多座油库，并在黑海海域命中3艘俄罗斯油轮。</w:t>
      </w:r>
    </w:p>
    <w:p>
      <w:pPr>
        <w:spacing w:after="200" w:line="360"/>
        <w:ind w:firstLine="480"/>
      </w:pPr>
      <w:r>
        <w:rPr>
          <w:sz w:val="24"/>
          <w:szCs w:val="24"/>
        </w:rPr>
        <w:t xml:space="preserve">美媒披露美国沙特核项目合作协议草案</w:t>
      </w:r>
    </w:p>
    <w:p>
      <w:pPr>
        <w:spacing w:after="200" w:line="360"/>
        <w:ind w:firstLine="480"/>
      </w:pPr>
      <w:r>
        <w:rPr>
          <w:sz w:val="24"/>
          <w:szCs w:val="24"/>
        </w:rPr>
        <w:t xml:space="preserve">据美国媒体18日报道，美国与沙特阿拉伯此前讨论了一份合作协议草案，这份协议或价值数十亿美元，包括民用核项目合作协议和双边强制性保障协议，但没有要求沙特履行《不扩散核武器条约》附加议定书。对于这一报道，沙特政府及美国政府都没有作出回应。</w:t>
      </w:r>
    </w:p>
    <w:p>
      <w:pPr>
        <w:spacing w:after="200" w:line="360"/>
        <w:ind w:firstLine="480"/>
      </w:pPr>
      <w:r>
        <w:rPr>
          <w:sz w:val="24"/>
          <w:szCs w:val="24"/>
        </w:rPr>
        <w:t xml:space="preserve">媒体报道说，美国与沙特于2025年10月就核合作完成谈判后，美方没有签署相关文件。根据美国法律，该协议需要获得美国总统特朗普签署后，再送交美国国会审批。&amp;nbsp;</w:t>
      </w:r>
    </w:p>
    <w:p>
      <w:pPr>
        <w:spacing w:after="200" w:line="360"/>
        <w:ind w:firstLine="480"/>
      </w:pPr>
      <w:r>
        <w:rPr>
          <w:sz w:val="24"/>
          <w:szCs w:val="24"/>
        </w:rPr>
        <w:t xml:space="preserve">加拿大林火持续肆虐 美再提损失赔偿</w:t>
      </w:r>
    </w:p>
    <w:p>
      <w:pPr>
        <w:spacing w:after="200" w:line="360"/>
        <w:ind w:firstLine="480"/>
      </w:pPr>
      <w:r>
        <w:rPr>
          <w:sz w:val="24"/>
          <w:szCs w:val="24"/>
        </w:rPr>
        <w:t xml:space="preserve">加拿大多地林火持续肆虐，数据显示目前有近1000起林火正在燃烧，今年以来林火导致加拿大约240万公顷土地被损坏。</w:t>
      </w:r>
    </w:p>
    <w:p>
      <w:pPr>
        <w:spacing w:after="200" w:line="360"/>
        <w:ind w:firstLine="480"/>
      </w:pPr>
      <w:r>
        <w:rPr>
          <w:sz w:val="24"/>
          <w:szCs w:val="24"/>
        </w:rPr>
        <w:t xml:space="preserve">美国总统特朗普19日表示，加拿大林火烟霾跨境影响了美国多州空气质量，他已就此事与卡尼进行沟通，称加拿大应该赔偿相关损失或者美国对加拿大商品加征关税作为惩罚。</w:t>
      </w:r>
    </w:p>
    <w:p>
      <w:pPr>
        <w:spacing w:after="200" w:line="360"/>
        <w:ind w:firstLine="480"/>
      </w:pPr>
      <w:r>
        <w:rPr>
          <w:sz w:val="24"/>
          <w:szCs w:val="24"/>
        </w:rPr>
        <w:t xml:space="preserve">美加墨世界杯闭幕 西班牙队夺冠</w:t>
      </w:r>
    </w:p>
    <w:p>
      <w:pPr>
        <w:spacing w:after="200" w:line="360"/>
        <w:ind w:firstLine="480"/>
      </w:pPr>
      <w:r>
        <w:rPr>
          <w:sz w:val="24"/>
          <w:szCs w:val="24"/>
        </w:rPr>
        <w:t xml:space="preserve">2026年美加墨世界杯闭幕式及决赛19日在美国纽约新泽西体育场举行。在决赛中，西班牙队以1:0战胜阿根廷队，第二次夺得世界杯冠军。西班牙队的罗德里获得金球奖。法国队姆巴佩以10球获得金靴奖。</w:t>
      </w:r>
    </w:p>
    <w:p>
      <w:pPr>
        <w:spacing w:after="400" w:before="50"/>
      </w:pPr>
      <w:r>
        <w:rPr>
          <w:sz w:val="20"/>
          <w:szCs w:val="20"/>
        </w:rPr>
        <w:t xml:space="preserve">查看原文: </w:t>
      </w:r>
      <w:hyperlink w:history="1" r:id="rIdhcksmdiq2n5qd6kilzbyh">
        <w:r>
          <w:rPr>
            <w:rStyle w:val="Hyperlink"/>
            <w:color w:val="0000FF"/>
            <w:u w:val="single" w:color="0000FF"/>
          </w:rPr>
          <w:t xml:space="preserve">https://tv.cctv.com/2026/07/20/VIDEg1Tk3igSfqr1Oc1QpPkn260720.shtml</w:t>
        </w:r>
      </w:hyperlink>
    </w:p>
    <w:p/>
    <w:p>
      <w:r>
        <w:t xml:space="preserve">---</w:t>
      </w:r>
    </w:p>
    <w:p>
      <w:pPr>
        <w:spacing w:before="400"/>
        <w:jc w:val="right"/>
      </w:pPr>
      <w:r>
        <w:rPr>
          <w:i/>
          <w:iCs/>
          <w:color w:val="888888"/>
          <w:sz w:val="20"/>
          <w:szCs w:val="20"/>
        </w:rPr>
        <w:t xml:space="preserve">(更新时间戳: 1784561471507)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vbstniv5fsy2tzunjw6_" Type="http://schemas.openxmlformats.org/officeDocument/2006/relationships/hyperlink" Target="https://tv.cctv.com/2026/07/20/VIDEXUT7Tkt7bXSMlS6j0cf4260720.shtml" TargetMode="External"/><Relationship Id="rIdsmilhsupbcgcdce-up_qs" Type="http://schemas.openxmlformats.org/officeDocument/2006/relationships/hyperlink" Target="https://tv.cctv.com/2026/07/20/VIDEqj4hCj83pvlSxUosa9V3260720.shtml" TargetMode="External"/><Relationship Id="rIdxmzt1z6cv0uo0w_47petz" Type="http://schemas.openxmlformats.org/officeDocument/2006/relationships/hyperlink" Target="https://tv.cctv.com/2026/07/20/VIDEi6PE57Tm4tMnlDpajrLP260720.shtml" TargetMode="External"/><Relationship Id="rIdsiy42q_7ti9xwqjvtsq6y" Type="http://schemas.openxmlformats.org/officeDocument/2006/relationships/hyperlink" Target="https://tv.cctv.com/2026/07/20/VIDET5saix8hXX6X7Su8ubKe260720.shtml" TargetMode="External"/><Relationship Id="rIdgqiyfcwrjhisxgmcorbyk" Type="http://schemas.openxmlformats.org/officeDocument/2006/relationships/hyperlink" Target="https://tv.cctv.com/2026/07/20/VIDEyDdSW7SWTLm2lGrKLhBy260720.shtml" TargetMode="External"/><Relationship Id="rIdeanvivzdny8jetgu4mpb2" Type="http://schemas.openxmlformats.org/officeDocument/2006/relationships/hyperlink" Target="https://tv.cctv.com/2026/07/20/VIDEX81o7FI2LEkvusNNgDml260720.shtml" TargetMode="External"/><Relationship Id="rId9vaj-vlln4yzy_elfl9cf" Type="http://schemas.openxmlformats.org/officeDocument/2006/relationships/hyperlink" Target="https://tv.cctv.com/2026/07/20/VIDEcPKAfKcEOi0fJwrePdfs260720.shtml" TargetMode="External"/><Relationship Id="rIdnys71dotqfh-ricjsn6l3" Type="http://schemas.openxmlformats.org/officeDocument/2006/relationships/hyperlink" Target="https://tv.cctv.com/2026/07/20/VIDEA4coNYG9FN7PPvbvBKgD260720.shtml" TargetMode="External"/><Relationship Id="rId2cke8cl5orq85wszynx86" Type="http://schemas.openxmlformats.org/officeDocument/2006/relationships/hyperlink" Target="https://tv.cctv.com/2026/07/20/VIDEeCdklt9l2XHqe6fIvE9E260720.shtml" TargetMode="External"/><Relationship Id="rIdd3olfz46snaeechvgx2lr" Type="http://schemas.openxmlformats.org/officeDocument/2006/relationships/hyperlink" Target="https://tv.cctv.com/2026/07/20/VIDEacJarp0aBrD0os264Dec260720.shtml" TargetMode="External"/><Relationship Id="rIdvgz6pf8gxaruwujxvsqgk" Type="http://schemas.openxmlformats.org/officeDocument/2006/relationships/hyperlink" Target="https://tv.cctv.com/2026/07/20/VIDE3qinlnWwALoJuWayBBU9260720.shtml" TargetMode="External"/><Relationship Id="rIdsepefxkif-a2j-cbmjors" Type="http://schemas.openxmlformats.org/officeDocument/2006/relationships/hyperlink" Target="https://tv.cctv.com/2026/07/20/VIDEQwmqXjpCkl3qUKmkq1Hc260720.shtml" TargetMode="External"/><Relationship Id="rIdl0wkzhbtx42aidav67amk" Type="http://schemas.openxmlformats.org/officeDocument/2006/relationships/hyperlink" Target="https://tv.cctv.com/2026/07/20/VIDEbsz2321sOZu0LTAdx0Xt260720.shtml" TargetMode="External"/><Relationship Id="rIdhcksmdiq2n5qd6kilzbyh" Type="http://schemas.openxmlformats.org/officeDocument/2006/relationships/hyperlink" Target="https://tv.cctv.com/2026/07/20/VIDEg1Tk3igSfqr1Oc1QpPkn260720.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2026-07-20T15:31:11.508Z</dcterms:created>
  <dcterms:modified xsi:type="dcterms:W3CDTF">2026-07-20T15:31:11.508Z</dcterms:modified>
</cp:coreProperties>
</file>

<file path=docProps/custom.xml><?xml version="1.0" encoding="utf-8"?>
<Properties xmlns="http://schemas.openxmlformats.org/officeDocument/2006/custom-properties" xmlns:vt="http://schemas.openxmlformats.org/officeDocument/2006/docPropsVTypes"/>
</file>