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1.【新思想引领新征程】践行全球发展倡议 汇聚发展振兴力量；</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3.李强签署国务院令 公布《市场监督管理所条例》；</w:t>
      </w:r>
    </w:p>
    <w:p>
      <w:pPr>
        <w:spacing w:after="200" w:line="360"/>
        <w:ind w:firstLine="480"/>
      </w:pPr>
      <w:r>
        <w:rPr>
          <w:sz w:val="24"/>
          <w:szCs w:val="24"/>
        </w:rPr>
        <w:t xml:space="preserve">4.赵乐际同安哥拉国民议会议长会谈；</w:t>
      </w:r>
    </w:p>
    <w:p>
      <w:pPr>
        <w:spacing w:after="200" w:line="360"/>
        <w:ind w:firstLine="480"/>
      </w:pPr>
      <w:r>
        <w:rPr>
          <w:sz w:val="24"/>
          <w:szCs w:val="24"/>
        </w:rPr>
        <w:t xml:space="preserve">5.王沪宁会见安哥拉国民议会议长；</w:t>
      </w:r>
    </w:p>
    <w:p>
      <w:pPr>
        <w:spacing w:after="200" w:line="360"/>
        <w:ind w:firstLine="480"/>
      </w:pPr>
      <w:r>
        <w:rPr>
          <w:sz w:val="24"/>
          <w:szCs w:val="24"/>
        </w:rPr>
        <w:t xml:space="preserve">6.丁薛祥出席第十六次亚太经合组织能源部长会议开幕式并致辞；</w:t>
      </w:r>
    </w:p>
    <w:p>
      <w:pPr>
        <w:spacing w:after="200" w:line="360"/>
        <w:ind w:firstLine="480"/>
      </w:pPr>
      <w:r>
        <w:rPr>
          <w:sz w:val="24"/>
          <w:szCs w:val="24"/>
        </w:rPr>
        <w:t xml:space="preserve">7.“中国共产党的故事——习近平新时代中国特色社会主义思想在陕西的实践”专题宣介会举行；</w:t>
      </w:r>
    </w:p>
    <w:p>
      <w:pPr>
        <w:spacing w:after="200" w:line="360"/>
        <w:ind w:firstLine="480"/>
      </w:pPr>
      <w:r>
        <w:rPr>
          <w:sz w:val="24"/>
          <w:szCs w:val="24"/>
        </w:rPr>
        <w:t xml:space="preserve">8.指数环比回升 电商物流活力提升；</w:t>
      </w:r>
    </w:p>
    <w:p>
      <w:pPr>
        <w:spacing w:after="200" w:line="360"/>
        <w:ind w:firstLine="480"/>
      </w:pPr>
      <w:r>
        <w:rPr>
          <w:sz w:val="24"/>
          <w:szCs w:val="24"/>
        </w:rPr>
        <w:t xml:space="preserve">9.我国正式推行数据产权登记制度；</w:t>
      </w:r>
    </w:p>
    <w:p>
      <w:pPr>
        <w:spacing w:after="200" w:line="360"/>
        <w:ind w:firstLine="480"/>
      </w:pPr>
      <w:r>
        <w:rPr>
          <w:sz w:val="24"/>
          <w:szCs w:val="24"/>
        </w:rPr>
        <w:t xml:space="preserve">10.国内联播快讯：</w:t>
      </w:r>
    </w:p>
    <w:p>
      <w:pPr>
        <w:spacing w:after="200" w:line="360"/>
        <w:ind w:firstLine="480"/>
      </w:pPr>
      <w:r>
        <w:rPr>
          <w:sz w:val="24"/>
          <w:szCs w:val="24"/>
        </w:rPr>
        <w:t xml:space="preserve">（1）第二十六届中国国际投资贸易洽谈会成果丰硕；</w:t>
      </w:r>
    </w:p>
    <w:p>
      <w:pPr>
        <w:spacing w:after="200" w:line="360"/>
        <w:ind w:firstLine="480"/>
      </w:pPr>
      <w:r>
        <w:rPr>
          <w:sz w:val="24"/>
          <w:szCs w:val="24"/>
        </w:rPr>
        <w:t xml:space="preserve">（2）整治低价无序竞争 重要工业品成本核算要求明确；</w:t>
      </w:r>
    </w:p>
    <w:p>
      <w:pPr>
        <w:spacing w:after="200" w:line="360"/>
        <w:ind w:firstLine="480"/>
      </w:pPr>
      <w:r>
        <w:rPr>
          <w:sz w:val="24"/>
          <w:szCs w:val="24"/>
        </w:rPr>
        <w:t xml:space="preserve">（3）我国已建成省级以上绿色矿山5600余家；</w:t>
      </w:r>
    </w:p>
    <w:p>
      <w:pPr>
        <w:spacing w:after="200" w:line="360"/>
        <w:ind w:firstLine="480"/>
      </w:pPr>
      <w:r>
        <w:rPr>
          <w:sz w:val="24"/>
          <w:szCs w:val="24"/>
        </w:rPr>
        <w:t xml:space="preserve">（4）海外反垄断合规服务平台正式上线；</w:t>
      </w:r>
    </w:p>
    <w:p>
      <w:pPr>
        <w:spacing w:after="200" w:line="360"/>
        <w:ind w:firstLine="480"/>
      </w:pPr>
      <w:r>
        <w:rPr>
          <w:sz w:val="24"/>
          <w:szCs w:val="24"/>
        </w:rPr>
        <w:t xml:space="preserve">（5）2026年服贸会雄安数字贸易创新发展大会开幕；</w:t>
      </w:r>
    </w:p>
    <w:p>
      <w:pPr>
        <w:spacing w:after="200" w:line="360"/>
        <w:ind w:firstLine="480"/>
      </w:pPr>
      <w:r>
        <w:rPr>
          <w:sz w:val="24"/>
          <w:szCs w:val="24"/>
        </w:rPr>
        <w:t xml:space="preserve">11.凝聚合力 推动“大金砖合作”高质量发展——国际人士热切期待习近平主席出席金砖国家领导人第十八次会晤；</w:t>
      </w:r>
    </w:p>
    <w:p>
      <w:pPr>
        <w:spacing w:after="200" w:line="360"/>
        <w:ind w:firstLine="480"/>
      </w:pPr>
      <w:r>
        <w:rPr>
          <w:sz w:val="24"/>
          <w:szCs w:val="24"/>
        </w:rPr>
        <w:t xml:space="preserve">12.也门胡塞武装攻占红海战略要地；</w:t>
      </w:r>
    </w:p>
    <w:p>
      <w:pPr>
        <w:spacing w:after="200" w:line="360"/>
        <w:ind w:firstLine="480"/>
      </w:pPr>
      <w:r>
        <w:rPr>
          <w:sz w:val="24"/>
          <w:szCs w:val="24"/>
        </w:rPr>
        <w:t xml:space="preserve">13.国际联播快讯：</w:t>
      </w:r>
    </w:p>
    <w:p>
      <w:pPr>
        <w:spacing w:after="200" w:line="360"/>
        <w:ind w:firstLine="480"/>
      </w:pPr>
      <w:r>
        <w:rPr>
          <w:sz w:val="24"/>
          <w:szCs w:val="24"/>
        </w:rPr>
        <w:t xml:space="preserve">（1）伊朗称击毁美无人艇 美否认战机受损；</w:t>
      </w:r>
    </w:p>
    <w:p>
      <w:pPr>
        <w:spacing w:after="200" w:line="360"/>
        <w:ind w:firstLine="480"/>
      </w:pPr>
      <w:r>
        <w:rPr>
          <w:sz w:val="24"/>
          <w:szCs w:val="24"/>
        </w:rPr>
        <w:t xml:space="preserve">（2）以军使用大量炸药炸毁黎南部地下设施；</w:t>
      </w:r>
    </w:p>
    <w:p>
      <w:pPr>
        <w:spacing w:after="200" w:line="360"/>
        <w:ind w:firstLine="480"/>
      </w:pPr>
      <w:r>
        <w:rPr>
          <w:sz w:val="24"/>
          <w:szCs w:val="24"/>
        </w:rPr>
        <w:t xml:space="preserve">（3）非洲首个奥林匹克赛事圣火从雅典启程。
（《新闻联播》 20260911 19:00）</w:t>
      </w:r>
    </w:p>
    <w:p>
      <w:pPr>
        <w:pStyle w:val="Heading1"/>
        <w:spacing w:after="100" w:before="200"/>
      </w:pPr>
      <w:r>
        <w:t xml:space="preserve">详细新闻</w:t>
      </w:r>
    </w:p>
    <w:p>
      <w:pPr>
        <w:pStyle w:val="Heading2"/>
        <w:spacing w:after="100" w:before="200"/>
      </w:pPr>
      <w:r>
        <w:t xml:space="preserve">【新思想引领新征程】践行全球发展倡议 汇聚发展振兴力量</w:t>
      </w:r>
    </w:p>
    <w:p>
      <w:pPr>
        <w:spacing w:after="200" w:line="360"/>
        <w:ind w:firstLine="480"/>
      </w:pPr>
      <w:r>
        <w:rPr>
          <w:sz w:val="24"/>
          <w:szCs w:val="24"/>
        </w:rPr>
        <w:t xml:space="preserve">央视网消息（新闻联播）：发展，是人类社会的永恒主题，也是全人类的共同价值。面对全球发展事业何去何从的时代之问，2021年9月，习近平主席郑重提出全球发展倡议，为重振全球发展事业提供了中国方案。全球发展倡议始终将发展置于国际议程中心位置，回应了各国人民谋发展、促繁荣的共同期盼。5年来，从中国主张到国际共识，从合作理念到共同行动，全球发展倡议结出累累硕果，在变乱交织的世界中不断汇聚共同发展振兴的强大力量。</w:t>
      </w:r>
    </w:p>
    <w:p>
      <w:pPr>
        <w:spacing w:after="200" w:line="360"/>
        <w:ind w:firstLine="480"/>
      </w:pPr>
      <w:r>
        <w:rPr>
          <w:sz w:val="24"/>
          <w:szCs w:val="24"/>
        </w:rPr>
        <w:t xml:space="preserve">当今世界，科技和产业变革日新月异，但同时，全球发展动力不足，合作意愿下降，南北鸿沟加大，联合国2030年可持续发展议程大幅滞后。</w:t>
      </w:r>
    </w:p>
    <w:p>
      <w:pPr>
        <w:spacing w:after="200" w:line="360"/>
        <w:ind w:firstLine="480"/>
      </w:pPr>
      <w:r>
        <w:rPr>
          <w:sz w:val="24"/>
          <w:szCs w:val="24"/>
        </w:rPr>
        <w:t xml:space="preserve">是坚持合作与开放，还是走向分裂与对抗？直面全球发展领域的现实挑战，2021年9月，习近平主席在第七十六届联大一般性辩论上郑重提出全球发展倡议。倡议着眼人类社会的最广泛利益，精准对接2030年可持续发展议程，呼吁各方做到“六个坚持”，即：坚持发展优先，坚持以人民为中心，坚持普惠包容，坚持创新驱动，坚持人与自然和谐共生，坚持行动导向，共同努力构建全球发展命运共同体。</w:t>
      </w:r>
    </w:p>
    <w:p>
      <w:pPr>
        <w:spacing w:after="200" w:line="360"/>
        <w:ind w:firstLine="480"/>
      </w:pPr>
      <w:r>
        <w:rPr>
          <w:sz w:val="24"/>
          <w:szCs w:val="24"/>
        </w:rPr>
        <w:t xml:space="preserve">5年来，面向国际社会，习近平主席深刻阐述重振全球发展事业的中国主张，宣布一系列落实全球发展倡议的务实举措。</w:t>
      </w:r>
    </w:p>
    <w:p>
      <w:pPr>
        <w:spacing w:after="200" w:line="360"/>
        <w:ind w:firstLine="480"/>
      </w:pPr>
      <w:r>
        <w:rPr>
          <w:sz w:val="24"/>
          <w:szCs w:val="24"/>
        </w:rPr>
        <w:t xml:space="preserve">2022年6月，习近平主席亲自主持召开全球发展高层对话会，鲜明提出共创普惠平衡、协调包容、合作共赢、共同繁荣的发展格局；2023年8月，在“金砖+”领导人对话会上强调，要推动发展问题重回国际议程的核心，不让任何一个国家在世界现代化进程中掉队；就在本月初举行的2026年上海合作组织峰会期间，习近平主席面向上合大家庭，倡导坚持发展优先，开创共同繁荣的前景。</w:t>
      </w:r>
    </w:p>
    <w:p>
      <w:pPr>
        <w:spacing w:after="200" w:line="360"/>
        <w:ind w:firstLine="480"/>
      </w:pPr>
      <w:r>
        <w:rPr>
          <w:sz w:val="24"/>
          <w:szCs w:val="24"/>
        </w:rPr>
        <w:t xml:space="preserve">目前，全球发展倡议已得到130多个国家和国际组织支持，近100个国家及国际、地区组织同中方签署合作文件。“全球发展倡议之友小组”已扩员至88国，成为推动全球发展事业的重要力量。</w:t>
      </w:r>
    </w:p>
    <w:p>
      <w:pPr>
        <w:spacing w:after="200" w:line="360"/>
        <w:ind w:firstLine="480"/>
      </w:pPr>
      <w:r>
        <w:rPr>
          <w:sz w:val="24"/>
          <w:szCs w:val="24"/>
        </w:rPr>
        <w:t xml:space="preserve">5年来，全球发展倡议各领域合作机制不断完善，合作成果接连落地。</w:t>
      </w:r>
    </w:p>
    <w:p>
      <w:pPr>
        <w:spacing w:after="200" w:line="360"/>
        <w:ind w:firstLine="480"/>
      </w:pPr>
      <w:r>
        <w:rPr>
          <w:sz w:val="24"/>
          <w:szCs w:val="24"/>
        </w:rPr>
        <w:t xml:space="preserve">中国倡导成立全球发展促进中心，发布《全球发展报告》，搭建30多个合作机制，全面覆盖所有17项可持续发展目标。由中国推动建设的全球发展项目库、资金库已动员230多亿美元资金，开展1800多个“小而美”“暖民心”的合作项目，支持全球南方发展振兴。</w:t>
      </w:r>
    </w:p>
    <w:p>
      <w:pPr>
        <w:spacing w:after="200" w:line="360"/>
        <w:ind w:firstLine="480"/>
      </w:pPr>
      <w:r>
        <w:rPr>
          <w:sz w:val="24"/>
          <w:szCs w:val="24"/>
        </w:rPr>
        <w:t xml:space="preserve">中国专家将菌草技术带到斐济等太平洋岛国并建立种植示范中心，培养本土人才，带动数千家庭稳定增收，让曾经的盐碱荒滩变为增收沃土。</w:t>
      </w:r>
    </w:p>
    <w:p>
      <w:pPr>
        <w:spacing w:after="200" w:line="360"/>
        <w:ind w:firstLine="480"/>
      </w:pPr>
      <w:r>
        <w:rPr>
          <w:sz w:val="24"/>
          <w:szCs w:val="24"/>
        </w:rPr>
        <w:t xml:space="preserve">今年5月1日起，中国对53个非洲建交国全面实施零关税。肯尼亚牛油果、埃塞俄比亚咖啡豆、南非葡萄酒，一批非洲特色好物跨越山海走进中国市场，既带动当地就业增收，更助推产业升级。</w:t>
      </w:r>
    </w:p>
    <w:p>
      <w:pPr>
        <w:spacing w:after="200" w:line="360"/>
        <w:ind w:firstLine="480"/>
      </w:pPr>
      <w:r>
        <w:rPr>
          <w:sz w:val="24"/>
          <w:szCs w:val="24"/>
        </w:rPr>
        <w:t xml:space="preserve">中老铁路通车五年来，累计运输货物量突破9000万吨，成为联通中国、辐射东盟的“黄金大通道”，让老挝由“陆锁国”变为“陆联国”，创造十万多个就业岗位。</w:t>
      </w:r>
    </w:p>
    <w:p>
      <w:pPr>
        <w:spacing w:after="200" w:line="360"/>
        <w:ind w:firstLine="480"/>
      </w:pPr>
      <w:r>
        <w:rPr>
          <w:sz w:val="24"/>
          <w:szCs w:val="24"/>
        </w:rPr>
        <w:t xml:space="preserve">在巴西，中国打造的“电力高速公路”，将亚马孙雨林中产出的清洁电能输送至2000多公里外的城市群，纾解当地用电困境，助力巴西迈向绿色低碳发展。</w:t>
      </w:r>
    </w:p>
    <w:p>
      <w:pPr>
        <w:spacing w:after="200" w:line="360"/>
        <w:ind w:firstLine="480"/>
      </w:pPr>
      <w:r>
        <w:rPr>
          <w:sz w:val="24"/>
          <w:szCs w:val="24"/>
        </w:rPr>
        <w:t xml:space="preserve">从丰收的稻田到创业的机遇，从技术合作到能力建设……全球发展倡议成果惠及各国人民，为许多国家带来实现稳定与增长的希望。</w:t>
      </w:r>
    </w:p>
    <w:p>
      <w:pPr>
        <w:spacing w:after="200" w:line="360"/>
        <w:ind w:firstLine="480"/>
      </w:pPr>
      <w:r>
        <w:rPr>
          <w:sz w:val="24"/>
          <w:szCs w:val="24"/>
        </w:rPr>
        <w:t xml:space="preserve">面对近年来人工智能、大数据等新技术带来的机遇与挑战，中国携手各方不断培育面向未来的创新发展动能：提出并实施《人工智能能力建设普惠计划》，持续举办人工智能能力建设研讨班；同28个国家共同发起成立世界人工智能合作组织；中国气象智能预警方案“妈祖”在巴基斯坦、吉布提等多国落地应用，进一步提升全球南方国家气象预警和防灾减灾能力……中国以实际行动帮助全球南方在人工智能发展进程中平等受益，让创新发展真正惠及全世界。</w:t>
      </w:r>
    </w:p>
    <w:p>
      <w:pPr>
        <w:spacing w:after="200" w:line="360"/>
        <w:ind w:firstLine="480"/>
      </w:pPr>
      <w:r>
        <w:rPr>
          <w:sz w:val="24"/>
          <w:szCs w:val="24"/>
        </w:rPr>
        <w:t xml:space="preserve">大道不孤，众行致远。中国始终胸怀天下，把自身发展同各国发展紧密相连。当前，联合国2030年可持续发展议程已进入最后冲刺期。中国愿同包括金砖伙伴在内的国际社会一道，推动更加强劲、绿色、健康的全球发展，共创繁荣美好的明天。</w:t>
      </w:r>
    </w:p>
    <w:p>
      <w:pPr>
        <w:spacing w:after="400" w:before="50"/>
      </w:pPr>
      <w:r>
        <w:rPr>
          <w:sz w:val="20"/>
          <w:szCs w:val="20"/>
        </w:rPr>
        <w:t xml:space="preserve">查看原文: </w:t>
      </w:r>
      <w:hyperlink w:history="1" r:id="rIdsbjsqywpmgmn7rd1bvx_-">
        <w:r>
          <w:rPr>
            <w:rStyle w:val="Hyperlink"/>
            <w:color w:val="0000FF"/>
            <w:u w:val="single" w:color="0000FF"/>
          </w:rPr>
          <w:t xml:space="preserve">https://tv.cctv.com/2026/09/11/VIDEaBYsIzqMcQVHphLcppYO260911.shtml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9月11日主持召开国务院常务会议，对加强安全生产工作作出进一步部署，研究算力网建设有关工作，研究全面系统推进老旧水库改造提升有关工作，听取贯彻落实全国教育大会精神加快建设教育强国情况汇报，审议通过《基金会管理条例（修订草案）》。</w:t>
      </w:r>
    </w:p>
    <w:p>
      <w:pPr>
        <w:spacing w:after="200" w:line="360"/>
        <w:ind w:firstLine="480"/>
      </w:pPr>
      <w:r>
        <w:rPr>
          <w:sz w:val="24"/>
          <w:szCs w:val="24"/>
        </w:rPr>
        <w:t xml:space="preserve">会议指出，近段时间一些地方生产安全事故多发，教训极为深刻。习近平总书记多次作出重要指示批示，我们要认真学习领会，坚决贯彻落实。要深入分析事故发生原因，举一反三，针对规章制度落实不严、工程层层转包、安全监管不到位等问题，采取有力措施切实加以解决。要严格属地管理，落实“三管三必须”要求，进一步压紧压实安全生产责任，紧盯重点行业领域深入开展风险隐患排查整治，强化常态化监管执法，坚决惩处安全生产违法违规行为，有效遏制重特大事故发生。</w:t>
      </w:r>
    </w:p>
    <w:p>
      <w:pPr>
        <w:spacing w:after="200" w:line="360"/>
        <w:ind w:firstLine="480"/>
      </w:pPr>
      <w:r>
        <w:rPr>
          <w:sz w:val="24"/>
          <w:szCs w:val="24"/>
        </w:rPr>
        <w:t xml:space="preserve">会议指出，要坚持合理布局、规范有序，进一步完善算力基础设施，积极推进关键技术和装备研发应用，构建多层次网络化算力体系。要推动算电协同、算网融合，加强算力资源监测调度和骨干光纤网络建设，强化算电设施规划衔接，加快绿电直连、源网荷储等项目落地。要支持企业开展科技创新、资源整合和应用推广，促进供需更好匹配。</w:t>
      </w:r>
    </w:p>
    <w:p>
      <w:pPr>
        <w:spacing w:after="200" w:line="360"/>
        <w:ind w:firstLine="480"/>
      </w:pPr>
      <w:r>
        <w:rPr>
          <w:sz w:val="24"/>
          <w:szCs w:val="24"/>
        </w:rPr>
        <w:t xml:space="preserve">会议指出，要坚持长短结合、标本兼治、分类施策，全面提高老旧水库安全能力。要增强老旧水库改造提升的针对性有效性，科学优化改造标准，“一库一策”制定改造方案，严把工程质量关，同步提升调度管理、日常管护水平。要加强部门协同和要素保障，吸引更多社会资本参与。</w:t>
      </w:r>
    </w:p>
    <w:p>
      <w:pPr>
        <w:spacing w:after="200" w:line="360"/>
        <w:ind w:firstLine="480"/>
      </w:pPr>
      <w:r>
        <w:rPr>
          <w:sz w:val="24"/>
          <w:szCs w:val="24"/>
        </w:rPr>
        <w:t xml:space="preserve">会议指出，要聚焦学龄人口变化合理配置教育资源，统筹做好学位供给、师资调配、经费保障等工作。要聚焦国家战略需求培养优秀创新人才，持续优化学科专业布局、教材体系建设和人才培养模式。要落实健康第一的教育理念，坚持德智体美劳五育并举、五育融合，促进广大学生身心健康、成长成才。</w:t>
      </w:r>
    </w:p>
    <w:p>
      <w:pPr>
        <w:spacing w:after="200" w:line="360"/>
        <w:ind w:firstLine="480"/>
      </w:pPr>
      <w:r>
        <w:rPr>
          <w:sz w:val="24"/>
          <w:szCs w:val="24"/>
        </w:rPr>
        <w:t xml:space="preserve">会议指出，要切实加强基金会公信力建设，进一步规范管理、完善制度，健全内部治理机制，强化重点领域信息公开，发挥多部门综合监管作用，促进我国公益慈善事业健康有序发展。</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y-crrhkc4_rl2wszvbcy0">
        <w:r>
          <w:rPr>
            <w:rStyle w:val="Hyperlink"/>
            <w:color w:val="0000FF"/>
            <w:u w:val="single" w:color="0000FF"/>
          </w:rPr>
          <w:t xml:space="preserve">https://tv.cctv.com/2026/09/11/VIDEvrlqrT2Rg9haEqu7C4Dx260911.shtml</w:t>
        </w:r>
      </w:hyperlink>
    </w:p>
    <w:p>
      <w:pPr>
        <w:pStyle w:val="Heading2"/>
        <w:spacing w:after="100" w:before="200"/>
      </w:pPr>
      <w:r>
        <w:t xml:space="preserve">李强签署国务院令 公布《市场监督管理所条例》</w:t>
      </w:r>
    </w:p>
    <w:p>
      <w:pPr>
        <w:spacing w:after="200" w:line="360"/>
        <w:ind w:firstLine="480"/>
      </w:pPr>
      <w:r>
        <w:rPr>
          <w:sz w:val="24"/>
          <w:szCs w:val="24"/>
        </w:rPr>
        <w:t xml:space="preserve">央视网消息（新闻联播）：国务院总理李强日前签署国务院令，公布《市场监督管理所条例》（以下简称《条例》），自2026年11月1日起施行。</w:t>
      </w:r>
    </w:p>
    <w:p>
      <w:pPr>
        <w:spacing w:after="200" w:line="360"/>
        <w:ind w:firstLine="480"/>
      </w:pPr>
      <w:r>
        <w:rPr>
          <w:sz w:val="24"/>
          <w:szCs w:val="24"/>
        </w:rPr>
        <w:t xml:space="preserve">《条例》旨在加强市场监督管理所建设和管理，主要规定了以下内容。</w:t>
      </w:r>
    </w:p>
    <w:p>
      <w:pPr>
        <w:spacing w:after="200" w:line="360"/>
        <w:ind w:firstLine="480"/>
      </w:pPr>
      <w:r>
        <w:rPr>
          <w:sz w:val="24"/>
          <w:szCs w:val="24"/>
        </w:rPr>
        <w:t xml:space="preserve">一是规定市场监督管理所工作坚持中国共产党的领导，坚持以人民为中心，坚持依法行政、保障安全、服务发展。二是明确市场监督管理所是县级人民政府市场监管部门的派出机构，履行辖区内个体工商户登记、食品生产经营日常监管、市场监管领域投诉举报处理和违法行为查处等职责。三是要求市场监督管理所依法开展监管活动，避免或尽量减少对经营主体正常生产经营活动的影响，接受社会监督。规定市场监督管理所应当增强服务意识，公开办事制度，提供规范、便利、高效的政务服务。&amp;nbsp;</w:t>
      </w:r>
    </w:p>
    <w:p>
      <w:pPr>
        <w:spacing w:after="400" w:before="50"/>
      </w:pPr>
      <w:r>
        <w:rPr>
          <w:sz w:val="20"/>
          <w:szCs w:val="20"/>
        </w:rPr>
        <w:t xml:space="preserve">查看原文: </w:t>
      </w:r>
      <w:hyperlink w:history="1" r:id="rIdsib3wz4nt2yeuucv2nz4d">
        <w:r>
          <w:rPr>
            <w:rStyle w:val="Hyperlink"/>
            <w:color w:val="0000FF"/>
            <w:u w:val="single" w:color="0000FF"/>
          </w:rPr>
          <w:t xml:space="preserve">https://tv.cctv.com/2026/09/11/VIDEuEPNGxnovgtzvm2l8SWl260911.shtml</w:t>
        </w:r>
      </w:hyperlink>
    </w:p>
    <w:p>
      <w:pPr>
        <w:pStyle w:val="Heading2"/>
        <w:spacing w:after="100" w:before="200"/>
      </w:pPr>
      <w:r>
        <w:t xml:space="preserve">赵乐际同安哥拉国民议会议长会谈</w:t>
      </w:r>
    </w:p>
    <w:p>
      <w:pPr>
        <w:spacing w:after="200" w:line="360"/>
        <w:ind w:firstLine="480"/>
      </w:pPr>
      <w:r>
        <w:rPr>
          <w:sz w:val="24"/>
          <w:szCs w:val="24"/>
        </w:rPr>
        <w:t xml:space="preserve">央视网消息（新闻联播）：全国人大常委会委员长赵乐际11日在北京人民大会堂同安哥拉国民议会议长德阿尔梅达举行会谈。</w:t>
      </w:r>
    </w:p>
    <w:p>
      <w:pPr>
        <w:spacing w:after="200" w:line="360"/>
        <w:ind w:firstLine="480"/>
      </w:pPr>
      <w:r>
        <w:rPr>
          <w:sz w:val="24"/>
          <w:szCs w:val="24"/>
        </w:rPr>
        <w:t xml:space="preserve">赵乐际表示，在习近平主席和洛伦索总统战略引领下，中安关系提升为全面战略合作伙伴关系。中方愿同安方一道，以两国元首重要共识为遵循，促进中安关系不断发展，为共筑新时代全天候中非命运共同体作出更大贡献。</w:t>
      </w:r>
    </w:p>
    <w:p>
      <w:pPr>
        <w:spacing w:after="200" w:line="360"/>
        <w:ind w:firstLine="480"/>
      </w:pPr>
      <w:r>
        <w:rPr>
          <w:sz w:val="24"/>
          <w:szCs w:val="24"/>
        </w:rPr>
        <w:t xml:space="preserve">赵乐际指出，中方感谢安方长期恪守一个中国原则，将继续坚定支持安方维护国家主权、安全、发展利益。双方要巩固政治互信，拓展务实合作，深化农业渔业、能源等领域合作，在人工智能等领域打造合作新亮点。以今年“中非人文交流年”为契机，加强文化、地方等合作。加强国际协作，落实好四大全球倡议，携手践行真正的多边主义。</w:t>
      </w:r>
    </w:p>
    <w:p>
      <w:pPr>
        <w:spacing w:after="200" w:line="360"/>
        <w:ind w:firstLine="480"/>
      </w:pPr>
      <w:r>
        <w:rPr>
          <w:sz w:val="24"/>
          <w:szCs w:val="24"/>
        </w:rPr>
        <w:t xml:space="preserve">赵乐际强调，中国全国人大愿同安哥拉国民议会一道，加强对话交流，为两国互利合作提供法律保障。欢迎安方派员参加中国全国人大面向非洲国家举办的议员研讨班。赵乐际还介绍了中国全国人大立法工作情况，表示双方可以围绕绿色发展、社会治理、民生保障等开展立法经验交流。</w:t>
      </w:r>
    </w:p>
    <w:p>
      <w:pPr>
        <w:spacing w:after="200" w:line="360"/>
        <w:ind w:firstLine="480"/>
      </w:pPr>
      <w:r>
        <w:rPr>
          <w:sz w:val="24"/>
          <w:szCs w:val="24"/>
        </w:rPr>
        <w:t xml:space="preserve">德阿尔梅达表示，中国在自身发展同时，助力全球伙伴共同发展。安哥拉愿同中方加强能源、经贸、投资等各领域合作，深化共建“一带一路”合作，共同维护多边主义。安国民议会愿加强同中国全国人大的交流，为推动两国合作协议的落实积极发挥立法机构的法律保障作用。</w:t>
      </w:r>
    </w:p>
    <w:p>
      <w:pPr>
        <w:spacing w:after="200" w:line="360"/>
        <w:ind w:firstLine="480"/>
      </w:pPr>
      <w:r>
        <w:rPr>
          <w:sz w:val="24"/>
          <w:szCs w:val="24"/>
        </w:rPr>
        <w:t xml:space="preserve">会谈后，赵乐际与德阿尔梅达共同签署了中国全国人大与安哥拉国民议会谅解备忘录。</w:t>
      </w:r>
    </w:p>
    <w:p>
      <w:pPr>
        <w:spacing w:after="200" w:line="360"/>
        <w:ind w:firstLine="480"/>
      </w:pPr>
      <w:r>
        <w:rPr>
          <w:sz w:val="24"/>
          <w:szCs w:val="24"/>
        </w:rPr>
        <w:t xml:space="preserve">蔡达峰参加上述活动。</w:t>
      </w:r>
    </w:p>
    <w:p>
      <w:pPr>
        <w:spacing w:after="400" w:before="50"/>
      </w:pPr>
      <w:r>
        <w:rPr>
          <w:sz w:val="20"/>
          <w:szCs w:val="20"/>
        </w:rPr>
        <w:t xml:space="preserve">查看原文: </w:t>
      </w:r>
      <w:hyperlink w:history="1" r:id="rIdgwg10c1jjesl7tevwz__y">
        <w:r>
          <w:rPr>
            <w:rStyle w:val="Hyperlink"/>
            <w:color w:val="0000FF"/>
            <w:u w:val="single" w:color="0000FF"/>
          </w:rPr>
          <w:t xml:space="preserve">https://tv.cctv.com/2026/09/11/VIDEusTsNotH5H1dUGrW23hO260911.shtml</w:t>
        </w:r>
      </w:hyperlink>
    </w:p>
    <w:p>
      <w:pPr>
        <w:pStyle w:val="Heading2"/>
        <w:spacing w:after="100" w:before="200"/>
      </w:pPr>
      <w:r>
        <w:t xml:space="preserve">王沪宁会见安哥拉国民议会议长</w:t>
      </w:r>
    </w:p>
    <w:p>
      <w:pPr>
        <w:spacing w:after="200" w:line="360"/>
        <w:ind w:firstLine="480"/>
      </w:pPr>
      <w:r>
        <w:rPr>
          <w:sz w:val="24"/>
          <w:szCs w:val="24"/>
        </w:rPr>
        <w:t xml:space="preserve">央视网消息（新闻联播）：全国政协主席王沪宁11日在京会见安哥拉国民议会议长德阿尔梅达。</w:t>
      </w:r>
    </w:p>
    <w:p>
      <w:pPr>
        <w:spacing w:after="200" w:line="360"/>
        <w:ind w:firstLine="480"/>
      </w:pPr>
      <w:r>
        <w:rPr>
          <w:sz w:val="24"/>
          <w:szCs w:val="24"/>
        </w:rPr>
        <w:t xml:space="preserve">王沪宁表示，2024年，习近平主席同访华的洛伦索总统共同宣布将中安关系提升为全面战略合作伙伴关系，为两国关系发展作出了战略指引。中方愿同安方一道，落实两国元首重要共识，赓续传统友谊，深化务实合作，加强多边协调，推动中安关系迈向更高水平。中国全国政协愿为推动中安两国各自实现现代化作出积极贡献。</w:t>
      </w:r>
    </w:p>
    <w:p>
      <w:pPr>
        <w:spacing w:after="200" w:line="360"/>
        <w:ind w:firstLine="480"/>
      </w:pPr>
      <w:r>
        <w:rPr>
          <w:sz w:val="24"/>
          <w:szCs w:val="24"/>
        </w:rPr>
        <w:t xml:space="preserve">德阿尔梅达表示，安哥拉高度重视发展安中关系，两国元首保持密切交往，各领域合作成果丰硕。安哥拉支持中方提出的系列全球倡议，感谢中方为安哥拉经济社会发展提供的支持，愿深化能源、经贸、交通等领域合作，加强国际协作，促进公正合理的全球治理。</w:t>
      </w:r>
    </w:p>
    <w:p>
      <w:pPr>
        <w:spacing w:after="200" w:line="360"/>
        <w:ind w:firstLine="480"/>
      </w:pPr>
      <w:r>
        <w:rPr>
          <w:sz w:val="24"/>
          <w:szCs w:val="24"/>
        </w:rPr>
        <w:t xml:space="preserve">胡春华等参加会见。</w:t>
      </w:r>
    </w:p>
    <w:p>
      <w:pPr>
        <w:spacing w:after="400" w:before="50"/>
      </w:pPr>
      <w:r>
        <w:rPr>
          <w:sz w:val="20"/>
          <w:szCs w:val="20"/>
        </w:rPr>
        <w:t xml:space="preserve">查看原文: </w:t>
      </w:r>
      <w:hyperlink w:history="1" r:id="rIdmqel-z-eg5f-q9f7zftfp">
        <w:r>
          <w:rPr>
            <w:rStyle w:val="Hyperlink"/>
            <w:color w:val="0000FF"/>
            <w:u w:val="single" w:color="0000FF"/>
          </w:rPr>
          <w:t xml:space="preserve">https://tv.cctv.com/2026/09/11/VIDEh8iX3CfhrQZqbB61Jtqo260911.shtml</w:t>
        </w:r>
      </w:hyperlink>
    </w:p>
    <w:p>
      <w:pPr>
        <w:pStyle w:val="Heading2"/>
        <w:spacing w:after="100" w:before="200"/>
      </w:pPr>
      <w:r>
        <w:t xml:space="preserve">丁薛祥出席第十六次亚太经合组织能源部长会议开幕式并致辞</w:t>
      </w:r>
    </w:p>
    <w:p>
      <w:pPr>
        <w:spacing w:after="200" w:line="360"/>
        <w:ind w:firstLine="480"/>
      </w:pPr>
      <w:r>
        <w:rPr>
          <w:sz w:val="24"/>
          <w:szCs w:val="24"/>
        </w:rPr>
        <w:t xml:space="preserve">央视网消息（新闻联播）：第十六次亚太经合组织能源部长会议10日在北京开幕，中共中央政治局常委、国务院副总理丁薛祥出席并致辞。</w:t>
      </w:r>
    </w:p>
    <w:p>
      <w:pPr>
        <w:spacing w:after="200" w:line="360"/>
        <w:ind w:firstLine="480"/>
      </w:pPr>
      <w:r>
        <w:rPr>
          <w:sz w:val="24"/>
          <w:szCs w:val="24"/>
        </w:rPr>
        <w:t xml:space="preserve">丁薛祥指出，在习近平主席“四个革命、一个合作”能源安全新战略指引下，中国能源供给能力持续增强，绿色低碳转型深入推进，新能源产业快速成长壮大，能源高质量发展取得显著成效。中国深度参与亚太经合组织框架内能源务实合作，有力促进区域能源发展，为维护全球能源安全作出重要贡献。</w:t>
      </w:r>
    </w:p>
    <w:p>
      <w:pPr>
        <w:spacing w:after="200" w:line="360"/>
        <w:ind w:firstLine="480"/>
      </w:pPr>
      <w:r>
        <w:rPr>
          <w:sz w:val="24"/>
          <w:szCs w:val="24"/>
        </w:rPr>
        <w:t xml:space="preserve">丁薛祥表示，中国将始终做世界能源市场稳定的维护者、全球绿色低碳转型的贡献者、国际能源合作的实干者，愿同各方共同推动全球能源安全和可持续发展。他提出3点建议：一是加强普惠共享，落实亚太经合组织提升能源可及性倡议，优先推进绿色能源“小而美”项目合作，大力促进分布式能源、充电基础设施发展。二是加强创新合作，携手营造良好创新生态，联合开展新型储能、数字电网等新兴技术研发，推广成熟技术和应用场景。三是加强协同共治，践行真正的多边主义，推动构建更加安全、高效、可持续的亚太能源治理体系，确保能源产业链供应链稳定畅通，促进区域和全球能源市场平稳运行。</w:t>
      </w:r>
    </w:p>
    <w:p>
      <w:pPr>
        <w:spacing w:after="200" w:line="360"/>
        <w:ind w:firstLine="480"/>
      </w:pPr>
      <w:r>
        <w:rPr>
          <w:sz w:val="24"/>
          <w:szCs w:val="24"/>
        </w:rPr>
        <w:t xml:space="preserve">本次会议主题是“共筑普惠、创新、协同的亚太能源共同体”，亚太经合组织经济体能源部长或代表、有关国际组织负责人等约300人参加开幕式。&amp;nbsp;</w:t>
      </w:r>
    </w:p>
    <w:p>
      <w:pPr>
        <w:spacing w:after="400" w:before="50"/>
      </w:pPr>
      <w:r>
        <w:rPr>
          <w:sz w:val="20"/>
          <w:szCs w:val="20"/>
        </w:rPr>
        <w:t xml:space="preserve">查看原文: </w:t>
      </w:r>
      <w:hyperlink w:history="1" r:id="rIdtwpqnlyrthfbqjbnmjot1">
        <w:r>
          <w:rPr>
            <w:rStyle w:val="Hyperlink"/>
            <w:color w:val="0000FF"/>
            <w:u w:val="single" w:color="0000FF"/>
          </w:rPr>
          <w:t xml:space="preserve">https://tv.cctv.com/2026/09/11/VIDEkGHSdoLeccne6jN0g8gX260911.shtml</w:t>
        </w:r>
      </w:hyperlink>
    </w:p>
    <w:p>
      <w:pPr>
        <w:pStyle w:val="Heading2"/>
        <w:spacing w:after="100" w:before="200"/>
      </w:pPr>
      <w:r>
        <w:t xml:space="preserve">“中国共产党的故事——习近平新时代中国特色社会主义思想在陕西的实践”专题宣介会举行</w:t>
      </w:r>
    </w:p>
    <w:p>
      <w:pPr>
        <w:spacing w:after="200" w:line="360"/>
        <w:ind w:firstLine="480"/>
      </w:pPr>
      <w:r>
        <w:rPr>
          <w:sz w:val="24"/>
          <w:szCs w:val="24"/>
        </w:rPr>
        <w:t xml:space="preserve">央视网消息（新闻联播）：由中共中央对外联络部和中共陕西省委共同主办的“中国共产党的故事——习近平新时代中国特色社会主义思想在陕西的实践”专题宣介会，10日在陕西省延安市举行。</w:t>
      </w:r>
    </w:p>
    <w:p>
      <w:pPr>
        <w:spacing w:after="200" w:line="360"/>
        <w:ind w:firstLine="480"/>
      </w:pPr>
      <w:r>
        <w:rPr>
          <w:sz w:val="24"/>
          <w:szCs w:val="24"/>
        </w:rPr>
        <w:t xml:space="preserve">此次专题宣介会以“‘两个结合’开辟中国式现代化之路”为主题，以新时代陕西为窗口，生动讲述中国共产党在以习近平同志为核心的党中央坚强领导下，继续弘扬延安精神，推动中国经济社会发展取得巨大成就的精彩故事。来自50多个国家的200多名政党领导人及智库学者、工商界人士和媒体代表等与会。</w:t>
      </w:r>
    </w:p>
    <w:p>
      <w:pPr>
        <w:spacing w:after="200" w:line="360"/>
        <w:ind w:firstLine="480"/>
      </w:pPr>
      <w:r>
        <w:rPr>
          <w:sz w:val="24"/>
          <w:szCs w:val="24"/>
        </w:rPr>
        <w:t xml:space="preserve">与会外宾热烈祝贺中国共产党成立105周年，高度评价中国共产党团结带领中国人民百余年来取得的辉煌成就，表示愿同中国共产党加强交流互鉴，推动构建人类命运共同体。</w:t>
      </w:r>
    </w:p>
    <w:p>
      <w:pPr>
        <w:spacing w:after="400" w:before="50"/>
      </w:pPr>
      <w:r>
        <w:rPr>
          <w:sz w:val="20"/>
          <w:szCs w:val="20"/>
        </w:rPr>
        <w:t xml:space="preserve">查看原文: </w:t>
      </w:r>
      <w:hyperlink w:history="1" r:id="rIddmzrfsik9qlmzwnofiom8">
        <w:r>
          <w:rPr>
            <w:rStyle w:val="Hyperlink"/>
            <w:color w:val="0000FF"/>
            <w:u w:val="single" w:color="0000FF"/>
          </w:rPr>
          <w:t xml:space="preserve">https://tv.cctv.com/2026/09/11/VIDErCSwXuu2UEdtpbGVtb4X260911.shtml</w:t>
        </w:r>
      </w:hyperlink>
    </w:p>
    <w:p>
      <w:pPr>
        <w:pStyle w:val="Heading2"/>
        <w:spacing w:after="100" w:before="200"/>
      </w:pPr>
      <w:r>
        <w:t xml:space="preserve">指数环比回升 电商物流活力提升</w:t>
      </w:r>
    </w:p>
    <w:p>
      <w:pPr>
        <w:spacing w:after="200" w:line="360"/>
        <w:ind w:firstLine="480"/>
      </w:pPr>
      <w:r>
        <w:rPr>
          <w:sz w:val="24"/>
          <w:szCs w:val="24"/>
        </w:rPr>
        <w:t xml:space="preserve">央视网消息（新闻联播）：中国物流与采购联合会今天（9月11日）发布8月份中国电商物流指数，指数升至年内较高水平，电商物流活力进一步提升。</w:t>
      </w:r>
    </w:p>
    <w:p>
      <w:pPr>
        <w:spacing w:after="200" w:line="360"/>
        <w:ind w:firstLine="480"/>
      </w:pPr>
      <w:r>
        <w:rPr>
          <w:sz w:val="24"/>
          <w:szCs w:val="24"/>
        </w:rPr>
        <w:t xml:space="preserve">8月份中国电商物流指数为111.5点，环比回升0.3点。9个分项指数中，有8项较上月有所回升。</w:t>
      </w:r>
    </w:p>
    <w:p>
      <w:pPr>
        <w:spacing w:after="200" w:line="360"/>
        <w:ind w:firstLine="480"/>
      </w:pPr>
      <w:r>
        <w:rPr>
          <w:sz w:val="24"/>
          <w:szCs w:val="24"/>
        </w:rPr>
        <w:t xml:space="preserve">具体来看，电商物流服务体系稳步优化，供给端相关指数均保持回升态势。仓储周转效率、配送时效水平、订单履约能力以及用户服务体验同步改善。劳动力供给保障与车辆运载利用水平进一步提升。</w:t>
      </w:r>
    </w:p>
    <w:p>
      <w:pPr>
        <w:spacing w:after="200" w:line="360"/>
        <w:ind w:firstLine="480"/>
      </w:pPr>
      <w:r>
        <w:rPr>
          <w:sz w:val="24"/>
          <w:szCs w:val="24"/>
        </w:rPr>
        <w:t xml:space="preserve">从需求端来看，夏秋换季消费形成有效拉动，美妆护肤、秋季服饰持续夯实电商市场刚需基本盘。消费偏好逐步向AI类智能产品迁移，高端智能电子产品成为市场新的增长引擎。&amp;nbsp;</w:t>
      </w:r>
    </w:p>
    <w:p>
      <w:pPr>
        <w:spacing w:after="200" w:line="360"/>
        <w:ind w:firstLine="480"/>
      </w:pPr>
      <w:r>
        <w:rPr>
          <w:sz w:val="24"/>
          <w:szCs w:val="24"/>
        </w:rPr>
        <w:t xml:space="preserve">随着农村物流基础设施的不断完善，农村电商消费潜力加快释放。8月份电商物流农村业务量指数为127.6点，环比回升1.1点。各地区电商物流农村业务量指数均有所回升，其中，西部地区回升幅度最大。</w:t>
      </w:r>
    </w:p>
    <w:p>
      <w:pPr>
        <w:spacing w:after="200" w:line="360"/>
        <w:ind w:firstLine="480"/>
      </w:pPr>
      <w:r>
        <w:rPr>
          <w:sz w:val="24"/>
          <w:szCs w:val="24"/>
        </w:rPr>
        <w:t xml:space="preserve">从实际业务量来看，8月份电商物流总业务量与农村业务量同比增长均保持在20%以上。</w:t>
      </w:r>
    </w:p>
    <w:p>
      <w:pPr>
        <w:spacing w:after="400" w:before="50"/>
      </w:pPr>
      <w:r>
        <w:rPr>
          <w:sz w:val="20"/>
          <w:szCs w:val="20"/>
        </w:rPr>
        <w:t xml:space="preserve">查看原文: </w:t>
      </w:r>
      <w:hyperlink w:history="1" r:id="rIdm12ztqccrtm1xjgojs5ns">
        <w:r>
          <w:rPr>
            <w:rStyle w:val="Hyperlink"/>
            <w:color w:val="0000FF"/>
            <w:u w:val="single" w:color="0000FF"/>
          </w:rPr>
          <w:t xml:space="preserve">https://tv.cctv.com/2026/09/11/VIDEwQHNPXzBvrMjgVbJgB3P260911.shtml</w:t>
        </w:r>
      </w:hyperlink>
    </w:p>
    <w:p>
      <w:pPr>
        <w:pStyle w:val="Heading2"/>
        <w:spacing w:after="100" w:before="200"/>
      </w:pPr>
      <w:r>
        <w:t xml:space="preserve">我国正式推行数据产权登记制度</w:t>
      </w:r>
    </w:p>
    <w:p>
      <w:pPr>
        <w:spacing w:after="200" w:line="360"/>
        <w:ind w:firstLine="480"/>
      </w:pPr>
      <w:r>
        <w:rPr>
          <w:sz w:val="24"/>
          <w:szCs w:val="24"/>
        </w:rPr>
        <w:t xml:space="preserve">央视网消息（新闻联播）：记者今天（9月11日）从国家数据局了解到，我国正式推行数据产权登记制度。登记机构将为各类形态数据出具“身份证明”，明确数据持有权、数据使用权、数据经营权等权利归属，更好支撑数据流通交易、数据资产入表、融资担保、作价入股等生产经营活动。</w:t>
      </w:r>
    </w:p>
    <w:p>
      <w:pPr>
        <w:spacing w:after="200" w:line="360"/>
        <w:ind w:firstLine="480"/>
      </w:pPr>
      <w:r>
        <w:rPr>
          <w:sz w:val="24"/>
          <w:szCs w:val="24"/>
        </w:rPr>
        <w:t xml:space="preserve">国家数据产权登记服务系统也在今天启动试运行，经过遴选，北京国际大数据交易所等多家数据交易所率先成为登记机构。</w:t>
      </w:r>
    </w:p>
    <w:p>
      <w:pPr>
        <w:spacing w:after="400" w:before="50"/>
      </w:pPr>
      <w:r>
        <w:rPr>
          <w:sz w:val="20"/>
          <w:szCs w:val="20"/>
        </w:rPr>
        <w:t xml:space="preserve">查看原文: </w:t>
      </w:r>
      <w:hyperlink w:history="1" r:id="rIdb6uff_i01xhrzhk5se4yy">
        <w:r>
          <w:rPr>
            <w:rStyle w:val="Hyperlink"/>
            <w:color w:val="0000FF"/>
            <w:u w:val="single" w:color="0000FF"/>
          </w:rPr>
          <w:t xml:space="preserve">https://tv.cctv.com/2026/09/11/VIDELDphSJmQqoZaKjbeZFMW260911.shtml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第二十六届中国国际投资贸易洽谈会成果丰硕</w:t>
      </w:r>
    </w:p>
    <w:p>
      <w:pPr>
        <w:spacing w:after="200" w:line="360"/>
        <w:ind w:firstLine="480"/>
      </w:pPr>
      <w:r>
        <w:rPr>
          <w:sz w:val="24"/>
          <w:szCs w:val="24"/>
        </w:rPr>
        <w:t xml:space="preserve">第二十六届中国国际投资贸易洽谈会今天（9月11日）在福建厦门闭幕。四天会期内，来自129个国家和地区的超10万客商线下参会。线上“云上投洽会”发布项目超4700个。</w:t>
      </w:r>
    </w:p>
    <w:p>
      <w:pPr>
        <w:spacing w:after="200" w:line="360"/>
        <w:ind w:firstLine="480"/>
      </w:pPr>
      <w:r>
        <w:rPr>
          <w:sz w:val="24"/>
          <w:szCs w:val="24"/>
        </w:rPr>
        <w:t xml:space="preserve">整治低价无序竞争 重要工业品成本核算要求明确</w:t>
      </w:r>
    </w:p>
    <w:p>
      <w:pPr>
        <w:spacing w:after="200" w:line="360"/>
        <w:ind w:firstLine="480"/>
      </w:pPr>
      <w:r>
        <w:rPr>
          <w:sz w:val="24"/>
          <w:szCs w:val="24"/>
        </w:rPr>
        <w:t xml:space="preserve">国家发展改革委、市场监管总局近日联合印发《关于重要工业品低价无序竞争成本核算有关事项的通知》（以下简称《通知》）。《通知》聚焦低价无序竞争问题突出的重要工业品生产领域，明确了成本核算形式、核算基础、核算要求等有关事项，引导经营者规范价格行为。</w:t>
      </w:r>
    </w:p>
    <w:p>
      <w:pPr>
        <w:spacing w:after="200" w:line="360"/>
        <w:ind w:firstLine="480"/>
      </w:pPr>
      <w:r>
        <w:rPr>
          <w:sz w:val="24"/>
          <w:szCs w:val="24"/>
        </w:rPr>
        <w:t xml:space="preserve">我国已建成省级以上绿色矿山5600余家</w:t>
      </w:r>
    </w:p>
    <w:p>
      <w:pPr>
        <w:spacing w:after="200" w:line="360"/>
        <w:ind w:firstLine="480"/>
      </w:pPr>
      <w:r>
        <w:rPr>
          <w:sz w:val="24"/>
          <w:szCs w:val="24"/>
        </w:rPr>
        <w:t xml:space="preserve">记者从自然资源部获悉，目前我国已建成省级以上绿色矿山5600余家，绿色矿山法定制度要求和标准体系更加完善，覆盖10大矿类的《绿色矿山建设规范》国家标准将于今年10月1日起实施。</w:t>
      </w:r>
    </w:p>
    <w:p>
      <w:pPr>
        <w:spacing w:after="200" w:line="360"/>
        <w:ind w:firstLine="480"/>
      </w:pPr>
      <w:r>
        <w:rPr>
          <w:sz w:val="24"/>
          <w:szCs w:val="24"/>
        </w:rPr>
        <w:t xml:space="preserve">海外反垄断合规服务平台正式上线</w:t>
      </w:r>
    </w:p>
    <w:p>
      <w:pPr>
        <w:spacing w:after="200" w:line="360"/>
        <w:ind w:firstLine="480"/>
      </w:pPr>
      <w:r>
        <w:rPr>
          <w:sz w:val="24"/>
          <w:szCs w:val="24"/>
        </w:rPr>
        <w:t xml:space="preserve">市场监管总局海外反垄断合规服务平台正式上线，集成全球法规查询、典型案例警示、执法动态预警等功能，覆盖135个国家和地区，为企业提供一站式、权威性的海外反垄断合规信息服务。</w:t>
      </w:r>
    </w:p>
    <w:p>
      <w:pPr>
        <w:spacing w:after="200" w:line="360"/>
        <w:ind w:firstLine="480"/>
      </w:pPr>
      <w:r>
        <w:rPr>
          <w:sz w:val="24"/>
          <w:szCs w:val="24"/>
        </w:rPr>
        <w:t xml:space="preserve">2026年服贸会雄安数字贸易创新发展大会开幕</w:t>
      </w:r>
    </w:p>
    <w:p>
      <w:pPr>
        <w:spacing w:after="200" w:line="360"/>
        <w:ind w:firstLine="480"/>
      </w:pPr>
      <w:r>
        <w:rPr>
          <w:sz w:val="24"/>
          <w:szCs w:val="24"/>
        </w:rPr>
        <w:t xml:space="preserve">今天（9月11日），2026年中国国际服务贸易交易会雄安数字贸易创新发展大会开幕，110多家企业参展。其间将围绕物联网与算力、跨境电商等举办主题论坛，以及数字贸易场景展示活动。</w:t>
      </w:r>
    </w:p>
    <w:p>
      <w:pPr>
        <w:spacing w:after="400" w:before="50"/>
      </w:pPr>
      <w:r>
        <w:rPr>
          <w:sz w:val="20"/>
          <w:szCs w:val="20"/>
        </w:rPr>
        <w:t xml:space="preserve">查看原文: </w:t>
      </w:r>
      <w:hyperlink w:history="1" r:id="rIdccldt2g6p3urn1ijp-hzm">
        <w:r>
          <w:rPr>
            <w:rStyle w:val="Hyperlink"/>
            <w:color w:val="0000FF"/>
            <w:u w:val="single" w:color="0000FF"/>
          </w:rPr>
          <w:t xml:space="preserve">https://tv.cctv.com/2026/09/11/VIDEaOLafmd2VDaLoR7ZfX2U260911.shtml</w:t>
        </w:r>
      </w:hyperlink>
    </w:p>
    <w:p>
      <w:pPr>
        <w:pStyle w:val="Heading2"/>
        <w:spacing w:after="100" w:before="200"/>
      </w:pPr>
      <w:r>
        <w:t xml:space="preserve">凝聚合力 推动“大金砖合作”高质量发展——国际人士热切期待习近平主席出席金砖国家领导人第十八次会晤</w:t>
      </w:r>
    </w:p>
    <w:p>
      <w:pPr>
        <w:spacing w:after="200" w:line="360"/>
        <w:ind w:firstLine="480"/>
      </w:pPr>
      <w:r>
        <w:rPr>
          <w:sz w:val="24"/>
          <w:szCs w:val="24"/>
        </w:rPr>
        <w:t xml:space="preserve">央视网消息（新闻联播）：在习近平主席即将赴印度出席金砖国家领导人第十八次会晤之际，国际人士表示，中国是金砖合作机制的坚定支持者和参与者，期待习主席此行同各方共同描绘“大金砖合作”高质量发展蓝图，为世界注入更多稳定性与正能量。</w:t>
      </w:r>
    </w:p>
    <w:p>
      <w:pPr>
        <w:spacing w:after="200" w:line="360"/>
        <w:ind w:firstLine="480"/>
      </w:pPr>
      <w:r>
        <w:rPr>
          <w:sz w:val="24"/>
          <w:szCs w:val="24"/>
        </w:rPr>
        <w:t xml:space="preserve">国际人士表示，中国始终秉持开放包容、合作共赢的金砖精神，积极贡献中国智慧与方案。明年，中国将再次担任金砖轮值主席国。各方期待中国凝聚金砖国家集体智慧与强大合力，共同书写金砖合作的崭新篇章。</w:t>
      </w:r>
    </w:p>
    <w:p>
      <w:pPr>
        <w:spacing w:after="400" w:before="50"/>
      </w:pPr>
      <w:r>
        <w:rPr>
          <w:sz w:val="20"/>
          <w:szCs w:val="20"/>
        </w:rPr>
        <w:t xml:space="preserve">查看原文: </w:t>
      </w:r>
      <w:hyperlink w:history="1" r:id="rIdkgj5eotknnb-he02sssfi">
        <w:r>
          <w:rPr>
            <w:rStyle w:val="Hyperlink"/>
            <w:color w:val="0000FF"/>
            <w:u w:val="single" w:color="0000FF"/>
          </w:rPr>
          <w:t xml:space="preserve">https://tv.cctv.com/2026/09/11/VIDE5j1fxK5UYw9xMZEmFgf4260911.shtml</w:t>
        </w:r>
      </w:hyperlink>
    </w:p>
    <w:p>
      <w:pPr>
        <w:pStyle w:val="Heading2"/>
        <w:spacing w:after="100" w:before="200"/>
      </w:pPr>
      <w:r>
        <w:t xml:space="preserve">也门胡塞武装攻占红海战略要地</w:t>
      </w:r>
    </w:p>
    <w:p>
      <w:pPr>
        <w:spacing w:after="200" w:line="360"/>
        <w:ind w:firstLine="480"/>
      </w:pPr>
      <w:r>
        <w:rPr>
          <w:sz w:val="24"/>
          <w:szCs w:val="24"/>
        </w:rPr>
        <w:t xml:space="preserve">央视网消息（新闻联播）：也门政府军消息人士10日表示，也门胡塞武装当天攻占了也门西南部塔伊兹省战略要地、红海港口城市穆哈，政府军被迫向南撤离。穆哈距离重要国际航道曼德海峡约80公里。同一天，也门政府军撤出另一处红海战略要地哈尼什群岛，胡塞武装随后在岛上部署兵力并建立阵地。哈尼什群岛位于曼德海峡以北，具有监控和保障海上交通安全的重要战略价值。</w:t>
      </w:r>
    </w:p>
    <w:p>
      <w:pPr>
        <w:spacing w:after="200" w:line="360"/>
        <w:ind w:firstLine="480"/>
      </w:pPr>
      <w:r>
        <w:rPr>
          <w:sz w:val="24"/>
          <w:szCs w:val="24"/>
        </w:rPr>
        <w:t xml:space="preserve">胡塞武装今天（9月11日）发表声明说，红海沿岸的交火已经停止，沙特阿拉伯调集的武装力量已被驱逐。胡塞武装此前一天称，该武装的军事行动是防御性的，国际船只通过红海海域和曼德海峡仍然是安全的。</w:t>
      </w:r>
    </w:p>
    <w:p>
      <w:pPr>
        <w:spacing w:after="200" w:line="360"/>
        <w:ind w:firstLine="480"/>
      </w:pPr>
      <w:r>
        <w:rPr>
          <w:sz w:val="24"/>
          <w:szCs w:val="24"/>
        </w:rPr>
        <w:t xml:space="preserve">据也门政府官员透露，沙特近期对胡塞武装目标的空袭主要集中在也门焦夫省、马里卜省等偏北部的战线。另据美国媒体报道，100多名美国军事顾问正为沙特的军事行动提供情报支持等协助。沙特和美国官方暂未对上述说法作出回应。</w:t>
      </w:r>
    </w:p>
    <w:p>
      <w:pPr>
        <w:spacing w:after="400" w:before="50"/>
      </w:pPr>
      <w:r>
        <w:rPr>
          <w:sz w:val="20"/>
          <w:szCs w:val="20"/>
        </w:rPr>
        <w:t xml:space="preserve">查看原文: </w:t>
      </w:r>
      <w:hyperlink w:history="1" r:id="rIdf9weu1jmklgcrwqwlzbbt">
        <w:r>
          <w:rPr>
            <w:rStyle w:val="Hyperlink"/>
            <w:color w:val="0000FF"/>
            <w:u w:val="single" w:color="0000FF"/>
          </w:rPr>
          <w:t xml:space="preserve">https://tv.cctv.com/2026/09/11/VIDEimuee1IK0vCRmhwus9Fd260911.shtml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伊朗称击毁美无人艇 美否认战机受损</w:t>
      </w:r>
    </w:p>
    <w:p>
      <w:pPr>
        <w:spacing w:after="200" w:line="360"/>
        <w:ind w:firstLine="480"/>
      </w:pPr>
      <w:r>
        <w:rPr>
          <w:sz w:val="24"/>
          <w:szCs w:val="24"/>
        </w:rPr>
        <w:t xml:space="preserve">伊朗伊斯兰革命卫队海军10日称，当天在霍尔木兹海峡入口处击毁一艘美军无人艇，并警告称，任何敌对力量都将成为打击目标。同一天，美国总统特朗普否认美军在约旦基地的战机因伊朗袭击受损。他还称，不后悔对伊朗发动打击。</w:t>
      </w:r>
    </w:p>
    <w:p>
      <w:pPr>
        <w:spacing w:after="200" w:line="360"/>
        <w:ind w:firstLine="480"/>
      </w:pPr>
      <w:r>
        <w:rPr>
          <w:sz w:val="24"/>
          <w:szCs w:val="24"/>
        </w:rPr>
        <w:t xml:space="preserve">中东紧张形势下，国际原油期货价格10日收盘时上涨超6%。其中，伦敦布伦特原油期货价格收于每桶107.63美元。</w:t>
      </w:r>
    </w:p>
    <w:p>
      <w:pPr>
        <w:spacing w:after="200" w:line="360"/>
        <w:ind w:firstLine="480"/>
      </w:pPr>
      <w:r>
        <w:rPr>
          <w:sz w:val="24"/>
          <w:szCs w:val="24"/>
        </w:rPr>
        <w:t xml:space="preserve">以军使用大量炸药炸毁黎南部地下设施</w:t>
      </w:r>
    </w:p>
    <w:p>
      <w:pPr>
        <w:spacing w:after="200" w:line="360"/>
        <w:ind w:firstLine="480"/>
      </w:pPr>
      <w:r>
        <w:rPr>
          <w:sz w:val="24"/>
          <w:szCs w:val="24"/>
        </w:rPr>
        <w:t xml:space="preserve">以色列方面10日称，以军当天使用超过1100吨炸药摧毁了黎巴嫩南部一处黎真主党地下设施。以方称，该地下设施是负责黎南部利塔尼河以北地区的黎真主党巴德尔部队的“神经中枢”。美国地质调查局数据显示，爆炸发生后，当地记录到里氏4.1级地震。</w:t>
      </w:r>
    </w:p>
    <w:p>
      <w:pPr>
        <w:spacing w:after="200" w:line="360"/>
        <w:ind w:firstLine="480"/>
      </w:pPr>
      <w:r>
        <w:rPr>
          <w:sz w:val="24"/>
          <w:szCs w:val="24"/>
        </w:rPr>
        <w:t xml:space="preserve">据当地媒体报道，黎巴嫩南部奈拜提耶等地居民报告听到巨大爆炸声，并感受到震动。</w:t>
      </w:r>
    </w:p>
    <w:p>
      <w:pPr>
        <w:spacing w:after="200" w:line="360"/>
        <w:ind w:firstLine="480"/>
      </w:pPr>
      <w:r>
        <w:rPr>
          <w:sz w:val="24"/>
          <w:szCs w:val="24"/>
        </w:rPr>
        <w:t xml:space="preserve">非洲首个奥林匹克赛事圣火从雅典启程</w:t>
      </w:r>
    </w:p>
    <w:p>
      <w:pPr>
        <w:spacing w:after="200" w:line="360"/>
        <w:ind w:firstLine="480"/>
      </w:pPr>
      <w:r>
        <w:rPr>
          <w:sz w:val="24"/>
          <w:szCs w:val="24"/>
        </w:rPr>
        <w:t xml:space="preserve">2026年达喀尔青年奥林匹克运动会圣火采集和交接仪式10日在希腊首都雅典的泛雅典体育场举行。奥运圣火被正式移交给达喀尔青奥会组委会，开启前往非洲大陆首个奥林匹克赛事举办地——塞内加尔的旅程。圣火抵达塞内加尔后，将开启全国传递。国际奥委会主席考文垂表示，此次赛事将开启奥林匹克运动新篇章。</w:t>
      </w:r>
    </w:p>
    <w:p>
      <w:pPr>
        <w:spacing w:after="200" w:line="360"/>
        <w:ind w:firstLine="480"/>
      </w:pPr>
      <w:r>
        <w:rPr>
          <w:sz w:val="24"/>
          <w:szCs w:val="24"/>
        </w:rPr>
        <w:t xml:space="preserve">达喀尔青奥会将于10月31日至11月13日举行。</w:t>
      </w:r>
    </w:p>
    <w:p>
      <w:pPr>
        <w:spacing w:after="400" w:before="50"/>
      </w:pPr>
      <w:r>
        <w:rPr>
          <w:sz w:val="20"/>
          <w:szCs w:val="20"/>
        </w:rPr>
        <w:t xml:space="preserve">查看原文: </w:t>
      </w:r>
      <w:hyperlink w:history="1" r:id="rIdhksb9puvxqkrqkwdpnilo">
        <w:r>
          <w:rPr>
            <w:rStyle w:val="Hyperlink"/>
            <w:color w:val="0000FF"/>
            <w:u w:val="single" w:color="0000FF"/>
          </w:rPr>
          <w:t xml:space="preserve">https://tv.cctv.com/2026/09/11/VIDEN5tchse0ece1vmAXK8VD260911.shtml</w:t>
        </w:r>
      </w:hyperlink>
    </w:p>
    <w:p/>
    <w:p>
      <w:r>
        <w:t xml:space="preserve">---</w:t>
      </w:r>
    </w:p>
    <w:p>
      <w:pPr>
        <w:spacing w:before="400"/>
        <w:jc w:val="right"/>
      </w:pPr>
      <w:r>
        <w:rPr>
          <w:i/>
          <w:iCs/>
          <w:color w:val="888888"/>
          <w:sz w:val="20"/>
          <w:szCs w:val="20"/>
        </w:rPr>
        <w:t xml:space="preserve">(更新时间戳: 1789146754456)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jsqywpmgmn7rd1bvx_-" Type="http://schemas.openxmlformats.org/officeDocument/2006/relationships/hyperlink" Target="https://tv.cctv.com/2026/09/11/VIDEaBYsIzqMcQVHphLcppYO260911.shtml" TargetMode="External"/><Relationship Id="rIdy-crrhkc4_rl2wszvbcy0" Type="http://schemas.openxmlformats.org/officeDocument/2006/relationships/hyperlink" Target="https://tv.cctv.com/2026/09/11/VIDEvrlqrT2Rg9haEqu7C4Dx260911.shtml" TargetMode="External"/><Relationship Id="rIdsib3wz4nt2yeuucv2nz4d" Type="http://schemas.openxmlformats.org/officeDocument/2006/relationships/hyperlink" Target="https://tv.cctv.com/2026/09/11/VIDEuEPNGxnovgtzvm2l8SWl260911.shtml" TargetMode="External"/><Relationship Id="rIdgwg10c1jjesl7tevwz__y" Type="http://schemas.openxmlformats.org/officeDocument/2006/relationships/hyperlink" Target="https://tv.cctv.com/2026/09/11/VIDEusTsNotH5H1dUGrW23hO260911.shtml" TargetMode="External"/><Relationship Id="rIdmqel-z-eg5f-q9f7zftfp" Type="http://schemas.openxmlformats.org/officeDocument/2006/relationships/hyperlink" Target="https://tv.cctv.com/2026/09/11/VIDEh8iX3CfhrQZqbB61Jtqo260911.shtml" TargetMode="External"/><Relationship Id="rIdtwpqnlyrthfbqjbnmjot1" Type="http://schemas.openxmlformats.org/officeDocument/2006/relationships/hyperlink" Target="https://tv.cctv.com/2026/09/11/VIDEkGHSdoLeccne6jN0g8gX260911.shtml" TargetMode="External"/><Relationship Id="rIddmzrfsik9qlmzwnofiom8" Type="http://schemas.openxmlformats.org/officeDocument/2006/relationships/hyperlink" Target="https://tv.cctv.com/2026/09/11/VIDErCSwXuu2UEdtpbGVtb4X260911.shtml" TargetMode="External"/><Relationship Id="rIdm12ztqccrtm1xjgojs5ns" Type="http://schemas.openxmlformats.org/officeDocument/2006/relationships/hyperlink" Target="https://tv.cctv.com/2026/09/11/VIDEwQHNPXzBvrMjgVbJgB3P260911.shtml" TargetMode="External"/><Relationship Id="rIdb6uff_i01xhrzhk5se4yy" Type="http://schemas.openxmlformats.org/officeDocument/2006/relationships/hyperlink" Target="https://tv.cctv.com/2026/09/11/VIDELDphSJmQqoZaKjbeZFMW260911.shtml" TargetMode="External"/><Relationship Id="rIdccldt2g6p3urn1ijp-hzm" Type="http://schemas.openxmlformats.org/officeDocument/2006/relationships/hyperlink" Target="https://tv.cctv.com/2026/09/11/VIDEaOLafmd2VDaLoR7ZfX2U260911.shtml" TargetMode="External"/><Relationship Id="rIdkgj5eotknnb-he02sssfi" Type="http://schemas.openxmlformats.org/officeDocument/2006/relationships/hyperlink" Target="https://tv.cctv.com/2026/09/11/VIDE5j1fxK5UYw9xMZEmFgf4260911.shtml" TargetMode="External"/><Relationship Id="rIdf9weu1jmklgcrwqwlzbbt" Type="http://schemas.openxmlformats.org/officeDocument/2006/relationships/hyperlink" Target="https://tv.cctv.com/2026/09/11/VIDEimuee1IK0vCRmhwus9Fd260911.shtml" TargetMode="External"/><Relationship Id="rIdhksb9puvxqkrqkwdpnilo" Type="http://schemas.openxmlformats.org/officeDocument/2006/relationships/hyperlink" Target="https://tv.cctv.com/2026/09/11/VIDEN5tchse0ece1vmAXK8VD260911.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2026-09-11T17:12:34.457Z</dcterms:created>
  <dcterms:modified xsi:type="dcterms:W3CDTF">2026-09-11T17:12:34.457Z</dcterms:modified>
</cp:coreProperties>
</file>

<file path=docProps/custom.xml><?xml version="1.0" encoding="utf-8"?>
<Properties xmlns="http://schemas.openxmlformats.org/officeDocument/2006/custom-properties" xmlns:vt="http://schemas.openxmlformats.org/officeDocument/2006/docPropsVTypes"/>
</file>