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(20260912)</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1.习近平离京赴新德里出席金砖国家领导人第十八次会晤；</w:t>
      </w:r>
    </w:p>
    <w:p>
      <w:pPr>
        <w:spacing w:after="200" w:line="360"/>
        <w:ind w:firstLine="480"/>
      </w:pPr>
      <w:r>
        <w:rPr>
          <w:sz w:val="24"/>
          <w:szCs w:val="24"/>
        </w:rPr>
        <w:t xml:space="preserve">2.习近平抵达新德里出席金砖国家领导人第十八次会晤；</w:t>
      </w:r>
    </w:p>
    <w:p>
      <w:pPr>
        <w:spacing w:after="200" w:line="360"/>
        <w:ind w:firstLine="480"/>
      </w:pPr>
      <w:r>
        <w:rPr>
          <w:sz w:val="24"/>
          <w:szCs w:val="24"/>
        </w:rPr>
        <w:t xml:space="preserve">3.习近平出席金砖国家领导人第十八次会晤第一阶段会议并发表重要讲话；</w:t>
      </w:r>
    </w:p>
    <w:p>
      <w:pPr>
        <w:spacing w:after="200" w:line="360"/>
        <w:ind w:firstLine="480"/>
      </w:pPr>
      <w:r>
        <w:rPr>
          <w:sz w:val="24"/>
          <w:szCs w:val="24"/>
        </w:rPr>
        <w:t xml:space="preserve">4.【赓续长征精神 奋进复兴征程】福建：</w:t>
      </w:r>
    </w:p>
    <w:p>
      <w:pPr>
        <w:spacing w:after="200" w:line="360"/>
        <w:ind w:firstLine="480"/>
      </w:pPr>
      <w:r>
        <w:rPr>
          <w:sz w:val="24"/>
          <w:szCs w:val="24"/>
        </w:rPr>
        <w:t xml:space="preserve">红色铸魂 绿色赋能 绘就全面振兴画卷；</w:t>
      </w:r>
    </w:p>
    <w:p>
      <w:pPr>
        <w:spacing w:after="200" w:line="360"/>
        <w:ind w:firstLine="480"/>
      </w:pPr>
      <w:r>
        <w:rPr>
          <w:sz w:val="24"/>
          <w:szCs w:val="24"/>
        </w:rPr>
        <w:t xml:space="preserve">5.多项先行指标释放积极信号 经济内生动力持续增强；</w:t>
      </w:r>
    </w:p>
    <w:p>
      <w:pPr>
        <w:spacing w:after="200" w:line="360"/>
        <w:ind w:firstLine="480"/>
      </w:pPr>
      <w:r>
        <w:rPr>
          <w:sz w:val="24"/>
          <w:szCs w:val="24"/>
        </w:rPr>
        <w:t xml:space="preserve">6.我国对其他金砖国家直接投资稳步增长；</w:t>
      </w:r>
    </w:p>
    <w:p>
      <w:pPr>
        <w:spacing w:after="200" w:line="360"/>
        <w:ind w:firstLine="480"/>
      </w:pPr>
      <w:r>
        <w:rPr>
          <w:sz w:val="24"/>
          <w:szCs w:val="24"/>
        </w:rPr>
        <w:t xml:space="preserve">7.2026年服贸会迎来公众开放日；</w:t>
      </w:r>
    </w:p>
    <w:p>
      <w:pPr>
        <w:spacing w:after="200" w:line="360"/>
        <w:ind w:firstLine="480"/>
      </w:pPr>
      <w:r>
        <w:rPr>
          <w:sz w:val="24"/>
          <w:szCs w:val="24"/>
        </w:rPr>
        <w:t xml:space="preserve">8.数字新职业激活就业新潜力；</w:t>
      </w:r>
    </w:p>
    <w:p>
      <w:pPr>
        <w:spacing w:after="200" w:line="360"/>
        <w:ind w:firstLine="480"/>
      </w:pPr>
      <w:r>
        <w:rPr>
          <w:sz w:val="24"/>
          <w:szCs w:val="24"/>
        </w:rPr>
        <w:t xml:space="preserve">9.【活力中国调研行】从“买商品”到“买体验” 长沙消费加速跑；</w:t>
      </w:r>
    </w:p>
    <w:p>
      <w:pPr>
        <w:spacing w:after="200" w:line="360"/>
        <w:ind w:firstLine="480"/>
      </w:pPr>
      <w:r>
        <w:rPr>
          <w:sz w:val="24"/>
          <w:szCs w:val="24"/>
        </w:rPr>
        <w:t xml:space="preserve">10.国内联播快讯：</w:t>
      </w:r>
    </w:p>
    <w:p>
      <w:pPr>
        <w:spacing w:after="200" w:line="360"/>
        <w:ind w:firstLine="480"/>
      </w:pPr>
      <w:r>
        <w:rPr>
          <w:sz w:val="24"/>
          <w:szCs w:val="24"/>
        </w:rPr>
        <w:t xml:space="preserve">（1）我国14种矿产储量居世界第一位；</w:t>
      </w:r>
    </w:p>
    <w:p>
      <w:pPr>
        <w:spacing w:after="200" w:line="360"/>
        <w:ind w:firstLine="480"/>
      </w:pPr>
      <w:r>
        <w:rPr>
          <w:sz w:val="24"/>
          <w:szCs w:val="24"/>
        </w:rPr>
        <w:t xml:space="preserve">（2）2026年黄河上中游重点水库联合排沙调度今天启动；</w:t>
      </w:r>
    </w:p>
    <w:p>
      <w:pPr>
        <w:spacing w:after="200" w:line="360"/>
        <w:ind w:firstLine="480"/>
      </w:pPr>
      <w:r>
        <w:rPr>
          <w:sz w:val="24"/>
          <w:szCs w:val="24"/>
        </w:rPr>
        <w:t xml:space="preserve">（3）前8个月4.99亿人次出入境 免签入境外国人同比上升26.8%；</w:t>
      </w:r>
    </w:p>
    <w:p>
      <w:pPr>
        <w:spacing w:after="200" w:line="360"/>
        <w:ind w:firstLine="480"/>
      </w:pPr>
      <w:r>
        <w:rPr>
          <w:sz w:val="24"/>
          <w:szCs w:val="24"/>
        </w:rPr>
        <w:t xml:space="preserve">（4）我国出生缺陷防治能力显著提升；</w:t>
      </w:r>
    </w:p>
    <w:p>
      <w:pPr>
        <w:spacing w:after="200" w:line="360"/>
        <w:ind w:firstLine="480"/>
      </w:pPr>
      <w:r>
        <w:rPr>
          <w:sz w:val="24"/>
          <w:szCs w:val="24"/>
        </w:rPr>
        <w:t xml:space="preserve">（5）京雄快线今天开启全线贯通试运行；</w:t>
      </w:r>
    </w:p>
    <w:p>
      <w:pPr>
        <w:spacing w:after="200" w:line="360"/>
        <w:ind w:firstLine="480"/>
      </w:pPr>
      <w:r>
        <w:rPr>
          <w:sz w:val="24"/>
          <w:szCs w:val="24"/>
        </w:rPr>
        <w:t xml:space="preserve">（6）中央追逃办：</w:t>
      </w:r>
    </w:p>
    <w:p>
      <w:pPr>
        <w:spacing w:after="200" w:line="360"/>
        <w:ind w:firstLine="480"/>
      </w:pPr>
      <w:r>
        <w:rPr>
          <w:sz w:val="24"/>
          <w:szCs w:val="24"/>
        </w:rPr>
        <w:t xml:space="preserve">“红通人员”曾能贵被引渡回国；</w:t>
      </w:r>
    </w:p>
    <w:p>
      <w:pPr>
        <w:spacing w:after="200" w:line="360"/>
        <w:ind w:firstLine="480"/>
      </w:pPr>
      <w:r>
        <w:rPr>
          <w:sz w:val="24"/>
          <w:szCs w:val="24"/>
        </w:rPr>
        <w:t xml:space="preserve">11.国际人士表示相信中国将引领“大金砖合作”行稳致远 有力推动世界和平与发展；</w:t>
      </w:r>
    </w:p>
    <w:p>
      <w:pPr>
        <w:spacing w:after="200" w:line="360"/>
        <w:ind w:firstLine="480"/>
      </w:pPr>
      <w:r>
        <w:rPr>
          <w:sz w:val="24"/>
          <w:szCs w:val="24"/>
        </w:rPr>
        <w:t xml:space="preserve">12.国际联播快讯：</w:t>
      </w:r>
    </w:p>
    <w:p>
      <w:pPr>
        <w:spacing w:after="200" w:line="360"/>
        <w:ind w:firstLine="480"/>
      </w:pPr>
      <w:r>
        <w:rPr>
          <w:sz w:val="24"/>
          <w:szCs w:val="24"/>
        </w:rPr>
        <w:t xml:space="preserve">（1）也门胡塞武装控制曼德海峡重要岛屿；</w:t>
      </w:r>
    </w:p>
    <w:p>
      <w:pPr>
        <w:spacing w:after="200" w:line="360"/>
        <w:ind w:firstLine="480"/>
      </w:pPr>
      <w:r>
        <w:rPr>
          <w:sz w:val="24"/>
          <w:szCs w:val="24"/>
        </w:rPr>
        <w:t xml:space="preserve">（2）伊朗称霍尔木兹海峡不安全局势由美造成；</w:t>
      </w:r>
    </w:p>
    <w:p>
      <w:pPr>
        <w:spacing w:after="200" w:line="360"/>
        <w:ind w:firstLine="480"/>
      </w:pPr>
      <w:r>
        <w:rPr>
          <w:sz w:val="24"/>
          <w:szCs w:val="24"/>
        </w:rPr>
        <w:t xml:space="preserve">（3）美消费者信心指数回落 通胀预期上升；</w:t>
      </w:r>
    </w:p>
    <w:p>
      <w:pPr>
        <w:spacing w:after="200" w:line="360"/>
        <w:ind w:firstLine="480"/>
      </w:pPr>
      <w:r>
        <w:rPr>
          <w:sz w:val="24"/>
          <w:szCs w:val="24"/>
        </w:rPr>
        <w:t xml:space="preserve">（4）刚果（金）埃博拉确诊病例超7000例。
（《新闻联播》 20260912 19:00）</w:t>
      </w:r>
    </w:p>
    <w:p>
      <w:pPr>
        <w:pStyle w:val="Heading1"/>
        <w:spacing w:after="100" w:before="200"/>
      </w:pPr>
      <w:r>
        <w:t xml:space="preserve">详细新闻</w:t>
      </w:r>
    </w:p>
    <w:p>
      <w:pPr>
        <w:pStyle w:val="Heading2"/>
        <w:spacing w:after="100" w:before="200"/>
      </w:pPr>
      <w:r>
        <w:t xml:space="preserve">习近平离京赴新德里出席金砖国家领导人第十八次会晤</w:t>
      </w:r>
    </w:p>
    <w:p>
      <w:pPr>
        <w:spacing w:after="200" w:line="360"/>
        <w:ind w:firstLine="480"/>
      </w:pPr>
      <w:r>
        <w:rPr>
          <w:sz w:val="24"/>
          <w:szCs w:val="24"/>
        </w:rPr>
        <w:t xml:space="preserve">央视网消息（新闻联播）：9月12日上午，国家主席习近平乘专机赴新德里，应印度总理莫迪邀请，出席金砖国家领导人第十八次会晤。</w:t>
      </w:r>
    </w:p>
    <w:p>
      <w:pPr>
        <w:spacing w:after="200" w:line="360"/>
        <w:ind w:firstLine="480"/>
      </w:pPr>
      <w:r>
        <w:rPr>
          <w:sz w:val="24"/>
          <w:szCs w:val="24"/>
        </w:rPr>
        <w:t xml:space="preserve">陪同习近平出访的有：中共中央政治局常委、中央办公厅主任蔡奇，中共中央政治局委员、外交部部长王毅等。</w:t>
      </w:r>
    </w:p>
    <w:p>
      <w:pPr>
        <w:spacing w:after="400" w:before="50"/>
      </w:pPr>
      <w:r>
        <w:rPr>
          <w:sz w:val="20"/>
          <w:szCs w:val="20"/>
        </w:rPr>
        <w:t xml:space="preserve">查看原文: </w:t>
      </w:r>
      <w:hyperlink w:history="1" r:id="rIdd_mexohj-jg6b_c2ja7vd">
        <w:r>
          <w:rPr>
            <w:rStyle w:val="Hyperlink"/>
            <w:color w:val="0000FF"/>
            <w:u w:val="single" w:color="0000FF"/>
          </w:rPr>
          <w:t xml:space="preserve">https://tv.cctv.com/2026/09/12/VIDEUCfXZ9UulQNWDLMjAE4h260912.shtml</w:t>
        </w:r>
      </w:hyperlink>
    </w:p>
    <w:p>
      <w:pPr>
        <w:pStyle w:val="Heading2"/>
        <w:spacing w:after="100" w:before="200"/>
      </w:pPr>
      <w:r>
        <w:t xml:space="preserve">习近平抵达新德里出席金砖国家领导人第十八次会晤</w:t>
      </w:r>
    </w:p>
    <w:p>
      <w:pPr>
        <w:spacing w:after="200" w:line="360"/>
        <w:ind w:firstLine="480"/>
      </w:pPr>
      <w:r>
        <w:rPr>
          <w:sz w:val="24"/>
          <w:szCs w:val="24"/>
        </w:rPr>
        <w:t xml:space="preserve">央视网消息（新闻联播）：当地时间9月12日中午，国家主席习近平乘专机抵达新德里，应印度总理莫迪邀请，出席金砖国家领导人第十八次会晤。</w:t>
      </w:r>
    </w:p>
    <w:p>
      <w:pPr>
        <w:spacing w:after="200" w:line="360"/>
        <w:ind w:firstLine="480"/>
      </w:pPr>
      <w:r>
        <w:rPr>
          <w:sz w:val="24"/>
          <w:szCs w:val="24"/>
        </w:rPr>
        <w:t xml:space="preserve">习近平抵达新德里帕拉姆空军基地时，印度政府高级官员热情迎接。礼兵分列红毯两侧致敬。</w:t>
      </w:r>
    </w:p>
    <w:p>
      <w:pPr>
        <w:spacing w:after="200" w:line="360"/>
        <w:ind w:firstLine="480"/>
      </w:pPr>
      <w:r>
        <w:rPr>
          <w:sz w:val="24"/>
          <w:szCs w:val="24"/>
        </w:rPr>
        <w:t xml:space="preserve">蔡奇、王毅等陪同人员同机抵达。</w:t>
      </w:r>
    </w:p>
    <w:p>
      <w:pPr>
        <w:spacing w:after="200" w:line="360"/>
        <w:ind w:firstLine="480"/>
      </w:pPr>
      <w:r>
        <w:rPr>
          <w:sz w:val="24"/>
          <w:szCs w:val="24"/>
        </w:rPr>
        <w:t xml:space="preserve">中国驻印度大使徐飞洪也到机场迎接。</w:t>
      </w:r>
    </w:p>
    <w:p>
      <w:pPr>
        <w:spacing w:after="200" w:line="360"/>
        <w:ind w:firstLine="480"/>
      </w:pPr>
      <w:r>
        <w:rPr>
          <w:sz w:val="24"/>
          <w:szCs w:val="24"/>
        </w:rPr>
        <w:t xml:space="preserve">习近平乘车从机场赴下榻饭店途中，当地华侨华人和中资企业代表挥舞中印两国国旗，热烈欢迎习近平到访。</w:t>
      </w:r>
    </w:p>
    <w:p>
      <w:pPr>
        <w:spacing w:after="400" w:before="50"/>
      </w:pPr>
      <w:r>
        <w:rPr>
          <w:sz w:val="20"/>
          <w:szCs w:val="20"/>
        </w:rPr>
        <w:t xml:space="preserve">查看原文: </w:t>
      </w:r>
      <w:hyperlink w:history="1" r:id="rIdn56k74as9-lcwya-v9kz8">
        <w:r>
          <w:rPr>
            <w:rStyle w:val="Hyperlink"/>
            <w:color w:val="0000FF"/>
            <w:u w:val="single" w:color="0000FF"/>
          </w:rPr>
          <w:t xml:space="preserve">https://tv.cctv.com/2026/09/12/VIDEiLIrTGufAOc278C4MTrm260912.shtml</w:t>
        </w:r>
      </w:hyperlink>
    </w:p>
    <w:p>
      <w:pPr>
        <w:pStyle w:val="Heading2"/>
        <w:spacing w:after="100" w:before="200"/>
      </w:pPr>
      <w:r>
        <w:t xml:space="preserve">习近平出席金砖国家领导人第十八次会晤第一阶段会议并发表重要讲话</w:t>
      </w:r>
    </w:p>
    <w:p>
      <w:pPr>
        <w:spacing w:after="200" w:line="360"/>
        <w:ind w:firstLine="480"/>
      </w:pPr>
      <w:r>
        <w:rPr>
          <w:sz w:val="24"/>
          <w:szCs w:val="24"/>
        </w:rPr>
        <w:t xml:space="preserve">央视网消息（新闻联播）：当地时间9月12日下午，国家主席习近平在新德里出席金砖国家领导人第十八次会晤第一阶段会议。</w:t>
      </w:r>
    </w:p>
    <w:p>
      <w:pPr>
        <w:spacing w:after="200" w:line="360"/>
        <w:ind w:firstLine="480"/>
      </w:pPr>
      <w:r>
        <w:rPr>
          <w:sz w:val="24"/>
          <w:szCs w:val="24"/>
        </w:rPr>
        <w:t xml:space="preserve">习近平发表题为《共担时代责任 勇做先锋力量》的重要讲话。</w:t>
      </w:r>
    </w:p>
    <w:p>
      <w:pPr>
        <w:spacing w:after="200" w:line="360"/>
        <w:ind w:firstLine="480"/>
      </w:pPr>
      <w:r>
        <w:rPr>
          <w:sz w:val="24"/>
          <w:szCs w:val="24"/>
        </w:rPr>
        <w:t xml:space="preserve">习近平指出，今年是金砖国家合作20周年。20年来，金砖合作机制不断发展壮大，展现出蓬勃生机活力，成为当今世界最具影响力的新兴市场和发展中国家合作平台。这是自立自强的20年。金砖国家积极探索符合自身国情的发展道路，成为新兴市场和发展中国家联合自强的典范。这是风雨同舟的20年。金砖国家携手应对国际金融危机、新冠疫情、气候变化等挑战，坚定维护全球南方共同利益，为世界提供稳定性和正能量。这是成果丰硕的20年。金砖国家实现历史性扩员，建立起全方位、多层次合作架构，迈入“大金砖合作”高质量发展新阶段。</w:t>
      </w:r>
    </w:p>
    <w:p>
      <w:pPr>
        <w:spacing w:after="200" w:line="360"/>
        <w:ind w:firstLine="480"/>
      </w:pPr>
      <w:r>
        <w:rPr>
          <w:sz w:val="24"/>
          <w:szCs w:val="24"/>
        </w:rPr>
        <w:t xml:space="preserve">习近平强调，当前，世界百年变局加速演进，全球南方卓然壮大，世界多极化不可阻挡。与此同时，单边主义、强权政治逆流涌动，多边主义和国际秩序受到冲击，和平赤字、发展赤字、安全赤字、治理赤字有增无减。金砖国家要坚定站在历史正确一边，勇做时代先锋，引领国际秩序朝着更加公正合理的方向发展，携手推动构建人类命运共同体。</w:t>
      </w:r>
    </w:p>
    <w:p>
      <w:pPr>
        <w:spacing w:after="200" w:line="360"/>
        <w:ind w:firstLine="480"/>
      </w:pPr>
      <w:r>
        <w:rPr>
          <w:sz w:val="24"/>
          <w:szCs w:val="24"/>
        </w:rPr>
        <w:t xml:space="preserve">一要做促进创新发展的先锋。牢牢把握主动权，加强人工智能合作，鼓励开源开放、合作共享，推动务实合作向新而行、向高攀登。欢迎金砖各国积极参与世界人工智能合作组织。中方提出金砖国家人工智能赋能新型工业化倡议，愿同各方共同打造更多研发和应用成果，深化产业链供应链合作。</w:t>
      </w:r>
    </w:p>
    <w:p>
      <w:pPr>
        <w:spacing w:after="200" w:line="360"/>
        <w:ind w:firstLine="480"/>
      </w:pPr>
      <w:r>
        <w:rPr>
          <w:sz w:val="24"/>
          <w:szCs w:val="24"/>
        </w:rPr>
        <w:t xml:space="preserve">二要做维护和平稳定的先锋。秉持共同、综合、合作、可持续的安全观，反对冷战思维和阵营对抗，反对侵犯别国主权、干涉别国内政，建设性参与热点问题解决，为寻求标本兼治之道作出金砖独特贡献。中方愿同金砖成员一道，为实现中东海湾地区和平安宁发挥应有作用。</w:t>
      </w:r>
    </w:p>
    <w:p>
      <w:pPr>
        <w:spacing w:after="200" w:line="360"/>
        <w:ind w:firstLine="480"/>
      </w:pPr>
      <w:r>
        <w:rPr>
          <w:sz w:val="24"/>
          <w:szCs w:val="24"/>
        </w:rPr>
        <w:t xml:space="preserve">三要做推动文明互鉴的先锋。弘扬全人类共同价值，倡导文明交流互鉴、和合共生。办好金砖国家人文交流论坛，分享治国理政经验，为国与国关系稳定发展汇聚正能量。深化文化、旅游、教育等合作，加强青年交流，促进民众常来常往、相知相亲。</w:t>
      </w:r>
    </w:p>
    <w:p>
      <w:pPr>
        <w:spacing w:after="200" w:line="360"/>
        <w:ind w:firstLine="480"/>
      </w:pPr>
      <w:r>
        <w:rPr>
          <w:sz w:val="24"/>
          <w:szCs w:val="24"/>
        </w:rPr>
        <w:t xml:space="preserve">四要做改革完善全球治理的先锋。顺应国际关系民主化大势，推动构建更加公正合理的全球治理体系，维护联合国权威。支持以世界贸易组织为核心的多边贸易体制，抵制一切形式的保护主义措施。引领网络、外空、深海等新疆域全球治理，提升全球南方国家话语权。</w:t>
      </w:r>
    </w:p>
    <w:p>
      <w:pPr>
        <w:spacing w:after="200" w:line="360"/>
        <w:ind w:firstLine="480"/>
      </w:pPr>
      <w:r>
        <w:rPr>
          <w:sz w:val="24"/>
          <w:szCs w:val="24"/>
        </w:rPr>
        <w:t xml:space="preserve">习近平强调，二十年风雨兼程，团结合作始终是金砖事业发展的力量之源。要坚持坦诚相待、求同存异，尊重彼此核心关切，以沟通对话增进相互理解、妥处矛盾分歧，确保金砖合作行稳致远。中国将于明年接任金砖主席国，主办金砖国家领导人第十九次会晤。中方愿同各方凝聚共识、开创未来，开启金砖合作第三个“金色十年”，共创繁荣进步的光明前景。</w:t>
      </w:r>
    </w:p>
    <w:p>
      <w:pPr>
        <w:spacing w:after="200" w:line="360"/>
        <w:ind w:firstLine="480"/>
      </w:pPr>
      <w:r>
        <w:rPr>
          <w:sz w:val="24"/>
          <w:szCs w:val="24"/>
        </w:rPr>
        <w:t xml:space="preserve">蔡奇、王毅等参加。</w:t>
      </w:r>
    </w:p>
    <w:p>
      <w:pPr>
        <w:spacing w:after="400" w:before="50"/>
      </w:pPr>
      <w:r>
        <w:rPr>
          <w:sz w:val="20"/>
          <w:szCs w:val="20"/>
        </w:rPr>
        <w:t xml:space="preserve">查看原文: </w:t>
      </w:r>
      <w:hyperlink w:history="1" r:id="rIdainwmtpwnfiby9klgphpg">
        <w:r>
          <w:rPr>
            <w:rStyle w:val="Hyperlink"/>
            <w:color w:val="0000FF"/>
            <w:u w:val="single" w:color="0000FF"/>
          </w:rPr>
          <w:t xml:space="preserve">https://tv.cctv.com/2026/09/12/VIDEc5pcFmmAbzBLZGZFBteX260912.shtml</w:t>
        </w:r>
      </w:hyperlink>
    </w:p>
    <w:p>
      <w:pPr>
        <w:pStyle w:val="Heading2"/>
        <w:spacing w:after="100" w:before="200"/>
      </w:pPr>
      <w:r>
        <w:t xml:space="preserve">【赓续长征精神 奋进复兴征程】福建：红色铸魂 绿色赋能 绘就全面振兴画卷</w:t>
      </w:r>
    </w:p>
    <w:p>
      <w:pPr>
        <w:spacing w:after="200" w:line="360"/>
        <w:ind w:firstLine="480"/>
      </w:pPr>
      <w:r>
        <w:rPr>
          <w:sz w:val="24"/>
          <w:szCs w:val="24"/>
        </w:rPr>
        <w:t xml:space="preserve">央视网消息（新闻联播）：位于福建的闽西苏区是中央苏区的重要组成部分。1934年10月，中央主力红军分别从赣南、闽西向于都集结，踏上了二万五千里的征途。青山不负长征志，如今的八闽大地，正以红色铸魂，绿色赋能，奋力谱写新时代全面振兴新篇章。</w:t>
      </w:r>
    </w:p>
    <w:p>
      <w:pPr>
        <w:spacing w:after="200" w:line="360"/>
        <w:ind w:firstLine="480"/>
      </w:pPr>
      <w:r>
        <w:rPr>
          <w:sz w:val="24"/>
          <w:szCs w:val="24"/>
        </w:rPr>
        <w:t xml:space="preserve">眼下，位于福建三明宁化县的万亩国家级杂交水稻制种基地已进入抽穗扬花期，即将丰收。九十多年前，宁化百姓用“千担纸、万担粮”支援红军，一袋袋粮食堆出中央苏区“红色粮仓”的美誉。</w:t>
      </w:r>
    </w:p>
    <w:p>
      <w:pPr>
        <w:spacing w:after="200" w:line="360"/>
        <w:ind w:firstLine="480"/>
      </w:pPr>
      <w:r>
        <w:rPr>
          <w:sz w:val="24"/>
          <w:szCs w:val="24"/>
        </w:rPr>
        <w:t xml:space="preserve">送粮上战场、送儿当红军，鱼水深情，传颂至今。松毛岭下龙岩市长汀县，当年红军扩红的标语墨迹犹存——“救国不分男女老幼”。寥寥数字，映照初心。</w:t>
      </w:r>
    </w:p>
    <w:p>
      <w:pPr>
        <w:spacing w:after="200" w:line="360"/>
        <w:ind w:firstLine="480"/>
      </w:pPr>
      <w:r>
        <w:rPr>
          <w:sz w:val="24"/>
          <w:szCs w:val="24"/>
        </w:rPr>
        <w:t xml:space="preserve">近年来，在长征国家文化公园建设推动下，福建龙岩、三明等地，以红色旧址为课堂，以红色故事为教材，将上百处革命文物和一系列教育基地“串珠成线”，推出精品红色研学线路，将苏区精神和长征精神化作激励新时代奋进前行的力量。</w:t>
      </w:r>
    </w:p>
    <w:p>
      <w:pPr>
        <w:spacing w:after="200" w:line="360"/>
        <w:ind w:firstLine="480"/>
      </w:pPr>
      <w:r>
        <w:rPr>
          <w:sz w:val="24"/>
          <w:szCs w:val="24"/>
        </w:rPr>
        <w:t xml:space="preserve">长汀县曾是我国南方红壤区水土流失最严重的县域之一。长征精神激励长汀人以“滴水穿石，人一我十”的干劲，攻坚克难数十年，创造了“火焰山变绿洲”的奇迹。目前全县水土保持率达到93.82%，高出全国平均水平二十多个百分点。长汀经验已入选联合国生态修复典型案例。</w:t>
      </w:r>
    </w:p>
    <w:p>
      <w:pPr>
        <w:spacing w:after="200" w:line="360"/>
        <w:ind w:firstLine="480"/>
      </w:pPr>
      <w:r>
        <w:rPr>
          <w:sz w:val="24"/>
          <w:szCs w:val="24"/>
        </w:rPr>
        <w:t xml:space="preserve">新时代的八闽大地，将伟大长征精神转化为高质量发展动能。林业碳汇点绿成金，闽茶香飘海内外，昔日“革命老区”正蝶变为“发展新高地”。如今，福建已形成电子信息和新能源两个万亿级产业集群，先进制造业集群加速形成。其中，海上风电实现从“跟跑”到“领跑”的跨越，国内自主研制的全球单机最大容量26兆瓦风机投入使用；自主研发的动力电池、储能电池出货量稳居全球第一，已形成从核心材料、电池电芯到储能应用的完整产业链。福建正以数字化、绿色化、融合化的现代化产业书写新长征路上高质量发展的时代答卷。</w:t>
      </w:r>
    </w:p>
    <w:p>
      <w:pPr>
        <w:spacing w:after="400" w:before="50"/>
      </w:pPr>
      <w:r>
        <w:rPr>
          <w:sz w:val="20"/>
          <w:szCs w:val="20"/>
        </w:rPr>
        <w:t xml:space="preserve">查看原文: </w:t>
      </w:r>
      <w:hyperlink w:history="1" r:id="rIdniutholx4kjxnkdxdz_z2">
        <w:r>
          <w:rPr>
            <w:rStyle w:val="Hyperlink"/>
            <w:color w:val="0000FF"/>
            <w:u w:val="single" w:color="0000FF"/>
          </w:rPr>
          <w:t xml:space="preserve">https://tv.cctv.com/2026/09/12/VIDEQcDOsPpmhYJG6vYvs9jG260912.shtml</w:t>
        </w:r>
      </w:hyperlink>
    </w:p>
    <w:p>
      <w:pPr>
        <w:pStyle w:val="Heading2"/>
        <w:spacing w:after="100" w:before="200"/>
      </w:pPr>
      <w:r>
        <w:t xml:space="preserve">多项先行指标释放积极信号 经济内生动力持续增强</w:t>
      </w:r>
    </w:p>
    <w:p>
      <w:pPr>
        <w:spacing w:after="200" w:line="360"/>
        <w:ind w:firstLine="480"/>
      </w:pPr>
      <w:r>
        <w:rPr>
          <w:sz w:val="24"/>
          <w:szCs w:val="24"/>
        </w:rPr>
        <w:t xml:space="preserve">央视网消息（新闻联播）：国家发展改革委国家信息中心最新数据显示，8月份多项先行指标释放积极信号，我国经济发展内生动力持续增强。</w:t>
      </w:r>
    </w:p>
    <w:p>
      <w:pPr>
        <w:spacing w:after="200" w:line="360"/>
        <w:ind w:firstLine="480"/>
      </w:pPr>
      <w:r>
        <w:rPr>
          <w:sz w:val="24"/>
          <w:szCs w:val="24"/>
        </w:rPr>
        <w:t xml:space="preserve">8月份，各地重大项目建设提速，平均开工率环比小幅上涨。传统基建稳步推进的同时，新能源、城市更新等领域建设加快，基建结构持续优化。同时，投资结构持续向优。8月份，全国算力基础设施项目中标金额同比增长近八成，人工智能、人形机器人等前沿领域资本投资金额同比增长101.6%，新质生产力持续壮大，为经济稳增长积蓄强劲动能。</w:t>
      </w:r>
    </w:p>
    <w:p>
      <w:pPr>
        <w:spacing w:after="200" w:line="360"/>
        <w:ind w:firstLine="480"/>
      </w:pPr>
      <w:r>
        <w:rPr>
          <w:sz w:val="24"/>
          <w:szCs w:val="24"/>
        </w:rPr>
        <w:t xml:space="preserve">消费市场延续向好态势。8月份，线下消费支付金额同比增长2.6%，连续2个月上升。电子商品、家用电器与音像器材等升级类商品消费亮眼，同比增速均达10%以上；餐饮、交通服务消费同步改善，同比增速均达5%以上。反映中小型商户活力的实体商业活力指数为83.3，较上月提高1.7%。</w:t>
      </w:r>
    </w:p>
    <w:p>
      <w:pPr>
        <w:spacing w:after="400" w:before="50"/>
      </w:pPr>
      <w:r>
        <w:rPr>
          <w:sz w:val="20"/>
          <w:szCs w:val="20"/>
        </w:rPr>
        <w:t xml:space="preserve">查看原文: </w:t>
      </w:r>
      <w:hyperlink w:history="1" r:id="rId3ni1ejlepqnesl2iukpmu">
        <w:r>
          <w:rPr>
            <w:rStyle w:val="Hyperlink"/>
            <w:color w:val="0000FF"/>
            <w:u w:val="single" w:color="0000FF"/>
          </w:rPr>
          <w:t xml:space="preserve">https://tv.cctv.com/2026/09/12/VIDEux1dwserPdqyIAgYp5yG260912.shtml</w:t>
        </w:r>
      </w:hyperlink>
    </w:p>
    <w:p>
      <w:pPr>
        <w:pStyle w:val="Heading2"/>
        <w:spacing w:after="100" w:before="200"/>
      </w:pPr>
      <w:r>
        <w:t xml:space="preserve">我国对其他金砖国家直接投资稳步增长</w:t>
      </w:r>
    </w:p>
    <w:p>
      <w:pPr>
        <w:spacing w:after="200" w:line="360"/>
        <w:ind w:firstLine="480"/>
      </w:pPr>
      <w:r>
        <w:rPr>
          <w:sz w:val="24"/>
          <w:szCs w:val="24"/>
        </w:rPr>
        <w:t xml:space="preserve">央视网消息（新闻联播）：记者从商务部了解到，近年来，中国对其他金砖国家直接投资稳步增长，有效助力当地经济社会发展。截至2025年末，中国对其他金砖国家直接投资存量820亿美元。今年1—7月份，中国对其他金砖国家直接投资约40亿美元，主要投向制造、建筑、电力等领域。</w:t>
      </w:r>
    </w:p>
    <w:p>
      <w:pPr>
        <w:spacing w:after="200" w:line="360"/>
        <w:ind w:firstLine="480"/>
      </w:pPr>
      <w:r>
        <w:rPr>
          <w:sz w:val="24"/>
          <w:szCs w:val="24"/>
        </w:rPr>
        <w:t xml:space="preserve">近五年来，中国累计为埃及、印度尼西亚等金砖国家培训商贸、卫生、农林牧渔、信息技术等领域专业人才超过3万人，为金砖各国现代化提供有力人才支撑。</w:t>
      </w:r>
    </w:p>
    <w:p>
      <w:pPr>
        <w:spacing w:after="400" w:before="50"/>
      </w:pPr>
      <w:r>
        <w:rPr>
          <w:sz w:val="20"/>
          <w:szCs w:val="20"/>
        </w:rPr>
        <w:t xml:space="preserve">查看原文: </w:t>
      </w:r>
      <w:hyperlink w:history="1" r:id="rIdm0xrrvemtn4j1vpohuboz">
        <w:r>
          <w:rPr>
            <w:rStyle w:val="Hyperlink"/>
            <w:color w:val="0000FF"/>
            <w:u w:val="single" w:color="0000FF"/>
          </w:rPr>
          <w:t xml:space="preserve">https://tv.cctv.com/2026/09/12/VIDEHWRptkGA3hYZncd5tWsd260912.shtml</w:t>
        </w:r>
      </w:hyperlink>
    </w:p>
    <w:p>
      <w:pPr>
        <w:pStyle w:val="Heading2"/>
        <w:spacing w:after="100" w:before="200"/>
      </w:pPr>
      <w:r>
        <w:t xml:space="preserve">2026年服贸会迎来公众开放日</w:t>
      </w:r>
    </w:p>
    <w:p>
      <w:pPr>
        <w:spacing w:after="200" w:line="360"/>
        <w:ind w:firstLine="480"/>
      </w:pPr>
      <w:r>
        <w:rPr>
          <w:sz w:val="24"/>
          <w:szCs w:val="24"/>
        </w:rPr>
        <w:t xml:space="preserve">央视网消息（新闻联播）：今天（9月12日），2026年服贸会迎来公众开放日。本届服贸会，有一批贴近民生的科技成果和互动体验集中亮相。新能源汽车的闪充平台，让绿色出行更便利；在体育服务展区，戴上VR头显，就能置身赛场一试身手。从展台到生活，服贸会上的新科技，正在变成市民身边的新体验。</w:t>
      </w:r>
    </w:p>
    <w:p>
      <w:pPr>
        <w:spacing w:after="200" w:line="360"/>
        <w:ind w:firstLine="480"/>
      </w:pPr>
      <w:r>
        <w:rPr>
          <w:sz w:val="24"/>
          <w:szCs w:val="24"/>
        </w:rPr>
        <w:t xml:space="preserve">今天，服贸会举办了11场论坛和19场洽谈推介，24家企业及机构发布了53项新成果，还有数十项配套活动同步开展。新成果年年上新，也让服贸会的“老朋友”年年“赴约”。</w:t>
      </w:r>
    </w:p>
    <w:p>
      <w:pPr>
        <w:spacing w:after="400" w:before="50"/>
      </w:pPr>
      <w:r>
        <w:rPr>
          <w:sz w:val="20"/>
          <w:szCs w:val="20"/>
        </w:rPr>
        <w:t xml:space="preserve">查看原文: </w:t>
      </w:r>
      <w:hyperlink w:history="1" r:id="rIdxjn8ufvtw9hp9nzwfahjg">
        <w:r>
          <w:rPr>
            <w:rStyle w:val="Hyperlink"/>
            <w:color w:val="0000FF"/>
            <w:u w:val="single" w:color="0000FF"/>
          </w:rPr>
          <w:t xml:space="preserve">https://tv.cctv.com/2026/09/12/VIDEq7ibDoavz7SE7aI5TVUk260912.shtml</w:t>
        </w:r>
      </w:hyperlink>
    </w:p>
    <w:p>
      <w:pPr>
        <w:pStyle w:val="Heading2"/>
        <w:spacing w:after="100" w:before="200"/>
      </w:pPr>
      <w:r>
        <w:t xml:space="preserve">数字新职业激活就业新潜力</w:t>
      </w:r>
    </w:p>
    <w:p>
      <w:pPr>
        <w:spacing w:after="200" w:line="360"/>
        <w:ind w:firstLine="480"/>
      </w:pPr>
      <w:r>
        <w:rPr>
          <w:sz w:val="24"/>
          <w:szCs w:val="24"/>
        </w:rPr>
        <w:t xml:space="preserve">央视网消息（新闻联播）：眼下，我国数字经济蓬勃发展，不断催生出新职业新岗位，在推动产业迭代升级的同时，也激发出新的就业潜力。</w:t>
      </w:r>
    </w:p>
    <w:p>
      <w:pPr>
        <w:spacing w:after="200" w:line="360"/>
        <w:ind w:firstLine="480"/>
      </w:pPr>
      <w:r>
        <w:rPr>
          <w:sz w:val="24"/>
          <w:szCs w:val="24"/>
        </w:rPr>
        <w:t xml:space="preserve">在北京的这个机器人训练场，一群年轻人正借助VR设备、机械臂等遥操作装置，控制机器人分拣物品、端盘子。</w:t>
      </w:r>
    </w:p>
    <w:p>
      <w:pPr>
        <w:spacing w:after="200" w:line="360"/>
        <w:ind w:firstLine="480"/>
      </w:pPr>
      <w:r>
        <w:rPr>
          <w:sz w:val="24"/>
          <w:szCs w:val="24"/>
        </w:rPr>
        <w:t xml:space="preserve">周莹莹是一名具身智能机器人应用技术员，平时除了数据采集处理，还负责具身智能的调试安装和日常运行维护。因为这个工作的从业人员已经达到一定规模，最近刚刚被列入第八批新职业。</w:t>
      </w:r>
    </w:p>
    <w:p>
      <w:pPr>
        <w:spacing w:after="200" w:line="360"/>
        <w:ind w:firstLine="480"/>
      </w:pPr>
      <w:r>
        <w:rPr>
          <w:sz w:val="24"/>
          <w:szCs w:val="24"/>
        </w:rPr>
        <w:t xml:space="preserve">记者在采访中了解到，新职业是从产业催生而来，因此更看重复合学习和落地适配能力。周莹莹所在的团队有30多人，专业背景就各不相同。</w:t>
      </w:r>
    </w:p>
    <w:p>
      <w:pPr>
        <w:spacing w:after="200" w:line="360"/>
        <w:ind w:firstLine="480"/>
      </w:pPr>
      <w:r>
        <w:rPr>
          <w:sz w:val="24"/>
          <w:szCs w:val="24"/>
        </w:rPr>
        <w:t xml:space="preserve">不仅是具身智能机器人应用技术员，随着我国具身智能产业加快迭代，围绕一台机器人，已经催生出20多个新职业、新工种。从操作硬件的工业机器人系统操作员，到训练机器人“大脑”的人工智能训练师，再到让机器人实际落地应用的生成式人工智能系统应用员，相应人才缺口超过了100万。</w:t>
      </w:r>
    </w:p>
    <w:p>
      <w:pPr>
        <w:spacing w:after="200" w:line="360"/>
        <w:ind w:firstLine="480"/>
      </w:pPr>
      <w:r>
        <w:rPr>
          <w:sz w:val="24"/>
          <w:szCs w:val="24"/>
        </w:rPr>
        <w:t xml:space="preserve">眼下，随着我国数字经济蓬勃发展，不断拓展出新的就业空间，智能制造催生出工业视觉系统运维员等新岗位，数字孪生工程技术人员服务于智慧城市等领域……人力资源社会保障部数据显示，截至目前，我国累计发布标注的数字职业已达到113个。</w:t>
      </w:r>
    </w:p>
    <w:p>
      <w:pPr>
        <w:spacing w:after="400" w:before="50"/>
      </w:pPr>
      <w:r>
        <w:rPr>
          <w:sz w:val="20"/>
          <w:szCs w:val="20"/>
        </w:rPr>
        <w:t xml:space="preserve">查看原文: </w:t>
      </w:r>
      <w:hyperlink w:history="1" r:id="rIduf-yydabzxm9occujeiao">
        <w:r>
          <w:rPr>
            <w:rStyle w:val="Hyperlink"/>
            <w:color w:val="0000FF"/>
            <w:u w:val="single" w:color="0000FF"/>
          </w:rPr>
          <w:t xml:space="preserve">https://tv.cctv.com/2026/09/12/VIDEdAy8PpwaMB2WjNiBrJLn260912.shtml</w:t>
        </w:r>
      </w:hyperlink>
    </w:p>
    <w:p>
      <w:pPr>
        <w:pStyle w:val="Heading2"/>
        <w:spacing w:after="100" w:before="200"/>
      </w:pPr>
      <w:r>
        <w:t xml:space="preserve">【活力中国调研行】从“买商品”到“买体验” 长沙消费加速跑</w:t>
      </w:r>
    </w:p>
    <w:p>
      <w:pPr>
        <w:spacing w:after="200" w:line="360"/>
        <w:ind w:firstLine="480"/>
      </w:pPr>
      <w:r>
        <w:rPr>
          <w:sz w:val="24"/>
          <w:szCs w:val="24"/>
        </w:rPr>
        <w:t xml:space="preserve">央视网消息（新闻联播）：培育消费新业态、新模式、新场景，是各地提振消费的关键抓手。作为全国消费“三新”试点城市，长沙走出了一条特色路径，推动消费从单一“买商品”，转向沉浸式“买体验”。这场消费迭代如何落地？城市新活力如何持续释放？跟随记者走进长沙五一商圈，找寻答案。</w:t>
      </w:r>
    </w:p>
    <w:p>
      <w:pPr>
        <w:spacing w:after="200" w:line="360"/>
        <w:ind w:firstLine="480"/>
      </w:pPr>
      <w:r>
        <w:rPr>
          <w:sz w:val="24"/>
          <w:szCs w:val="24"/>
        </w:rPr>
        <w:t xml:space="preserve">从白天到深夜，长沙的热闹从不落幕。在游客最密集的五一商圈，小剧场里欢声笑语，步行街上，天南海北的游客一边忙着买，一边忙着拍，即便到了午夜时分，实时数据显示，这里的人数仍超过7万人。</w:t>
      </w:r>
    </w:p>
    <w:p>
      <w:pPr>
        <w:spacing w:after="200" w:line="360"/>
        <w:ind w:firstLine="480"/>
      </w:pPr>
      <w:r>
        <w:rPr>
          <w:sz w:val="24"/>
          <w:szCs w:val="24"/>
        </w:rPr>
        <w:t xml:space="preserve">但很少有人想到，这个热闹的商圈，也曾有过自己的烦恼。地处核心地段的购物中心悦方，就曾在商圈人流持续增长的时候，进入了开业以来的低谷。项目团队对那份苦恼记忆犹新。</w:t>
      </w:r>
    </w:p>
    <w:p>
      <w:pPr>
        <w:spacing w:after="200" w:line="360"/>
        <w:ind w:firstLine="480"/>
      </w:pPr>
      <w:r>
        <w:rPr>
          <w:sz w:val="24"/>
          <w:szCs w:val="24"/>
        </w:rPr>
        <w:t xml:space="preserve">门外人流如织，门里顾客寥寥。很多像悦方一样的传统零售商场都在思考，问题究竟出在哪？长沙对五一商圈的客流结构做了一次摸底：游客中，年轻群体占比达到六成以上；而随着电商快速兴起，传统“卖商品”的商业模式，已愈发跟不上消费者、尤其是年轻消费者的新需求。</w:t>
      </w:r>
    </w:p>
    <w:p>
      <w:pPr>
        <w:spacing w:after="200" w:line="360"/>
        <w:ind w:firstLine="480"/>
      </w:pPr>
      <w:r>
        <w:rPr>
          <w:sz w:val="24"/>
          <w:szCs w:val="24"/>
        </w:rPr>
        <w:t xml:space="preserve">破局从“适配”新需求开始。记者调研发现，近年来，从打造沉浸式场景，培育多元消费业态，到发展情绪式体验式服务，这些内容频频出现在湖南提振消费的多个政策文件中。</w:t>
      </w:r>
    </w:p>
    <w:p>
      <w:pPr>
        <w:spacing w:after="200" w:line="360"/>
        <w:ind w:firstLine="480"/>
      </w:pPr>
      <w:r>
        <w:rPr>
          <w:sz w:val="24"/>
          <w:szCs w:val="24"/>
        </w:rPr>
        <w:t xml:space="preserve">政策引导、场景创新，悦方开启焕新之路。从打造国风市集加动漫街区吸引顾客，到两年间引进5家小剧场，用综艺秀、情景喜剧等沉浸式互动留住顾客，改变一点点发生。</w:t>
      </w:r>
    </w:p>
    <w:p>
      <w:pPr>
        <w:spacing w:after="200" w:line="360"/>
        <w:ind w:firstLine="480"/>
      </w:pPr>
      <w:r>
        <w:rPr>
          <w:sz w:val="24"/>
          <w:szCs w:val="24"/>
        </w:rPr>
        <w:t xml:space="preserve">这一步步试水，背后其实还有着一双“眼睛”在帮他们看清具体方向。在五一商圈里，有一座被商户们称为“共享大脑”的长沙新消费研究院，它由省市区三级政府共建，把支付、客流、问卷、品牌经营近十类数据汇进同一个系统。从一份份基于大数据的消费趋势研判，到为企业提供用工、融资服务，200多家新消费企业在这里获得了实实在在的全链条支撑。</w:t>
      </w:r>
    </w:p>
    <w:p>
      <w:pPr>
        <w:spacing w:after="200" w:line="360"/>
        <w:ind w:firstLine="480"/>
      </w:pPr>
      <w:r>
        <w:rPr>
          <w:sz w:val="24"/>
          <w:szCs w:val="24"/>
        </w:rPr>
        <w:t xml:space="preserve">2025年，新业态为悦方直接带来超5000万元销售额增长。从“商品消费”到“体验消费”，在长沙，盘活的还不只是传统商业，废弃空间、老旧工业遗存也纷纷蝶变重生。旧厂房变身韵味十足的长沙老茶馆，巨型老油罐改造为潮流艺术策展地，闲置地下空间被打造成吉尼斯世界纪录认证的“全球最大的零食店”。曾经的“沉寂之地”现在一天就能吸引数万人次打卡消费。</w:t>
      </w:r>
    </w:p>
    <w:p>
      <w:pPr>
        <w:spacing w:after="200" w:line="360"/>
        <w:ind w:firstLine="480"/>
      </w:pPr>
      <w:r>
        <w:rPr>
          <w:sz w:val="24"/>
          <w:szCs w:val="24"/>
        </w:rPr>
        <w:t xml:space="preserve">目前，长沙已培育孵化本土新消费品牌超过150个，其中超20个营收过亿。一个个消费新场景也正在成为长沙出圈的新景点，新消费活力正加速蔓延。</w:t>
      </w:r>
    </w:p>
    <w:p>
      <w:pPr>
        <w:spacing w:after="400" w:before="50"/>
      </w:pPr>
      <w:r>
        <w:rPr>
          <w:sz w:val="20"/>
          <w:szCs w:val="20"/>
        </w:rPr>
        <w:t xml:space="preserve">查看原文: </w:t>
      </w:r>
      <w:hyperlink w:history="1" r:id="rId6uqlf38nigsq-tkwlzfb5">
        <w:r>
          <w:rPr>
            <w:rStyle w:val="Hyperlink"/>
            <w:color w:val="0000FF"/>
            <w:u w:val="single" w:color="0000FF"/>
          </w:rPr>
          <w:t xml:space="preserve">https://tv.cctv.com/2026/09/12/VIDEw2K9kf38DnGWqmfw21XL260912.shtml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我国14种矿产储量居世界第一位</w:t>
      </w:r>
    </w:p>
    <w:p>
      <w:pPr>
        <w:spacing w:after="200" w:line="360"/>
        <w:ind w:firstLine="480"/>
      </w:pPr>
      <w:r>
        <w:rPr>
          <w:sz w:val="24"/>
          <w:szCs w:val="24"/>
        </w:rPr>
        <w:t xml:space="preserve">记者从自然资源部了解到，我国新一轮找矿突破战略行动取得显著成效，新发现战略性矿产大中型矿产地398处，其中大中型油气田225处，矿产资源储量大幅增长，稀土、钨等14种矿产储量居世界第一位。</w:t>
      </w:r>
    </w:p>
    <w:p>
      <w:pPr>
        <w:spacing w:after="200" w:line="360"/>
        <w:ind w:firstLine="480"/>
      </w:pPr>
      <w:r>
        <w:rPr>
          <w:sz w:val="24"/>
          <w:szCs w:val="24"/>
        </w:rPr>
        <w:t xml:space="preserve">2026年黄河上中游重点水库联合排沙调度今天启动</w:t>
      </w:r>
    </w:p>
    <w:p>
      <w:pPr>
        <w:spacing w:after="200" w:line="360"/>
        <w:ind w:firstLine="480"/>
      </w:pPr>
      <w:r>
        <w:rPr>
          <w:sz w:val="24"/>
          <w:szCs w:val="24"/>
        </w:rPr>
        <w:t xml:space="preserve">今天（9月12日），2026年黄河上中游重点水库联合排沙调度启动。今天12时，刘家峡水库的出库流量加大至1320立方米每秒，将持续7天。根据黄河水利委员会统一部署，本次联合排沙将联合调度龙羊峡、刘家峡水库塑造人工洪水过程，为沙坡头、青铜峡等6座水库实施联合排沙调度，改善库区泥沙淤积形态，持续恢复水库调节库容。</w:t>
      </w:r>
    </w:p>
    <w:p>
      <w:pPr>
        <w:spacing w:after="200" w:line="360"/>
        <w:ind w:firstLine="480"/>
      </w:pPr>
      <w:r>
        <w:rPr>
          <w:sz w:val="24"/>
          <w:szCs w:val="24"/>
        </w:rPr>
        <w:t xml:space="preserve">前8个月4.99亿人次出入境 免签入境外国人同比上升26.8%</w:t>
      </w:r>
    </w:p>
    <w:p>
      <w:pPr>
        <w:spacing w:after="200" w:line="360"/>
        <w:ind w:firstLine="480"/>
      </w:pPr>
      <w:r>
        <w:rPr>
          <w:sz w:val="24"/>
          <w:szCs w:val="24"/>
        </w:rPr>
        <w:t xml:space="preserve">记者从国家移民管理局了解到，2026年1至8月，全国边检机关累计查验出入境人员4.99亿人次，同比上升8.7%。入境外国人中免签入境2372万人次，占比77.6%，同比上升26.8%。</w:t>
      </w:r>
    </w:p>
    <w:p>
      <w:pPr>
        <w:spacing w:after="200" w:line="360"/>
        <w:ind w:firstLine="480"/>
      </w:pPr>
      <w:r>
        <w:rPr>
          <w:sz w:val="24"/>
          <w:szCs w:val="24"/>
        </w:rPr>
        <w:t xml:space="preserve">我国出生缺陷防治能力显著提升</w:t>
      </w:r>
    </w:p>
    <w:p>
      <w:pPr>
        <w:spacing w:after="200" w:line="360"/>
        <w:ind w:firstLine="480"/>
      </w:pPr>
      <w:r>
        <w:rPr>
          <w:sz w:val="24"/>
          <w:szCs w:val="24"/>
        </w:rPr>
        <w:t xml:space="preserve">今天（9月12日）是中国预防出生缺陷日，各地举行了义诊等专题活动。近年来，我国大力推进出生缺陷综合防治，持续推进全链条优质妇幼健康服务，全国孕产妇系统管理率保持在90%以上，住院分娩率持续稳定在99%以上，严重出生缺陷发生率呈显著下降趋势。</w:t>
      </w:r>
    </w:p>
    <w:p>
      <w:pPr>
        <w:spacing w:after="200" w:line="360"/>
        <w:ind w:firstLine="480"/>
      </w:pPr>
      <w:r>
        <w:rPr>
          <w:sz w:val="24"/>
          <w:szCs w:val="24"/>
        </w:rPr>
        <w:t xml:space="preserve">京雄快线今天开启全线贯通试运行</w:t>
      </w:r>
    </w:p>
    <w:p>
      <w:pPr>
        <w:spacing w:after="200" w:line="360"/>
        <w:ind w:firstLine="480"/>
      </w:pPr>
      <w:r>
        <w:rPr>
          <w:sz w:val="24"/>
          <w:szCs w:val="24"/>
        </w:rPr>
        <w:t xml:space="preserve">作为京雄一小时都市圈标志性工程，京雄快线今天（9月12日）正式启动全线贯通试运行。京雄快线起自雄安城际站，全长约86公里，采用公交化运营模式，线路到达大兴机场后接入北京地铁大兴机场线，贯通运营至北京草桥站，待丽泽站开通后贯通运营至丽泽站。未来，乘客只需持有一票一码，即可实现跨区域的便捷换乘。</w:t>
      </w:r>
    </w:p>
    <w:p>
      <w:pPr>
        <w:spacing w:after="200" w:line="360"/>
        <w:ind w:firstLine="480"/>
      </w:pPr>
      <w:r>
        <w:rPr>
          <w:sz w:val="24"/>
          <w:szCs w:val="24"/>
        </w:rPr>
        <w:t xml:space="preserve">中央追逃办：“红通人员”曾能贵被引渡回国</w:t>
      </w:r>
    </w:p>
    <w:p>
      <w:pPr>
        <w:spacing w:after="200" w:line="360"/>
        <w:ind w:firstLine="480"/>
      </w:pPr>
      <w:r>
        <w:rPr>
          <w:sz w:val="24"/>
          <w:szCs w:val="24"/>
        </w:rPr>
        <w:t xml:space="preserve">近日，在中央追逃办统筹协调下，经国际执法司法合作，“红通人员”、外逃职务犯罪嫌疑人曾能贵被引渡回国。曾能贵是江西省瑞金市原扶贫和移民办主任，涉嫌在扶贫项目中收受贿赂，于2024年1月外逃。</w:t>
      </w:r>
    </w:p>
    <w:p>
      <w:pPr>
        <w:spacing w:after="400" w:before="50"/>
      </w:pPr>
      <w:r>
        <w:rPr>
          <w:sz w:val="20"/>
          <w:szCs w:val="20"/>
        </w:rPr>
        <w:t xml:space="preserve">查看原文: </w:t>
      </w:r>
      <w:hyperlink w:history="1" r:id="rIdapqy1jyju6ezklzqcinka">
        <w:r>
          <w:rPr>
            <w:rStyle w:val="Hyperlink"/>
            <w:color w:val="0000FF"/>
            <w:u w:val="single" w:color="0000FF"/>
          </w:rPr>
          <w:t xml:space="preserve">https://tv.cctv.com/2026/09/12/VIDEaBrcGA7NyIRb2vqoLtQJ260912.shtml</w:t>
        </w:r>
      </w:hyperlink>
    </w:p>
    <w:p>
      <w:pPr>
        <w:pStyle w:val="Heading2"/>
        <w:spacing w:after="100" w:before="200"/>
      </w:pPr>
      <w:r>
        <w:t xml:space="preserve">国际人士表示相信中国将引领“大金砖合作”行稳致远 有力推动世界和平与发展</w:t>
      </w:r>
    </w:p>
    <w:p>
      <w:pPr>
        <w:spacing w:after="200" w:line="360"/>
        <w:ind w:firstLine="480"/>
      </w:pPr>
      <w:r>
        <w:rPr>
          <w:sz w:val="24"/>
          <w:szCs w:val="24"/>
        </w:rPr>
        <w:t xml:space="preserve">央视网消息（新闻联播）：国际人士表示，金砖合作机制已成为具有全球性影响力的重要多边合作平台，中国为此发挥了关键作用，相信中国将继续引领“大金砖合作”，为维护全球南方共同利益、促进世界和平与发展贡献力量。&amp;nbsp;</w:t>
      </w:r>
    </w:p>
    <w:p>
      <w:pPr>
        <w:spacing w:after="200" w:line="360"/>
        <w:ind w:firstLine="480"/>
      </w:pPr>
      <w:r>
        <w:rPr>
          <w:sz w:val="24"/>
          <w:szCs w:val="24"/>
        </w:rPr>
        <w:t xml:space="preserve">多国人士表示，中国将于2027年接任金砖主席国，相信在中方引领推动下，金砖合作机制将不断向高质量发展迈进，也将为广大全球南方国家实现共同发展持续注入信心和动力。</w:t>
      </w:r>
    </w:p>
    <w:p>
      <w:pPr>
        <w:spacing w:after="400" w:before="50"/>
      </w:pPr>
      <w:r>
        <w:rPr>
          <w:sz w:val="20"/>
          <w:szCs w:val="20"/>
        </w:rPr>
        <w:t xml:space="preserve">查看原文: </w:t>
      </w:r>
      <w:hyperlink w:history="1" r:id="rIdojy70xwmt4hgdhtubxymn">
        <w:r>
          <w:rPr>
            <w:rStyle w:val="Hyperlink"/>
            <w:color w:val="0000FF"/>
            <w:u w:val="single" w:color="0000FF"/>
          </w:rPr>
          <w:t xml:space="preserve">https://tv.cctv.com/2026/09/12/VIDERPsSyiNcGm7wYTrNMBXY260912.shtml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也门胡塞武装控制曼德海峡重要岛屿</w:t>
      </w:r>
    </w:p>
    <w:p>
      <w:pPr>
        <w:spacing w:after="200" w:line="360"/>
        <w:ind w:firstLine="480"/>
      </w:pPr>
      <w:r>
        <w:rPr>
          <w:sz w:val="24"/>
          <w:szCs w:val="24"/>
        </w:rPr>
        <w:t xml:space="preserve">也门政府方面11日称，胡塞武装当天夺取了曼德海峡附近、也门政府军最后一个主要据点祖巴卜，并控制了海峡战略要地丕林岛。胡塞武装已基本控制也门整个西部海岸，并将攻势推进至南部拉赫季省。也门政府还称，政府军“正在重新集结”。&amp;nbsp;</w:t>
      </w:r>
    </w:p>
    <w:p>
      <w:pPr>
        <w:spacing w:after="200" w:line="360"/>
        <w:ind w:firstLine="480"/>
      </w:pPr>
      <w:r>
        <w:rPr>
          <w:sz w:val="24"/>
          <w:szCs w:val="24"/>
        </w:rPr>
        <w:t xml:space="preserve">胡塞武装方面同一天发布声明称，其军事行动针对的是也门西海岸“沙特支持部队的集结地”，目标是将相关部队驱逐出塔伊兹省及濒临红海的荷台达省。</w:t>
      </w:r>
    </w:p>
    <w:p>
      <w:pPr>
        <w:spacing w:after="200" w:line="360"/>
        <w:ind w:firstLine="480"/>
      </w:pPr>
      <w:r>
        <w:rPr>
          <w:sz w:val="24"/>
          <w:szCs w:val="24"/>
        </w:rPr>
        <w:t xml:space="preserve">伊朗称霍尔木兹海峡不安全局势由美造成</w:t>
      </w:r>
    </w:p>
    <w:p>
      <w:pPr>
        <w:spacing w:after="200" w:line="360"/>
        <w:ind w:firstLine="480"/>
      </w:pPr>
      <w:r>
        <w:rPr>
          <w:sz w:val="24"/>
          <w:szCs w:val="24"/>
        </w:rPr>
        <w:t xml:space="preserve">伊朗外交部发言人巴加埃11日表示，霍尔木兹海峡仍然完全在伊朗控制之下，并称该地区的不安全局势是美国造成的，美国应对此负责，也应为全球能源价格上涨承担责任。&amp;nbsp;</w:t>
      </w:r>
    </w:p>
    <w:p>
      <w:pPr>
        <w:spacing w:after="200" w:line="360"/>
        <w:ind w:firstLine="480"/>
      </w:pPr>
      <w:r>
        <w:rPr>
          <w:sz w:val="24"/>
          <w:szCs w:val="24"/>
        </w:rPr>
        <w:t xml:space="preserve">巴加埃当天还表示，伊朗、伊拉克及其他波斯湾沿岸国家将于14日在阿曼举行地区会议，就伊朗与阿曼关于霍尔木兹海峡安全海上通道的谈判成果进行讨论。</w:t>
      </w:r>
    </w:p>
    <w:p>
      <w:pPr>
        <w:spacing w:after="200" w:line="360"/>
        <w:ind w:firstLine="480"/>
      </w:pPr>
      <w:r>
        <w:rPr>
          <w:sz w:val="24"/>
          <w:szCs w:val="24"/>
        </w:rPr>
        <w:t xml:space="preserve">美消费者信心指数回落 通胀预期上升</w:t>
      </w:r>
    </w:p>
    <w:p>
      <w:pPr>
        <w:spacing w:after="200" w:line="360"/>
        <w:ind w:firstLine="480"/>
      </w:pPr>
      <w:r>
        <w:rPr>
          <w:sz w:val="24"/>
          <w:szCs w:val="24"/>
        </w:rPr>
        <w:t xml:space="preserve">美国密歇根大学11日发布的初步调查数据显示，9月美国消费者信心指数初值为47.8，低于8月的51.7终值。同时，消费者对未来一年的通胀预期从8月的4.0%升至4.6%。调查指出，随着燃油价格回升和贸易紧张局势加剧，消费者预计未来将面临更大的经济压力。</w:t>
      </w:r>
    </w:p>
    <w:p>
      <w:pPr>
        <w:spacing w:after="200" w:line="360"/>
        <w:ind w:firstLine="480"/>
      </w:pPr>
      <w:r>
        <w:rPr>
          <w:sz w:val="24"/>
          <w:szCs w:val="24"/>
        </w:rPr>
        <w:t xml:space="preserve">刚果（金）埃博拉确诊病例超7000例</w:t>
      </w:r>
    </w:p>
    <w:p>
      <w:pPr>
        <w:spacing w:after="200" w:line="360"/>
        <w:ind w:firstLine="480"/>
      </w:pPr>
      <w:r>
        <w:rPr>
          <w:sz w:val="24"/>
          <w:szCs w:val="24"/>
        </w:rPr>
        <w:t xml:space="preserve">刚果（金）卫生部11日发布的报告显示，该国本轮埃博拉疫情累计确诊病例已达7022例，其中死亡3398例。报告说，目前疫情已波及该国7个省份。非洲疾控中心此前表示，刚果（金）疫情正加速向核心疫区以外地区扩散。</w:t>
      </w:r>
    </w:p>
    <w:p>
      <w:pPr>
        <w:spacing w:after="400" w:before="50"/>
      </w:pPr>
      <w:r>
        <w:rPr>
          <w:sz w:val="20"/>
          <w:szCs w:val="20"/>
        </w:rPr>
        <w:t xml:space="preserve">查看原文: </w:t>
      </w:r>
      <w:hyperlink w:history="1" r:id="rIdf3payucclf9jxgsaclw7l">
        <w:r>
          <w:rPr>
            <w:rStyle w:val="Hyperlink"/>
            <w:color w:val="0000FF"/>
            <w:u w:val="single" w:color="0000FF"/>
          </w:rPr>
          <w:t xml:space="preserve">https://tv.cctv.com/2026/09/12/VIDE4SId8tJ8nCkTrZBDVqZ4260912.shtml</w:t>
        </w:r>
      </w:hyperlink>
    </w:p>
    <w:p/>
    <w:p>
      <w:r>
        <w:t xml:space="preserve">---</w:t>
      </w:r>
    </w:p>
    <w:p>
      <w:pPr>
        <w:spacing w:before="400"/>
        <w:jc w:val="right"/>
      </w:pPr>
      <w:r>
        <w:rPr>
          <w:i/>
          <w:iCs/>
          <w:color w:val="888888"/>
          <w:sz w:val="20"/>
          <w:szCs w:val="20"/>
        </w:rPr>
        <w:t xml:space="preserve">(更新时间戳: 1789230491566)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_mexohj-jg6b_c2ja7vd" Type="http://schemas.openxmlformats.org/officeDocument/2006/relationships/hyperlink" Target="https://tv.cctv.com/2026/09/12/VIDEUCfXZ9UulQNWDLMjAE4h260912.shtml" TargetMode="External"/><Relationship Id="rIdn56k74as9-lcwya-v9kz8" Type="http://schemas.openxmlformats.org/officeDocument/2006/relationships/hyperlink" Target="https://tv.cctv.com/2026/09/12/VIDEiLIrTGufAOc278C4MTrm260912.shtml" TargetMode="External"/><Relationship Id="rIdainwmtpwnfiby9klgphpg" Type="http://schemas.openxmlformats.org/officeDocument/2006/relationships/hyperlink" Target="https://tv.cctv.com/2026/09/12/VIDEc5pcFmmAbzBLZGZFBteX260912.shtml" TargetMode="External"/><Relationship Id="rIdniutholx4kjxnkdxdz_z2" Type="http://schemas.openxmlformats.org/officeDocument/2006/relationships/hyperlink" Target="https://tv.cctv.com/2026/09/12/VIDEQcDOsPpmhYJG6vYvs9jG260912.shtml" TargetMode="External"/><Relationship Id="rId3ni1ejlepqnesl2iukpmu" Type="http://schemas.openxmlformats.org/officeDocument/2006/relationships/hyperlink" Target="https://tv.cctv.com/2026/09/12/VIDEux1dwserPdqyIAgYp5yG260912.shtml" TargetMode="External"/><Relationship Id="rIdm0xrrvemtn4j1vpohuboz" Type="http://schemas.openxmlformats.org/officeDocument/2006/relationships/hyperlink" Target="https://tv.cctv.com/2026/09/12/VIDEHWRptkGA3hYZncd5tWsd260912.shtml" TargetMode="External"/><Relationship Id="rIdxjn8ufvtw9hp9nzwfahjg" Type="http://schemas.openxmlformats.org/officeDocument/2006/relationships/hyperlink" Target="https://tv.cctv.com/2026/09/12/VIDEq7ibDoavz7SE7aI5TVUk260912.shtml" TargetMode="External"/><Relationship Id="rIduf-yydabzxm9occujeiao" Type="http://schemas.openxmlformats.org/officeDocument/2006/relationships/hyperlink" Target="https://tv.cctv.com/2026/09/12/VIDEdAy8PpwaMB2WjNiBrJLn260912.shtml" TargetMode="External"/><Relationship Id="rId6uqlf38nigsq-tkwlzfb5" Type="http://schemas.openxmlformats.org/officeDocument/2006/relationships/hyperlink" Target="https://tv.cctv.com/2026/09/12/VIDEw2K9kf38DnGWqmfw21XL260912.shtml" TargetMode="External"/><Relationship Id="rIdapqy1jyju6ezklzqcinka" Type="http://schemas.openxmlformats.org/officeDocument/2006/relationships/hyperlink" Target="https://tv.cctv.com/2026/09/12/VIDEaBrcGA7NyIRb2vqoLtQJ260912.shtml" TargetMode="External"/><Relationship Id="rIdojy70xwmt4hgdhtubxymn" Type="http://schemas.openxmlformats.org/officeDocument/2006/relationships/hyperlink" Target="https://tv.cctv.com/2026/09/12/VIDERPsSyiNcGm7wYTrNMBXY260912.shtml" TargetMode="External"/><Relationship Id="rIdf3payucclf9jxgsaclw7l" Type="http://schemas.openxmlformats.org/officeDocument/2006/relationships/hyperlink" Target="https://tv.cctv.com/2026/09/12/VIDE4SId8tJ8nCkTrZBDVqZ4260912.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2026-09-12T16:28:11.567Z</dcterms:created>
  <dcterms:modified xsi:type="dcterms:W3CDTF">2026-09-12T16:28:11.567Z</dcterms:modified>
</cp:coreProperties>
</file>

<file path=docProps/custom.xml><?xml version="1.0" encoding="utf-8"?>
<Properties xmlns="http://schemas.openxmlformats.org/officeDocument/2006/custom-properties" xmlns:vt="http://schemas.openxmlformats.org/officeDocument/2006/docPropsVTypes"/>
</file>