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《新闻联播》 (20260927)</w:t>
      </w:r>
    </w:p>
    <w:p>
      <w:pPr>
        <w:pStyle w:val="Heading1"/>
        <w:spacing w:after="100" w:before="200"/>
      </w:pPr>
      <w:r>
        <w:t xml:space="preserve">新闻摘要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本期节目主要内容：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1.【新思想引领新征程】守护文化遗产 滋养当代生活；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2.专题片《开辟大国相处正确之道 书写中美关系历史新篇——习近平主席对美国进行国事访问纪实》今晚播出；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3.韩正出席第81届联合国大会一般性辩论并发表讲话；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4.夯实国家平安基石 守护群众万家安宁；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5.乐享多彩假期 共度幸福时光；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6.中秋假期交通出行需求保持高位 短途出行活跃；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7.【文化中国行】明月照古今 中华文明中的观天智慧；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8.大熊猫“平平”“福双”启程前往美国；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9.【第二十届亚运会】赛程过半 中国队领跑金牌榜奖牌榜；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10.解放军南部战区位黄岩岛周边海空域组织海空联合演训 中国海警在黄岩岛附近海域组织维权执法管控演练；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11.国内联播快讯：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（1）第五届全球数字贸易博览会取得多项成果；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（2）第140届广交会首批进境展品运抵广州；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（3）南昌—比什凯克中亚班列今日开通；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（4）鄂尔多斯盆地探明千亿立方米深层煤层气田；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12.推动国际发展合作 重振全球发展事业——国际人士高度评价习近平主席致全球发展倡议5周年高级别对话会的贺信；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13.国际联播快讯：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（1）阿曼称力保霍尔木兹海峡安全通行；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（2）也门政府军称在重要交通线击退胡塞进攻；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（3）泰国多地遭遇强降雨 首都成洪水灾区。
（《新闻联播》 20260927 19:00）</w:t>
      </w:r>
    </w:p>
    <w:p>
      <w:pPr>
        <w:pStyle w:val="Heading1"/>
        <w:spacing w:after="100" w:before="200"/>
      </w:pPr>
      <w:r>
        <w:t xml:space="preserve">详细新闻</w:t>
      </w:r>
    </w:p>
    <w:p>
      <w:pPr>
        <w:pStyle w:val="Heading2"/>
        <w:spacing w:after="100" w:before="200"/>
      </w:pPr>
      <w:r>
        <w:t xml:space="preserve">【新思想引领新征程】守护文化遗产 滋养当代生活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央视网消息（新闻联播）：习近平总书记指出：“历史文化遗产不仅生动述说着过去，也深刻影响着当下和未来；不仅属于我们，也属于子孙后代。保护好、传承好历史文化遗产是对历史负责、对人民负责。”在习近平文化思想指引下，我国文化遗产保护工作接连取得多项重要、突破性进展，保护成果更多惠及人民群众，走出了一条文脉赓续与时代发展相协调的中国特色之路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这个中秋假期，杭州西湖秋高气爽、湖山如画，市民游客来到这里逛非遗市集、体验传统手作，共享团圆美好的中秋氛围。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如今，当你漫步湖畔，感受“淡妆浓抹总相宜”的西湖意境之时，也许很难想象就在二十多年前，西湖曾一度陷入发展与保护的矛盾困境，环湖围墙林立、景点割裂，文物与湖山景观保护面临不少难题。2002年，时任浙江省委书记的习近平在考察调研中鲜明指出“西湖综合保护工程是德政善举、得民心之举”，强调“既修复自然生态，又修复人文景观”。在他的亲自关心和推动下，西湖逐步恢复180余处历史人文景观，环湖所有公园全部免费开放，以久久为功、还湖于民的具体实践回应群众期待，实现西湖保护工作的历史性跨越。不久前，新版《杭州西湖风景名胜区总体规划》正式获批，南宋御街、河坊街等城市历史遗存被纳入保护范围，以更多的保护成果持续惠及广大市民游客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泱泱中华，历史何其悠久，文明何其博大，这是我们的自信之基、力量之源。党的十八大以来，习近平总书记前往故宫、大运河沿线、莫高窟、武夷山、殷墟等世界遗产地考察调研，作出一系列重要论述和指示批示，以坚定文化自信、巩固文化主体性的宏阔视野和战略眼光，深刻回答了新时代为何保护、如何传承文化遗产的重大课题。强调“把老祖宗留下的文化遗产精心守护好，让历史文脉更好地传承下去”，要“秉持敬畏历史、热爱文化之心，坚持保护第一、合理利用和最小干预原则，推动文化遗产系统性保护和统一监管”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2015年至2023年期间，习近平总书记多次关心景德镇陶瓷文化遗产保护工作，为景德镇申遗工作指明了方向。今年7月，随着“景德镇手工瓷业遗存”成功列入《世界遗产名录》，我国世界遗产总数达61项，与意大利并列成为全球世界遗产数量最多的国家。今年中秋月圆之夜，一座座太平窑在瓷都千年古窑旁次第点燃，这个寄托着百姓期盼太平、安居乐业心愿的民俗活动延续至今，不仅承载着厚重的陶瓷文脉，更传承着这座城市的文化基因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切实提高遗产保护能力和水平，把老祖宗留下的文化遗产精心守护好——作为享誉世界的文化瑰宝，敦煌莫高窟曾面临一系列保护难题，牢记“保护好是第一位的”殷殷嘱托，莫高窟近年来持续开展壁画、彩塑抢救性修复工作。依托“数字敦煌”工程，攻克壁画数字化、彩塑与大遗址三维重建等关键技术，建成高精度敦煌石窟永久数字档案，为世界文化遗产保护贡献中国方案；创造性转化、创新性发展，让文化遗产在连接当代中实现永续传承——广东潮州古城秉持“不急功近利、不大拆大建”原则，自2018年实施“百家修百厝”工程以来，以“绣花功夫”推进古城修缮活化，对古城内139处文物点、上千座古民居分批修复，完成33条古城街巷微更新改造，老建筑引入非遗工坊、特色业态，潮绣、工夫茶等传统文化融入古城街巷，近6万原住民烟火气息代代延续；赋能经济社会发展，满足人民群众美好生活需要——在首都北京，时隔六年重新开放的正阳门城楼，为公众了解中轴线打开了新窗口，这条7.8公里的“古都之脊”，如今不仅是世界认识中国的文化名片，更成为激发城市活力、带动旅游热潮的强劲引擎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看得到多远的过去，才能够看到多远的未来。截至目前，全国共有登记不可移动文物76万余处，国有可移动文物总量达1.08亿件（套）；备案博物馆超7100家，91%以上实现免费开放，年接待观众超15亿人次。“十五五”时期，我国文化遗产系统性保护将再上新台阶，文化遗产将更多惠及广大群众，在滋养当代生活中，实现长效保护、合理利用、永续传承。</w:t>
      </w:r>
    </w:p>
    <w:p>
      <w:pPr>
        <w:spacing w:after="400" w:before="50"/>
      </w:pPr>
      <w:r>
        <w:rPr>
          <w:sz w:val="20"/>
          <w:szCs w:val="20"/>
        </w:rPr>
        <w:t xml:space="preserve">查看原文: </w:t>
      </w:r>
      <w:hyperlink w:history="1" r:id="rIdq3pnemvtnh2he160c_sah">
        <w:r>
          <w:rPr>
            <w:rStyle w:val="Hyperlink"/>
            <w:color w:val="0000FF"/>
            <w:u w:val="single" w:color="0000FF"/>
          </w:rPr>
          <w:t xml:space="preserve">https://tv.cctv.com/2026/09/27/VIDEoB0NoxLa6G5Ff707vSlD260927.shtml</w:t>
        </w:r>
      </w:hyperlink>
    </w:p>
    <w:p>
      <w:pPr>
        <w:pStyle w:val="Heading2"/>
        <w:spacing w:after="100" w:before="200"/>
      </w:pPr>
      <w:r>
        <w:t xml:space="preserve">专题片《开辟大国相处正确之道 书写中美关系历史新篇——习近平主席对美国进行国事访问纪实》今晚播出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央视网消息（新闻联播）：由中央广播电视总台制作的电视专题片《开辟大国相处正确之道 书写中美关系历史新篇——习近平主席对美国进行国事访问纪实》将于今晚（9月27日）黄金时间在总台央视综合频道、新闻频道并机播出。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此访是习近平主席时隔11年再次对美国进行国事访问，实现两国元首半年内互访，创造了中美交往的历史，具有里程碑意义。此访日程紧凑、内容丰富，中美两国元首就事关中美关系和世界大势的战略性、全局性问题坦诚深入交换意见，进一步丰富了中美建设性战略稳定关系的内涵。从“相聚北京”到“相约华盛顿”，这次历史性访问延续了两国元首北京会晤积极效应，释放了中美相向而行、和平共处、互利共赢的积极信号，创造和书写了中美关系的时代新篇。</w:t>
      </w:r>
    </w:p>
    <w:p>
      <w:pPr>
        <w:spacing w:after="400" w:before="50"/>
      </w:pPr>
      <w:r>
        <w:rPr>
          <w:sz w:val="20"/>
          <w:szCs w:val="20"/>
        </w:rPr>
        <w:t xml:space="preserve">查看原文: </w:t>
      </w:r>
      <w:hyperlink w:history="1" r:id="rIdtss53iat-zrwjl2twtodn">
        <w:r>
          <w:rPr>
            <w:rStyle w:val="Hyperlink"/>
            <w:color w:val="0000FF"/>
            <w:u w:val="single" w:color="0000FF"/>
          </w:rPr>
          <w:t xml:space="preserve">https://tv.cctv.com/2026/09/27/VIDEjZd8DhMQyf7J5WBfnfzs260927.shtml</w:t>
        </w:r>
      </w:hyperlink>
    </w:p>
    <w:p>
      <w:pPr>
        <w:pStyle w:val="Heading2"/>
        <w:spacing w:after="100" w:before="200"/>
      </w:pPr>
      <w:r>
        <w:t xml:space="preserve">韩正出席第81届联合国大会一般性辩论并发表讲话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央视网消息（新闻联播）：当地时间9月26日，国家副主席韩正在纽约联合国总部出席第81届联合国大会一般性辩论并发表讲话。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韩正指出，当前国际形势变乱交织，地缘冲突延宕不止、发展鸿沟持续扩大、全球性挑战层出不穷。习近平主席相继提出全球发展倡议、全球安全倡议、全球文明倡议、全球治理倡议，为构建人类命运共同体提供了战略指引。越来越多的国家愿携起手来，担当历史使命，应对困难挑战，增进人类共同福祉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韩正提出四点建议。一是维护战后国际秩序，以共同安全构筑持久和平。践行共同、综合、合作、可持续的安全观，摒弃冷战思维、阵营对抗，坚持通过对话协商化解分歧和争端。二是直面全球发展困境，以开放合作促进共同繁荣。将发展置于国际议程中心位置，共建团结、平等、均衡、普惠的全球发展伙伴关系。三是促进文明交流互鉴，以沟通对话重建团结互信。立足联合国平台加强国际人文交流，促进各国人民相知相亲，推动多元文明共同进步。四是高举多边主义旗帜，以实际行动捍卫公平正义。各国应当团结起来、行动起来，维护联合国、壮大联合国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韩正指出，1971年新中国恢复联合国合法席位，这对中国、对世界都具有重大而深远的意义。55年来，中国始终是动荡世界的稳定力量，是和平和安全记录最好的大国；始终是共同发展的中坚力量，对世界经济增长的贡献率长期保持在30%左右；始终是变革时代的进步力量，持续推动全球治理体系朝着更加公正合理的方向发展。无论国际形势如何变化，中国对和平与发展的追求矢志不渝，对公平正义的守护坚定不移，对多边主义的承诺始终如一。中国愿同各国携手同行，在推动构建人类命运共同体的伟大实践中，共创人类更加美好的未来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在纽约期间，韩正分别会见了保加利亚总统约托娃、塞尔维亚总统武契奇、塞浦路斯总统赫里斯托祖利季斯、加纳总统马哈马、基里巴斯总统马茂。外方领导人高度评价习近平主席提出的系列重大理念和倡议，钦佩中国发展成就，重申各国政府坚定恪守一个中国原则，愿同中方进一步增进战略互信，深化务实合作，加强多边协作，为人民福祉和全球可持续发展作出更大贡献。</w:t>
      </w:r>
    </w:p>
    <w:p>
      <w:pPr>
        <w:spacing w:after="400" w:before="50"/>
      </w:pPr>
      <w:r>
        <w:rPr>
          <w:sz w:val="20"/>
          <w:szCs w:val="20"/>
        </w:rPr>
        <w:t xml:space="preserve">查看原文: </w:t>
      </w:r>
      <w:hyperlink w:history="1" r:id="rIdvxdesvl6hcpdsae5tn7gi">
        <w:r>
          <w:rPr>
            <w:rStyle w:val="Hyperlink"/>
            <w:color w:val="0000FF"/>
            <w:u w:val="single" w:color="0000FF"/>
          </w:rPr>
          <w:t xml:space="preserve">https://tv.cctv.com/2026/09/27/VIDEj0EjTIHWCVySzC5idJ8W260927.shtml</w:t>
        </w:r>
      </w:hyperlink>
    </w:p>
    <w:p>
      <w:pPr>
        <w:pStyle w:val="Heading2"/>
        <w:spacing w:after="100" w:before="200"/>
      </w:pPr>
      <w:r>
        <w:t xml:space="preserve">夯实国家平安基石 守护群众万家安宁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央视网消息（新闻联播）：国以安为兴，民以安为乐。新时代以来，全国政法战线深入学习贯彻习近平法治思想和总体国家安全观，统筹发展和安全，坚持以人民为中心，全力建设更高水平平安中国，为全面推进中国式现代化提供坚强保障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这个中秋假期，全国各大口岸再迎入境游高峰。2026年上半年，入境外国人达2291.4万人次，同比增长20.4%。入境游持续火热，与中国“随处可见的安心”密不可分。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当今中国，平安中国建设取得历史性成就，成功续写经济快速发展和社会长期稳定两大奇迹新篇章，平安已成为彰显“中国之治”的亮丽名片。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我国是世界上最安全的国家之一，人民群众安全感、满意度连续6年保持在98%以上；也是全球刑事犯罪率、命案发案率最低的国家之一。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群众痛恨什么，政法机关就打击什么。公安机关全链条打击电信网络诈骗，2025年共破获电诈案件25.8万起，2026年上半年电诈立案数同比下降15.6%。今年7月，全国启动新一轮扫黑除恶专项斗争，首轮打掉黑恶团伙1052个，多地法院宣判一批涉黑恶案件，守护社会安定、人民安宁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基层安则天下安。新时代“枫桥经验”是化解基层矛盾风险的金钥匙。全国已建成县级综治中心2849个、乡级综治中心3.85万个，整合多部门集中办公、联动处置，群众化解矛盾纠纷“最多跑一地”。全国现有人民调解委员会69.7万个、人民调解员310.2万人，大量矛盾就地化解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公平正义是平安的最暖底色。最高人民检察院设立检察侦查厅，严查司法工作人员职务犯罪，整治司法腐败、维护司法公信力。人民法院推进交叉执行专项工作，2023年至2026年上半年，办结执行案件64.7万件，执行到位金额超2068亿元，有力破解执行难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“十五五”开局之年，站在新的发展起点，全国政法战线坚持党的绝对领导，持续砥砺奋进，以高水平安全保障高质量发展，护航中国式现代化行稳致远。</w:t>
      </w:r>
    </w:p>
    <w:p>
      <w:pPr>
        <w:spacing w:after="400" w:before="50"/>
      </w:pPr>
      <w:r>
        <w:rPr>
          <w:sz w:val="20"/>
          <w:szCs w:val="20"/>
        </w:rPr>
        <w:t xml:space="preserve">查看原文: </w:t>
      </w:r>
      <w:hyperlink w:history="1" r:id="rIdcgqlq3mtlfkx19li1ct3j">
        <w:r>
          <w:rPr>
            <w:rStyle w:val="Hyperlink"/>
            <w:color w:val="0000FF"/>
            <w:u w:val="single" w:color="0000FF"/>
          </w:rPr>
          <w:t xml:space="preserve">https://tv.cctv.com/2026/09/27/VIDEh2w0OpKJHASvcsdTCRb5260927.shtml</w:t>
        </w:r>
      </w:hyperlink>
    </w:p>
    <w:p>
      <w:pPr>
        <w:pStyle w:val="Heading2"/>
        <w:spacing w:after="100" w:before="200"/>
      </w:pPr>
      <w:r>
        <w:t xml:space="preserve">乐享多彩假期 共度幸福时光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央视网消息（新闻联播）：中秋假期，人们走出家门，在丰富多彩的活动中欢度佳节，感受浓浓的喜庆氛围。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山西太原的晋祠博物馆迎来古建参观热，这里有历史悠久的殿堂楼阁、亭台桥榭，游客漫步其中，探寻古建筑的历史文脉。江苏苏州的虎丘庙会游人如织，来自各地的非遗展演精彩登场，人们漫步山林间，一边欣赏江南秋景，一边观赏传统技艺。到宁夏银川览山公园看一场落日，成为市民游客的假日好去处，公园适时推出音乐演艺、美食市集等活动，营造浓浓的节日氛围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泛舟赏月，共享团圆。在北京城市副中心的大运河，地方戏曲展演、时装秀、光影秀等演出，展现了“月满运河、岁岁安澜”的中秋盛景。上海闵行区的中秋水岸市集热闹非凡，飞天宫灯秀、千灯放飞等中秋民俗活动，向大家展现一幅传统的中秋画卷。天津杨柳青古镇的巨型月饼别具特色，这枚月饼直径3米，由1500块小月饼拼合而成，游客们可品尝月饼，还可以欣赏曲艺快板等。在河北唐山河头老街，巨型满月装置点亮升空，演艺方阵沿街巡游，每天2000多场演出不间断上演。在河南商丘，城市音乐会、国风舞蹈等中秋演出，吸引了众多市民游客，单日客流突破10万人次。在广东广州清湖村，中秋舞火龙已有百余年历史，村民们用榕树、草藤扎成长龙，龙身上点缀灯火在田间、村镇巡游，祝福风调雨顺、国泰民安。在内蒙古通辽，璀璨焰火点亮夜空，为市民游客带来一场光影盛宴，共庆佳节。</w:t>
      </w:r>
    </w:p>
    <w:p>
      <w:pPr>
        <w:spacing w:after="400" w:before="50"/>
      </w:pPr>
      <w:r>
        <w:rPr>
          <w:sz w:val="20"/>
          <w:szCs w:val="20"/>
        </w:rPr>
        <w:t xml:space="preserve">查看原文: </w:t>
      </w:r>
      <w:hyperlink w:history="1" r:id="rIdbrjjdkkacyprlvqsnuh0y">
        <w:r>
          <w:rPr>
            <w:rStyle w:val="Hyperlink"/>
            <w:color w:val="0000FF"/>
            <w:u w:val="single" w:color="0000FF"/>
          </w:rPr>
          <w:t xml:space="preserve">https://tv.cctv.com/2026/09/27/VIDEKGvKnIPPoL50BGCjBjo7260927.shtml</w:t>
        </w:r>
      </w:hyperlink>
    </w:p>
    <w:p>
      <w:pPr>
        <w:pStyle w:val="Heading2"/>
        <w:spacing w:after="100" w:before="200"/>
      </w:pPr>
      <w:r>
        <w:t xml:space="preserve">中秋假期交通出行需求保持高位 短途出行活跃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央视网消息（新闻联播）：为期三天的中秋假期今天（9月27日）结束。假期期间，交通出行需求保持高位，短途出行活跃。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全国铁路今天迎来返程客流高峰，预计发送旅客1686万人次，计划加开旅客列车1398列。交通部门加大运力投放，促进道路客运、城市公共交通与铁路的有效衔接。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公路方面，自驾城市周边游、乡村游成为主流。交通部门在易引发拥堵的枢纽、服务区、收费站等重点点位，通过增加匝道、车道数量来提升通行能力。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水路城市观光游、海岛游人数快速增长，夜游客流总量增幅预计超26%。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交通运输部最新数据显示，中秋假期全社会跨区域人员流动量预计超6.5亿人次，日均约2.2亿人次。</w:t>
      </w:r>
    </w:p>
    <w:p>
      <w:pPr>
        <w:spacing w:after="400" w:before="50"/>
      </w:pPr>
      <w:r>
        <w:rPr>
          <w:sz w:val="20"/>
          <w:szCs w:val="20"/>
        </w:rPr>
        <w:t xml:space="preserve">查看原文: </w:t>
      </w:r>
      <w:hyperlink w:history="1" r:id="rIduouehmdweo8wkylgwei4q">
        <w:r>
          <w:rPr>
            <w:rStyle w:val="Hyperlink"/>
            <w:color w:val="0000FF"/>
            <w:u w:val="single" w:color="0000FF"/>
          </w:rPr>
          <w:t xml:space="preserve">https://tv.cctv.com/2026/09/27/VIDEyS854rKEjeFtNBfoPIq8260927.shtml</w:t>
        </w:r>
      </w:hyperlink>
    </w:p>
    <w:p>
      <w:pPr>
        <w:pStyle w:val="Heading2"/>
        <w:spacing w:after="100" w:before="200"/>
      </w:pPr>
      <w:r>
        <w:t xml:space="preserve">【文化中国行】明月照古今 中华文明中的观天智慧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央视网消息（新闻联播）：今天（9月27日）是农历八月十七，据天文学家计算，今年中秋最圆的月亮正好就在今天出现。中国传统历法源自上古先民观天象、察节令、授农时。我们一起在《文化中国行》中，循着明月清辉，感受华夏先民观天察时的古老智慧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秋分时节，全国各地的天文爱好者、老师、孩子们来到山西襄汾陶寺遗址。一缕金色晨光从观象台考古复原第七号观测缝中升起，落在了考古复原观测原点。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上古时，陶寺先民以朝阳出现在此缝中间为依据，判断是否到了春分、秋分时令。他们将一个太阳回归年划分为二十个节令，确定农耕物候等时间节点，这是二十四节气的重要源头之一。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二十四节气中的一些节气又逐渐演化成中华民族的传统节日。古代有“秋分祭月”的习俗，后来，经唐到宋，中秋节逐渐转移到八月十五正式定型。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有学者认为，陶寺遗址以观象台计年，以铜齿轮形器计月。这个有29个芒齿小牙的红铜器，可推演阴历小月，也能象征朔望月循环往复。其中最大这个牙，研究推测它象征初一或十五。考古工作者还复原了遗址中出土的漆木漏斗形器，并推想了它的计时原理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不止陶寺，中华大地上多处文明遗迹中，留存着古人探索自然节律的文化印记：河南殷墟的甲骨卜辞，记述商王武丁时期多次月食观测；长沙子弹库战国楚帛书中表明，时人已经认识到历法需要协调太阳回归年与月亮朔望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斗转星移四千年，中国人问天的勇气历久弥坚。当我们仰望星空，照见的不仅是同一轮明月，更是中华文明对宇宙规律的不断探索。</w:t>
      </w:r>
    </w:p>
    <w:p>
      <w:pPr>
        <w:spacing w:after="400" w:before="50"/>
      </w:pPr>
      <w:r>
        <w:rPr>
          <w:sz w:val="20"/>
          <w:szCs w:val="20"/>
        </w:rPr>
        <w:t xml:space="preserve">查看原文: </w:t>
      </w:r>
      <w:hyperlink w:history="1" r:id="rIdnauvsb3m1imuaafw-ivzv">
        <w:r>
          <w:rPr>
            <w:rStyle w:val="Hyperlink"/>
            <w:color w:val="0000FF"/>
            <w:u w:val="single" w:color="0000FF"/>
          </w:rPr>
          <w:t xml:space="preserve">https://tv.cctv.com/2026/09/27/VIDEw7hYo50WwWpvFCH5EoaH260927.shtml</w:t>
        </w:r>
      </w:hyperlink>
    </w:p>
    <w:p>
      <w:pPr>
        <w:pStyle w:val="Heading2"/>
        <w:spacing w:after="100" w:before="200"/>
      </w:pPr>
      <w:r>
        <w:t xml:space="preserve">大熊猫“平平”“福双”启程前往美国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央视网消息（新闻联播）：今天（9月27日），大熊猫“平平”“福双”从成都双流机场乘机前往美国亚特兰大动物园，开启为期十年的旅居生活。为保障跨洋运输的安全与舒适，中方团队制定了详细运输方案。美方资深兽医和饲养员随机陪同两只大熊猫前往美国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据了解，中方与亚特兰大动物园已开展大熊猫保护合作研究二十余年，累计繁育成活大熊猫5胎7崽，是中国与欧美地区开展大熊猫国际繁育合作的最好成绩。</w:t>
      </w:r>
    </w:p>
    <w:p>
      <w:pPr>
        <w:spacing w:after="400" w:before="50"/>
      </w:pPr>
      <w:r>
        <w:rPr>
          <w:sz w:val="20"/>
          <w:szCs w:val="20"/>
        </w:rPr>
        <w:t xml:space="preserve">查看原文: </w:t>
      </w:r>
      <w:hyperlink w:history="1" r:id="rIdfnp4mtcf-ygbakshbz7vh">
        <w:r>
          <w:rPr>
            <w:rStyle w:val="Hyperlink"/>
            <w:color w:val="0000FF"/>
            <w:u w:val="single" w:color="0000FF"/>
          </w:rPr>
          <w:t xml:space="preserve">https://tv.cctv.com/2026/09/27/VIDEM9d6JAZd7KhvMAXmzysq260927.shtml</w:t>
        </w:r>
      </w:hyperlink>
    </w:p>
    <w:p>
      <w:pPr>
        <w:pStyle w:val="Heading2"/>
        <w:spacing w:after="100" w:before="200"/>
      </w:pPr>
      <w:r>
        <w:t xml:space="preserve">【第二十届亚运会】赛程过半 中国队领跑金牌榜奖牌榜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央视网消息（新闻联播）：第二十届亚运会继续进行，在今天（9月27日）上午结束的自由式小轮车女子公园赛决赛中，孙思蓓夺得金牌。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滑板女子街式决赛，朱沅铃夺得金牌。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蹦床男子个人决赛，严浪宇、王梓赛包揽金、银牌。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跳水赛场，陈艺文/陈佳组合夺得女子双人3米跳板金牌；杨昊/练俊杰组合夺得男子双人10米跳台金牌。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在花样游泳双人项目比赛中，林彦君/徐汇妍组合成功卫冕。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举重赛场，何仁秀摘得女子77公斤级金牌。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田径赛场，在昨晚结束的男子三级跳远决赛中，粟文以17.42米的成绩刷新保持了36年的亚运会纪录，夺得金牌。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在昨晚结束的乒乓球混合双打决赛中，林诗栋/蒯曼、王楚钦/孙颖莎两对组合分获金、银牌。</w:t>
      </w:r>
    </w:p>
    <w:p>
      <w:pPr>
        <w:spacing w:after="400" w:before="50"/>
      </w:pPr>
      <w:r>
        <w:rPr>
          <w:sz w:val="20"/>
          <w:szCs w:val="20"/>
        </w:rPr>
        <w:t xml:space="preserve">查看原文: </w:t>
      </w:r>
      <w:hyperlink w:history="1" r:id="rIdksgzrypcmzgaavd598tqd">
        <w:r>
          <w:rPr>
            <w:rStyle w:val="Hyperlink"/>
            <w:color w:val="0000FF"/>
            <w:u w:val="single" w:color="0000FF"/>
          </w:rPr>
          <w:t xml:space="preserve">https://tv.cctv.com/2026/09/27/VIDEqyzuzUVMrZKZBjxZtL7S260927.shtml</w:t>
        </w:r>
      </w:hyperlink>
    </w:p>
    <w:p>
      <w:pPr>
        <w:pStyle w:val="Heading2"/>
        <w:spacing w:after="100" w:before="200"/>
      </w:pPr>
      <w:r>
        <w:t xml:space="preserve">解放军南部战区位黄岩岛周边海空域组织海空联合演训 中国海警在黄岩岛附近海域组织维权执法管控演练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央视网消息（新闻联播）：今天（9月27日），中国人民解放军南部战区位黄岩岛周边海空域组织海空联合演训，重点演练侦察预警、快速机动、联合搜救等实战化科目，有效检验部队海空协同、快速支援和体系制胜能力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演训指令下达后，各部队闻令而动、快速向预定海空域机动集结，预警机、侦察机和无人机等多型战机陆续升空。由海军玉林舰、天门舰、青海湖舰等组成的舰艇编队，准时抵达演训区域，展开联合搜救、损害管制等课目演训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中国海警在黄岩岛附近海域组织维权执法管控演练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在黄岩岛附近海域，中国海警组织多艘舰艇开展维权执法管控演练，重点演练登临检查、拦阻冲闯、强制拖离等执法行动，检验快速反应、应急处置能力。下一步，中国海警将加大黄岩岛附近海域维权执法管控力度，坚决反制侵权挑衅行径，维护国家领土主权和海洋权益。</w:t>
      </w:r>
    </w:p>
    <w:p>
      <w:pPr>
        <w:spacing w:after="400" w:before="50"/>
      </w:pPr>
      <w:r>
        <w:rPr>
          <w:sz w:val="20"/>
          <w:szCs w:val="20"/>
        </w:rPr>
        <w:t xml:space="preserve">查看原文: </w:t>
      </w:r>
      <w:hyperlink w:history="1" r:id="rIdz7qqyfktmh07o9prpllwd">
        <w:r>
          <w:rPr>
            <w:rStyle w:val="Hyperlink"/>
            <w:color w:val="0000FF"/>
            <w:u w:val="single" w:color="0000FF"/>
          </w:rPr>
          <w:t xml:space="preserve">https://tv.cctv.com/2026/09/27/VIDEBU6vF3SATjeSWSfChjOO260927.shtml</w:t>
        </w:r>
      </w:hyperlink>
    </w:p>
    <w:p>
      <w:pPr>
        <w:pStyle w:val="Heading2"/>
        <w:spacing w:after="100" w:before="200"/>
      </w:pPr>
      <w:r>
        <w:t xml:space="preserve">国内联播快讯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央视网消息（新闻联播）：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第五届全球数字贸易博览会取得多项成果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今天（9月27日），第五届全球数字贸易博览会在杭州闭幕。本届数贸会首发首秀首展226项，到会专业客商5.1万名，中阿数字经济相关合作签约意向金额达2.55亿美元。还发布了《中国数字贸易发展报告2026》等成果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第140届广交会首批进境展品运抵广州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今天（9月27日），第140届广交会首批进境展品在广州南沙口岸通关入境。本届广交会将于10月15日至11月4日分三期在广州举办，参展企业达3.2万家。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南昌—比什凯克中亚班列今日开通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今天（9月27日），江西南昌至吉尔吉斯斯坦首都比什凯克的中亚班列正式开通，标志着我国中部地区再添一条直达中亚的货物运输通道。该班列与公路运输相比，时间缩短10到15天，综合物流成本降低约20%。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鄂尔多斯盆地探明千亿立方米深层煤层气田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记者今天（9月27日）从中国石油获悉，位于鄂尔多斯盆地东部的新增煤层气探明地质储量超千亿立方米，具备年产18亿立方米的产能建设基础。目前区块内两口试验井产气状态稳定，单井产量可达5000万立方米。</w:t>
      </w:r>
    </w:p>
    <w:p>
      <w:pPr>
        <w:spacing w:after="400" w:before="50"/>
      </w:pPr>
      <w:r>
        <w:rPr>
          <w:sz w:val="20"/>
          <w:szCs w:val="20"/>
        </w:rPr>
        <w:t xml:space="preserve">查看原文: </w:t>
      </w:r>
      <w:hyperlink w:history="1" r:id="rIdiketlhhpov9v1iohaya2x">
        <w:r>
          <w:rPr>
            <w:rStyle w:val="Hyperlink"/>
            <w:color w:val="0000FF"/>
            <w:u w:val="single" w:color="0000FF"/>
          </w:rPr>
          <w:t xml:space="preserve">https://tv.cctv.com/2026/09/27/VIDEdAKM4qY2IpddAFftCDAU260927.shtml</w:t>
        </w:r>
      </w:hyperlink>
    </w:p>
    <w:p>
      <w:pPr>
        <w:pStyle w:val="Heading2"/>
        <w:spacing w:after="100" w:before="200"/>
      </w:pPr>
      <w:r>
        <w:t xml:space="preserve">推动国际发展合作 重振全球发展事业——国际人士高度评价习近平主席致全球发展倡议5周年高级别对话会的贺信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央视网消息（新闻联播）：国际人士表示，习近平主席致全球发展倡议5周年高级别对话会的贺信令人备受鼓舞，为推动国际发展合作，重振全球发展事业凝聚合力、树立信心。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多国与会代表表示，全球发展倡议强调发展议题的重要性，回应了广大发展中国家最迫切、最根本的诉求，不断取得成果，赢得广泛支持。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5年来，全球发展倡议合作项目已在120多个国家落地生根、开花结果。多国人士表示，习近平主席的一系列倡议和理念有力促进全球发展事业，为各国共同建设更加美好的世界提供了指引。</w:t>
      </w:r>
    </w:p>
    <w:p>
      <w:pPr>
        <w:spacing w:after="400" w:before="50"/>
      </w:pPr>
      <w:r>
        <w:rPr>
          <w:sz w:val="20"/>
          <w:szCs w:val="20"/>
        </w:rPr>
        <w:t xml:space="preserve">查看原文: </w:t>
      </w:r>
      <w:hyperlink w:history="1" r:id="rIdvl4vcab2u0lj6t_unwxbi">
        <w:r>
          <w:rPr>
            <w:rStyle w:val="Hyperlink"/>
            <w:color w:val="0000FF"/>
            <w:u w:val="single" w:color="0000FF"/>
          </w:rPr>
          <w:t xml:space="preserve">https://tv.cctv.com/2026/09/27/VIDEcervhC70DxGhi4PVbZKy260927.shtml</w:t>
        </w:r>
      </w:hyperlink>
    </w:p>
    <w:p>
      <w:pPr>
        <w:pStyle w:val="Heading2"/>
        <w:spacing w:after="100" w:before="200"/>
      </w:pPr>
      <w:r>
        <w:t xml:space="preserve">国际联播快讯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央视网消息（新闻联播）：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阿曼称力保霍尔木兹海峡安全通行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阿曼外交大臣巴德尔26日在联合国大会一般性辩论发言中表示，阿曼重申其坚定承诺，将继续努力保障霍尔木兹海峡航行安全。他呼吁各方与阿曼合作，尊重所有过境霍尔木兹海峡的受益方。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也门政府军称在重要交通线击退胡塞进攻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也门政府军近日表示，在也门西南部塔伊兹省哈杰特·阿卜德通道附近多次击退也门胡塞武装进攻，确保通道畅通。该通道是连接也门塔伊兹和亚丁的重要交通线。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胡塞武装26日公布视频称，该武装使用无人机打击也门政府军人员和车辆。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此外，沙特主导的多国联军26日称，当天摧毁了胡塞武装向沙特海米斯穆谢特市发射的两枚弹道导弹，击落向利雅得省发射的两架无人机。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泰国多地遭遇强降雨 首都成洪水灾区</w:t>
      </w:r>
    </w:p>
    <w:p>
      <w:pPr>
        <w:spacing w:after="200" w:line="360"/>
        <w:ind w:firstLine="480"/>
      </w:pPr>
      <w:r>
        <w:rPr>
          <w:sz w:val="24"/>
          <w:szCs w:val="24"/>
        </w:rPr>
        <w:t xml:space="preserve">连日来，泰国多地持续出现强降雨天气，首都曼谷及周边地区受影响较为明显，出现大范围洪涝，当地地面交通中断，部分航班取消。曼谷市市长西迪汶26日宣布全市为洪水灾区，并宣布28日全市学校停课，政府人员居家办公。</w:t>
      </w:r>
    </w:p>
    <w:p>
      <w:pPr>
        <w:spacing w:after="400" w:before="50"/>
      </w:pPr>
      <w:r>
        <w:rPr>
          <w:sz w:val="20"/>
          <w:szCs w:val="20"/>
        </w:rPr>
        <w:t xml:space="preserve">查看原文: </w:t>
      </w:r>
      <w:hyperlink w:history="1" r:id="rIdrrkuj17opfbyiiwrbnszt">
        <w:r>
          <w:rPr>
            <w:rStyle w:val="Hyperlink"/>
            <w:color w:val="0000FF"/>
            <w:u w:val="single" w:color="0000FF"/>
          </w:rPr>
          <w:t xml:space="preserve">https://tv.cctv.com/2026/09/27/VIDEKJzoSy3IiebBFsPojidW260927.shtml</w:t>
        </w:r>
      </w:hyperlink>
    </w:p>
    <w:p/>
    <w:p>
      <w:r>
        <w:t xml:space="preserve">---</w:t>
      </w:r>
    </w:p>
    <w:p>
      <w:pPr>
        <w:spacing w:before="400"/>
        <w:jc w:val="right"/>
      </w:pPr>
      <w:r>
        <w:rPr>
          <w:i/>
          <w:iCs/>
          <w:color w:val="888888"/>
          <w:sz w:val="20"/>
          <w:szCs w:val="20"/>
        </w:rPr>
        <w:t xml:space="preserve">(更新时间戳: 1790531762484)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3pnemvtnh2he160c_sah" Type="http://schemas.openxmlformats.org/officeDocument/2006/relationships/hyperlink" Target="https://tv.cctv.com/2026/09/27/VIDEoB0NoxLa6G5Ff707vSlD260927.shtml" TargetMode="External"/><Relationship Id="rIdtss53iat-zrwjl2twtodn" Type="http://schemas.openxmlformats.org/officeDocument/2006/relationships/hyperlink" Target="https://tv.cctv.com/2026/09/27/VIDEjZd8DhMQyf7J5WBfnfzs260927.shtml" TargetMode="External"/><Relationship Id="rIdvxdesvl6hcpdsae5tn7gi" Type="http://schemas.openxmlformats.org/officeDocument/2006/relationships/hyperlink" Target="https://tv.cctv.com/2026/09/27/VIDEj0EjTIHWCVySzC5idJ8W260927.shtml" TargetMode="External"/><Relationship Id="rIdcgqlq3mtlfkx19li1ct3j" Type="http://schemas.openxmlformats.org/officeDocument/2006/relationships/hyperlink" Target="https://tv.cctv.com/2026/09/27/VIDEh2w0OpKJHASvcsdTCRb5260927.shtml" TargetMode="External"/><Relationship Id="rIdbrjjdkkacyprlvqsnuh0y" Type="http://schemas.openxmlformats.org/officeDocument/2006/relationships/hyperlink" Target="https://tv.cctv.com/2026/09/27/VIDEKGvKnIPPoL50BGCjBjo7260927.shtml" TargetMode="External"/><Relationship Id="rIduouehmdweo8wkylgwei4q" Type="http://schemas.openxmlformats.org/officeDocument/2006/relationships/hyperlink" Target="https://tv.cctv.com/2026/09/27/VIDEyS854rKEjeFtNBfoPIq8260927.shtml" TargetMode="External"/><Relationship Id="rIdnauvsb3m1imuaafw-ivzv" Type="http://schemas.openxmlformats.org/officeDocument/2006/relationships/hyperlink" Target="https://tv.cctv.com/2026/09/27/VIDEw7hYo50WwWpvFCH5EoaH260927.shtml" TargetMode="External"/><Relationship Id="rIdfnp4mtcf-ygbakshbz7vh" Type="http://schemas.openxmlformats.org/officeDocument/2006/relationships/hyperlink" Target="https://tv.cctv.com/2026/09/27/VIDEM9d6JAZd7KhvMAXmzysq260927.shtml" TargetMode="External"/><Relationship Id="rIdksgzrypcmzgaavd598tqd" Type="http://schemas.openxmlformats.org/officeDocument/2006/relationships/hyperlink" Target="https://tv.cctv.com/2026/09/27/VIDEqyzuzUVMrZKZBjxZtL7S260927.shtml" TargetMode="External"/><Relationship Id="rIdz7qqyfktmh07o9prpllwd" Type="http://schemas.openxmlformats.org/officeDocument/2006/relationships/hyperlink" Target="https://tv.cctv.com/2026/09/27/VIDEBU6vF3SATjeSWSfChjOO260927.shtml" TargetMode="External"/><Relationship Id="rIdiketlhhpov9v1iohaya2x" Type="http://schemas.openxmlformats.org/officeDocument/2006/relationships/hyperlink" Target="https://tv.cctv.com/2026/09/27/VIDEdAKM4qY2IpddAFftCDAU260927.shtml" TargetMode="External"/><Relationship Id="rIdvl4vcab2u0lj6t_unwxbi" Type="http://schemas.openxmlformats.org/officeDocument/2006/relationships/hyperlink" Target="https://tv.cctv.com/2026/09/27/VIDEcervhC70DxGhi4PVbZKy260927.shtml" TargetMode="External"/><Relationship Id="rIdrrkuj17opfbyiiwrbnszt" Type="http://schemas.openxmlformats.org/officeDocument/2006/relationships/hyperlink" Target="https://tv.cctv.com/2026/09/27/VIDEKJzoSy3IiebBFsPojidW260927.shtml" TargetMode="External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2026-09-27T17:56:02.484Z</dcterms:created>
  <dcterms:modified xsi:type="dcterms:W3CDTF">2026-09-27T17:56:02.484Z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