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Auxiliar Automatizado - Exemplo Preenchido</w:t>
      </w:r>
    </w:p>
    <w:p>
      <w:r>
        <w:t>Este é um exemplo de relatório auxiliar automatizado gerado a partir da fatura de TIC da concessionária RIOgaleão, utilizado para conferência e apoio na elaboração do Relatório de Fiscalização no SEI.</w:t>
      </w:r>
    </w:p>
    <w:p>
      <w:pPr>
        <w:pStyle w:val="Heading1"/>
      </w:pPr>
      <w:r>
        <w:t>1. Dados da Fatura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Número da Fatura</w:t>
            </w:r>
          </w:p>
        </w:tc>
        <w:tc>
          <w:tcPr>
            <w:tcW w:type="dxa" w:w="4320"/>
          </w:tcPr>
          <w:p>
            <w:r>
              <w:t>8000475862</w:t>
            </w:r>
          </w:p>
        </w:tc>
      </w:tr>
      <w:tr>
        <w:tc>
          <w:tcPr>
            <w:tcW w:type="dxa" w:w="4320"/>
          </w:tcPr>
          <w:p>
            <w:r>
              <w:t>Data de Emissão</w:t>
            </w:r>
          </w:p>
        </w:tc>
        <w:tc>
          <w:tcPr>
            <w:tcW w:type="dxa" w:w="4320"/>
          </w:tcPr>
          <w:p>
            <w:r>
              <w:t>25/06/2025</w:t>
            </w:r>
          </w:p>
        </w:tc>
      </w:tr>
      <w:tr>
        <w:tc>
          <w:tcPr>
            <w:tcW w:type="dxa" w:w="4320"/>
          </w:tcPr>
          <w:p>
            <w:r>
              <w:t>Data de Vencimento</w:t>
            </w:r>
          </w:p>
        </w:tc>
        <w:tc>
          <w:tcPr>
            <w:tcW w:type="dxa" w:w="4320"/>
          </w:tcPr>
          <w:p>
            <w:r>
              <w:t>20/07/2025</w:t>
            </w:r>
          </w:p>
        </w:tc>
      </w:tr>
      <w:tr>
        <w:tc>
          <w:tcPr>
            <w:tcW w:type="dxa" w:w="4320"/>
          </w:tcPr>
          <w:p>
            <w:r>
              <w:t>Período de Competência</w:t>
            </w:r>
          </w:p>
        </w:tc>
        <w:tc>
          <w:tcPr>
            <w:tcW w:type="dxa" w:w="4320"/>
          </w:tcPr>
          <w:p>
            <w:r>
              <w:t>Julho/2025</w:t>
            </w:r>
          </w:p>
        </w:tc>
      </w:tr>
      <w:tr>
        <w:tc>
          <w:tcPr>
            <w:tcW w:type="dxa" w:w="4320"/>
          </w:tcPr>
          <w:p>
            <w:r>
              <w:t>CNPJ da Concessionária</w:t>
            </w:r>
          </w:p>
        </w:tc>
        <w:tc>
          <w:tcPr>
            <w:tcW w:type="dxa" w:w="4320"/>
          </w:tcPr>
          <w:p>
            <w:r>
              <w:t>19.726.111/0001-08</w:t>
            </w:r>
          </w:p>
        </w:tc>
      </w:tr>
      <w:tr>
        <w:tc>
          <w:tcPr>
            <w:tcW w:type="dxa" w:w="4320"/>
          </w:tcPr>
          <w:p>
            <w:r>
              <w:t>Número do Contrato</w:t>
            </w:r>
          </w:p>
        </w:tc>
        <w:tc>
          <w:tcPr>
            <w:tcW w:type="dxa" w:w="4320"/>
          </w:tcPr>
          <w:p>
            <w:r>
              <w:t>2204/2019</w:t>
            </w:r>
          </w:p>
        </w:tc>
      </w:tr>
    </w:tbl>
    <w:p>
      <w:pPr>
        <w:pStyle w:val="Heading1"/>
      </w:pPr>
      <w:r>
        <w:t>2. Rubricas da Fatura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Descrição da Rubrica</w:t>
            </w:r>
          </w:p>
        </w:tc>
        <w:tc>
          <w:tcPr>
            <w:tcW w:type="dxa" w:w="4320"/>
          </w:tcPr>
          <w:p>
            <w:r>
              <w:t>Valor (R$)</w:t>
            </w:r>
          </w:p>
        </w:tc>
      </w:tr>
      <w:tr>
        <w:tc>
          <w:tcPr>
            <w:tcW w:type="dxa" w:w="4320"/>
          </w:tcPr>
          <w:p>
            <w:r>
              <w:t>CUSTO OPERACIONAL TI</w:t>
            </w:r>
          </w:p>
        </w:tc>
        <w:tc>
          <w:tcPr>
            <w:tcW w:type="dxa" w:w="4320"/>
          </w:tcPr>
          <w:p>
            <w:r>
              <w:t>11.179,62</w:t>
            </w:r>
          </w:p>
        </w:tc>
      </w:tr>
      <w:tr>
        <w:tc>
          <w:tcPr>
            <w:tcW w:type="dxa" w:w="4320"/>
          </w:tcPr>
          <w:p>
            <w:r>
              <w:t>CONSUMO TI</w:t>
            </w:r>
          </w:p>
        </w:tc>
        <w:tc>
          <w:tcPr>
            <w:tcW w:type="dxa" w:w="4320"/>
          </w:tcPr>
          <w:p>
            <w:r>
              <w:t>169,99</w:t>
            </w:r>
          </w:p>
        </w:tc>
      </w:tr>
    </w:tbl>
    <w:p>
      <w:r>
        <w:t>Valor total bruto a executar: 11.349,61</w:t>
      </w:r>
    </w:p>
    <w:p>
      <w:pPr>
        <w:pStyle w:val="Heading1"/>
      </w:pPr>
      <w:r>
        <w:t>3. Campos Adicionais para Controle Interno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Número do Empenho</w:t>
            </w:r>
          </w:p>
        </w:tc>
        <w:tc>
          <w:tcPr>
            <w:tcW w:type="dxa" w:w="4320"/>
          </w:tcPr>
          <w:p>
            <w:r>
              <w:t>2025NE000123</w:t>
            </w:r>
          </w:p>
        </w:tc>
      </w:tr>
      <w:tr>
        <w:tc>
          <w:tcPr>
            <w:tcW w:type="dxa" w:w="4320"/>
          </w:tcPr>
          <w:p>
            <w:r>
              <w:t>ID no contratos.gov.br</w:t>
            </w:r>
          </w:p>
        </w:tc>
        <w:tc>
          <w:tcPr>
            <w:tcW w:type="dxa" w:w="4320"/>
          </w:tcPr>
          <w:p>
            <w:r>
              <w:t>123456</w:t>
            </w:r>
          </w:p>
        </w:tc>
      </w:tr>
      <w:tr>
        <w:tc>
          <w:tcPr>
            <w:tcW w:type="dxa" w:w="4320"/>
          </w:tcPr>
          <w:p>
            <w:r>
              <w:t>Link do PDF da Fatura</w:t>
            </w:r>
          </w:p>
        </w:tc>
        <w:tc>
          <w:tcPr>
            <w:tcW w:type="dxa" w:w="4320"/>
          </w:tcPr>
          <w:p>
            <w:r>
              <w:t>https://sei.anvisa.gov.br/fatura/8000475862.pdf</w:t>
            </w:r>
          </w:p>
        </w:tc>
      </w:tr>
      <w:tr>
        <w:tc>
          <w:tcPr>
            <w:tcW w:type="dxa" w:w="4320"/>
          </w:tcPr>
          <w:p>
            <w:r>
              <w:t>Hash SHA256 do PDF</w:t>
            </w:r>
          </w:p>
        </w:tc>
        <w:tc>
          <w:tcPr>
            <w:tcW w:type="dxa" w:w="4320"/>
          </w:tcPr>
          <w:p>
            <w:r>
              <w:t>a3f5c8d9b4e8f72c4569e1a3d8c9f02aab89c1f234abcd56789ef01234567890</w:t>
            </w:r>
          </w:p>
        </w:tc>
      </w:tr>
    </w:tbl>
    <w:p>
      <w:pPr>
        <w:pStyle w:val="Heading1"/>
      </w:pPr>
      <w:r>
        <w:t>4. Conferência com Relatório SEI</w:t>
      </w:r>
    </w:p>
    <w:p>
      <w:r>
        <w:t>- Número da fatura, período de competência, valor bruto e CNPJ conferem com a fatura PDF.</w:t>
        <w:br/>
        <w:t>- Dados adicionais foram incluídos para facilitar a rastreabilidade e eventual integração com o contratos.gov.br.</w:t>
      </w:r>
    </w:p>
    <w:p>
      <w:r>
        <w:t>Este relatório auxiliar pode ser anexado ao processo SEI como documento externo ou utilizado como referência para preenchimento manual. Deve ser validado pelo fiscal responsável antes do envio final.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