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eastAsia="uk-UA"/>
        </w:rPr>
        <w:t>Постановка проблеми. </w:t>
      </w: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Орієнтація системи дошкільної освіти на розвиток особистості дитини передбачає нову педагогічну позицію, центром якої є вихованець з індивідуальними, психічними та фізичними особливостями. Тому до особистості вихователя дошкільного навчального закладу (ДНЗ) висуваються особливі вимоги. Виходячи з цього, пріоритетним завданням вузівської підготовки є формування у майбутнього спеціаліста таких професійних якостей, які забезпечують розуміння особи</w:t>
      </w:r>
      <w:bookmarkStart w:id="0" w:name="_GoBack"/>
      <w:bookmarkEnd w:id="0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стості та орієнтацію на розвиток і саморозвиток індивідуальності вихованця. На цьому наголошують сучасні дослідники (І.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Зязюн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Л.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Крамущенко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І.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Кривонос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та інші), які підкреслюють, що від рівня розвитку професійних якостей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залежатиме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успіх професійної діяльності, виконання покладених повноважень, продуктивність педагогічної діяльності. Професійні якості є одним із найважливіших чинників професійної придатності, вони не тільки побіжно характеризують певні здібності, але й органічно входять до їх структури, розвиваючись у процесі навчання й практичної діяльності. А. Маркова вважає, що професійні якості, з одного боку, є передумовою професійної діяльності, а з іншого - вони самі удосконалюються, шліфуються в ході діяльності, будучи її новоутворенням [8].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eastAsia="uk-UA"/>
        </w:rPr>
        <w:t>Метою статті</w:t>
      </w: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є проаналізувати підходи до визначення поняття «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 якості» і структурних компонентів цих якостей для вихователів ДНЗ.          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eastAsia="uk-UA"/>
        </w:rPr>
        <w:t>Аналіз досліджень і публікацій</w:t>
      </w: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. Аналіз літератури із зазначеної проблеми свідчить, що дослідження проблеми професійних якостей вихователів ДНЗ розглядалося з різних позицій. Це питання, зокрема, розглядалось при вивченні професійних якостей суб'єкта діяльності (Б. Ананьєв, М.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Євтух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О. Леонтьєв К. Платонов, Л.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Рубінштейном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В.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Шадриков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тощо) або педагога (І.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Зязюн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Ф.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Гоноболін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, Н. 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узьміна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А. Маркова, О. Мороз, Є. Панько, В. Сластьонін, Р.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Хмелюк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О. Щербаков тощо). У дослідженнях Ф.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Гоноболіна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В.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Крутецького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А. Маркової, Л.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Мітіної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О. Мороза, Н.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Кузьміної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Є. Панько увага приділялася проблемі класифікації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 педагога.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 дослідженнях проблеми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 спеціаліста, існують різні визначення. Так, у довідковій літературі професійні якості - окремі </w:t>
      </w: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динамічні властивості особистості, її психічні й психомоторні властивості (виражені рівнем розвитку відповідних процесів), а також фізичні якості, які відповідають вимогам певної професії й сприяють успішному оволодінню нею [10]. В.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Бодров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трактує поняття «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 якості» наступним чином: «Уся сукупність психологічних якостей особистості, а також цілий ряд фізичних, антропометричних, фізіологічних характеристик людини, які визначають успішність навчання і реальної діяльності, отримали назву «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 якості» суб'єкта діяльності. Конкретний перелік цих якостей для кожної діяльності специфічний (за їх складом, за необхідним ступенем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вираженості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за характером взаємозв'язку між ними) і визначається за результатами психологічного аналізу діяльності та складання її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професіограми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і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психограми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» [2, с. 223]. На думку вченого,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 якості виступають в ролі тих внутрішніх психологічних характеристик суб'єкта, в яких відображаються зовнішні специфічні впливи факторів конкретного трудового процесу, що виступають у формі професійних вимог до особистості. Значення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 в успішності освоєння та реалізації професійної діяльності визначається тим, що в них проявляються всі основні характеристики структури особистості, що визначають психологічні особливості системи діяльності: мотиваційно-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потребнісні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когнітивні, психомоторні, емоційно-вольові та ін. [2, 96]. А. Карпов, розглядаючи поняття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якостей, визначає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 якості як індивідуальні властивості суб'єкта діяльності, які необхідні і достатні для реалізації діяльності на нормативно заданому рівні і які позитивно корелюють хоча б з одним (або декількома) її основними параметрами - якістю, продуктивністю, надійністю. В.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Шадриков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під професійними якостями розуміє індивідуальні якості суб'єкта діяльності, що впливають на ефективність діяльності й на успішність освоєння цієї діяльності. До таких він відносить здібності, однак, згідно з його думкою, вони не вичерпують всього переліку професійних якостей. Науковець зазначає, що система професійних якостей - це ті внутрішні умови, через які заломлюються зовнішні дії і вимоги до діяльності, тобто розвиток професійних якостей і їх систем виступає вузловим моментом психологічної системи діяльності [9, с. 66]. Досліджуючи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зумовлену </w:t>
      </w: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структуру особистості педагога, Е.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Зеєр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визначає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 якості як психологічні якості особистості, що визначають продуктивність (якість, результативність тощо) діяльності. Вони багатофункціональні і разом з тим кожна професія має свій ансамбль цих якостей [3].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Слід зазначити, що деякими вченими поняття «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 якості» ототожнюється з поняттями «вміння», «здібність (здатність)», «властивість», «риса». Г. Ковальов та В.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Мясищев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вказують на те, що вміння - це функціональна, набута психофізіологічна система внутрішніх умов, за наявності яких людина може виконувати на необхідному рівні ту чи іншу діяльність. Вміння - «це набута відповідність можливостей і діяльності суб'єкта об'єктивним вимогам виконання задачі». Вчені розмежовують поняття «вміння» і «вмілість». За їх словами, «вмілість» - це властивість людини, яка володіє вмінням. Якщо вміння передбачає реальне і конкретне володіння якоюсь діяльністю, то вмілість включає підхід до нового, невідомого на основі узагальнення минулого досвіду, оволодіння процесами діяльності та вирішення задач. На думку вчених, терміни «вміння» та «вмілість» є відправними для розуміння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терміна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«здібності». Тлумачення поняття «властивість» знаходимо у Г.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Вітцлака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та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Дж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Гілфорда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щодо даного поняття, які зазначають: «особистість виступає в якості деякої неподільної цілісності, а властивості - як її аспекти, які залежно від частоти їх прояву у суб'єкта можуть бути об'єднані в якості його особистості». С. Кучеренко у своєму дослідженні вказує на те, що «біопсихічні властивості індивіда складають природні передумови формування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якостей, які визначають індивідуальний стиль діяльності, успішність виконання професійних функцій». Таким чином, якість особистості - більш широке поняття у порівнянні з вміннями і властивостями через те, що виражає цілісну характеристику, відмінність однієї особистості від іншої. Властивість - відображення певної якості по відношенню до іншої. Як зазначає К. Платонов, якість особистості -це узагальнені властивості.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Вчені визначають спеціальні здібності як специфічну якість чи рівень розвитку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якостей, що передбачають для свого розвитку тривалу </w:t>
      </w: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певну діяльність і часто особливе тренування, нерідко природно обумовлені, які вимагаються діяльністю.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Спробуємо розмежувати поняття «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 якості» і «здібності». Як зазначають О.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Асмолов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О. Леонтьєв, С.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Рубінштейн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Б.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Теплов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здібності визначають успішність і ефективність діяльності, і тим самим і ступінь продуктивності прояву суб'єкта діяльності. Здібність є вираженням відповідності між вимогами діяльності і комплексом нервово-психічних властивостей людини; здібність - не проста властивість, а комплекс властивостей, що організовуються і розвиваються трудовою діяльністю; здібності опираються на вроджені і набуті властивості; чим легше досягається і чим вищий результат діяльності, тим більше вона вважається такою, що спирається на природні якості; навпаки, чим більше зусилля, навчання і культури для цього потрібно, тим більше вона вважається продуктом навчання і культури; тільки у процесі діяльності поєднання якостей (не як конгломерат, а як координована єдність) робить кожну з них компонентом здібностей, а цілісний комплекс - здібністю. Підтвердження цієї думки знаходимо у дослідженні М.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Щукіна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. Він вважає: індивідуально-психологічні якості при достатній їхній виразності й необхідному рівні розвитку забезпечують успішність оволодіння різними трудовими уміннями, навичками та відповідними їм знаннями, а тому виступають як здібності. Н. Кузьміна зазначає, що у здібностях педагога має знаходити відбиття основна структура педагогічної діяльності, а педагогічні здібності тісно пов'язані з особливостями зору, мови, уявленнями, з рисами характеру та емоційністю вчителя, а також спеціальними здібностями (артистичними, музичними, технічними тощо) [7, с. 34-35]. Отже, вчені визначають спеціальні здібності як специфічну якість чи рівень розвитку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якостей, що передбачають для свого розвитку тривалу певну діяльність і часто особливе тренування, нерідко природно обумовлені, які вимагаються діяльністю. Із зазначеного випливає, що у трактуванні понять «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 якості» і «здібності» відсутні принципові відмінності.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Іншої точки зору дотримується В.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Шадриков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 Вчений до професійних якостей відносить і здібності, адже вони не вичерпують усього обсягу професійних якостей [9].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Узагальнюючи вищенаведені визначення, можна зробити висновок, що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 якості - це індивідуально-психологічні якості суб'єкта діяльності.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 якості є соціально обумовленими, формуються поступово, розвиваються на основі здібностей і забезпечують результативність та ефективність діяльності. Оскільки в якості суб'єкта діяльності можуть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обєднуватися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різні здібності, то цілком доречним буде вживання даних понять у контексті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якостей. Ми поділяємо цю точку зору і вважаємо, що професійні якості та їх системи необхідно визначити як внутрішні умови, які опосередковують зовнішні впливи і вимоги діяльності. Здібності складають основу професійних якостей, адже вони забезпечують оволодіння способом і операціями діяльності при наявності необхідних і достатніх умов. Сформованість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 дає змогу суб'єкту діяльності швидко та ефективно розгортати спосіб діяльності.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Для нашого дослідження важливим є усвідомлення механізму розвитку та структури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якостей. У дослідженні В.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Бодрова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пояснюється механізм розвитку професійних якостей: розпочинаючи освоєння професійної діяльності, суб'єкт володіє певними психічними властивостями, деякі з яких є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важливими. Ці властивості характеризуються певним рівнем розвитку функціональних та операційних механізмів. Функціональні механізми у своєму дуже ранньому виникненні реалізовують фізіологічну програму і складаються задовго до виникнення операційних механізмів, створюючи їх внутрішню основу, на якій у процесі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научіння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виховання та накопичення досвіду поведінки базується система операційних механізмів. Але дані механізми не пристосовані до діяльності, причому перш за все це належить до операційних механізмів. У процесі освоєння професії і становлення психологічної системи діяльності відбувається перебудова операційних механізмів психічних властивостей відповідно до вимог діяльності. В.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Шадриков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називає цей процес </w:t>
      </w: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перебудовою операційних механізмів в оперативні. Даний процес становить суть інтимного процесу розвитку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 [9].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Розглядаючи структуру професійних якостей, звернемося до дослідження Г. Костюка, який виокремлює три структурні компоненти якості: знання, мотиви, способи дії. Знання самі по собі не забезпечують відповідної поведінки без відповідних внутрішніх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спонук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. Тому важливою складовою якості особистості виступає система мотивів, яка забезпечує успіх закріплення засвоєних норм, перетворення їх у внутрішні, звичні способи регуляції [5, с. 177-178]. За О.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Санніковою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структуру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 утворюють особистісні, індивідуально-типові особливості спеціаліста. На структурну впорядкованість рис особистості впливає професійна діяльність, специфіка котрої проявляється не в абсолютній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вираженості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рис, а в їх структурі (якісно-кількісному поєднанні характеристик, які складають дану рису, і їх симптомокомплексів). І.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Бех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до структурних компонентів педагога відносить спрямованість особистості (мотиви вибору професії, ставлення педагога до професійної діяльності, педагогічні настановлення, систему цінностей), особливості самосвідомості (усвідомлення і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самооцінювання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професійних якостей, здатність до рефлексії, до аналізу професійної діяльності), особливості емоційної сфери (переживання задоволення від професійної діяльності) [1, с. 291].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Отже, узагальнюючи погляди вчених на структуру якостей, ми виділяємо наступні компоненти: пізнавальний, мотиваційний, діяльнісно</w:t>
      </w:r>
      <w:r w:rsidR="008E5202"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-</w:t>
      </w: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поведінковий, саморегулюючий.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Серед якостей, які є професійно важливими для педагога, вчені пропонують різні підходи до їхкласифікації. Так, Ф.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Гоноболін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досліджуючи проблеми особистості педагога, перераховує та розкриває наступні якості, які необхідні педагогу: здатність розуміти вихованця, доступно викладати матеріал, розвивати зацікавленість дітей, організаторські здібності, педагогічний такт, передбачення результатів своєї роботи, педагогічну спостережливість тощо. Є. Панько до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 вихователя відносить: любов до дітей, оптимізм, установку на творчість, психологічну і соціально-психологічну спостережливість, емпатію, емоційну стійкість, витримку, великодушність, </w:t>
      </w: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терпіння. В.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Крутецький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поділяє їх на такі групи: дидактичні (доступно і зрозуміло передавати інформацію, викликати інтерес до знань тощо), академічні,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перцептивні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(здатність проникати у внутрішній світ вихованця, психологічна спостережливість, пов'язана з тонким розуміння особистості дитини та її тимчасових психічних станів),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мовні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(чітко викладати свої думки), організаторські, авторитарні (емоційно-вольовий вплив на колектив вихованців), комунікативні (вміння знайти правильний підхід до дітей) здібності, педагогічна уява (передбачення результатів своїх дій), здатність до розподілу уваги [6]. На думку А. Маркової, до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 педагога слід відносити педагогічну спостережливість, педагогічну ерудицію, педагогічне цілепокладання, педагогічну інтуїцію, педагогічне мислення, педагогічну імпровізацію, педагогічний оптимізм, педагогічне передбачення [8]. У класифікації О. Мороза виділено наступні якості педагога: загальногромадянські риси, морально-педагогічні, соціально-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перцептивні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якості, педагогічні якості (педагогічна спостережливість; педагогічна уява; педагогічний такт; педагогічна інтуїція; володіння педагогічною технікою; професійна працездатність); індивідуально-психологічні особливості, психолого-педагогічні здібності.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 педагогічній діяльності на різних сходинках освіти є свої особливості. Наприклад, специфікою професійних якостей вихователів ДНЗ у порівнянні з учителем є те, що вони є більш значущими, ніж його знання, вміння, навички [...]. Структура професійної компетентності вихователя, крім світоглядних позицій особистості, глибокої обізнаності й практичних умінь, обов'язково включає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 якості особистості. Вони забезпечують можливість вільно, впевнено й толерантно діяти в залежності від наявної необхідності та потреб оточуючого життя. Тому особливе місце серед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 відводиться якостям соціальної перцепції (спостережливість, проникливість, сприймання тощо) [4]. Вони дають змогу не тільки сприйняти дошкільника, його зовнішні ознаки, співвідносити їх з його особистісними характеристиками та провести інтерпретацію й прогнозування на цій основі вчинків дітей. Серед соціально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перцептивних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якостей провідне місце надається спостережливості як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важливій якості, яка проявляється в умінні </w:t>
      </w: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помічати суттєві, характерні та малопомітні індивідуальні якості дошкільників. Спостережливість допомагає виявити тенденції у розвитку індивідуальності вихованця, визначати ефективність методів і прийомів, які використовуються у роботі. Спостережливість як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важлива якість вихователя ДНЗ - це не тільки здатність помічати у дитини ті чи інші риси характеру, звички, схильності та інше, але й розуміти причини їх виникнення.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eastAsia="uk-UA"/>
        </w:rPr>
        <w:t>Висновки. </w:t>
      </w: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Отже, аналіз психолого-педагогічної літератури дає змогу визначати професійну якість як явище динамічне, яке формується поступово і постійно розвивається.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важливі якості є соціально зумовленими і забезпечують успішність в оволодінні й здійсненні фахівцем певних видів професійної діяльності. Одним із найважливіших педагогічних завдань вузівської підготовки є формування у майбутнього спеціаліста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важливих якостей, які забезпечують розуміння особистості вихованця і складають соціально-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перцептивний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потенціал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-педагогічної структури особистості педагога дошкільного навчального закладу. Особливе значення має розвиток спостережливості, яка проявляється в умінні помічати суттєві, характерні та малопомітні індивідуальні якості дошкільників.</w:t>
      </w:r>
    </w:p>
    <w:p w:rsidR="00991EB5" w:rsidRPr="00933631" w:rsidRDefault="00991EB5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33631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eastAsia="uk-UA"/>
        </w:rPr>
        <w:t>Перспективи подальших пошуків у напрямі дослідження </w:t>
      </w:r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полягають у визначенні структури спостережливості як </w:t>
      </w:r>
      <w:proofErr w:type="spellStart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професійно</w:t>
      </w:r>
      <w:proofErr w:type="spellEnd"/>
      <w:r w:rsidRPr="00933631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важливої якості вихователя дітей дошкільного віку, розробленні методології та перспективної моделі розвитку спостережливості у майбутніх вихователів ДНЗ в процесі професійної підготовки.</w:t>
      </w:r>
    </w:p>
    <w:p w:rsidR="00763B11" w:rsidRPr="00933631" w:rsidRDefault="00933631" w:rsidP="00933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63B11" w:rsidRPr="009336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0757AA"/>
    <w:rsid w:val="000D5483"/>
    <w:rsid w:val="00171389"/>
    <w:rsid w:val="001E1497"/>
    <w:rsid w:val="00260145"/>
    <w:rsid w:val="002B3F03"/>
    <w:rsid w:val="002E392A"/>
    <w:rsid w:val="0042141B"/>
    <w:rsid w:val="004D0F0B"/>
    <w:rsid w:val="00553546"/>
    <w:rsid w:val="00566C8D"/>
    <w:rsid w:val="005A38FA"/>
    <w:rsid w:val="00781C9B"/>
    <w:rsid w:val="007D40D2"/>
    <w:rsid w:val="0080072A"/>
    <w:rsid w:val="00802AA8"/>
    <w:rsid w:val="008E5202"/>
    <w:rsid w:val="0093305E"/>
    <w:rsid w:val="00933631"/>
    <w:rsid w:val="0093630C"/>
    <w:rsid w:val="00991EB5"/>
    <w:rsid w:val="009A650E"/>
    <w:rsid w:val="00A6755D"/>
    <w:rsid w:val="00A90A9F"/>
    <w:rsid w:val="00AB06E3"/>
    <w:rsid w:val="00AB2C5A"/>
    <w:rsid w:val="00B320A5"/>
    <w:rsid w:val="00B42985"/>
    <w:rsid w:val="00BD3534"/>
    <w:rsid w:val="00C07943"/>
    <w:rsid w:val="00C514B6"/>
    <w:rsid w:val="00CB0373"/>
    <w:rsid w:val="00D35C1D"/>
    <w:rsid w:val="00E615FA"/>
    <w:rsid w:val="00EE1704"/>
    <w:rsid w:val="00F04603"/>
    <w:rsid w:val="00F123B7"/>
    <w:rsid w:val="00F50D7A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4177-D44B-4DCA-8E79-0375E58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3546"/>
  </w:style>
  <w:style w:type="character" w:styleId="a4">
    <w:name w:val="Emphasis"/>
    <w:basedOn w:val="a0"/>
    <w:uiPriority w:val="20"/>
    <w:qFormat/>
    <w:rsid w:val="007D40D2"/>
    <w:rPr>
      <w:i/>
      <w:iCs/>
    </w:rPr>
  </w:style>
  <w:style w:type="character" w:styleId="a5">
    <w:name w:val="Strong"/>
    <w:basedOn w:val="a0"/>
    <w:uiPriority w:val="22"/>
    <w:qFormat/>
    <w:rsid w:val="002E3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10798</Words>
  <Characters>6156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Mace Windu Company(c)</Company>
  <LinksUpToDate>false</LinksUpToDate>
  <CharactersWithSpaces>16921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Windu</dc:creator>
  <cp:keywords/>
  <dc:description/>
  <cp:lastModifiedBy>Mace Windu</cp:lastModifiedBy>
  <cp:revision>5</cp:revision>
  <dcterms:created xsi:type="dcterms:W3CDTF">2016-01-03T13:50:00Z</dcterms:created>
  <dcterms:modified xsi:type="dcterms:W3CDTF">2016-01-15T00:17:00Z</dcterms:modified>
</cp:coreProperties>
</file>