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b/>
          <w:bCs/>
          <w:sz w:val="24"/>
          <w:szCs w:val="24"/>
          <w:lang w:val="en-US"/>
        </w:rPr>
      </w:pPr>
      <w:r>
        <w:rPr>
          <w:rFonts w:hint="default" w:ascii="SimSun" w:hAnsi="SimSun" w:eastAsia="SimSun" w:cs="SimSun"/>
          <w:b/>
          <w:bCs/>
          <w:color w:val="C55A11" w:themeColor="accent2" w:themeShade="BF"/>
          <w:sz w:val="24"/>
          <w:szCs w:val="24"/>
          <w:lang w:val="en-US"/>
        </w:rPr>
        <w:t>Azure DataBricks</w:t>
      </w:r>
    </w:p>
    <w:p>
      <w:pPr>
        <w:rPr>
          <w:rFonts w:hint="default" w:ascii="SimSun" w:hAnsi="SimSun" w:eastAsia="SimSun"/>
          <w:b/>
          <w:bCs/>
          <w:sz w:val="24"/>
          <w:szCs w:val="24"/>
          <w:lang w:val="en-US"/>
        </w:rPr>
      </w:pPr>
      <w:r>
        <w:rPr>
          <w:rFonts w:hint="default" w:ascii="SimSun" w:hAnsi="SimSun" w:eastAsia="SimSun"/>
          <w:b/>
          <w:bCs/>
          <w:sz w:val="24"/>
          <w:szCs w:val="24"/>
          <w:lang w:val="en-US"/>
        </w:rPr>
        <w:t>Azure Databricks is a cloud-based analytics and data engineering platform that combines Apache Spark with Microsoft Azure services to enable scalable and collaborative big data processing and machine learning workflows.</w:t>
      </w:r>
    </w:p>
    <w:p>
      <w:pPr>
        <w:rPr>
          <w:rFonts w:hint="default" w:ascii="SimSun" w:hAnsi="SimSun" w:eastAsia="SimSun"/>
          <w:b/>
          <w:bCs/>
          <w:sz w:val="24"/>
          <w:szCs w:val="24"/>
          <w:lang w:val="en-US"/>
        </w:rPr>
      </w:pPr>
    </w:p>
    <w:p>
      <w:pPr>
        <w:rPr>
          <w:rFonts w:hint="default" w:ascii="SimSun" w:hAnsi="SimSun" w:eastAsia="SimSun"/>
          <w:b/>
          <w:bCs/>
          <w:sz w:val="24"/>
          <w:szCs w:val="24"/>
          <w:lang w:val="en-US"/>
        </w:rPr>
      </w:pPr>
      <w:r>
        <w:rPr>
          <w:rFonts w:hint="default" w:ascii="SimSun" w:hAnsi="SimSun" w:eastAsia="SimSun"/>
          <w:b/>
          <w:bCs/>
          <w:sz w:val="24"/>
          <w:szCs w:val="24"/>
          <w:lang w:val="en-US"/>
        </w:rPr>
        <w:t>Azure Databricks is used to analyze and work with large amounts of data. It helps people who work with data to explore and transform it, process it quickly, and use it to build machine learning models. It's like a tool that makes it easier to handle and understand big data.</w:t>
      </w:r>
    </w:p>
    <w:p>
      <w:pPr>
        <w:rPr>
          <w:rFonts w:hint="default" w:ascii="SimSun" w:hAnsi="SimSun" w:eastAsia="SimSun"/>
          <w:b/>
          <w:bCs/>
          <w:sz w:val="24"/>
          <w:szCs w:val="24"/>
          <w:lang w:val="en-US"/>
        </w:rPr>
      </w:pPr>
    </w:p>
    <w:p>
      <w:pPr>
        <w:rPr>
          <w:rFonts w:hint="default" w:ascii="SimSun" w:hAnsi="SimSun" w:eastAsia="SimSun"/>
          <w:b/>
          <w:bCs/>
          <w:sz w:val="24"/>
          <w:szCs w:val="24"/>
          <w:lang w:val="en-US"/>
        </w:rPr>
      </w:pPr>
    </w:p>
    <w:p>
      <w:pPr>
        <w:rPr>
          <w:sz w:val="24"/>
          <w:szCs w:val="24"/>
        </w:rPr>
      </w:pPr>
      <w:r>
        <w:rPr>
          <w:sz w:val="24"/>
          <w:szCs w:val="24"/>
        </w:rPr>
        <w:drawing>
          <wp:inline distT="0" distB="0" distL="114300" distR="114300">
            <wp:extent cx="6161405" cy="3051175"/>
            <wp:effectExtent l="0" t="0" r="1079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161405" cy="3051175"/>
                    </a:xfrm>
                    <a:prstGeom prst="rect">
                      <a:avLst/>
                    </a:prstGeom>
                    <a:noFill/>
                    <a:ln>
                      <a:noFill/>
                    </a:ln>
                  </pic:spPr>
                </pic:pic>
              </a:graphicData>
            </a:graphic>
          </wp:inline>
        </w:drawing>
      </w:r>
    </w:p>
    <w:p>
      <w:pPr>
        <w:rPr>
          <w:rFonts w:hint="default"/>
          <w:sz w:val="24"/>
          <w:szCs w:val="24"/>
        </w:rPr>
      </w:pPr>
    </w:p>
    <w:p>
      <w:pPr>
        <w:rPr>
          <w:rFonts w:hint="default"/>
          <w:sz w:val="24"/>
          <w:szCs w:val="24"/>
        </w:rPr>
      </w:pPr>
      <w:r>
        <w:rPr>
          <w:rFonts w:hint="default"/>
          <w:sz w:val="24"/>
          <w:szCs w:val="24"/>
        </w:rPr>
        <w:t>In Azure Databricks:</w:t>
      </w:r>
    </w:p>
    <w:p>
      <w:pPr>
        <w:rPr>
          <w:rFonts w:hint="default"/>
          <w:sz w:val="24"/>
          <w:szCs w:val="24"/>
        </w:rPr>
      </w:pPr>
      <w:r>
        <w:rPr>
          <w:rFonts w:hint="default"/>
          <w:sz w:val="24"/>
          <w:szCs w:val="24"/>
        </w:rPr>
        <w:t>1. Clusters</w:t>
      </w:r>
    </w:p>
    <w:p>
      <w:pPr>
        <w:rPr>
          <w:rFonts w:hint="default"/>
          <w:sz w:val="24"/>
          <w:szCs w:val="24"/>
        </w:rPr>
      </w:pPr>
      <w:r>
        <w:rPr>
          <w:rFonts w:hint="default"/>
          <w:sz w:val="24"/>
          <w:szCs w:val="24"/>
        </w:rPr>
        <w:t>Notebooks</w:t>
      </w:r>
    </w:p>
    <w:p>
      <w:pPr>
        <w:rPr>
          <w:rFonts w:hint="default"/>
          <w:sz w:val="24"/>
          <w:szCs w:val="24"/>
        </w:rPr>
      </w:pPr>
      <w:r>
        <w:rPr>
          <w:rFonts w:hint="default"/>
          <w:sz w:val="24"/>
          <w:szCs w:val="24"/>
        </w:rPr>
        <w:t>Tables</w:t>
      </w:r>
    </w:p>
    <w:p>
      <w:pPr>
        <w:rPr>
          <w:rFonts w:hint="default"/>
          <w:sz w:val="24"/>
          <w:szCs w:val="24"/>
        </w:rPr>
      </w:pPr>
      <w:r>
        <w:rPr>
          <w:rFonts w:hint="default"/>
          <w:sz w:val="24"/>
          <w:szCs w:val="24"/>
        </w:rPr>
        <w:t>Jobs</w:t>
      </w:r>
    </w:p>
    <w:p>
      <w:pPr>
        <w:rPr>
          <w:rFonts w:hint="default"/>
          <w:sz w:val="24"/>
          <w:szCs w:val="24"/>
        </w:rPr>
      </w:pPr>
      <w:r>
        <w:rPr>
          <w:rFonts w:hint="default"/>
          <w:sz w:val="24"/>
          <w:szCs w:val="24"/>
        </w:rPr>
        <w:t>Delta Lakes</w:t>
      </w:r>
    </w:p>
    <w:p>
      <w:pPr>
        <w:rPr>
          <w:sz w:val="24"/>
          <w:szCs w:val="24"/>
        </w:rPr>
      </w:pPr>
    </w:p>
    <w:p>
      <w:pPr>
        <w:rPr>
          <w:sz w:val="24"/>
          <w:szCs w:val="24"/>
        </w:rPr>
      </w:pPr>
    </w:p>
    <w:p>
      <w:pPr>
        <w:rPr>
          <w:rFonts w:hint="default"/>
          <w:b/>
          <w:bCs/>
          <w:sz w:val="24"/>
          <w:szCs w:val="24"/>
          <w:lang w:val="en-US"/>
        </w:rPr>
      </w:pPr>
      <w:r>
        <w:rPr>
          <w:rFonts w:hint="default"/>
          <w:b/>
          <w:bCs/>
          <w:sz w:val="24"/>
          <w:szCs w:val="24"/>
          <w:lang w:val="en-US"/>
        </w:rPr>
        <w:t>Dbutils Library</w:t>
      </w:r>
    </w:p>
    <w:p>
      <w:pPr>
        <w:rPr>
          <w:rFonts w:hint="default"/>
          <w:b w:val="0"/>
          <w:bCs w:val="0"/>
          <w:sz w:val="24"/>
          <w:szCs w:val="24"/>
          <w:lang w:val="en-US"/>
        </w:rPr>
      </w:pPr>
      <w:r>
        <w:rPr>
          <w:rFonts w:hint="default"/>
          <w:b w:val="0"/>
          <w:bCs w:val="0"/>
          <w:sz w:val="24"/>
          <w:szCs w:val="24"/>
          <w:lang w:val="en-US"/>
        </w:rPr>
        <w:t>Dbutils.help()</w:t>
      </w:r>
    </w:p>
    <w:p>
      <w:pPr>
        <w:rPr>
          <w:rFonts w:hint="default"/>
          <w:b w:val="0"/>
          <w:bCs w:val="0"/>
          <w:sz w:val="24"/>
          <w:szCs w:val="24"/>
          <w:lang w:val="en-US"/>
        </w:rPr>
      </w:pPr>
      <w:r>
        <w:rPr>
          <w:rFonts w:hint="default"/>
          <w:b w:val="0"/>
          <w:bCs w:val="0"/>
          <w:sz w:val="24"/>
          <w:szCs w:val="24"/>
          <w:lang w:val="en-US"/>
        </w:rPr>
        <w:t>Dbutils.fs.help()</w:t>
      </w:r>
    </w:p>
    <w:p>
      <w:pPr>
        <w:rPr>
          <w:rFonts w:hint="default"/>
          <w:b w:val="0"/>
          <w:bCs w:val="0"/>
          <w:sz w:val="24"/>
          <w:szCs w:val="24"/>
          <w:lang w:val="en-US"/>
        </w:rPr>
      </w:pPr>
      <w:r>
        <w:rPr>
          <w:rFonts w:hint="default"/>
          <w:b w:val="0"/>
          <w:bCs w:val="0"/>
          <w:sz w:val="24"/>
          <w:szCs w:val="24"/>
          <w:lang w:val="en-US"/>
        </w:rPr>
        <w:t>Dbutils.fs.help(‘ls’)</w:t>
      </w:r>
    </w:p>
    <w:p>
      <w:pPr>
        <w:rPr>
          <w:rFonts w:hint="default"/>
          <w:b w:val="0"/>
          <w:bCs w:val="0"/>
          <w:sz w:val="24"/>
          <w:szCs w:val="24"/>
          <w:lang w:val="en-US"/>
        </w:rPr>
      </w:pPr>
      <w:r>
        <w:rPr>
          <w:rFonts w:hint="default"/>
          <w:b w:val="0"/>
          <w:bCs w:val="0"/>
          <w:sz w:val="24"/>
          <w:szCs w:val="24"/>
          <w:lang w:val="en-US"/>
        </w:rPr>
        <w:t>Dbtutils.data.help(‘summarize’)</w:t>
      </w:r>
    </w:p>
    <w:p>
      <w:pPr>
        <w:keepNext w:val="0"/>
        <w:keepLines w:val="0"/>
        <w:widowControl/>
        <w:suppressLineNumbers w:val="0"/>
        <w:shd w:val="clear" w:fill="FAFAFA"/>
        <w:spacing w:line="30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dbutils.fs.cp(</w:t>
      </w:r>
      <w:r>
        <w:rPr>
          <w:rFonts w:hint="default" w:ascii="Consolas" w:hAnsi="Consolas" w:eastAsia="Consolas" w:cs="Consolas"/>
          <w:b w:val="0"/>
          <w:bCs w:val="0"/>
          <w:color w:val="C72E0F"/>
          <w:kern w:val="0"/>
          <w:sz w:val="19"/>
          <w:szCs w:val="19"/>
          <w:shd w:val="clear" w:fill="FAFAFA"/>
          <w:lang w:val="en-US" w:eastAsia="zh-CN" w:bidi="ar"/>
        </w:rPr>
        <w:t>'dbfs:/FileStore/tables/movie.csv'</w:t>
      </w:r>
      <w:r>
        <w:rPr>
          <w:rFonts w:hint="default" w:ascii="Consolas" w:hAnsi="Consolas" w:eastAsia="Consolas" w:cs="Consolas"/>
          <w:b w:val="0"/>
          <w:bCs w:val="0"/>
          <w:color w:val="000000"/>
          <w:kern w:val="0"/>
          <w:sz w:val="19"/>
          <w:szCs w:val="19"/>
          <w:shd w:val="clear" w:fill="FAFAFA"/>
          <w:lang w:val="en-US" w:eastAsia="zh-CN" w:bidi="ar"/>
        </w:rPr>
        <w:t>,</w:t>
      </w:r>
      <w:r>
        <w:rPr>
          <w:rFonts w:hint="default" w:ascii="Consolas" w:hAnsi="Consolas" w:eastAsia="Consolas" w:cs="Consolas"/>
          <w:b w:val="0"/>
          <w:bCs w:val="0"/>
          <w:color w:val="C72E0F"/>
          <w:kern w:val="0"/>
          <w:sz w:val="19"/>
          <w:szCs w:val="19"/>
          <w:shd w:val="clear" w:fill="FAFAFA"/>
          <w:lang w:val="en-US" w:eastAsia="zh-CN" w:bidi="ar"/>
        </w:rPr>
        <w:t>'dbfs:/FileStore/tables/Copymovie.csv'</w:t>
      </w:r>
      <w:r>
        <w:rPr>
          <w:rFonts w:hint="default" w:ascii="Consolas" w:hAnsi="Consolas" w:eastAsia="Consolas" w:cs="Consolas"/>
          <w:b w:val="0"/>
          <w:bCs w:val="0"/>
          <w:color w:val="000000"/>
          <w:kern w:val="0"/>
          <w:sz w:val="19"/>
          <w:szCs w:val="19"/>
          <w:shd w:val="clear" w:fill="FAFAFA"/>
          <w:lang w:val="en-US" w:eastAsia="zh-CN" w:bidi="ar"/>
        </w:rPr>
        <w:t>)</w:t>
      </w:r>
    </w:p>
    <w:p>
      <w:pPr>
        <w:keepNext w:val="0"/>
        <w:keepLines w:val="0"/>
        <w:widowControl/>
        <w:suppressLineNumbers w:val="0"/>
        <w:shd w:val="clear" w:fill="FAFAFA"/>
        <w:spacing w:line="30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dbutils.fs.head(</w:t>
      </w:r>
      <w:r>
        <w:rPr>
          <w:rFonts w:hint="default" w:ascii="Consolas" w:hAnsi="Consolas" w:eastAsia="Consolas" w:cs="Consolas"/>
          <w:b w:val="0"/>
          <w:bCs w:val="0"/>
          <w:color w:val="C72E0F"/>
          <w:kern w:val="0"/>
          <w:sz w:val="19"/>
          <w:szCs w:val="19"/>
          <w:shd w:val="clear" w:fill="FAFAFA"/>
          <w:lang w:val="en-US" w:eastAsia="zh-CN" w:bidi="ar"/>
        </w:rPr>
        <w:t>'dbfs:/FileStore/tables/movie.csv'</w:t>
      </w:r>
      <w:r>
        <w:rPr>
          <w:rFonts w:hint="default" w:ascii="Consolas" w:hAnsi="Consolas" w:eastAsia="Consolas" w:cs="Consolas"/>
          <w:b w:val="0"/>
          <w:bCs w:val="0"/>
          <w:color w:val="000000"/>
          <w:kern w:val="0"/>
          <w:sz w:val="19"/>
          <w:szCs w:val="19"/>
          <w:shd w:val="clear" w:fill="FAFAFA"/>
          <w:lang w:val="en-US" w:eastAsia="zh-CN" w:bidi="ar"/>
        </w:rPr>
        <w:t>)</w:t>
      </w:r>
    </w:p>
    <w:p>
      <w:pPr>
        <w:rPr>
          <w:rFonts w:hint="default"/>
          <w:b w:val="0"/>
          <w:bCs w:val="0"/>
          <w:sz w:val="24"/>
          <w:szCs w:val="24"/>
          <w:lang w:val="en-US"/>
        </w:rPr>
      </w:pPr>
    </w:p>
    <w:p>
      <w:r>
        <w:drawing>
          <wp:inline distT="0" distB="0" distL="114300" distR="114300">
            <wp:extent cx="5272405" cy="310515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272405" cy="3105150"/>
                    </a:xfrm>
                    <a:prstGeom prst="rect">
                      <a:avLst/>
                    </a:prstGeom>
                    <a:noFill/>
                    <a:ln>
                      <a:noFill/>
                    </a:ln>
                  </pic:spPr>
                </pic:pic>
              </a:graphicData>
            </a:graphic>
          </wp:inline>
        </w:drawing>
      </w:r>
    </w:p>
    <w:p/>
    <w:p/>
    <w:p/>
    <w:p>
      <w:pPr>
        <w:rPr>
          <w:rFonts w:hint="default"/>
          <w:sz w:val="36"/>
          <w:szCs w:val="36"/>
        </w:rPr>
      </w:pPr>
      <w:r>
        <w:rPr>
          <w:rFonts w:hint="default"/>
          <w:sz w:val="36"/>
          <w:szCs w:val="36"/>
        </w:rPr>
        <w:t>Exit()</w:t>
      </w:r>
    </w:p>
    <w:p>
      <w:pPr>
        <w:rPr>
          <w:rFonts w:hint="default"/>
          <w:sz w:val="28"/>
          <w:szCs w:val="28"/>
        </w:rPr>
      </w:pPr>
      <w:r>
        <w:rPr>
          <w:rFonts w:hint="default"/>
          <w:sz w:val="28"/>
          <w:szCs w:val="28"/>
        </w:rPr>
        <w:t>Exits a notebook with a value.</w:t>
      </w:r>
    </w:p>
    <w:p>
      <w:pPr>
        <w:rPr>
          <w:rFonts w:hint="default"/>
          <w:sz w:val="28"/>
          <w:szCs w:val="28"/>
        </w:rPr>
      </w:pPr>
      <w:r>
        <w:rPr>
          <w:rFonts w:hint="default"/>
          <w:sz w:val="28"/>
          <w:szCs w:val="28"/>
        </w:rPr>
        <w:t>Below cells after the exit() will get skipped.</w:t>
      </w:r>
    </w:p>
    <w:p>
      <w:pPr>
        <w:rPr>
          <w:rFonts w:hint="default"/>
          <w:sz w:val="28"/>
          <w:szCs w:val="28"/>
          <w:lang w:val="en-US"/>
        </w:rPr>
      </w:pP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kern w:val="0"/>
          <w:sz w:val="19"/>
          <w:szCs w:val="19"/>
          <w:shd w:val="clear" w:fill="FAFAFA"/>
          <w:lang w:val="en-US" w:eastAsia="zh-CN" w:bidi="ar"/>
        </w:rPr>
      </w:pPr>
      <w:r>
        <w:rPr>
          <w:rFonts w:hint="default" w:ascii="Consolas" w:hAnsi="Consolas" w:eastAsia="Consolas" w:cs="Consolas"/>
          <w:b w:val="0"/>
          <w:bCs w:val="0"/>
          <w:color w:val="000000"/>
          <w:kern w:val="0"/>
          <w:sz w:val="19"/>
          <w:szCs w:val="19"/>
          <w:shd w:val="clear" w:fill="FAFAFA"/>
          <w:lang w:val="en-US" w:eastAsia="zh-CN" w:bidi="ar"/>
        </w:rPr>
        <w:t> dbutils.notebook.</w:t>
      </w:r>
      <w:r>
        <w:rPr>
          <w:rFonts w:hint="default" w:ascii="Consolas" w:hAnsi="Consolas" w:eastAsia="Consolas" w:cs="Consolas"/>
          <w:b w:val="0"/>
          <w:bCs w:val="0"/>
          <w:color w:val="0000FF"/>
          <w:kern w:val="0"/>
          <w:sz w:val="19"/>
          <w:szCs w:val="19"/>
          <w:shd w:val="clear" w:fill="FAFAFA"/>
          <w:lang w:val="en-US" w:eastAsia="zh-CN" w:bidi="ar"/>
        </w:rPr>
        <w:t>help</w:t>
      </w:r>
      <w:r>
        <w:rPr>
          <w:rFonts w:hint="default" w:ascii="Consolas" w:hAnsi="Consolas" w:eastAsia="Consolas" w:cs="Consolas"/>
          <w:b w:val="0"/>
          <w:bCs w:val="0"/>
          <w:color w:val="000000"/>
          <w:kern w:val="0"/>
          <w:sz w:val="19"/>
          <w:szCs w:val="19"/>
          <w:shd w:val="clear" w:fill="FAFAFA"/>
          <w:lang w:val="en-US" w:eastAsia="zh-CN" w:bidi="ar"/>
        </w:rPr>
        <w:t>()</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kern w:val="0"/>
          <w:sz w:val="19"/>
          <w:szCs w:val="19"/>
          <w:shd w:val="clear" w:fill="FAFAFA"/>
          <w:lang w:val="en-US" w:eastAsia="zh-CN" w:bidi="ar"/>
        </w:rPr>
      </w:pPr>
    </w:p>
    <w:p>
      <w:pPr>
        <w:keepNext w:val="0"/>
        <w:keepLines w:val="0"/>
        <w:widowControl/>
        <w:suppressLineNumbers w:val="0"/>
        <w:shd w:val="clear" w:fill="FAFAFA"/>
        <w:spacing w:line="30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 xml:space="preserve">firstname = </w:t>
      </w:r>
      <w:r>
        <w:rPr>
          <w:rFonts w:hint="default" w:ascii="Consolas" w:hAnsi="Consolas" w:eastAsia="Consolas" w:cs="Consolas"/>
          <w:b w:val="0"/>
          <w:bCs w:val="0"/>
          <w:color w:val="C72E0F"/>
          <w:kern w:val="0"/>
          <w:sz w:val="19"/>
          <w:szCs w:val="19"/>
          <w:shd w:val="clear" w:fill="FAFAFA"/>
          <w:lang w:val="en-US" w:eastAsia="zh-CN" w:bidi="ar"/>
        </w:rPr>
        <w:t>'lucky'</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dbutils.notebook.exit(firstname)</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kern w:val="0"/>
          <w:sz w:val="19"/>
          <w:szCs w:val="19"/>
          <w:shd w:val="clear" w:fill="FAFAFA"/>
          <w:lang w:val="en-US" w:eastAsia="zh-CN" w:bidi="ar"/>
        </w:rPr>
      </w:pPr>
    </w:p>
    <w:p>
      <w:pPr>
        <w:rPr>
          <w:rFonts w:hint="default"/>
          <w:sz w:val="28"/>
          <w:szCs w:val="28"/>
          <w:lang w:val="en-US"/>
        </w:rPr>
      </w:pPr>
    </w:p>
    <w:p>
      <w:pPr>
        <w:rPr>
          <w:rFonts w:hint="default"/>
          <w:sz w:val="36"/>
          <w:szCs w:val="36"/>
          <w:lang w:val="en-US"/>
        </w:rPr>
      </w:pPr>
      <w:r>
        <w:rPr>
          <w:rFonts w:hint="default"/>
          <w:sz w:val="36"/>
          <w:szCs w:val="36"/>
        </w:rPr>
        <w:t>Run</w:t>
      </w:r>
      <w:r>
        <w:rPr>
          <w:rFonts w:hint="default"/>
          <w:sz w:val="36"/>
          <w:szCs w:val="36"/>
          <w:lang w:val="en-US"/>
        </w:rPr>
        <w:t>()</w:t>
      </w:r>
    </w:p>
    <w:p>
      <w:pPr>
        <w:rPr>
          <w:rFonts w:hint="default"/>
          <w:sz w:val="24"/>
          <w:szCs w:val="24"/>
        </w:rPr>
      </w:pPr>
      <w:r>
        <w:rPr>
          <w:rFonts w:hint="default"/>
          <w:sz w:val="24"/>
          <w:szCs w:val="24"/>
        </w:rPr>
        <w:t>run a notebook and returns its exit value.</w:t>
      </w:r>
    </w:p>
    <w:p>
      <w:pPr>
        <w:rPr>
          <w:rFonts w:hint="default"/>
          <w:sz w:val="24"/>
          <w:szCs w:val="24"/>
          <w:lang w:val="en-US"/>
        </w:rPr>
      </w:pPr>
    </w:p>
    <w:p>
      <w:pPr>
        <w:rPr>
          <w:rFonts w:hint="default"/>
          <w:sz w:val="24"/>
          <w:szCs w:val="24"/>
        </w:rPr>
      </w:pPr>
      <w:r>
        <w:rPr>
          <w:rFonts w:hint="default"/>
          <w:sz w:val="24"/>
          <w:szCs w:val="24"/>
        </w:rPr>
        <w:t>Dbutils.notebook.run(‘path’, timeout)</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Mount()</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 xml:space="preserve">The </w:t>
      </w:r>
      <w:r>
        <w:rPr>
          <w:rStyle w:val="4"/>
          <w:rFonts w:ascii="monospace" w:hAnsi="monospace" w:eastAsia="monospace" w:cs="monospace"/>
          <w:b/>
          <w:bCs/>
          <w:i w:val="0"/>
          <w:iCs w:val="0"/>
          <w:caps w:val="0"/>
          <w:color w:val="D1D5DB"/>
          <w:spacing w:val="0"/>
          <w:sz w:val="18"/>
          <w:szCs w:val="18"/>
          <w:bdr w:val="single" w:color="D9D9E3" w:sz="2" w:space="0"/>
          <w:shd w:val="clear" w:fill="444654"/>
        </w:rPr>
        <w:t>mount</w:t>
      </w:r>
      <w:r>
        <w:rPr>
          <w:rFonts w:hint="default" w:ascii="Segoe UI" w:hAnsi="Segoe UI" w:eastAsia="Segoe UI" w:cs="Segoe UI"/>
          <w:i w:val="0"/>
          <w:iCs w:val="0"/>
          <w:caps w:val="0"/>
          <w:color w:val="D1D5DB"/>
          <w:spacing w:val="0"/>
          <w:sz w:val="24"/>
          <w:szCs w:val="24"/>
          <w:shd w:val="clear" w:fill="444654"/>
        </w:rPr>
        <w:t xml:space="preserve"> operation is used in Databricks to connect external data sources, such as Azure Blob Storage, to the Databricks file system (DBFS). It allows you to access and work with data stored in external storage systems as if it were part of the DBFS.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When you mount a directory, it becomes accessible as a new folder within the DBFS. This enables you to read, write, and manipulate the data stored in the external storage system directly from Databricks.</w:t>
      </w:r>
    </w:p>
    <w:p>
      <w:pPr>
        <w:rPr>
          <w:rFonts w:hint="default"/>
          <w:b/>
          <w:bCs/>
          <w:sz w:val="24"/>
          <w:szCs w:val="24"/>
          <w:lang w:val="en-US"/>
        </w:rPr>
      </w:pPr>
      <w:r>
        <w:rPr>
          <w:rFonts w:hint="default"/>
          <w:b/>
          <w:bCs/>
          <w:sz w:val="24"/>
          <w:szCs w:val="24"/>
          <w:lang w:val="en-US"/>
        </w:rPr>
        <w:t>Connect to blob storage using sas token</w:t>
      </w:r>
    </w:p>
    <w:p>
      <w:r>
        <w:drawing>
          <wp:inline distT="0" distB="0" distL="114300" distR="114300">
            <wp:extent cx="5273040" cy="573405"/>
            <wp:effectExtent l="0" t="0" r="3810" b="171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273040" cy="573405"/>
                    </a:xfrm>
                    <a:prstGeom prst="rect">
                      <a:avLst/>
                    </a:prstGeom>
                    <a:noFill/>
                    <a:ln>
                      <a:noFill/>
                    </a:ln>
                  </pic:spPr>
                </pic:pic>
              </a:graphicData>
            </a:graphic>
          </wp:inline>
        </w:drawing>
      </w:r>
    </w:p>
    <w:p/>
    <w:p/>
    <w:p>
      <w:pPr>
        <w:rPr>
          <w:rFonts w:hint="default"/>
          <w:b/>
          <w:bCs/>
          <w:sz w:val="36"/>
          <w:szCs w:val="36"/>
          <w:lang w:val="en-US"/>
        </w:rPr>
      </w:pPr>
      <w:r>
        <w:rPr>
          <w:rFonts w:hint="default"/>
          <w:b/>
          <w:bCs/>
          <w:sz w:val="36"/>
          <w:szCs w:val="36"/>
          <w:lang w:val="en-US"/>
        </w:rPr>
        <w:t>Cluster</w:t>
      </w:r>
    </w:p>
    <w:p>
      <w:pP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An Azure Databricks cluster is a set of computation resources and configurations on which you run data engineering, data science, and data analytics workloads, such as production ETL pipelines, streaming analytics, ad-hoc analytics, and machine learning.</w:t>
      </w:r>
    </w:p>
    <w:p>
      <w:pP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rPr>
          <w:rFonts w:hint="default" w:ascii="Segoe UI" w:hAnsi="Segoe UI" w:eastAsia="Segoe UI" w:cs="Segoe UI"/>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r>
        <w:rPr>
          <w:rFonts w:hint="default" w:ascii="Segoe UI" w:hAnsi="Segoe UI" w:eastAsia="Segoe UI" w:cs="Segoe UI"/>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 xml:space="preserve"> </w:t>
      </w:r>
      <w:r>
        <w:rPr>
          <w:rFonts w:hint="default" w:ascii="Segoe UI" w:hAnsi="Segoe UI" w:eastAsia="Segoe UI" w:cs="Segoe UI"/>
          <w:i w:val="0"/>
          <w:iC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I</w:t>
      </w:r>
      <w:r>
        <w:rPr>
          <w:rFonts w:hint="default" w:ascii="Segoe UI" w:hAnsi="Segoe UI" w:eastAsia="Segoe UI" w:cs="Segoe UI"/>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t have spark engine and other component installed.</w:t>
      </w:r>
    </w:p>
    <w:p>
      <w:pPr>
        <w:rPr>
          <w:rFonts w:hint="default" w:ascii="Segoe UI" w:hAnsi="Segoe UI" w:eastAsia="Segoe UI" w:cs="Segoe UI"/>
          <w:i w:val="0"/>
          <w:iCs w:val="0"/>
          <w:caps w:val="0"/>
          <w:color w:val="0D0D0D" w:themeColor="text1" w:themeTint="F2"/>
          <w:spacing w:val="0"/>
          <w:sz w:val="24"/>
          <w:szCs w:val="24"/>
          <w:shd w:val="clear" w:fill="171717"/>
          <w:lang w:val="en-US"/>
          <w14:textFill>
            <w14:solidFill>
              <w14:schemeClr w14:val="tx1">
                <w14:lumMod w14:val="95000"/>
                <w14:lumOff w14:val="5000"/>
              </w14:schemeClr>
            </w14:solidFill>
          </w14:textFill>
        </w:rPr>
      </w:pPr>
    </w:p>
    <w:p>
      <w:p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r>
        <w:rPr>
          <w:rFonts w:hint="default" w:ascii="Segoe UI" w:hAnsi="Segoe UI" w:eastAsia="Segoe UI" w:cs="Segoe UI"/>
          <w:b/>
          <w:bCs/>
          <w:i w:val="0"/>
          <w:iC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T</w:t>
      </w:r>
      <w: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ypes of Clusters</w:t>
      </w:r>
    </w:p>
    <w:p>
      <w:pPr>
        <w:numPr>
          <w:ilvl w:val="0"/>
          <w:numId w:val="1"/>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 xml:space="preserve">All-purpose clusters </w:t>
      </w:r>
    </w:p>
    <w:p>
      <w:pPr>
        <w:numPr>
          <w:numId w:val="0"/>
        </w:numPr>
        <w:ind w:left="360" w:hanging="360" w:hangingChars="150"/>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 xml:space="preserve">   </w:t>
      </w:r>
      <w: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All-purpose clusters can be shared by multiple users and are best for performing ad-hoc analysis, data exploration, or development.</w:t>
      </w:r>
    </w:p>
    <w:p>
      <w:pPr>
        <w:numPr>
          <w:ilvl w:val="0"/>
          <w:numId w:val="1"/>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Job clusters</w:t>
      </w:r>
    </w:p>
    <w:p>
      <w:pPr>
        <w:numPr>
          <w:numId w:val="0"/>
        </w:numPr>
        <w:ind w:left="240" w:hanging="240" w:hangingChars="100"/>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t xml:space="preserve">  </w:t>
      </w:r>
      <w: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Job clusters terminate when your job ends, reducing resource usage and cost.</w:t>
      </w:r>
    </w:p>
    <w:p>
      <w:pPr>
        <w:numPr>
          <w:numId w:val="0"/>
        </w:numPr>
        <w:ind w:left="240" w:hanging="240" w:hangingChars="100"/>
        <w:rPr>
          <w:rFonts w:hint="default" w:ascii="Segoe UI" w:hAnsi="Segoe UI" w:eastAsia="Segoe UI" w:cs="Segoe UI"/>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cs="Segoe UI"/>
          <w:b/>
          <w:bCs/>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r>
        <w:rPr>
          <w:rFonts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Azure Databricks retains cluster configuration information for up to 200 all-purpose clusters terminated in the last 30 days and up to 30 job clusters recently terminated by the job scheduler. To keep an all-purpose cluster configuration even after it has been</w:t>
      </w:r>
      <w: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 </w: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begin"/>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instrText xml:space="preserve"> HYPERLINK "https://learn.microsoft.com/en-us/azure/databricks/clusters/clusters-manage" \l "cluster-terminate" </w:instrTex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separate"/>
      </w:r>
      <w:r>
        <w:rPr>
          <w:rStyle w:val="5"/>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t>terminated</w: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end"/>
      </w:r>
      <w: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 for more than 30 days, an administrator can </w: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begin"/>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instrText xml:space="preserve"> HYPERLINK "https://learn.microsoft.com/en-us/azure/databricks/clusters/clusters-manage" \l "cluster-pin" </w:instrTex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separate"/>
      </w:r>
      <w:r>
        <w:rPr>
          <w:rStyle w:val="5"/>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t>pin</w:t>
      </w:r>
      <w:r>
        <w:rPr>
          <w:rFonts w:hint="default" w:ascii="Segoe UI" w:hAnsi="Segoe UI" w:eastAsia="Segoe UI" w:cs="Segoe UI"/>
          <w:b/>
          <w:bCs/>
          <w:i w:val="0"/>
          <w:iCs w:val="0"/>
          <w:caps w:val="0"/>
          <w:color w:val="0D0D0D" w:themeColor="text1" w:themeTint="F2"/>
          <w:spacing w:val="0"/>
          <w:sz w:val="24"/>
          <w:szCs w:val="24"/>
          <w:u w:val="none"/>
          <w:shd w:val="clear" w:color="auto" w:fill="auto"/>
          <w14:textFill>
            <w14:solidFill>
              <w14:schemeClr w14:val="tx1">
                <w14:lumMod w14:val="95000"/>
                <w14:lumOff w14:val="5000"/>
              </w14:schemeClr>
            </w14:solidFill>
          </w14:textFill>
        </w:rPr>
        <w:fldChar w:fldCharType="end"/>
      </w:r>
      <w: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 a cluster to the cluster list.</w:t>
      </w: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r>
        <w:rPr>
          <w:rFonts w:hint="default" w:ascii="Segoe UI" w:hAnsi="Segoe UI" w:eastAsia="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t>https://community.cloud.databricks.com/?o=1540931408951712#secrets/createScope</w:t>
      </w: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14:textFill>
            <w14:solidFill>
              <w14:schemeClr w14:val="tx1">
                <w14:lumMod w14:val="95000"/>
                <w14:lumOff w14:val="5000"/>
              </w14:schemeClr>
            </w14:solidFill>
          </w14:textFill>
        </w:rPr>
      </w:pPr>
    </w:p>
    <w:p>
      <w:pPr>
        <w:numPr>
          <w:numId w:val="0"/>
        </w:numPr>
        <w:rPr>
          <w:rFonts w:hint="default" w:ascii="Segoe UI" w:hAnsi="Segoe UI" w:eastAsia="Segoe UI" w:cs="Segoe UI"/>
          <w:i w:val="0"/>
          <w:iCs w:val="0"/>
          <w:caps w:val="0"/>
          <w:color w:val="0D0D0D" w:themeColor="text1" w:themeTint="F2"/>
          <w:spacing w:val="0"/>
          <w:sz w:val="24"/>
          <w:szCs w:val="24"/>
          <w:shd w:val="clear" w:color="auto" w:fill="auto"/>
          <w:lang w:val="en-US"/>
          <w14:textFill>
            <w14:solidFill>
              <w14:schemeClr w14:val="tx1">
                <w14:lumMod w14:val="95000"/>
                <w14:lumOff w14:val="5000"/>
              </w14:schemeClr>
            </w14:solidFill>
          </w14:textFill>
        </w:rPr>
      </w:pPr>
    </w:p>
    <w:p>
      <w:pPr>
        <w:rPr>
          <w:rFonts w:hint="default"/>
          <w:sz w:val="36"/>
          <w:szCs w:val="36"/>
          <w:lang w:val="en-US"/>
        </w:rPr>
      </w:pPr>
    </w:p>
    <w:p>
      <w:pPr>
        <w:rPr>
          <w:rFonts w:hint="default"/>
          <w:sz w:val="28"/>
          <w:szCs w:val="28"/>
          <w:lang w:val="en-US"/>
        </w:rPr>
      </w:pPr>
    </w:p>
    <w:p>
      <w:pPr>
        <w:rPr>
          <w:rFonts w:hint="default"/>
          <w:sz w:val="28"/>
          <w:szCs w:val="28"/>
        </w:rPr>
      </w:pPr>
    </w:p>
    <w:p/>
    <w:p>
      <w:pPr>
        <w:rPr>
          <w:rFonts w:hint="default"/>
          <w:b/>
          <w:bCs/>
          <w:lang w:val="en-US"/>
        </w:rPr>
      </w:pPr>
      <w:r>
        <w:rPr>
          <w:rFonts w:hint="default"/>
          <w:b/>
          <w:bCs/>
          <w:lang w:val="en-US"/>
        </w:rPr>
        <w:t>Manage Keys and secrets in Azure Databricks</w:t>
      </w:r>
    </w:p>
    <w:p>
      <w:pPr>
        <w:rPr>
          <w:rFonts w:hint="default"/>
          <w:b w:val="0"/>
          <w:bCs w:val="0"/>
          <w:lang w:val="en-US"/>
        </w:rPr>
      </w:pPr>
      <w:r>
        <w:rPr>
          <w:rFonts w:hint="default"/>
          <w:b w:val="0"/>
          <w:bCs w:val="0"/>
          <w:lang w:val="en-US"/>
        </w:rPr>
        <w:t xml:space="preserve"> There can be two ways:</w:t>
      </w:r>
    </w:p>
    <w:p>
      <w:pPr>
        <w:numPr>
          <w:ilvl w:val="0"/>
          <w:numId w:val="2"/>
        </w:numPr>
        <w:rPr>
          <w:rFonts w:hint="default"/>
          <w:b w:val="0"/>
          <w:bCs w:val="0"/>
          <w:lang w:val="en-US"/>
        </w:rPr>
      </w:pPr>
      <w:r>
        <w:rPr>
          <w:rFonts w:hint="default"/>
          <w:b w:val="0"/>
          <w:bCs w:val="0"/>
          <w:lang w:val="en-US"/>
        </w:rPr>
        <w:t xml:space="preserve"> Azure key vault   (keys are stored in azure key vault and accessed by azure databricks)</w:t>
      </w:r>
    </w:p>
    <w:p>
      <w:pPr>
        <w:numPr>
          <w:ilvl w:val="0"/>
          <w:numId w:val="2"/>
        </w:numPr>
        <w:rPr>
          <w:rFonts w:hint="default"/>
          <w:b w:val="0"/>
          <w:bCs w:val="0"/>
          <w:lang w:val="en-US"/>
        </w:rPr>
      </w:pPr>
      <w:r>
        <w:rPr>
          <w:rFonts w:hint="default"/>
          <w:b w:val="0"/>
          <w:bCs w:val="0"/>
          <w:lang w:val="en-US"/>
        </w:rPr>
        <w:t xml:space="preserve"> DataBricks backed scopes (keys are stored in dbfs  in encrypted database in azure databricks)</w:t>
      </w:r>
    </w:p>
    <w:p>
      <w:pPr>
        <w:numPr>
          <w:numId w:val="0"/>
        </w:numPr>
        <w:rPr>
          <w:rFonts w:hint="default"/>
          <w:b w:val="0"/>
          <w:bCs w:val="0"/>
          <w:lang w:val="en-US"/>
        </w:rPr>
      </w:pPr>
    </w:p>
    <w:p>
      <w:pPr>
        <w:numPr>
          <w:numId w:val="0"/>
        </w:numPr>
        <w:rPr>
          <w:rFonts w:hint="default"/>
          <w:b w:val="0"/>
          <w:bCs w:val="0"/>
          <w:lang w:val="en-US"/>
        </w:rPr>
      </w:pPr>
    </w:p>
    <w:p>
      <w:pPr>
        <w:numPr>
          <w:numId w:val="0"/>
        </w:numPr>
        <w:rPr>
          <w:rFonts w:hint="default"/>
          <w:b/>
          <w:bCs/>
          <w:lang w:val="en-US"/>
        </w:rPr>
      </w:pPr>
      <w:r>
        <w:rPr>
          <w:rFonts w:hint="default"/>
          <w:b/>
          <w:bCs/>
          <w:lang w:val="en-US"/>
        </w:rPr>
        <w:t>Azure Keys Vault:</w:t>
      </w:r>
    </w:p>
    <w:p>
      <w:pPr>
        <w:numPr>
          <w:numId w:val="0"/>
        </w:numPr>
        <w:rPr>
          <w:rFonts w:hint="default"/>
          <w:b w:val="0"/>
          <w:bCs w:val="0"/>
          <w:lang w:val="en-US"/>
        </w:rPr>
      </w:pPr>
      <w:r>
        <w:rPr>
          <w:rFonts w:hint="default"/>
          <w:b w:val="0"/>
          <w:bCs w:val="0"/>
          <w:lang w:val="en-US"/>
        </w:rPr>
        <w:t>Step-1    store your secret in key vault</w:t>
      </w:r>
    </w:p>
    <w:p>
      <w:pPr>
        <w:numPr>
          <w:numId w:val="0"/>
        </w:numPr>
        <w:rPr>
          <w:rFonts w:hint="default"/>
          <w:b w:val="0"/>
          <w:bCs w:val="0"/>
          <w:lang w:val="en-US"/>
        </w:rPr>
      </w:pPr>
      <w:r>
        <w:rPr>
          <w:rFonts w:hint="default"/>
          <w:b w:val="0"/>
          <w:bCs w:val="0"/>
          <w:lang w:val="en-US"/>
        </w:rPr>
        <w:t>Step-2</w:t>
      </w:r>
      <w:r>
        <w:rPr>
          <w:rFonts w:hint="default"/>
          <w:b w:val="0"/>
          <w:bCs w:val="0"/>
          <w:lang w:val="en-US"/>
        </w:rPr>
        <w:tab/>
        <w:t xml:space="preserve"> open Azure Databricks </w:t>
      </w:r>
    </w:p>
    <w:p>
      <w:pPr>
        <w:numPr>
          <w:numId w:val="0"/>
        </w:numPr>
        <w:rPr>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pPr>
      <w:r>
        <w:rPr>
          <w:rFonts w:hint="default"/>
          <w:b w:val="0"/>
          <w:bCs w:val="0"/>
          <w:lang w:val="en-US"/>
        </w:rPr>
        <w:t xml:space="preserve">Step-3  </w:t>
      </w:r>
      <w:r>
        <w:rPr>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fldChar w:fldCharType="begin"/>
      </w:r>
      <w:r>
        <w:rPr>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instrText xml:space="preserve"> HYPERLINK "https://community.cloud.databricks.com/?o=1540931408951712#secrets/createScope" </w:instrText>
      </w:r>
      <w:r>
        <w:rPr>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fldChar w:fldCharType="separate"/>
      </w:r>
      <w:r>
        <w:rPr>
          <w:rStyle w:val="5"/>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t>https://community.cloud.databricks.com/?o=1540931408951712#secrets/createScope</w:t>
      </w:r>
      <w:r>
        <w:rPr>
          <w:rFonts w:hint="default" w:ascii="Segoe UI" w:hAnsi="Segoe UI" w:eastAsia="Segoe UI"/>
          <w:i w:val="0"/>
          <w:iCs w:val="0"/>
          <w:caps w:val="0"/>
          <w:color w:val="0D0D0D" w:themeColor="text1" w:themeTint="F2"/>
          <w:spacing w:val="0"/>
          <w:sz w:val="20"/>
          <w:szCs w:val="20"/>
          <w:shd w:val="clear" w:color="auto" w:fill="auto"/>
          <w14:textFill>
            <w14:solidFill>
              <w14:schemeClr w14:val="tx1">
                <w14:lumMod w14:val="95000"/>
                <w14:lumOff w14:val="5000"/>
              </w14:schemeClr>
            </w14:solidFill>
          </w14:textFill>
        </w:rPr>
        <w:fldChar w:fldCharType="end"/>
      </w:r>
    </w:p>
    <w:p>
      <w:pPr>
        <w:numPr>
          <w:numId w:val="0"/>
        </w:numP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Step-4  Fill Credentials  and add</w:t>
      </w:r>
    </w:p>
    <w:p>
      <w:pPr>
        <w:numPr>
          <w:numId w:val="0"/>
        </w:numP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 xml:space="preserve">Step-5  use the key vault key in dbutils.fs.mount command   </w:t>
      </w:r>
    </w:p>
    <w:p>
      <w:pPr>
        <w:keepNext w:val="0"/>
        <w:keepLines w:val="0"/>
        <w:widowControl/>
        <w:suppressLineNumbers w:val="0"/>
        <w:shd w:val="clear" w:fill="FAFAFA"/>
        <w:spacing w:line="30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dbutils.fs.mount(</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    source=</w:t>
      </w:r>
      <w:r>
        <w:rPr>
          <w:rFonts w:hint="default" w:ascii="Consolas" w:hAnsi="Consolas" w:eastAsia="Consolas" w:cs="Consolas"/>
          <w:b w:val="0"/>
          <w:bCs w:val="0"/>
          <w:color w:val="C72E0F"/>
          <w:kern w:val="0"/>
          <w:sz w:val="19"/>
          <w:szCs w:val="19"/>
          <w:shd w:val="clear" w:fill="FAFAFA"/>
          <w:lang w:val="en-US" w:eastAsia="zh-CN" w:bidi="ar"/>
        </w:rPr>
        <w:t>'wasbs://samplecontainer@luckystorage0001.blob.core.windows.net/'</w:t>
      </w:r>
      <w:r>
        <w:rPr>
          <w:rFonts w:hint="default" w:ascii="Consolas" w:hAnsi="Consolas" w:eastAsia="Consolas" w:cs="Consolas"/>
          <w:b w:val="0"/>
          <w:bCs w:val="0"/>
          <w:color w:val="000000"/>
          <w:kern w:val="0"/>
          <w:sz w:val="19"/>
          <w:szCs w:val="19"/>
          <w:shd w:val="clear" w:fill="FAFAFA"/>
          <w:lang w:val="en-US" w:eastAsia="zh-CN" w:bidi="ar"/>
        </w:rPr>
        <w:t>,</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AFAFA"/>
          <w:lang w:val="en-US" w:eastAsia="zh-CN" w:bidi="ar"/>
        </w:rPr>
        <w:t>    mount_point=</w:t>
      </w:r>
      <w:r>
        <w:rPr>
          <w:rFonts w:hint="default" w:ascii="Consolas" w:hAnsi="Consolas" w:eastAsia="Consolas" w:cs="Consolas"/>
          <w:b w:val="0"/>
          <w:bCs w:val="0"/>
          <w:color w:val="C72E0F"/>
          <w:kern w:val="0"/>
          <w:sz w:val="19"/>
          <w:szCs w:val="19"/>
          <w:shd w:val="clear" w:fill="FAFAFA"/>
          <w:lang w:val="en-US" w:eastAsia="zh-CN" w:bidi="ar"/>
        </w:rPr>
        <w:t>'/mnt/new-mount'</w:t>
      </w:r>
      <w:r>
        <w:rPr>
          <w:rFonts w:hint="default" w:ascii="Consolas" w:hAnsi="Consolas" w:eastAsia="Consolas" w:cs="Consolas"/>
          <w:b w:val="0"/>
          <w:bCs w:val="0"/>
          <w:color w:val="000000"/>
          <w:kern w:val="0"/>
          <w:sz w:val="19"/>
          <w:szCs w:val="19"/>
          <w:shd w:val="clear" w:fill="FAFAFA"/>
          <w:lang w:val="en-US" w:eastAsia="zh-CN" w:bidi="ar"/>
        </w:rPr>
        <w:t>,</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AFAFA"/>
          <w:lang w:val="en-US" w:eastAsia="zh-CN" w:bidi="ar"/>
        </w:rPr>
        <w:t>    extra_configs={</w:t>
      </w:r>
      <w:r>
        <w:rPr>
          <w:rFonts w:hint="default" w:ascii="Consolas" w:hAnsi="Consolas" w:eastAsia="Consolas" w:cs="Consolas"/>
          <w:b w:val="0"/>
          <w:bCs w:val="0"/>
          <w:color w:val="C72E0F"/>
          <w:kern w:val="0"/>
          <w:sz w:val="19"/>
          <w:szCs w:val="19"/>
          <w:shd w:val="clear" w:fill="FAFAFA"/>
          <w:lang w:val="en-US" w:eastAsia="zh-CN" w:bidi="ar"/>
        </w:rPr>
        <w:t>'fs.azure.account.key.luckystorage0001.blob.core.windows.net'</w:t>
      </w:r>
      <w:r>
        <w:rPr>
          <w:rFonts w:hint="default" w:ascii="Consolas" w:hAnsi="Consolas" w:eastAsia="Consolas" w:cs="Consolas"/>
          <w:b w:val="0"/>
          <w:bCs w:val="0"/>
          <w:color w:val="000000"/>
          <w:kern w:val="0"/>
          <w:sz w:val="19"/>
          <w:szCs w:val="19"/>
          <w:shd w:val="clear" w:fill="FAFAFA"/>
          <w:lang w:val="en-US" w:eastAsia="zh-CN" w:bidi="ar"/>
        </w:rPr>
        <w:t>:dbutils.secret</w:t>
      </w:r>
      <w:r>
        <w:rPr>
          <w:rFonts w:hint="default" w:ascii="Consolas" w:hAnsi="Consolas" w:eastAsia="Consolas" w:cs="Consolas"/>
          <w:b w:val="0"/>
          <w:bCs w:val="0"/>
          <w:color w:val="000000"/>
          <w:kern w:val="0"/>
          <w:sz w:val="19"/>
          <w:szCs w:val="19"/>
          <w:shd w:val="clear" w:fill="FAFAFA"/>
          <w:lang w:val="en-US" w:eastAsia="zh-CN" w:bidi="ar"/>
        </w:rPr>
        <w:tab/>
        <w:t>.get(‘testscope’,’blobAccountKey’)</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kern w:val="0"/>
          <w:sz w:val="19"/>
          <w:szCs w:val="19"/>
          <w:shd w:val="clear" w:fill="FAFAFA"/>
          <w:lang w:val="en-US" w:eastAsia="zh-CN" w:bidi="ar"/>
        </w:rPr>
      </w:pPr>
      <w:r>
        <w:rPr>
          <w:rFonts w:hint="default" w:ascii="Consolas" w:hAnsi="Consolas" w:eastAsia="Consolas" w:cs="Consolas"/>
          <w:b w:val="0"/>
          <w:bCs w:val="0"/>
          <w:color w:val="000000"/>
          <w:kern w:val="0"/>
          <w:sz w:val="19"/>
          <w:szCs w:val="19"/>
          <w:shd w:val="clear" w:fill="FAFAFA"/>
          <w:lang w:val="en-US" w:eastAsia="zh-CN" w:bidi="ar"/>
        </w:rPr>
        <w:t>                   })</w:t>
      </w:r>
    </w:p>
    <w:p>
      <w:pPr>
        <w:keepNext w:val="0"/>
        <w:keepLines w:val="0"/>
        <w:widowControl/>
        <w:suppressLineNumbers w:val="0"/>
        <w:shd w:val="clear" w:fill="FAFAFA"/>
        <w:spacing w:line="300" w:lineRule="atLeast"/>
        <w:jc w:val="left"/>
        <w:rPr>
          <w:rFonts w:hint="default" w:ascii="Consolas" w:hAnsi="Consolas" w:eastAsia="Consolas" w:cs="Consolas"/>
          <w:b w:val="0"/>
          <w:bCs w:val="0"/>
          <w:color w:val="000000"/>
          <w:kern w:val="0"/>
          <w:sz w:val="19"/>
          <w:szCs w:val="19"/>
          <w:shd w:val="clear" w:fill="FAFAFA"/>
          <w:lang w:val="en-US" w:eastAsia="zh-CN" w:bidi="ar"/>
        </w:rPr>
      </w:pPr>
    </w:p>
    <w:p>
      <w:pPr>
        <w:numPr>
          <w:numId w:val="0"/>
        </w:numP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br w:type="textWrapping"/>
      </w: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Databricks backed storage</w:t>
      </w: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Configure Azure Databricks CLI</w:t>
      </w:r>
    </w:p>
    <w:p>
      <w:pPr>
        <w:numPr>
          <w:ilvl w:val="0"/>
          <w:numId w:val="3"/>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I</w:t>
      </w: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nstall python</w:t>
      </w:r>
    </w:p>
    <w:p>
      <w:pPr>
        <w:numPr>
          <w:ilvl w:val="0"/>
          <w:numId w:val="3"/>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pip install databricks-cli</w:t>
      </w:r>
    </w:p>
    <w:p>
      <w:pPr>
        <w:numPr>
          <w:ilvl w:val="0"/>
          <w:numId w:val="3"/>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databricks --help    (to show all commands)</w:t>
      </w:r>
    </w:p>
    <w:p>
      <w:pPr>
        <w:numPr>
          <w:ilvl w:val="0"/>
          <w:numId w:val="3"/>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databricks configure --token</w:t>
      </w:r>
    </w:p>
    <w:p>
      <w:pPr>
        <w:numPr>
          <w:ilvl w:val="0"/>
          <w:numId w:val="3"/>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r>
        <w:rPr>
          <w:rFonts w:hint="default" w:ascii="Segoe UI" w:hAnsi="Segoe UI" w:eastAsia="Segoe UI"/>
          <w:b/>
          <w:bCs/>
          <w:i w:val="0"/>
          <w:iC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G</w:t>
      </w:r>
      <w: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t xml:space="preserve">o to Azure Databricks  -&gt; Setting -&gt; User Setting --&gt; Generate Token </w:t>
      </w:r>
      <w:bookmarkStart w:id="0" w:name="_GoBack"/>
      <w:bookmarkEnd w:id="0"/>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p>
      <w:pPr>
        <w:numPr>
          <w:numId w:val="0"/>
        </w:numPr>
        <w:rPr>
          <w:rFonts w:hint="default" w:ascii="Segoe UI" w:hAnsi="Segoe UI" w:eastAsia="Segoe UI"/>
          <w:b/>
          <w:bCs/>
          <w:i w:val="0"/>
          <w:iCs w:val="0"/>
          <w:caps w:val="0"/>
          <w:color w:val="0D0D0D" w:themeColor="text1" w:themeTint="F2"/>
          <w:spacing w:val="0"/>
          <w:sz w:val="20"/>
          <w:szCs w:val="20"/>
          <w:shd w:val="clear" w:color="auto" w:fill="auto"/>
          <w:lang w:val="en-US"/>
          <w14:textFill>
            <w14:solidFill>
              <w14:schemeClr w14:val="tx1">
                <w14:lumMod w14:val="95000"/>
                <w14:lumOff w14:val="5000"/>
              </w14:schemeClr>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27E67"/>
    <w:multiLevelType w:val="singleLevel"/>
    <w:tmpl w:val="08027E67"/>
    <w:lvl w:ilvl="0" w:tentative="0">
      <w:start w:val="1"/>
      <w:numFmt w:val="decimal"/>
      <w:suff w:val="space"/>
      <w:lvlText w:val="%1."/>
      <w:lvlJc w:val="left"/>
    </w:lvl>
  </w:abstractNum>
  <w:abstractNum w:abstractNumId="1">
    <w:nsid w:val="4EAF3204"/>
    <w:multiLevelType w:val="singleLevel"/>
    <w:tmpl w:val="4EAF3204"/>
    <w:lvl w:ilvl="0" w:tentative="0">
      <w:start w:val="1"/>
      <w:numFmt w:val="decimal"/>
      <w:suff w:val="space"/>
      <w:lvlText w:val="%1."/>
      <w:lvlJc w:val="left"/>
    </w:lvl>
  </w:abstractNum>
  <w:abstractNum w:abstractNumId="2">
    <w:nsid w:val="6F2852FE"/>
    <w:multiLevelType w:val="singleLevel"/>
    <w:tmpl w:val="6F2852F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5409E"/>
    <w:rsid w:val="10105F8A"/>
    <w:rsid w:val="2005409E"/>
    <w:rsid w:val="29C819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4462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2023-07-10T06:08:00Z</dcterms:created>
  <dc:creator>Kush Sharma</dc:creator>
  <cp:lastModifiedBy>Kush Sharma</cp:lastModifiedBy>
  <dcterms:modified xsi:type="dcterms:W3CDTF">2023-07-17T14:03:11Z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00CB556FEA3D42D1A479A39868C44B52</vt:lpwstr>
  </property>
</Properties>
</file>