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1F4E79" w:themeColor="accent1" w:themeShade="80"/>
          <w:sz w:val="40"/>
          <w:szCs w:val="40"/>
          <w:lang w:val="en-US"/>
        </w:rPr>
      </w:pPr>
      <w:r>
        <w:rPr>
          <w:rFonts w:hint="default"/>
          <w:color w:val="1F4E79" w:themeColor="accent1" w:themeShade="80"/>
          <w:sz w:val="40"/>
          <w:szCs w:val="40"/>
          <w:lang w:val="en-US"/>
        </w:rPr>
        <w:t>Row Level Security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Row-level security (RLS) with Power BI can be used to restrict data access for given users.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RLS only restricts data access for users with</w:t>
      </w:r>
      <w: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Viewer</w:t>
      </w:r>
      <w: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 permissions. It doesn't apply to Admins, Members, or Contributors.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F4E79" w:themeColor="accent1" w:themeShade="80"/>
          <w:spacing w:val="0"/>
          <w:sz w:val="40"/>
          <w:szCs w:val="40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4E79" w:themeColor="accent1" w:themeShade="80"/>
          <w:spacing w:val="0"/>
          <w:sz w:val="40"/>
          <w:szCs w:val="40"/>
          <w:shd w:val="clear" w:fill="FFFFFF"/>
          <w:lang w:val="en-US"/>
        </w:rPr>
        <w:t>Configure RLS</w:t>
      </w:r>
    </w:p>
    <w:p>
      <w:pPr>
        <w:numPr>
          <w:ilvl w:val="0"/>
          <w:numId w:val="1"/>
        </w:numP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  <w:t>Define Roles and Rules in the Power BI Desktop.</w:t>
      </w:r>
    </w:p>
    <w:p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66055" cy="760730"/>
            <wp:effectExtent l="0" t="0" r="10795" b="1270"/>
            <wp:docPr id="1" name="Picture 1" descr="powerbi-desktop-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owerbi-desktop-securit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3581400" cy="1885950"/>
            <wp:effectExtent l="0" t="0" r="0" b="0"/>
            <wp:docPr id="2" name="Picture 2" descr="powerbi-desktop-security-create-r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owerbi-desktop-security-create-ro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5420" cy="3159125"/>
            <wp:effectExtent l="0" t="0" r="11430" b="31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180" w:afterAutospacing="0" w:line="20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1F4E79" w:themeColor="accent1" w:themeShade="8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4E79" w:themeColor="accent1" w:themeShade="80"/>
          <w:spacing w:val="0"/>
          <w:bdr w:val="none" w:color="auto" w:sz="0" w:space="0"/>
          <w:shd w:val="clear" w:fill="FFFFFF"/>
        </w:rPr>
        <w:t>enhanced row-level security editor (Preview)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bdr w:val="none" w:color="auto" w:sz="0" w:space="0"/>
          <w:shd w:val="clear" w:fill="FFFFFF"/>
        </w:rPr>
        <w:t>Enable the preview by going to Files &gt; Options and Settings &gt; Options &gt; Preview features and turn on “Enhanced row-level security editor”.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drawing>
          <wp:inline distT="0" distB="0" distL="114300" distR="114300">
            <wp:extent cx="5263515" cy="3162300"/>
            <wp:effectExtent l="0" t="0" r="1333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drawing>
          <wp:inline distT="0" distB="0" distL="114300" distR="114300">
            <wp:extent cx="5269230" cy="2772410"/>
            <wp:effectExtent l="0" t="0" r="7620" b="889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0" w:firstLineChars="0"/>
      </w:pPr>
      <w:r>
        <w:rPr>
          <w:rFonts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After you've created your roles, test the results of the roles within Power BI Desktop.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0" w:firstLineChars="0"/>
      </w:pPr>
      <w:r>
        <w:rPr>
          <w:rFonts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From the</w:t>
      </w:r>
      <w: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Modeling</w:t>
      </w:r>
      <w: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 tab, select 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View as</w:t>
      </w:r>
      <w: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 w:right="0" w:rightChars="0"/>
      </w:pPr>
      <w:r>
        <w:drawing>
          <wp:inline distT="0" distB="0" distL="114300" distR="114300">
            <wp:extent cx="5271135" cy="4569460"/>
            <wp:effectExtent l="0" t="0" r="5715" b="254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6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right="0" w:righ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Publish your report to power bi service.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right="0" w:righ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Go to Power BI Service.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right="0" w:righ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Find your report dataset and click on security.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2359660"/>
            <wp:effectExtent l="0" t="0" r="4445" b="254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1135" cy="2845435"/>
            <wp:effectExtent l="0" t="0" r="5715" b="1206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you want to test your report at a particular role .Click on the (…).click on Test as Role.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2528570"/>
            <wp:effectExtent l="0" t="0" r="6985" b="508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055" cy="2948305"/>
            <wp:effectExtent l="0" t="0" r="10795" b="4445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464820</wp:posOffset>
                </wp:positionV>
                <wp:extent cx="6237605" cy="898525"/>
                <wp:effectExtent l="6350" t="6350" r="23495" b="952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6290" y="4486910"/>
                          <a:ext cx="6237605" cy="8985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For More Info :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https://learn.microsoft.com/en-us/power-bi/enterprise/service-admin-rls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7.3pt;margin-top:36.6pt;height:70.75pt;width:491.15pt;z-index:251659264;v-text-anchor:middle;mso-width-relative:page;mso-height-relative:page;" fillcolor="#F7BDA4 [3536]" filled="t" stroked="t" coordsize="21600,21600" arcsize="0.166666666666667" o:gfxdata="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C8GACi2wAAAAoBAAAPAAAAAAAAAAEAIAAAACIAAABkcnMvZG93bnJldi54&#10;bWxQSwECFAAUAAAACACHTuJAEaVw0BQDAADIBgAADgAAAAAAAAABACAAAAAqAQAAZHJzL2Uyb0Rv&#10;Yy54bWxQSwUGAAAAAAYABgBZAQAAsA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For More Info :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https://learn.microsoft.com/en-us/power-bi/enterprise/service-admin-rls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DE72FD"/>
    <w:multiLevelType w:val="singleLevel"/>
    <w:tmpl w:val="9BDE72F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87DB3"/>
    <w:rsid w:val="27E87D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2023-04-28T05:39:00Z</dcterms:created>
  <dc:creator>Kush Sharma</dc:creator>
  <cp:lastModifiedBy>Kush Sharma</cp:lastModifiedBy>
  <dcterms:modified xsi:type="dcterms:W3CDTF">2023-04-28T09:30:08Z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1E1D1E41C7D64014AACCB8D9212EC049</vt:lpwstr>
  </property>
</Properties>
</file>