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C4447" w14:textId="77777777" w:rsidR="008B57FF" w:rsidRDefault="00000000">
      <w:pPr>
        <w:spacing w:line="360" w:lineRule="auto"/>
        <w:jc w:val="center"/>
        <w:rPr>
          <w:sz w:val="28"/>
          <w:szCs w:val="28"/>
        </w:rPr>
      </w:pPr>
      <w:r>
        <w:rPr>
          <w:sz w:val="28"/>
          <w:szCs w:val="28"/>
        </w:rPr>
        <w:t xml:space="preserve">  </w:t>
      </w:r>
      <w:r>
        <w:rPr>
          <w:noProof/>
        </w:rPr>
        <w:drawing>
          <wp:inline distT="0" distB="0" distL="0" distR="0" wp14:anchorId="6F9BAE76" wp14:editId="4280C586">
            <wp:extent cx="891540" cy="891540"/>
            <wp:effectExtent l="0" t="0" r="0" b="0"/>
            <wp:docPr id="15" name="image9.jpg" descr="VGTU_Herbas_Black_RGB"/>
            <wp:cNvGraphicFramePr/>
            <a:graphic xmlns:a="http://schemas.openxmlformats.org/drawingml/2006/main">
              <a:graphicData uri="http://schemas.openxmlformats.org/drawingml/2006/picture">
                <pic:pic xmlns:pic="http://schemas.openxmlformats.org/drawingml/2006/picture">
                  <pic:nvPicPr>
                    <pic:cNvPr id="0" name="image9.jpg" descr="VGTU_Herbas_Black_RGB"/>
                    <pic:cNvPicPr preferRelativeResize="0"/>
                  </pic:nvPicPr>
                  <pic:blipFill>
                    <a:blip r:embed="rId6"/>
                    <a:srcRect/>
                    <a:stretch>
                      <a:fillRect/>
                    </a:stretch>
                  </pic:blipFill>
                  <pic:spPr>
                    <a:xfrm>
                      <a:off x="0" y="0"/>
                      <a:ext cx="891540" cy="891540"/>
                    </a:xfrm>
                    <a:prstGeom prst="rect">
                      <a:avLst/>
                    </a:prstGeom>
                    <a:ln/>
                  </pic:spPr>
                </pic:pic>
              </a:graphicData>
            </a:graphic>
          </wp:inline>
        </w:drawing>
      </w:r>
    </w:p>
    <w:p w14:paraId="19D44AD0" w14:textId="77777777" w:rsidR="008B57FF" w:rsidRDefault="00000000">
      <w:pPr>
        <w:pBdr>
          <w:top w:val="nil"/>
          <w:left w:val="nil"/>
          <w:bottom w:val="nil"/>
          <w:right w:val="nil"/>
          <w:between w:val="nil"/>
        </w:pBdr>
        <w:spacing w:before="60" w:line="360" w:lineRule="auto"/>
        <w:jc w:val="center"/>
        <w:rPr>
          <w:color w:val="000000"/>
          <w:sz w:val="28"/>
          <w:szCs w:val="28"/>
        </w:rPr>
      </w:pPr>
      <w:r>
        <w:rPr>
          <w:color w:val="000000"/>
          <w:sz w:val="28"/>
          <w:szCs w:val="28"/>
        </w:rPr>
        <w:t>VILNIAUS GEDIMINO TECHNIKOS UNIVERSITETAS</w:t>
      </w:r>
    </w:p>
    <w:p w14:paraId="0046BA13" w14:textId="77777777" w:rsidR="008B57FF" w:rsidRDefault="00000000">
      <w:pPr>
        <w:spacing w:before="60"/>
        <w:jc w:val="center"/>
        <w:rPr>
          <w:i/>
        </w:rPr>
      </w:pPr>
      <w:r>
        <w:t>FUNDAMENTINIŲ MOKSLŲ FAKULTETAS</w:t>
      </w:r>
    </w:p>
    <w:p w14:paraId="345D1A55" w14:textId="77777777" w:rsidR="008B57FF" w:rsidRDefault="00000000">
      <w:pPr>
        <w:spacing w:before="60" w:line="360" w:lineRule="auto"/>
        <w:jc w:val="center"/>
      </w:pPr>
      <w:r>
        <w:rPr>
          <w:smallCaps/>
        </w:rPr>
        <w:t>INFORMACINIŲ TECHNOLOGIJŲ KATEDRA</w:t>
      </w:r>
    </w:p>
    <w:p w14:paraId="72C807E4" w14:textId="77777777" w:rsidR="008B57FF" w:rsidRDefault="008B57FF">
      <w:pPr>
        <w:spacing w:line="360" w:lineRule="auto"/>
        <w:jc w:val="center"/>
      </w:pPr>
    </w:p>
    <w:p w14:paraId="7EE3BC52" w14:textId="77777777" w:rsidR="008B57FF" w:rsidRDefault="008B57FF">
      <w:pPr>
        <w:spacing w:line="360" w:lineRule="auto"/>
        <w:jc w:val="center"/>
      </w:pPr>
    </w:p>
    <w:p w14:paraId="01BC97CB" w14:textId="77777777" w:rsidR="008B57FF" w:rsidRDefault="008B57FF">
      <w:pPr>
        <w:spacing w:line="360" w:lineRule="auto"/>
        <w:jc w:val="center"/>
      </w:pPr>
    </w:p>
    <w:p w14:paraId="3B17FFEB" w14:textId="77777777" w:rsidR="008B57FF" w:rsidRDefault="008B57FF">
      <w:pPr>
        <w:spacing w:line="360" w:lineRule="auto"/>
        <w:jc w:val="center"/>
      </w:pPr>
    </w:p>
    <w:p w14:paraId="22C1A48E" w14:textId="77777777" w:rsidR="008B57FF" w:rsidRDefault="00000000">
      <w:pPr>
        <w:jc w:val="center"/>
      </w:pPr>
      <w:r>
        <w:t>Ana Aponel, DGTfm-22</w:t>
      </w:r>
    </w:p>
    <w:p w14:paraId="79D29F51" w14:textId="77777777" w:rsidR="008B57FF" w:rsidRDefault="008B57FF">
      <w:pPr>
        <w:spacing w:line="360" w:lineRule="auto"/>
        <w:jc w:val="center"/>
      </w:pPr>
    </w:p>
    <w:p w14:paraId="2036EE6C" w14:textId="77777777" w:rsidR="008B57FF" w:rsidRDefault="00000000">
      <w:pPr>
        <w:jc w:val="center"/>
        <w:rPr>
          <w:b/>
          <w:i/>
          <w:sz w:val="28"/>
          <w:szCs w:val="28"/>
        </w:rPr>
      </w:pPr>
      <w:r>
        <w:rPr>
          <w:b/>
          <w:sz w:val="28"/>
          <w:szCs w:val="28"/>
        </w:rPr>
        <w:t>Didžiųjų duomenų apdorojimo kursinis darbas</w:t>
      </w:r>
    </w:p>
    <w:p w14:paraId="766572C8" w14:textId="77777777" w:rsidR="008B57FF" w:rsidRDefault="008B57FF">
      <w:pPr>
        <w:jc w:val="center"/>
      </w:pPr>
    </w:p>
    <w:p w14:paraId="2CF162C9" w14:textId="77777777" w:rsidR="008B57FF" w:rsidRDefault="008B57FF">
      <w:pPr>
        <w:jc w:val="center"/>
      </w:pPr>
    </w:p>
    <w:p w14:paraId="436783DF" w14:textId="77777777" w:rsidR="008B57FF" w:rsidRDefault="008B57FF">
      <w:pPr>
        <w:jc w:val="center"/>
      </w:pPr>
    </w:p>
    <w:p w14:paraId="753AED75" w14:textId="77777777" w:rsidR="008B57FF" w:rsidRDefault="008B57FF">
      <w:pPr>
        <w:spacing w:line="360" w:lineRule="auto"/>
        <w:jc w:val="center"/>
      </w:pPr>
    </w:p>
    <w:p w14:paraId="70B48D79" w14:textId="77777777" w:rsidR="008B57FF" w:rsidRDefault="008B57FF">
      <w:pPr>
        <w:spacing w:line="360" w:lineRule="auto"/>
        <w:jc w:val="center"/>
      </w:pPr>
    </w:p>
    <w:p w14:paraId="59A4516B" w14:textId="77777777" w:rsidR="008B57FF" w:rsidRDefault="008B57FF">
      <w:pPr>
        <w:spacing w:line="360" w:lineRule="auto"/>
        <w:jc w:val="center"/>
      </w:pPr>
    </w:p>
    <w:p w14:paraId="0FD45675" w14:textId="77777777" w:rsidR="008B57FF" w:rsidRDefault="008B57FF">
      <w:pPr>
        <w:spacing w:line="360" w:lineRule="auto"/>
        <w:ind w:left="5040"/>
        <w:rPr>
          <w:i/>
        </w:rPr>
      </w:pPr>
    </w:p>
    <w:p w14:paraId="60057F26" w14:textId="77777777" w:rsidR="008B57FF" w:rsidRDefault="008B57FF">
      <w:pPr>
        <w:spacing w:line="360" w:lineRule="auto"/>
        <w:ind w:left="5040"/>
        <w:rPr>
          <w:i/>
        </w:rPr>
      </w:pPr>
    </w:p>
    <w:p w14:paraId="4DEBBAEE" w14:textId="77777777" w:rsidR="008B57FF" w:rsidRDefault="008B57FF">
      <w:pPr>
        <w:spacing w:line="360" w:lineRule="auto"/>
        <w:ind w:left="5040"/>
        <w:rPr>
          <w:i/>
        </w:rPr>
      </w:pPr>
    </w:p>
    <w:p w14:paraId="676F2C67" w14:textId="77777777" w:rsidR="008B57FF" w:rsidRDefault="008B57FF">
      <w:pPr>
        <w:spacing w:line="360" w:lineRule="auto"/>
        <w:ind w:left="5040"/>
        <w:rPr>
          <w:i/>
        </w:rPr>
      </w:pPr>
    </w:p>
    <w:p w14:paraId="2F07537F" w14:textId="77777777" w:rsidR="008B57FF" w:rsidRDefault="008B57FF">
      <w:pPr>
        <w:spacing w:line="360" w:lineRule="auto"/>
        <w:ind w:left="5040"/>
        <w:rPr>
          <w:i/>
        </w:rPr>
      </w:pPr>
    </w:p>
    <w:p w14:paraId="471AEE14" w14:textId="77777777" w:rsidR="008B57FF" w:rsidRDefault="008B57FF">
      <w:pPr>
        <w:spacing w:line="360" w:lineRule="auto"/>
        <w:ind w:left="5040"/>
        <w:rPr>
          <w:i/>
        </w:rPr>
      </w:pPr>
    </w:p>
    <w:p w14:paraId="6F2C3EEB" w14:textId="77777777" w:rsidR="008B57FF" w:rsidRDefault="008B57FF">
      <w:pPr>
        <w:spacing w:line="360" w:lineRule="auto"/>
        <w:ind w:left="5040"/>
        <w:rPr>
          <w:i/>
        </w:rPr>
      </w:pPr>
    </w:p>
    <w:p w14:paraId="0F76AC6B" w14:textId="77777777" w:rsidR="008B57FF" w:rsidRDefault="008B57FF">
      <w:pPr>
        <w:spacing w:line="360" w:lineRule="auto"/>
        <w:ind w:left="5040"/>
        <w:rPr>
          <w:i/>
        </w:rPr>
      </w:pPr>
    </w:p>
    <w:p w14:paraId="56C13FD7" w14:textId="77777777" w:rsidR="008B57FF" w:rsidRDefault="008B57FF">
      <w:pPr>
        <w:spacing w:line="360" w:lineRule="auto"/>
        <w:ind w:left="5040"/>
        <w:rPr>
          <w:i/>
        </w:rPr>
      </w:pPr>
    </w:p>
    <w:p w14:paraId="4EBAF312" w14:textId="77777777" w:rsidR="008B57FF" w:rsidRDefault="008B57FF">
      <w:pPr>
        <w:spacing w:line="360" w:lineRule="auto"/>
        <w:ind w:left="5040"/>
      </w:pPr>
    </w:p>
    <w:p w14:paraId="750BDCD1" w14:textId="77777777" w:rsidR="008B57FF" w:rsidRDefault="008B57FF">
      <w:pPr>
        <w:spacing w:line="360" w:lineRule="auto"/>
        <w:ind w:left="5040"/>
        <w:rPr>
          <w:sz w:val="20"/>
          <w:szCs w:val="20"/>
        </w:rPr>
      </w:pPr>
    </w:p>
    <w:p w14:paraId="6323319D" w14:textId="77777777" w:rsidR="008B57FF" w:rsidRDefault="008B57FF">
      <w:pPr>
        <w:spacing w:line="360" w:lineRule="auto"/>
        <w:jc w:val="center"/>
      </w:pPr>
    </w:p>
    <w:p w14:paraId="410E9E0B" w14:textId="77777777" w:rsidR="008B57FF" w:rsidRDefault="008B57FF" w:rsidP="00611BF4">
      <w:pPr>
        <w:spacing w:line="360" w:lineRule="auto"/>
        <w:jc w:val="left"/>
      </w:pPr>
    </w:p>
    <w:p w14:paraId="68D1E861" w14:textId="77777777" w:rsidR="008B57FF" w:rsidRDefault="00000000">
      <w:pPr>
        <w:spacing w:line="360" w:lineRule="auto"/>
        <w:jc w:val="center"/>
        <w:rPr>
          <w:sz w:val="22"/>
          <w:szCs w:val="22"/>
        </w:rPr>
      </w:pPr>
      <w:r>
        <w:rPr>
          <w:sz w:val="22"/>
          <w:szCs w:val="22"/>
        </w:rPr>
        <w:t>Vilnius, 2023</w:t>
      </w:r>
    </w:p>
    <w:p w14:paraId="57CCD004" w14:textId="77777777" w:rsidR="008B57FF" w:rsidRDefault="00000000">
      <w:pPr>
        <w:spacing w:after="160" w:line="259" w:lineRule="auto"/>
      </w:pPr>
      <w:r>
        <w:br w:type="page"/>
      </w:r>
    </w:p>
    <w:p w14:paraId="56BDC247" w14:textId="4BB7387A" w:rsidR="0088422F" w:rsidRPr="0088422F" w:rsidRDefault="0088422F">
      <w:pPr>
        <w:spacing w:after="160" w:line="259" w:lineRule="auto"/>
        <w:rPr>
          <w:sz w:val="28"/>
          <w:szCs w:val="28"/>
        </w:rPr>
      </w:pPr>
      <w:r w:rsidRPr="0088422F">
        <w:rPr>
          <w:sz w:val="32"/>
          <w:szCs w:val="32"/>
        </w:rPr>
        <w:lastRenderedPageBreak/>
        <w:t>TURINYS</w:t>
      </w:r>
    </w:p>
    <w:sdt>
      <w:sdtPr>
        <w:id w:val="1695260483"/>
        <w:docPartObj>
          <w:docPartGallery w:val="Table of Contents"/>
          <w:docPartUnique/>
        </w:docPartObj>
      </w:sdtPr>
      <w:sdtContent>
        <w:p w14:paraId="41ECDDB6" w14:textId="521EBC10" w:rsidR="00EB5492" w:rsidRDefault="00000000">
          <w:pPr>
            <w:pStyle w:val="TOC1"/>
            <w:rPr>
              <w:rFonts w:asciiTheme="minorHAnsi" w:eastAsiaTheme="minorEastAsia" w:hAnsiTheme="minorHAnsi" w:cstheme="minorBidi"/>
              <w:noProof/>
              <w:kern w:val="2"/>
              <w:sz w:val="22"/>
              <w:szCs w:val="22"/>
              <w:lang w:val="en-150"/>
              <w14:ligatures w14:val="standardContextual"/>
            </w:rPr>
          </w:pPr>
          <w:r>
            <w:fldChar w:fldCharType="begin"/>
          </w:r>
          <w:r>
            <w:instrText xml:space="preserve"> TOC \h \u \z \t "Heading 1,1,Heading 2,2,Heading 3,3,Heading 4,4,Heading 5,5,Heading 6,6,"</w:instrText>
          </w:r>
          <w:r>
            <w:fldChar w:fldCharType="separate"/>
          </w:r>
          <w:hyperlink w:anchor="_Toc135414377" w:history="1">
            <w:r w:rsidR="00EB5492" w:rsidRPr="009800CB">
              <w:rPr>
                <w:rStyle w:val="Hyperlink"/>
                <w:noProof/>
              </w:rPr>
              <w:t>1.</w:t>
            </w:r>
            <w:r w:rsidR="00EB5492">
              <w:rPr>
                <w:rFonts w:asciiTheme="minorHAnsi" w:eastAsiaTheme="minorEastAsia" w:hAnsiTheme="minorHAnsi" w:cstheme="minorBidi"/>
                <w:noProof/>
                <w:kern w:val="2"/>
                <w:sz w:val="22"/>
                <w:szCs w:val="22"/>
                <w:lang w:val="en-150"/>
                <w14:ligatures w14:val="standardContextual"/>
              </w:rPr>
              <w:tab/>
            </w:r>
            <w:r w:rsidR="00EB5492" w:rsidRPr="009800CB">
              <w:rPr>
                <w:rStyle w:val="Hyperlink"/>
                <w:noProof/>
              </w:rPr>
              <w:t>Įvadas</w:t>
            </w:r>
            <w:r w:rsidR="00EB5492">
              <w:rPr>
                <w:noProof/>
                <w:webHidden/>
              </w:rPr>
              <w:tab/>
            </w:r>
            <w:r w:rsidR="00EB5492">
              <w:rPr>
                <w:noProof/>
                <w:webHidden/>
              </w:rPr>
              <w:fldChar w:fldCharType="begin"/>
            </w:r>
            <w:r w:rsidR="00EB5492">
              <w:rPr>
                <w:noProof/>
                <w:webHidden/>
              </w:rPr>
              <w:instrText xml:space="preserve"> PAGEREF _Toc135414377 \h </w:instrText>
            </w:r>
            <w:r w:rsidR="00EB5492">
              <w:rPr>
                <w:noProof/>
                <w:webHidden/>
              </w:rPr>
            </w:r>
            <w:r w:rsidR="00EB5492">
              <w:rPr>
                <w:noProof/>
                <w:webHidden/>
              </w:rPr>
              <w:fldChar w:fldCharType="separate"/>
            </w:r>
            <w:r w:rsidR="00EB5492">
              <w:rPr>
                <w:noProof/>
                <w:webHidden/>
              </w:rPr>
              <w:t>5</w:t>
            </w:r>
            <w:r w:rsidR="00EB5492">
              <w:rPr>
                <w:noProof/>
                <w:webHidden/>
              </w:rPr>
              <w:fldChar w:fldCharType="end"/>
            </w:r>
          </w:hyperlink>
        </w:p>
        <w:p w14:paraId="37027745" w14:textId="5A1E5B17" w:rsidR="00EB5492" w:rsidRDefault="00000000">
          <w:pPr>
            <w:pStyle w:val="TOC2"/>
            <w:rPr>
              <w:rFonts w:asciiTheme="minorHAnsi" w:eastAsiaTheme="minorEastAsia" w:hAnsiTheme="minorHAnsi" w:cstheme="minorBidi"/>
              <w:noProof/>
              <w:kern w:val="2"/>
              <w:sz w:val="22"/>
              <w:szCs w:val="22"/>
              <w:lang w:val="en-150"/>
              <w14:ligatures w14:val="standardContextual"/>
            </w:rPr>
          </w:pPr>
          <w:hyperlink w:anchor="_Toc135414378" w:history="1">
            <w:r w:rsidR="00EB5492" w:rsidRPr="009800CB">
              <w:rPr>
                <w:rStyle w:val="Hyperlink"/>
                <w:noProof/>
              </w:rPr>
              <w:t>1.1.</w:t>
            </w:r>
            <w:r w:rsidR="00EB5492">
              <w:rPr>
                <w:rFonts w:asciiTheme="minorHAnsi" w:eastAsiaTheme="minorEastAsia" w:hAnsiTheme="minorHAnsi" w:cstheme="minorBidi"/>
                <w:noProof/>
                <w:kern w:val="2"/>
                <w:sz w:val="22"/>
                <w:szCs w:val="22"/>
                <w:lang w:val="en-150"/>
                <w14:ligatures w14:val="standardContextual"/>
              </w:rPr>
              <w:tab/>
            </w:r>
            <w:r w:rsidR="00EB5492" w:rsidRPr="009800CB">
              <w:rPr>
                <w:rStyle w:val="Hyperlink"/>
                <w:noProof/>
              </w:rPr>
              <w:t>Sprendžiamų uždavinių pristatymas</w:t>
            </w:r>
            <w:r w:rsidR="00EB5492">
              <w:rPr>
                <w:noProof/>
                <w:webHidden/>
              </w:rPr>
              <w:tab/>
            </w:r>
            <w:r w:rsidR="00EB5492">
              <w:rPr>
                <w:noProof/>
                <w:webHidden/>
              </w:rPr>
              <w:fldChar w:fldCharType="begin"/>
            </w:r>
            <w:r w:rsidR="00EB5492">
              <w:rPr>
                <w:noProof/>
                <w:webHidden/>
              </w:rPr>
              <w:instrText xml:space="preserve"> PAGEREF _Toc135414378 \h </w:instrText>
            </w:r>
            <w:r w:rsidR="00EB5492">
              <w:rPr>
                <w:noProof/>
                <w:webHidden/>
              </w:rPr>
            </w:r>
            <w:r w:rsidR="00EB5492">
              <w:rPr>
                <w:noProof/>
                <w:webHidden/>
              </w:rPr>
              <w:fldChar w:fldCharType="separate"/>
            </w:r>
            <w:r w:rsidR="00EB5492">
              <w:rPr>
                <w:noProof/>
                <w:webHidden/>
              </w:rPr>
              <w:t>5</w:t>
            </w:r>
            <w:r w:rsidR="00EB5492">
              <w:rPr>
                <w:noProof/>
                <w:webHidden/>
              </w:rPr>
              <w:fldChar w:fldCharType="end"/>
            </w:r>
          </w:hyperlink>
        </w:p>
        <w:p w14:paraId="74A66370" w14:textId="524BB08D" w:rsidR="00EB5492" w:rsidRDefault="00000000">
          <w:pPr>
            <w:pStyle w:val="TOC2"/>
            <w:rPr>
              <w:rFonts w:asciiTheme="minorHAnsi" w:eastAsiaTheme="minorEastAsia" w:hAnsiTheme="minorHAnsi" w:cstheme="minorBidi"/>
              <w:noProof/>
              <w:kern w:val="2"/>
              <w:sz w:val="22"/>
              <w:szCs w:val="22"/>
              <w:lang w:val="en-150"/>
              <w14:ligatures w14:val="standardContextual"/>
            </w:rPr>
          </w:pPr>
          <w:hyperlink w:anchor="_Toc135414379" w:history="1">
            <w:r w:rsidR="00EB5492" w:rsidRPr="009800CB">
              <w:rPr>
                <w:rStyle w:val="Hyperlink"/>
                <w:noProof/>
              </w:rPr>
              <w:t>1.2.</w:t>
            </w:r>
            <w:r w:rsidR="00EB5492">
              <w:rPr>
                <w:rFonts w:asciiTheme="minorHAnsi" w:eastAsiaTheme="minorEastAsia" w:hAnsiTheme="minorHAnsi" w:cstheme="minorBidi"/>
                <w:noProof/>
                <w:kern w:val="2"/>
                <w:sz w:val="22"/>
                <w:szCs w:val="22"/>
                <w:lang w:val="en-150"/>
                <w14:ligatures w14:val="standardContextual"/>
              </w:rPr>
              <w:tab/>
            </w:r>
            <w:r w:rsidR="00EB5492" w:rsidRPr="009800CB">
              <w:rPr>
                <w:rStyle w:val="Hyperlink"/>
                <w:noProof/>
              </w:rPr>
              <w:t>Naudojamų priemonių pristatymas</w:t>
            </w:r>
            <w:r w:rsidR="00EB5492">
              <w:rPr>
                <w:noProof/>
                <w:webHidden/>
              </w:rPr>
              <w:tab/>
            </w:r>
            <w:r w:rsidR="00EB5492">
              <w:rPr>
                <w:noProof/>
                <w:webHidden/>
              </w:rPr>
              <w:fldChar w:fldCharType="begin"/>
            </w:r>
            <w:r w:rsidR="00EB5492">
              <w:rPr>
                <w:noProof/>
                <w:webHidden/>
              </w:rPr>
              <w:instrText xml:space="preserve"> PAGEREF _Toc135414379 \h </w:instrText>
            </w:r>
            <w:r w:rsidR="00EB5492">
              <w:rPr>
                <w:noProof/>
                <w:webHidden/>
              </w:rPr>
            </w:r>
            <w:r w:rsidR="00EB5492">
              <w:rPr>
                <w:noProof/>
                <w:webHidden/>
              </w:rPr>
              <w:fldChar w:fldCharType="separate"/>
            </w:r>
            <w:r w:rsidR="00EB5492">
              <w:rPr>
                <w:noProof/>
                <w:webHidden/>
              </w:rPr>
              <w:t>5</w:t>
            </w:r>
            <w:r w:rsidR="00EB5492">
              <w:rPr>
                <w:noProof/>
                <w:webHidden/>
              </w:rPr>
              <w:fldChar w:fldCharType="end"/>
            </w:r>
          </w:hyperlink>
        </w:p>
        <w:p w14:paraId="2E41A391" w14:textId="7018B482" w:rsidR="00EB5492" w:rsidRDefault="00000000">
          <w:pPr>
            <w:pStyle w:val="TOC3"/>
            <w:rPr>
              <w:rFonts w:asciiTheme="minorHAnsi" w:eastAsiaTheme="minorEastAsia" w:hAnsiTheme="minorHAnsi" w:cstheme="minorBidi"/>
              <w:noProof/>
              <w:kern w:val="2"/>
              <w:sz w:val="22"/>
              <w:szCs w:val="22"/>
              <w:lang w:val="en-150"/>
              <w14:ligatures w14:val="standardContextual"/>
            </w:rPr>
          </w:pPr>
          <w:hyperlink w:anchor="_Toc135414380" w:history="1">
            <w:r w:rsidR="00EB5492" w:rsidRPr="009800CB">
              <w:rPr>
                <w:rStyle w:val="Hyperlink"/>
                <w:noProof/>
              </w:rPr>
              <w:t>1.2.1.</w:t>
            </w:r>
            <w:r w:rsidR="00EB5492">
              <w:rPr>
                <w:rFonts w:asciiTheme="minorHAnsi" w:eastAsiaTheme="minorEastAsia" w:hAnsiTheme="minorHAnsi" w:cstheme="minorBidi"/>
                <w:noProof/>
                <w:kern w:val="2"/>
                <w:sz w:val="22"/>
                <w:szCs w:val="22"/>
                <w:lang w:val="en-150"/>
                <w14:ligatures w14:val="standardContextual"/>
              </w:rPr>
              <w:tab/>
            </w:r>
            <w:r w:rsidR="00EB5492" w:rsidRPr="009800CB">
              <w:rPr>
                <w:rStyle w:val="Hyperlink"/>
                <w:noProof/>
              </w:rPr>
              <w:t>„MapReduce“</w:t>
            </w:r>
            <w:r w:rsidR="00EB5492">
              <w:rPr>
                <w:noProof/>
                <w:webHidden/>
              </w:rPr>
              <w:tab/>
            </w:r>
            <w:r w:rsidR="00EB5492">
              <w:rPr>
                <w:noProof/>
                <w:webHidden/>
              </w:rPr>
              <w:fldChar w:fldCharType="begin"/>
            </w:r>
            <w:r w:rsidR="00EB5492">
              <w:rPr>
                <w:noProof/>
                <w:webHidden/>
              </w:rPr>
              <w:instrText xml:space="preserve"> PAGEREF _Toc135414380 \h </w:instrText>
            </w:r>
            <w:r w:rsidR="00EB5492">
              <w:rPr>
                <w:noProof/>
                <w:webHidden/>
              </w:rPr>
            </w:r>
            <w:r w:rsidR="00EB5492">
              <w:rPr>
                <w:noProof/>
                <w:webHidden/>
              </w:rPr>
              <w:fldChar w:fldCharType="separate"/>
            </w:r>
            <w:r w:rsidR="00EB5492">
              <w:rPr>
                <w:noProof/>
                <w:webHidden/>
              </w:rPr>
              <w:t>5</w:t>
            </w:r>
            <w:r w:rsidR="00EB5492">
              <w:rPr>
                <w:noProof/>
                <w:webHidden/>
              </w:rPr>
              <w:fldChar w:fldCharType="end"/>
            </w:r>
          </w:hyperlink>
        </w:p>
        <w:p w14:paraId="272CD076" w14:textId="3219A393" w:rsidR="00EB5492" w:rsidRDefault="00000000">
          <w:pPr>
            <w:pStyle w:val="TOC3"/>
            <w:rPr>
              <w:rFonts w:asciiTheme="minorHAnsi" w:eastAsiaTheme="minorEastAsia" w:hAnsiTheme="minorHAnsi" w:cstheme="minorBidi"/>
              <w:noProof/>
              <w:kern w:val="2"/>
              <w:sz w:val="22"/>
              <w:szCs w:val="22"/>
              <w:lang w:val="en-150"/>
              <w14:ligatures w14:val="standardContextual"/>
            </w:rPr>
          </w:pPr>
          <w:hyperlink w:anchor="_Toc135414381" w:history="1">
            <w:r w:rsidR="00EB5492" w:rsidRPr="009800CB">
              <w:rPr>
                <w:rStyle w:val="Hyperlink"/>
                <w:noProof/>
              </w:rPr>
              <w:t>1.2.2.</w:t>
            </w:r>
            <w:r w:rsidR="00EB5492">
              <w:rPr>
                <w:rFonts w:asciiTheme="minorHAnsi" w:eastAsiaTheme="minorEastAsia" w:hAnsiTheme="minorHAnsi" w:cstheme="minorBidi"/>
                <w:noProof/>
                <w:kern w:val="2"/>
                <w:sz w:val="22"/>
                <w:szCs w:val="22"/>
                <w:lang w:val="en-150"/>
                <w14:ligatures w14:val="standardContextual"/>
              </w:rPr>
              <w:tab/>
            </w:r>
            <w:r w:rsidR="00EB5492" w:rsidRPr="009800CB">
              <w:rPr>
                <w:rStyle w:val="Hyperlink"/>
                <w:noProof/>
              </w:rPr>
              <w:t>„Hadoop“ platforma</w:t>
            </w:r>
            <w:r w:rsidR="00EB5492">
              <w:rPr>
                <w:noProof/>
                <w:webHidden/>
              </w:rPr>
              <w:tab/>
            </w:r>
            <w:r w:rsidR="00EB5492">
              <w:rPr>
                <w:noProof/>
                <w:webHidden/>
              </w:rPr>
              <w:fldChar w:fldCharType="begin"/>
            </w:r>
            <w:r w:rsidR="00EB5492">
              <w:rPr>
                <w:noProof/>
                <w:webHidden/>
              </w:rPr>
              <w:instrText xml:space="preserve"> PAGEREF _Toc135414381 \h </w:instrText>
            </w:r>
            <w:r w:rsidR="00EB5492">
              <w:rPr>
                <w:noProof/>
                <w:webHidden/>
              </w:rPr>
            </w:r>
            <w:r w:rsidR="00EB5492">
              <w:rPr>
                <w:noProof/>
                <w:webHidden/>
              </w:rPr>
              <w:fldChar w:fldCharType="separate"/>
            </w:r>
            <w:r w:rsidR="00EB5492">
              <w:rPr>
                <w:noProof/>
                <w:webHidden/>
              </w:rPr>
              <w:t>5</w:t>
            </w:r>
            <w:r w:rsidR="00EB5492">
              <w:rPr>
                <w:noProof/>
                <w:webHidden/>
              </w:rPr>
              <w:fldChar w:fldCharType="end"/>
            </w:r>
          </w:hyperlink>
        </w:p>
        <w:p w14:paraId="7D461016" w14:textId="5F8686A7" w:rsidR="00EB5492" w:rsidRDefault="00000000">
          <w:pPr>
            <w:pStyle w:val="TOC3"/>
            <w:rPr>
              <w:rFonts w:asciiTheme="minorHAnsi" w:eastAsiaTheme="minorEastAsia" w:hAnsiTheme="minorHAnsi" w:cstheme="minorBidi"/>
              <w:noProof/>
              <w:kern w:val="2"/>
              <w:sz w:val="22"/>
              <w:szCs w:val="22"/>
              <w:lang w:val="en-150"/>
              <w14:ligatures w14:val="standardContextual"/>
            </w:rPr>
          </w:pPr>
          <w:hyperlink w:anchor="_Toc135414382" w:history="1">
            <w:r w:rsidR="00EB5492" w:rsidRPr="009800CB">
              <w:rPr>
                <w:rStyle w:val="Hyperlink"/>
                <w:noProof/>
              </w:rPr>
              <w:t>1.2.3.</w:t>
            </w:r>
            <w:r w:rsidR="00EB5492">
              <w:rPr>
                <w:rFonts w:asciiTheme="minorHAnsi" w:eastAsiaTheme="minorEastAsia" w:hAnsiTheme="minorHAnsi" w:cstheme="minorBidi"/>
                <w:noProof/>
                <w:kern w:val="2"/>
                <w:sz w:val="22"/>
                <w:szCs w:val="22"/>
                <w:lang w:val="en-150"/>
                <w14:ligatures w14:val="standardContextual"/>
              </w:rPr>
              <w:tab/>
            </w:r>
            <w:r w:rsidR="00EB5492" w:rsidRPr="009800CB">
              <w:rPr>
                <w:rStyle w:val="Hyperlink"/>
                <w:noProof/>
              </w:rPr>
              <w:t>„Oracle VM VirtualBox“</w:t>
            </w:r>
            <w:r w:rsidR="00EB5492">
              <w:rPr>
                <w:noProof/>
                <w:webHidden/>
              </w:rPr>
              <w:tab/>
            </w:r>
            <w:r w:rsidR="00EB5492">
              <w:rPr>
                <w:noProof/>
                <w:webHidden/>
              </w:rPr>
              <w:fldChar w:fldCharType="begin"/>
            </w:r>
            <w:r w:rsidR="00EB5492">
              <w:rPr>
                <w:noProof/>
                <w:webHidden/>
              </w:rPr>
              <w:instrText xml:space="preserve"> PAGEREF _Toc135414382 \h </w:instrText>
            </w:r>
            <w:r w:rsidR="00EB5492">
              <w:rPr>
                <w:noProof/>
                <w:webHidden/>
              </w:rPr>
            </w:r>
            <w:r w:rsidR="00EB5492">
              <w:rPr>
                <w:noProof/>
                <w:webHidden/>
              </w:rPr>
              <w:fldChar w:fldCharType="separate"/>
            </w:r>
            <w:r w:rsidR="00EB5492">
              <w:rPr>
                <w:noProof/>
                <w:webHidden/>
              </w:rPr>
              <w:t>6</w:t>
            </w:r>
            <w:r w:rsidR="00EB5492">
              <w:rPr>
                <w:noProof/>
                <w:webHidden/>
              </w:rPr>
              <w:fldChar w:fldCharType="end"/>
            </w:r>
          </w:hyperlink>
        </w:p>
        <w:p w14:paraId="03E4184D" w14:textId="467EF5C2" w:rsidR="00EB5492" w:rsidRDefault="00000000">
          <w:pPr>
            <w:pStyle w:val="TOC3"/>
            <w:rPr>
              <w:rFonts w:asciiTheme="minorHAnsi" w:eastAsiaTheme="minorEastAsia" w:hAnsiTheme="minorHAnsi" w:cstheme="minorBidi"/>
              <w:noProof/>
              <w:kern w:val="2"/>
              <w:sz w:val="22"/>
              <w:szCs w:val="22"/>
              <w:lang w:val="en-150"/>
              <w14:ligatures w14:val="standardContextual"/>
            </w:rPr>
          </w:pPr>
          <w:hyperlink w:anchor="_Toc135414383" w:history="1">
            <w:r w:rsidR="00EB5492" w:rsidRPr="009800CB">
              <w:rPr>
                <w:rStyle w:val="Hyperlink"/>
                <w:noProof/>
              </w:rPr>
              <w:t>1.2.4.</w:t>
            </w:r>
            <w:r w:rsidR="00EB5492">
              <w:rPr>
                <w:rFonts w:asciiTheme="minorHAnsi" w:eastAsiaTheme="minorEastAsia" w:hAnsiTheme="minorHAnsi" w:cstheme="minorBidi"/>
                <w:noProof/>
                <w:kern w:val="2"/>
                <w:sz w:val="22"/>
                <w:szCs w:val="22"/>
                <w:lang w:val="en-150"/>
                <w14:ligatures w14:val="standardContextual"/>
              </w:rPr>
              <w:tab/>
            </w:r>
            <w:r w:rsidR="00EB5492" w:rsidRPr="009800CB">
              <w:rPr>
                <w:rStyle w:val="Hyperlink"/>
                <w:noProof/>
              </w:rPr>
              <w:t>„WinSCP“</w:t>
            </w:r>
            <w:r w:rsidR="00EB5492">
              <w:rPr>
                <w:noProof/>
                <w:webHidden/>
              </w:rPr>
              <w:tab/>
            </w:r>
            <w:r w:rsidR="00EB5492">
              <w:rPr>
                <w:noProof/>
                <w:webHidden/>
              </w:rPr>
              <w:fldChar w:fldCharType="begin"/>
            </w:r>
            <w:r w:rsidR="00EB5492">
              <w:rPr>
                <w:noProof/>
                <w:webHidden/>
              </w:rPr>
              <w:instrText xml:space="preserve"> PAGEREF _Toc135414383 \h </w:instrText>
            </w:r>
            <w:r w:rsidR="00EB5492">
              <w:rPr>
                <w:noProof/>
                <w:webHidden/>
              </w:rPr>
            </w:r>
            <w:r w:rsidR="00EB5492">
              <w:rPr>
                <w:noProof/>
                <w:webHidden/>
              </w:rPr>
              <w:fldChar w:fldCharType="separate"/>
            </w:r>
            <w:r w:rsidR="00EB5492">
              <w:rPr>
                <w:noProof/>
                <w:webHidden/>
              </w:rPr>
              <w:t>6</w:t>
            </w:r>
            <w:r w:rsidR="00EB5492">
              <w:rPr>
                <w:noProof/>
                <w:webHidden/>
              </w:rPr>
              <w:fldChar w:fldCharType="end"/>
            </w:r>
          </w:hyperlink>
        </w:p>
        <w:p w14:paraId="608502A2" w14:textId="42BA5AB8" w:rsidR="00EB5492" w:rsidRDefault="00000000">
          <w:pPr>
            <w:pStyle w:val="TOC3"/>
            <w:rPr>
              <w:rFonts w:asciiTheme="minorHAnsi" w:eastAsiaTheme="minorEastAsia" w:hAnsiTheme="minorHAnsi" w:cstheme="minorBidi"/>
              <w:noProof/>
              <w:kern w:val="2"/>
              <w:sz w:val="22"/>
              <w:szCs w:val="22"/>
              <w:lang w:val="en-150"/>
              <w14:ligatures w14:val="standardContextual"/>
            </w:rPr>
          </w:pPr>
          <w:hyperlink w:anchor="_Toc135414384" w:history="1">
            <w:r w:rsidR="00EB5492" w:rsidRPr="009800CB">
              <w:rPr>
                <w:rStyle w:val="Hyperlink"/>
                <w:noProof/>
              </w:rPr>
              <w:t>1.2.5.</w:t>
            </w:r>
            <w:r w:rsidR="00EB5492">
              <w:rPr>
                <w:rFonts w:asciiTheme="minorHAnsi" w:eastAsiaTheme="minorEastAsia" w:hAnsiTheme="minorHAnsi" w:cstheme="minorBidi"/>
                <w:noProof/>
                <w:kern w:val="2"/>
                <w:sz w:val="22"/>
                <w:szCs w:val="22"/>
                <w:lang w:val="en-150"/>
                <w14:ligatures w14:val="standardContextual"/>
              </w:rPr>
              <w:tab/>
            </w:r>
            <w:r w:rsidR="00EB5492" w:rsidRPr="009800CB">
              <w:rPr>
                <w:rStyle w:val="Hyperlink"/>
                <w:noProof/>
              </w:rPr>
              <w:t>„Ambari“</w:t>
            </w:r>
            <w:r w:rsidR="00EB5492">
              <w:rPr>
                <w:noProof/>
                <w:webHidden/>
              </w:rPr>
              <w:tab/>
            </w:r>
            <w:r w:rsidR="00EB5492">
              <w:rPr>
                <w:noProof/>
                <w:webHidden/>
              </w:rPr>
              <w:fldChar w:fldCharType="begin"/>
            </w:r>
            <w:r w:rsidR="00EB5492">
              <w:rPr>
                <w:noProof/>
                <w:webHidden/>
              </w:rPr>
              <w:instrText xml:space="preserve"> PAGEREF _Toc135414384 \h </w:instrText>
            </w:r>
            <w:r w:rsidR="00EB5492">
              <w:rPr>
                <w:noProof/>
                <w:webHidden/>
              </w:rPr>
            </w:r>
            <w:r w:rsidR="00EB5492">
              <w:rPr>
                <w:noProof/>
                <w:webHidden/>
              </w:rPr>
              <w:fldChar w:fldCharType="separate"/>
            </w:r>
            <w:r w:rsidR="00EB5492">
              <w:rPr>
                <w:noProof/>
                <w:webHidden/>
              </w:rPr>
              <w:t>6</w:t>
            </w:r>
            <w:r w:rsidR="00EB5492">
              <w:rPr>
                <w:noProof/>
                <w:webHidden/>
              </w:rPr>
              <w:fldChar w:fldCharType="end"/>
            </w:r>
          </w:hyperlink>
        </w:p>
        <w:p w14:paraId="69C2F7B0" w14:textId="227DDF7A" w:rsidR="00EB5492" w:rsidRDefault="00000000">
          <w:pPr>
            <w:pStyle w:val="TOC3"/>
            <w:rPr>
              <w:rFonts w:asciiTheme="minorHAnsi" w:eastAsiaTheme="minorEastAsia" w:hAnsiTheme="minorHAnsi" w:cstheme="minorBidi"/>
              <w:noProof/>
              <w:kern w:val="2"/>
              <w:sz w:val="22"/>
              <w:szCs w:val="22"/>
              <w:lang w:val="en-150"/>
              <w14:ligatures w14:val="standardContextual"/>
            </w:rPr>
          </w:pPr>
          <w:hyperlink w:anchor="_Toc135414385" w:history="1">
            <w:r w:rsidR="00EB5492" w:rsidRPr="009800CB">
              <w:rPr>
                <w:rStyle w:val="Hyperlink"/>
                <w:noProof/>
              </w:rPr>
              <w:t>1.2.6.</w:t>
            </w:r>
            <w:r w:rsidR="00EB5492">
              <w:rPr>
                <w:rFonts w:asciiTheme="minorHAnsi" w:eastAsiaTheme="minorEastAsia" w:hAnsiTheme="minorHAnsi" w:cstheme="minorBidi"/>
                <w:noProof/>
                <w:kern w:val="2"/>
                <w:sz w:val="22"/>
                <w:szCs w:val="22"/>
                <w:lang w:val="en-150"/>
                <w14:ligatures w14:val="standardContextual"/>
              </w:rPr>
              <w:tab/>
            </w:r>
            <w:r w:rsidR="00EB5492" w:rsidRPr="009800CB">
              <w:rPr>
                <w:rStyle w:val="Hyperlink"/>
                <w:noProof/>
              </w:rPr>
              <w:t>„PuTTY“</w:t>
            </w:r>
            <w:r w:rsidR="00EB5492">
              <w:rPr>
                <w:noProof/>
                <w:webHidden/>
              </w:rPr>
              <w:tab/>
            </w:r>
            <w:r w:rsidR="00EB5492">
              <w:rPr>
                <w:noProof/>
                <w:webHidden/>
              </w:rPr>
              <w:fldChar w:fldCharType="begin"/>
            </w:r>
            <w:r w:rsidR="00EB5492">
              <w:rPr>
                <w:noProof/>
                <w:webHidden/>
              </w:rPr>
              <w:instrText xml:space="preserve"> PAGEREF _Toc135414385 \h </w:instrText>
            </w:r>
            <w:r w:rsidR="00EB5492">
              <w:rPr>
                <w:noProof/>
                <w:webHidden/>
              </w:rPr>
            </w:r>
            <w:r w:rsidR="00EB5492">
              <w:rPr>
                <w:noProof/>
                <w:webHidden/>
              </w:rPr>
              <w:fldChar w:fldCharType="separate"/>
            </w:r>
            <w:r w:rsidR="00EB5492">
              <w:rPr>
                <w:noProof/>
                <w:webHidden/>
              </w:rPr>
              <w:t>6</w:t>
            </w:r>
            <w:r w:rsidR="00EB5492">
              <w:rPr>
                <w:noProof/>
                <w:webHidden/>
              </w:rPr>
              <w:fldChar w:fldCharType="end"/>
            </w:r>
          </w:hyperlink>
        </w:p>
        <w:p w14:paraId="77A4F7EC" w14:textId="0437CF72" w:rsidR="00EB5492" w:rsidRDefault="00000000">
          <w:pPr>
            <w:pStyle w:val="TOC3"/>
            <w:rPr>
              <w:rFonts w:asciiTheme="minorHAnsi" w:eastAsiaTheme="minorEastAsia" w:hAnsiTheme="minorHAnsi" w:cstheme="minorBidi"/>
              <w:noProof/>
              <w:kern w:val="2"/>
              <w:sz w:val="22"/>
              <w:szCs w:val="22"/>
              <w:lang w:val="en-150"/>
              <w14:ligatures w14:val="standardContextual"/>
            </w:rPr>
          </w:pPr>
          <w:hyperlink w:anchor="_Toc135414386" w:history="1">
            <w:r w:rsidR="00EB5492" w:rsidRPr="009800CB">
              <w:rPr>
                <w:rStyle w:val="Hyperlink"/>
                <w:noProof/>
              </w:rPr>
              <w:t>1.2.7.</w:t>
            </w:r>
            <w:r w:rsidR="00EB5492">
              <w:rPr>
                <w:rFonts w:asciiTheme="minorHAnsi" w:eastAsiaTheme="minorEastAsia" w:hAnsiTheme="minorHAnsi" w:cstheme="minorBidi"/>
                <w:noProof/>
                <w:kern w:val="2"/>
                <w:sz w:val="22"/>
                <w:szCs w:val="22"/>
                <w:lang w:val="en-150"/>
                <w14:ligatures w14:val="standardContextual"/>
              </w:rPr>
              <w:tab/>
            </w:r>
            <w:r w:rsidR="00EB5492" w:rsidRPr="009800CB">
              <w:rPr>
                <w:rStyle w:val="Hyperlink"/>
                <w:noProof/>
              </w:rPr>
              <w:t>„Apache Spark“</w:t>
            </w:r>
            <w:r w:rsidR="00EB5492">
              <w:rPr>
                <w:noProof/>
                <w:webHidden/>
              </w:rPr>
              <w:tab/>
            </w:r>
            <w:r w:rsidR="00EB5492">
              <w:rPr>
                <w:noProof/>
                <w:webHidden/>
              </w:rPr>
              <w:fldChar w:fldCharType="begin"/>
            </w:r>
            <w:r w:rsidR="00EB5492">
              <w:rPr>
                <w:noProof/>
                <w:webHidden/>
              </w:rPr>
              <w:instrText xml:space="preserve"> PAGEREF _Toc135414386 \h </w:instrText>
            </w:r>
            <w:r w:rsidR="00EB5492">
              <w:rPr>
                <w:noProof/>
                <w:webHidden/>
              </w:rPr>
            </w:r>
            <w:r w:rsidR="00EB5492">
              <w:rPr>
                <w:noProof/>
                <w:webHidden/>
              </w:rPr>
              <w:fldChar w:fldCharType="separate"/>
            </w:r>
            <w:r w:rsidR="00EB5492">
              <w:rPr>
                <w:noProof/>
                <w:webHidden/>
              </w:rPr>
              <w:t>6</w:t>
            </w:r>
            <w:r w:rsidR="00EB5492">
              <w:rPr>
                <w:noProof/>
                <w:webHidden/>
              </w:rPr>
              <w:fldChar w:fldCharType="end"/>
            </w:r>
          </w:hyperlink>
        </w:p>
        <w:p w14:paraId="0EC80289" w14:textId="0DF48FBC" w:rsidR="00EB5492" w:rsidRDefault="00000000">
          <w:pPr>
            <w:pStyle w:val="TOC3"/>
            <w:rPr>
              <w:rFonts w:asciiTheme="minorHAnsi" w:eastAsiaTheme="minorEastAsia" w:hAnsiTheme="minorHAnsi" w:cstheme="minorBidi"/>
              <w:noProof/>
              <w:kern w:val="2"/>
              <w:sz w:val="22"/>
              <w:szCs w:val="22"/>
              <w:lang w:val="en-150"/>
              <w14:ligatures w14:val="standardContextual"/>
            </w:rPr>
          </w:pPr>
          <w:hyperlink w:anchor="_Toc135414387" w:history="1">
            <w:r w:rsidR="00EB5492" w:rsidRPr="009800CB">
              <w:rPr>
                <w:rStyle w:val="Hyperlink"/>
                <w:noProof/>
              </w:rPr>
              <w:t>1.2.7.</w:t>
            </w:r>
            <w:r w:rsidR="00EB5492">
              <w:rPr>
                <w:rFonts w:asciiTheme="minorHAnsi" w:eastAsiaTheme="minorEastAsia" w:hAnsiTheme="minorHAnsi" w:cstheme="minorBidi"/>
                <w:noProof/>
                <w:kern w:val="2"/>
                <w:sz w:val="22"/>
                <w:szCs w:val="22"/>
                <w:lang w:val="en-150"/>
                <w14:ligatures w14:val="standardContextual"/>
              </w:rPr>
              <w:tab/>
            </w:r>
            <w:r w:rsidR="00EB5492" w:rsidRPr="009800CB">
              <w:rPr>
                <w:rStyle w:val="Hyperlink"/>
                <w:noProof/>
              </w:rPr>
              <w:t>„Google Colab“</w:t>
            </w:r>
            <w:r w:rsidR="00EB5492">
              <w:rPr>
                <w:noProof/>
                <w:webHidden/>
              </w:rPr>
              <w:tab/>
            </w:r>
            <w:r w:rsidR="00EB5492">
              <w:rPr>
                <w:noProof/>
                <w:webHidden/>
              </w:rPr>
              <w:fldChar w:fldCharType="begin"/>
            </w:r>
            <w:r w:rsidR="00EB5492">
              <w:rPr>
                <w:noProof/>
                <w:webHidden/>
              </w:rPr>
              <w:instrText xml:space="preserve"> PAGEREF _Toc135414387 \h </w:instrText>
            </w:r>
            <w:r w:rsidR="00EB5492">
              <w:rPr>
                <w:noProof/>
                <w:webHidden/>
              </w:rPr>
            </w:r>
            <w:r w:rsidR="00EB5492">
              <w:rPr>
                <w:noProof/>
                <w:webHidden/>
              </w:rPr>
              <w:fldChar w:fldCharType="separate"/>
            </w:r>
            <w:r w:rsidR="00EB5492">
              <w:rPr>
                <w:noProof/>
                <w:webHidden/>
              </w:rPr>
              <w:t>7</w:t>
            </w:r>
            <w:r w:rsidR="00EB5492">
              <w:rPr>
                <w:noProof/>
                <w:webHidden/>
              </w:rPr>
              <w:fldChar w:fldCharType="end"/>
            </w:r>
          </w:hyperlink>
        </w:p>
        <w:p w14:paraId="2A160788" w14:textId="3196CE77" w:rsidR="00EB5492" w:rsidRDefault="00000000">
          <w:pPr>
            <w:pStyle w:val="TOC1"/>
            <w:rPr>
              <w:rFonts w:asciiTheme="minorHAnsi" w:eastAsiaTheme="minorEastAsia" w:hAnsiTheme="minorHAnsi" w:cstheme="minorBidi"/>
              <w:noProof/>
              <w:kern w:val="2"/>
              <w:sz w:val="22"/>
              <w:szCs w:val="22"/>
              <w:lang w:val="en-150"/>
              <w14:ligatures w14:val="standardContextual"/>
            </w:rPr>
          </w:pPr>
          <w:hyperlink w:anchor="_Toc135414388" w:history="1">
            <w:r w:rsidR="00EB5492" w:rsidRPr="009800CB">
              <w:rPr>
                <w:rStyle w:val="Hyperlink"/>
                <w:noProof/>
              </w:rPr>
              <w:t>2.</w:t>
            </w:r>
            <w:r w:rsidR="00EB5492">
              <w:rPr>
                <w:rFonts w:asciiTheme="minorHAnsi" w:eastAsiaTheme="minorEastAsia" w:hAnsiTheme="minorHAnsi" w:cstheme="minorBidi"/>
                <w:noProof/>
                <w:kern w:val="2"/>
                <w:sz w:val="22"/>
                <w:szCs w:val="22"/>
                <w:lang w:val="en-150"/>
                <w14:ligatures w14:val="standardContextual"/>
              </w:rPr>
              <w:tab/>
            </w:r>
            <w:r w:rsidR="00EB5492" w:rsidRPr="009800CB">
              <w:rPr>
                <w:rStyle w:val="Hyperlink"/>
                <w:noProof/>
              </w:rPr>
              <w:t>Pirmojo uždavinio sprendimas</w:t>
            </w:r>
            <w:r w:rsidR="00EB5492">
              <w:rPr>
                <w:noProof/>
                <w:webHidden/>
              </w:rPr>
              <w:tab/>
            </w:r>
            <w:r w:rsidR="00EB5492">
              <w:rPr>
                <w:noProof/>
                <w:webHidden/>
              </w:rPr>
              <w:fldChar w:fldCharType="begin"/>
            </w:r>
            <w:r w:rsidR="00EB5492">
              <w:rPr>
                <w:noProof/>
                <w:webHidden/>
              </w:rPr>
              <w:instrText xml:space="preserve"> PAGEREF _Toc135414388 \h </w:instrText>
            </w:r>
            <w:r w:rsidR="00EB5492">
              <w:rPr>
                <w:noProof/>
                <w:webHidden/>
              </w:rPr>
            </w:r>
            <w:r w:rsidR="00EB5492">
              <w:rPr>
                <w:noProof/>
                <w:webHidden/>
              </w:rPr>
              <w:fldChar w:fldCharType="separate"/>
            </w:r>
            <w:r w:rsidR="00EB5492">
              <w:rPr>
                <w:noProof/>
                <w:webHidden/>
              </w:rPr>
              <w:t>8</w:t>
            </w:r>
            <w:r w:rsidR="00EB5492">
              <w:rPr>
                <w:noProof/>
                <w:webHidden/>
              </w:rPr>
              <w:fldChar w:fldCharType="end"/>
            </w:r>
          </w:hyperlink>
        </w:p>
        <w:p w14:paraId="2A2BA401" w14:textId="33F60B06" w:rsidR="00EB5492" w:rsidRDefault="00000000">
          <w:pPr>
            <w:pStyle w:val="TOC2"/>
            <w:rPr>
              <w:rFonts w:asciiTheme="minorHAnsi" w:eastAsiaTheme="minorEastAsia" w:hAnsiTheme="minorHAnsi" w:cstheme="minorBidi"/>
              <w:noProof/>
              <w:kern w:val="2"/>
              <w:sz w:val="22"/>
              <w:szCs w:val="22"/>
              <w:lang w:val="en-150"/>
              <w14:ligatures w14:val="standardContextual"/>
            </w:rPr>
          </w:pPr>
          <w:hyperlink w:anchor="_Toc135414389" w:history="1">
            <w:r w:rsidR="00EB5492" w:rsidRPr="009800CB">
              <w:rPr>
                <w:rStyle w:val="Hyperlink"/>
                <w:noProof/>
              </w:rPr>
              <w:t>2.1.</w:t>
            </w:r>
            <w:r w:rsidR="00EB5492">
              <w:rPr>
                <w:rFonts w:asciiTheme="minorHAnsi" w:eastAsiaTheme="minorEastAsia" w:hAnsiTheme="minorHAnsi" w:cstheme="minorBidi"/>
                <w:noProof/>
                <w:kern w:val="2"/>
                <w:sz w:val="22"/>
                <w:szCs w:val="22"/>
                <w:lang w:val="en-150"/>
                <w14:ligatures w14:val="standardContextual"/>
              </w:rPr>
              <w:tab/>
            </w:r>
            <w:r w:rsidR="00EB5492" w:rsidRPr="009800CB">
              <w:rPr>
                <w:rStyle w:val="Hyperlink"/>
                <w:noProof/>
              </w:rPr>
              <w:t>„MapReduce“ programavimo modelis</w:t>
            </w:r>
            <w:r w:rsidR="00EB5492">
              <w:rPr>
                <w:noProof/>
                <w:webHidden/>
              </w:rPr>
              <w:tab/>
            </w:r>
            <w:r w:rsidR="00EB5492">
              <w:rPr>
                <w:noProof/>
                <w:webHidden/>
              </w:rPr>
              <w:fldChar w:fldCharType="begin"/>
            </w:r>
            <w:r w:rsidR="00EB5492">
              <w:rPr>
                <w:noProof/>
                <w:webHidden/>
              </w:rPr>
              <w:instrText xml:space="preserve"> PAGEREF _Toc135414389 \h </w:instrText>
            </w:r>
            <w:r w:rsidR="00EB5492">
              <w:rPr>
                <w:noProof/>
                <w:webHidden/>
              </w:rPr>
            </w:r>
            <w:r w:rsidR="00EB5492">
              <w:rPr>
                <w:noProof/>
                <w:webHidden/>
              </w:rPr>
              <w:fldChar w:fldCharType="separate"/>
            </w:r>
            <w:r w:rsidR="00EB5492">
              <w:rPr>
                <w:noProof/>
                <w:webHidden/>
              </w:rPr>
              <w:t>8</w:t>
            </w:r>
            <w:r w:rsidR="00EB5492">
              <w:rPr>
                <w:noProof/>
                <w:webHidden/>
              </w:rPr>
              <w:fldChar w:fldCharType="end"/>
            </w:r>
          </w:hyperlink>
        </w:p>
        <w:p w14:paraId="673F8BA9" w14:textId="589F6BFD" w:rsidR="00EB5492" w:rsidRDefault="00000000">
          <w:pPr>
            <w:pStyle w:val="TOC2"/>
            <w:rPr>
              <w:rFonts w:asciiTheme="minorHAnsi" w:eastAsiaTheme="minorEastAsia" w:hAnsiTheme="minorHAnsi" w:cstheme="minorBidi"/>
              <w:noProof/>
              <w:kern w:val="2"/>
              <w:sz w:val="22"/>
              <w:szCs w:val="22"/>
              <w:lang w:val="en-150"/>
              <w14:ligatures w14:val="standardContextual"/>
            </w:rPr>
          </w:pPr>
          <w:hyperlink w:anchor="_Toc135414390" w:history="1">
            <w:r w:rsidR="00EB5492" w:rsidRPr="009800CB">
              <w:rPr>
                <w:rStyle w:val="Hyperlink"/>
                <w:noProof/>
              </w:rPr>
              <w:t>2.2.</w:t>
            </w:r>
            <w:r w:rsidR="00EB5492">
              <w:rPr>
                <w:rFonts w:asciiTheme="minorHAnsi" w:eastAsiaTheme="minorEastAsia" w:hAnsiTheme="minorHAnsi" w:cstheme="minorBidi"/>
                <w:noProof/>
                <w:kern w:val="2"/>
                <w:sz w:val="22"/>
                <w:szCs w:val="22"/>
                <w:lang w:val="en-150"/>
                <w14:ligatures w14:val="standardContextual"/>
              </w:rPr>
              <w:tab/>
            </w:r>
            <w:r w:rsidR="00EB5492" w:rsidRPr="009800CB">
              <w:rPr>
                <w:rStyle w:val="Hyperlink"/>
                <w:noProof/>
              </w:rPr>
              <w:t>„Combiner“ tipo užduoties įtraukimas</w:t>
            </w:r>
            <w:r w:rsidR="00EB5492">
              <w:rPr>
                <w:noProof/>
                <w:webHidden/>
              </w:rPr>
              <w:tab/>
            </w:r>
            <w:r w:rsidR="00EB5492">
              <w:rPr>
                <w:noProof/>
                <w:webHidden/>
              </w:rPr>
              <w:fldChar w:fldCharType="begin"/>
            </w:r>
            <w:r w:rsidR="00EB5492">
              <w:rPr>
                <w:noProof/>
                <w:webHidden/>
              </w:rPr>
              <w:instrText xml:space="preserve"> PAGEREF _Toc135414390 \h </w:instrText>
            </w:r>
            <w:r w:rsidR="00EB5492">
              <w:rPr>
                <w:noProof/>
                <w:webHidden/>
              </w:rPr>
            </w:r>
            <w:r w:rsidR="00EB5492">
              <w:rPr>
                <w:noProof/>
                <w:webHidden/>
              </w:rPr>
              <w:fldChar w:fldCharType="separate"/>
            </w:r>
            <w:r w:rsidR="00EB5492">
              <w:rPr>
                <w:noProof/>
                <w:webHidden/>
              </w:rPr>
              <w:t>9</w:t>
            </w:r>
            <w:r w:rsidR="00EB5492">
              <w:rPr>
                <w:noProof/>
                <w:webHidden/>
              </w:rPr>
              <w:fldChar w:fldCharType="end"/>
            </w:r>
          </w:hyperlink>
        </w:p>
        <w:p w14:paraId="0BDDAF4F" w14:textId="0E4206F4" w:rsidR="00EB5492" w:rsidRDefault="00000000">
          <w:pPr>
            <w:pStyle w:val="TOC2"/>
            <w:rPr>
              <w:rFonts w:asciiTheme="minorHAnsi" w:eastAsiaTheme="minorEastAsia" w:hAnsiTheme="minorHAnsi" w:cstheme="minorBidi"/>
              <w:noProof/>
              <w:kern w:val="2"/>
              <w:sz w:val="22"/>
              <w:szCs w:val="22"/>
              <w:lang w:val="en-150"/>
              <w14:ligatures w14:val="standardContextual"/>
            </w:rPr>
          </w:pPr>
          <w:hyperlink w:anchor="_Toc135414391" w:history="1">
            <w:r w:rsidR="00EB5492" w:rsidRPr="009800CB">
              <w:rPr>
                <w:rStyle w:val="Hyperlink"/>
                <w:noProof/>
              </w:rPr>
              <w:t>2.3.</w:t>
            </w:r>
            <w:r w:rsidR="00EB5492">
              <w:rPr>
                <w:rFonts w:asciiTheme="minorHAnsi" w:eastAsiaTheme="minorEastAsia" w:hAnsiTheme="minorHAnsi" w:cstheme="minorBidi"/>
                <w:noProof/>
                <w:kern w:val="2"/>
                <w:sz w:val="22"/>
                <w:szCs w:val="22"/>
                <w:lang w:val="en-150"/>
                <w14:ligatures w14:val="standardContextual"/>
              </w:rPr>
              <w:tab/>
            </w:r>
            <w:r w:rsidR="00EB5492" w:rsidRPr="009800CB">
              <w:rPr>
                <w:rStyle w:val="Hyperlink"/>
                <w:noProof/>
              </w:rPr>
              <w:t>„Hadoop MapReduce“ naudojimas</w:t>
            </w:r>
            <w:r w:rsidR="00EB5492">
              <w:rPr>
                <w:noProof/>
                <w:webHidden/>
              </w:rPr>
              <w:tab/>
            </w:r>
            <w:r w:rsidR="00EB5492">
              <w:rPr>
                <w:noProof/>
                <w:webHidden/>
              </w:rPr>
              <w:fldChar w:fldCharType="begin"/>
            </w:r>
            <w:r w:rsidR="00EB5492">
              <w:rPr>
                <w:noProof/>
                <w:webHidden/>
              </w:rPr>
              <w:instrText xml:space="preserve"> PAGEREF _Toc135414391 \h </w:instrText>
            </w:r>
            <w:r w:rsidR="00EB5492">
              <w:rPr>
                <w:noProof/>
                <w:webHidden/>
              </w:rPr>
            </w:r>
            <w:r w:rsidR="00EB5492">
              <w:rPr>
                <w:noProof/>
                <w:webHidden/>
              </w:rPr>
              <w:fldChar w:fldCharType="separate"/>
            </w:r>
            <w:r w:rsidR="00EB5492">
              <w:rPr>
                <w:noProof/>
                <w:webHidden/>
              </w:rPr>
              <w:t>9</w:t>
            </w:r>
            <w:r w:rsidR="00EB5492">
              <w:rPr>
                <w:noProof/>
                <w:webHidden/>
              </w:rPr>
              <w:fldChar w:fldCharType="end"/>
            </w:r>
          </w:hyperlink>
        </w:p>
        <w:p w14:paraId="529B262A" w14:textId="33ADF089" w:rsidR="00EB5492" w:rsidRDefault="00000000">
          <w:pPr>
            <w:pStyle w:val="TOC1"/>
            <w:rPr>
              <w:rFonts w:asciiTheme="minorHAnsi" w:eastAsiaTheme="minorEastAsia" w:hAnsiTheme="minorHAnsi" w:cstheme="minorBidi"/>
              <w:noProof/>
              <w:kern w:val="2"/>
              <w:sz w:val="22"/>
              <w:szCs w:val="22"/>
              <w:lang w:val="en-150"/>
              <w14:ligatures w14:val="standardContextual"/>
            </w:rPr>
          </w:pPr>
          <w:hyperlink w:anchor="_Toc135414392" w:history="1">
            <w:r w:rsidR="00EB5492" w:rsidRPr="009800CB">
              <w:rPr>
                <w:rStyle w:val="Hyperlink"/>
                <w:noProof/>
              </w:rPr>
              <w:t>3.</w:t>
            </w:r>
            <w:r w:rsidR="00EB5492">
              <w:rPr>
                <w:rFonts w:asciiTheme="minorHAnsi" w:eastAsiaTheme="minorEastAsia" w:hAnsiTheme="minorHAnsi" w:cstheme="minorBidi"/>
                <w:noProof/>
                <w:kern w:val="2"/>
                <w:sz w:val="22"/>
                <w:szCs w:val="22"/>
                <w:lang w:val="en-150"/>
                <w14:ligatures w14:val="standardContextual"/>
              </w:rPr>
              <w:tab/>
            </w:r>
            <w:r w:rsidR="00EB5492" w:rsidRPr="009800CB">
              <w:rPr>
                <w:rStyle w:val="Hyperlink"/>
                <w:noProof/>
              </w:rPr>
              <w:t>Antrojo uždavinio sprendimas</w:t>
            </w:r>
            <w:r w:rsidR="00EB5492">
              <w:rPr>
                <w:noProof/>
                <w:webHidden/>
              </w:rPr>
              <w:tab/>
            </w:r>
            <w:r w:rsidR="00EB5492">
              <w:rPr>
                <w:noProof/>
                <w:webHidden/>
              </w:rPr>
              <w:fldChar w:fldCharType="begin"/>
            </w:r>
            <w:r w:rsidR="00EB5492">
              <w:rPr>
                <w:noProof/>
                <w:webHidden/>
              </w:rPr>
              <w:instrText xml:space="preserve"> PAGEREF _Toc135414392 \h </w:instrText>
            </w:r>
            <w:r w:rsidR="00EB5492">
              <w:rPr>
                <w:noProof/>
                <w:webHidden/>
              </w:rPr>
            </w:r>
            <w:r w:rsidR="00EB5492">
              <w:rPr>
                <w:noProof/>
                <w:webHidden/>
              </w:rPr>
              <w:fldChar w:fldCharType="separate"/>
            </w:r>
            <w:r w:rsidR="00EB5492">
              <w:rPr>
                <w:noProof/>
                <w:webHidden/>
              </w:rPr>
              <w:t>12</w:t>
            </w:r>
            <w:r w:rsidR="00EB5492">
              <w:rPr>
                <w:noProof/>
                <w:webHidden/>
              </w:rPr>
              <w:fldChar w:fldCharType="end"/>
            </w:r>
          </w:hyperlink>
        </w:p>
        <w:p w14:paraId="25140981" w14:textId="4E2CEBD9" w:rsidR="00EB5492" w:rsidRDefault="00000000">
          <w:pPr>
            <w:pStyle w:val="TOC2"/>
            <w:rPr>
              <w:rFonts w:asciiTheme="minorHAnsi" w:eastAsiaTheme="minorEastAsia" w:hAnsiTheme="minorHAnsi" w:cstheme="minorBidi"/>
              <w:noProof/>
              <w:kern w:val="2"/>
              <w:sz w:val="22"/>
              <w:szCs w:val="22"/>
              <w:lang w:val="en-150"/>
              <w14:ligatures w14:val="standardContextual"/>
            </w:rPr>
          </w:pPr>
          <w:hyperlink w:anchor="_Toc135414393" w:history="1">
            <w:r w:rsidR="00EB5492" w:rsidRPr="009800CB">
              <w:rPr>
                <w:rStyle w:val="Hyperlink"/>
                <w:noProof/>
              </w:rPr>
              <w:t>3.1.</w:t>
            </w:r>
            <w:r w:rsidR="00EB5492">
              <w:rPr>
                <w:rFonts w:asciiTheme="minorHAnsi" w:eastAsiaTheme="minorEastAsia" w:hAnsiTheme="minorHAnsi" w:cstheme="minorBidi"/>
                <w:noProof/>
                <w:kern w:val="2"/>
                <w:sz w:val="22"/>
                <w:szCs w:val="22"/>
                <w:lang w:val="en-150"/>
                <w14:ligatures w14:val="standardContextual"/>
              </w:rPr>
              <w:tab/>
            </w:r>
            <w:r w:rsidR="00EB5492" w:rsidRPr="009800CB">
              <w:rPr>
                <w:rStyle w:val="Hyperlink"/>
                <w:noProof/>
              </w:rPr>
              <w:t>„DAG“ programavimo modelis</w:t>
            </w:r>
            <w:r w:rsidR="00EB5492">
              <w:rPr>
                <w:noProof/>
                <w:webHidden/>
              </w:rPr>
              <w:tab/>
            </w:r>
            <w:r w:rsidR="00EB5492">
              <w:rPr>
                <w:noProof/>
                <w:webHidden/>
              </w:rPr>
              <w:fldChar w:fldCharType="begin"/>
            </w:r>
            <w:r w:rsidR="00EB5492">
              <w:rPr>
                <w:noProof/>
                <w:webHidden/>
              </w:rPr>
              <w:instrText xml:space="preserve"> PAGEREF _Toc135414393 \h </w:instrText>
            </w:r>
            <w:r w:rsidR="00EB5492">
              <w:rPr>
                <w:noProof/>
                <w:webHidden/>
              </w:rPr>
            </w:r>
            <w:r w:rsidR="00EB5492">
              <w:rPr>
                <w:noProof/>
                <w:webHidden/>
              </w:rPr>
              <w:fldChar w:fldCharType="separate"/>
            </w:r>
            <w:r w:rsidR="00EB5492">
              <w:rPr>
                <w:noProof/>
                <w:webHidden/>
              </w:rPr>
              <w:t>12</w:t>
            </w:r>
            <w:r w:rsidR="00EB5492">
              <w:rPr>
                <w:noProof/>
                <w:webHidden/>
              </w:rPr>
              <w:fldChar w:fldCharType="end"/>
            </w:r>
          </w:hyperlink>
        </w:p>
        <w:p w14:paraId="0CBD5117" w14:textId="7D317742" w:rsidR="00EB5492" w:rsidRDefault="00000000">
          <w:pPr>
            <w:pStyle w:val="TOC3"/>
            <w:rPr>
              <w:rFonts w:asciiTheme="minorHAnsi" w:eastAsiaTheme="minorEastAsia" w:hAnsiTheme="minorHAnsi" w:cstheme="minorBidi"/>
              <w:noProof/>
              <w:kern w:val="2"/>
              <w:sz w:val="22"/>
              <w:szCs w:val="22"/>
              <w:lang w:val="en-150"/>
              <w14:ligatures w14:val="standardContextual"/>
            </w:rPr>
          </w:pPr>
          <w:hyperlink w:anchor="_Toc135414394" w:history="1">
            <w:r w:rsidR="00EB5492" w:rsidRPr="009800CB">
              <w:rPr>
                <w:rStyle w:val="Hyperlink"/>
                <w:noProof/>
              </w:rPr>
              <w:t>3.1.1.</w:t>
            </w:r>
            <w:r w:rsidR="00EB5492">
              <w:rPr>
                <w:rFonts w:asciiTheme="minorHAnsi" w:eastAsiaTheme="minorEastAsia" w:hAnsiTheme="minorHAnsi" w:cstheme="minorBidi"/>
                <w:noProof/>
                <w:kern w:val="2"/>
                <w:sz w:val="22"/>
                <w:szCs w:val="22"/>
                <w:lang w:val="en-150"/>
                <w14:ligatures w14:val="standardContextual"/>
              </w:rPr>
              <w:tab/>
            </w:r>
            <w:r w:rsidR="00EB5492" w:rsidRPr="009800CB">
              <w:rPr>
                <w:rStyle w:val="Hyperlink"/>
                <w:noProof/>
              </w:rPr>
              <w:t>Pirminis „RDD“</w:t>
            </w:r>
            <w:r w:rsidR="00EB5492">
              <w:rPr>
                <w:noProof/>
                <w:webHidden/>
              </w:rPr>
              <w:tab/>
            </w:r>
            <w:r w:rsidR="00EB5492">
              <w:rPr>
                <w:noProof/>
                <w:webHidden/>
              </w:rPr>
              <w:fldChar w:fldCharType="begin"/>
            </w:r>
            <w:r w:rsidR="00EB5492">
              <w:rPr>
                <w:noProof/>
                <w:webHidden/>
              </w:rPr>
              <w:instrText xml:space="preserve"> PAGEREF _Toc135414394 \h </w:instrText>
            </w:r>
            <w:r w:rsidR="00EB5492">
              <w:rPr>
                <w:noProof/>
                <w:webHidden/>
              </w:rPr>
            </w:r>
            <w:r w:rsidR="00EB5492">
              <w:rPr>
                <w:noProof/>
                <w:webHidden/>
              </w:rPr>
              <w:fldChar w:fldCharType="separate"/>
            </w:r>
            <w:r w:rsidR="00EB5492">
              <w:rPr>
                <w:noProof/>
                <w:webHidden/>
              </w:rPr>
              <w:t>12</w:t>
            </w:r>
            <w:r w:rsidR="00EB5492">
              <w:rPr>
                <w:noProof/>
                <w:webHidden/>
              </w:rPr>
              <w:fldChar w:fldCharType="end"/>
            </w:r>
          </w:hyperlink>
        </w:p>
        <w:p w14:paraId="55DC8DCF" w14:textId="2DF8747C" w:rsidR="00EB5492" w:rsidRDefault="00000000">
          <w:pPr>
            <w:pStyle w:val="TOC3"/>
            <w:rPr>
              <w:rFonts w:asciiTheme="minorHAnsi" w:eastAsiaTheme="minorEastAsia" w:hAnsiTheme="minorHAnsi" w:cstheme="minorBidi"/>
              <w:noProof/>
              <w:kern w:val="2"/>
              <w:sz w:val="22"/>
              <w:szCs w:val="22"/>
              <w:lang w:val="en-150"/>
              <w14:ligatures w14:val="standardContextual"/>
            </w:rPr>
          </w:pPr>
          <w:hyperlink w:anchor="_Toc135414395" w:history="1">
            <w:r w:rsidR="00EB5492" w:rsidRPr="009800CB">
              <w:rPr>
                <w:rStyle w:val="Hyperlink"/>
                <w:noProof/>
              </w:rPr>
              <w:t>3.1.2.</w:t>
            </w:r>
            <w:r w:rsidR="00EB5492">
              <w:rPr>
                <w:rFonts w:asciiTheme="minorHAnsi" w:eastAsiaTheme="minorEastAsia" w:hAnsiTheme="minorHAnsi" w:cstheme="minorBidi"/>
                <w:noProof/>
                <w:kern w:val="2"/>
                <w:sz w:val="22"/>
                <w:szCs w:val="22"/>
                <w:lang w:val="en-150"/>
                <w14:ligatures w14:val="standardContextual"/>
              </w:rPr>
              <w:tab/>
            </w:r>
            <w:r w:rsidR="00EB5492" w:rsidRPr="009800CB">
              <w:rPr>
                <w:rStyle w:val="Hyperlink"/>
                <w:noProof/>
              </w:rPr>
              <w:t>Transformacijos</w:t>
            </w:r>
            <w:r w:rsidR="00EB5492">
              <w:rPr>
                <w:noProof/>
                <w:webHidden/>
              </w:rPr>
              <w:tab/>
            </w:r>
            <w:r w:rsidR="00EB5492">
              <w:rPr>
                <w:noProof/>
                <w:webHidden/>
              </w:rPr>
              <w:fldChar w:fldCharType="begin"/>
            </w:r>
            <w:r w:rsidR="00EB5492">
              <w:rPr>
                <w:noProof/>
                <w:webHidden/>
              </w:rPr>
              <w:instrText xml:space="preserve"> PAGEREF _Toc135414395 \h </w:instrText>
            </w:r>
            <w:r w:rsidR="00EB5492">
              <w:rPr>
                <w:noProof/>
                <w:webHidden/>
              </w:rPr>
            </w:r>
            <w:r w:rsidR="00EB5492">
              <w:rPr>
                <w:noProof/>
                <w:webHidden/>
              </w:rPr>
              <w:fldChar w:fldCharType="separate"/>
            </w:r>
            <w:r w:rsidR="00EB5492">
              <w:rPr>
                <w:noProof/>
                <w:webHidden/>
              </w:rPr>
              <w:t>12</w:t>
            </w:r>
            <w:r w:rsidR="00EB5492">
              <w:rPr>
                <w:noProof/>
                <w:webHidden/>
              </w:rPr>
              <w:fldChar w:fldCharType="end"/>
            </w:r>
          </w:hyperlink>
        </w:p>
        <w:p w14:paraId="09392FB8" w14:textId="357F8628" w:rsidR="00EB5492" w:rsidRDefault="00000000">
          <w:pPr>
            <w:pStyle w:val="TOC3"/>
            <w:rPr>
              <w:rFonts w:asciiTheme="minorHAnsi" w:eastAsiaTheme="minorEastAsia" w:hAnsiTheme="minorHAnsi" w:cstheme="minorBidi"/>
              <w:noProof/>
              <w:kern w:val="2"/>
              <w:sz w:val="22"/>
              <w:szCs w:val="22"/>
              <w:lang w:val="en-150"/>
              <w14:ligatures w14:val="standardContextual"/>
            </w:rPr>
          </w:pPr>
          <w:hyperlink w:anchor="_Toc135414396" w:history="1">
            <w:r w:rsidR="00EB5492" w:rsidRPr="009800CB">
              <w:rPr>
                <w:rStyle w:val="Hyperlink"/>
                <w:noProof/>
              </w:rPr>
              <w:t>3.1.3.</w:t>
            </w:r>
            <w:r w:rsidR="00EB5492">
              <w:rPr>
                <w:rFonts w:asciiTheme="minorHAnsi" w:eastAsiaTheme="minorEastAsia" w:hAnsiTheme="minorHAnsi" w:cstheme="minorBidi"/>
                <w:noProof/>
                <w:kern w:val="2"/>
                <w:sz w:val="22"/>
                <w:szCs w:val="22"/>
                <w:lang w:val="en-150"/>
                <w14:ligatures w14:val="standardContextual"/>
              </w:rPr>
              <w:tab/>
            </w:r>
            <w:r w:rsidR="00EB5492" w:rsidRPr="009800CB">
              <w:rPr>
                <w:rStyle w:val="Hyperlink"/>
                <w:noProof/>
              </w:rPr>
              <w:t>Veiksmai</w:t>
            </w:r>
            <w:r w:rsidR="00EB5492">
              <w:rPr>
                <w:noProof/>
                <w:webHidden/>
              </w:rPr>
              <w:tab/>
            </w:r>
            <w:r w:rsidR="00EB5492">
              <w:rPr>
                <w:noProof/>
                <w:webHidden/>
              </w:rPr>
              <w:fldChar w:fldCharType="begin"/>
            </w:r>
            <w:r w:rsidR="00EB5492">
              <w:rPr>
                <w:noProof/>
                <w:webHidden/>
              </w:rPr>
              <w:instrText xml:space="preserve"> PAGEREF _Toc135414396 \h </w:instrText>
            </w:r>
            <w:r w:rsidR="00EB5492">
              <w:rPr>
                <w:noProof/>
                <w:webHidden/>
              </w:rPr>
            </w:r>
            <w:r w:rsidR="00EB5492">
              <w:rPr>
                <w:noProof/>
                <w:webHidden/>
              </w:rPr>
              <w:fldChar w:fldCharType="separate"/>
            </w:r>
            <w:r w:rsidR="00EB5492">
              <w:rPr>
                <w:noProof/>
                <w:webHidden/>
              </w:rPr>
              <w:t>13</w:t>
            </w:r>
            <w:r w:rsidR="00EB5492">
              <w:rPr>
                <w:noProof/>
                <w:webHidden/>
              </w:rPr>
              <w:fldChar w:fldCharType="end"/>
            </w:r>
          </w:hyperlink>
        </w:p>
        <w:p w14:paraId="71E8606F" w14:textId="44AEB1CA" w:rsidR="00EB5492" w:rsidRDefault="00000000">
          <w:pPr>
            <w:pStyle w:val="TOC3"/>
            <w:rPr>
              <w:rFonts w:asciiTheme="minorHAnsi" w:eastAsiaTheme="minorEastAsia" w:hAnsiTheme="minorHAnsi" w:cstheme="minorBidi"/>
              <w:noProof/>
              <w:kern w:val="2"/>
              <w:sz w:val="22"/>
              <w:szCs w:val="22"/>
              <w:lang w:val="en-150"/>
              <w14:ligatures w14:val="standardContextual"/>
            </w:rPr>
          </w:pPr>
          <w:hyperlink w:anchor="_Toc135414397" w:history="1">
            <w:r w:rsidR="00EB5492" w:rsidRPr="009800CB">
              <w:rPr>
                <w:rStyle w:val="Hyperlink"/>
                <w:noProof/>
              </w:rPr>
              <w:t>3.1.4.</w:t>
            </w:r>
            <w:r w:rsidR="00EB5492">
              <w:rPr>
                <w:rFonts w:asciiTheme="minorHAnsi" w:eastAsiaTheme="minorEastAsia" w:hAnsiTheme="minorHAnsi" w:cstheme="minorBidi"/>
                <w:noProof/>
                <w:kern w:val="2"/>
                <w:sz w:val="22"/>
                <w:szCs w:val="22"/>
                <w:lang w:val="en-150"/>
                <w14:ligatures w14:val="standardContextual"/>
              </w:rPr>
              <w:tab/>
            </w:r>
            <w:r w:rsidR="00EB5492" w:rsidRPr="009800CB">
              <w:rPr>
                <w:rStyle w:val="Hyperlink"/>
                <w:noProof/>
              </w:rPr>
              <w:t>Duomenų priklausomybės</w:t>
            </w:r>
            <w:r w:rsidR="00EB5492">
              <w:rPr>
                <w:noProof/>
                <w:webHidden/>
              </w:rPr>
              <w:tab/>
            </w:r>
            <w:r w:rsidR="00EB5492">
              <w:rPr>
                <w:noProof/>
                <w:webHidden/>
              </w:rPr>
              <w:fldChar w:fldCharType="begin"/>
            </w:r>
            <w:r w:rsidR="00EB5492">
              <w:rPr>
                <w:noProof/>
                <w:webHidden/>
              </w:rPr>
              <w:instrText xml:space="preserve"> PAGEREF _Toc135414397 \h </w:instrText>
            </w:r>
            <w:r w:rsidR="00EB5492">
              <w:rPr>
                <w:noProof/>
                <w:webHidden/>
              </w:rPr>
            </w:r>
            <w:r w:rsidR="00EB5492">
              <w:rPr>
                <w:noProof/>
                <w:webHidden/>
              </w:rPr>
              <w:fldChar w:fldCharType="separate"/>
            </w:r>
            <w:r w:rsidR="00EB5492">
              <w:rPr>
                <w:noProof/>
                <w:webHidden/>
              </w:rPr>
              <w:t>13</w:t>
            </w:r>
            <w:r w:rsidR="00EB5492">
              <w:rPr>
                <w:noProof/>
                <w:webHidden/>
              </w:rPr>
              <w:fldChar w:fldCharType="end"/>
            </w:r>
          </w:hyperlink>
        </w:p>
        <w:p w14:paraId="7AC8842C" w14:textId="647E9BD1" w:rsidR="00EB5492" w:rsidRDefault="00000000">
          <w:pPr>
            <w:pStyle w:val="TOC3"/>
            <w:rPr>
              <w:rFonts w:asciiTheme="minorHAnsi" w:eastAsiaTheme="minorEastAsia" w:hAnsiTheme="minorHAnsi" w:cstheme="minorBidi"/>
              <w:noProof/>
              <w:kern w:val="2"/>
              <w:sz w:val="22"/>
              <w:szCs w:val="22"/>
              <w:lang w:val="en-150"/>
              <w14:ligatures w14:val="standardContextual"/>
            </w:rPr>
          </w:pPr>
          <w:hyperlink w:anchor="_Toc135414398" w:history="1">
            <w:r w:rsidR="00EB5492" w:rsidRPr="009800CB">
              <w:rPr>
                <w:rStyle w:val="Hyperlink"/>
                <w:noProof/>
              </w:rPr>
              <w:t>3.1.5.</w:t>
            </w:r>
            <w:r w:rsidR="00EB5492">
              <w:rPr>
                <w:rFonts w:asciiTheme="minorHAnsi" w:eastAsiaTheme="minorEastAsia" w:hAnsiTheme="minorHAnsi" w:cstheme="minorBidi"/>
                <w:noProof/>
                <w:kern w:val="2"/>
                <w:sz w:val="22"/>
                <w:szCs w:val="22"/>
                <w:lang w:val="en-150"/>
                <w14:ligatures w14:val="standardContextual"/>
              </w:rPr>
              <w:tab/>
            </w:r>
            <w:r w:rsidR="00EB5492" w:rsidRPr="009800CB">
              <w:rPr>
                <w:rStyle w:val="Hyperlink"/>
                <w:noProof/>
              </w:rPr>
              <w:t>Acikliškumas</w:t>
            </w:r>
            <w:r w:rsidR="00EB5492">
              <w:rPr>
                <w:noProof/>
                <w:webHidden/>
              </w:rPr>
              <w:tab/>
            </w:r>
            <w:r w:rsidR="00EB5492">
              <w:rPr>
                <w:noProof/>
                <w:webHidden/>
              </w:rPr>
              <w:fldChar w:fldCharType="begin"/>
            </w:r>
            <w:r w:rsidR="00EB5492">
              <w:rPr>
                <w:noProof/>
                <w:webHidden/>
              </w:rPr>
              <w:instrText xml:space="preserve"> PAGEREF _Toc135414398 \h </w:instrText>
            </w:r>
            <w:r w:rsidR="00EB5492">
              <w:rPr>
                <w:noProof/>
                <w:webHidden/>
              </w:rPr>
            </w:r>
            <w:r w:rsidR="00EB5492">
              <w:rPr>
                <w:noProof/>
                <w:webHidden/>
              </w:rPr>
              <w:fldChar w:fldCharType="separate"/>
            </w:r>
            <w:r w:rsidR="00EB5492">
              <w:rPr>
                <w:noProof/>
                <w:webHidden/>
              </w:rPr>
              <w:t>13</w:t>
            </w:r>
            <w:r w:rsidR="00EB5492">
              <w:rPr>
                <w:noProof/>
                <w:webHidden/>
              </w:rPr>
              <w:fldChar w:fldCharType="end"/>
            </w:r>
          </w:hyperlink>
        </w:p>
        <w:p w14:paraId="798383F1" w14:textId="026B3D1C" w:rsidR="00EB5492" w:rsidRDefault="00000000">
          <w:pPr>
            <w:pStyle w:val="TOC3"/>
            <w:rPr>
              <w:rFonts w:asciiTheme="minorHAnsi" w:eastAsiaTheme="minorEastAsia" w:hAnsiTheme="minorHAnsi" w:cstheme="minorBidi"/>
              <w:noProof/>
              <w:kern w:val="2"/>
              <w:sz w:val="22"/>
              <w:szCs w:val="22"/>
              <w:lang w:val="en-150"/>
              <w14:ligatures w14:val="standardContextual"/>
            </w:rPr>
          </w:pPr>
          <w:hyperlink w:anchor="_Toc135414399" w:history="1">
            <w:r w:rsidR="00EB5492" w:rsidRPr="009800CB">
              <w:rPr>
                <w:rStyle w:val="Hyperlink"/>
                <w:noProof/>
              </w:rPr>
              <w:t>3.1.6.</w:t>
            </w:r>
            <w:r w:rsidR="00EB5492">
              <w:rPr>
                <w:rFonts w:asciiTheme="minorHAnsi" w:eastAsiaTheme="minorEastAsia" w:hAnsiTheme="minorHAnsi" w:cstheme="minorBidi"/>
                <w:noProof/>
                <w:kern w:val="2"/>
                <w:sz w:val="22"/>
                <w:szCs w:val="22"/>
                <w:lang w:val="en-150"/>
                <w14:ligatures w14:val="standardContextual"/>
              </w:rPr>
              <w:tab/>
            </w:r>
            <w:r w:rsidR="00EB5492" w:rsidRPr="009800CB">
              <w:rPr>
                <w:rStyle w:val="Hyperlink"/>
                <w:noProof/>
              </w:rPr>
              <w:t>Topologinė tvarka</w:t>
            </w:r>
            <w:r w:rsidR="00EB5492">
              <w:rPr>
                <w:noProof/>
                <w:webHidden/>
              </w:rPr>
              <w:tab/>
            </w:r>
            <w:r w:rsidR="00EB5492">
              <w:rPr>
                <w:noProof/>
                <w:webHidden/>
              </w:rPr>
              <w:fldChar w:fldCharType="begin"/>
            </w:r>
            <w:r w:rsidR="00EB5492">
              <w:rPr>
                <w:noProof/>
                <w:webHidden/>
              </w:rPr>
              <w:instrText xml:space="preserve"> PAGEREF _Toc135414399 \h </w:instrText>
            </w:r>
            <w:r w:rsidR="00EB5492">
              <w:rPr>
                <w:noProof/>
                <w:webHidden/>
              </w:rPr>
            </w:r>
            <w:r w:rsidR="00EB5492">
              <w:rPr>
                <w:noProof/>
                <w:webHidden/>
              </w:rPr>
              <w:fldChar w:fldCharType="separate"/>
            </w:r>
            <w:r w:rsidR="00EB5492">
              <w:rPr>
                <w:noProof/>
                <w:webHidden/>
              </w:rPr>
              <w:t>13</w:t>
            </w:r>
            <w:r w:rsidR="00EB5492">
              <w:rPr>
                <w:noProof/>
                <w:webHidden/>
              </w:rPr>
              <w:fldChar w:fldCharType="end"/>
            </w:r>
          </w:hyperlink>
        </w:p>
        <w:p w14:paraId="4569AD69" w14:textId="6E1B36D0" w:rsidR="00EB5492" w:rsidRDefault="00000000">
          <w:pPr>
            <w:pStyle w:val="TOC2"/>
            <w:rPr>
              <w:rFonts w:asciiTheme="minorHAnsi" w:eastAsiaTheme="minorEastAsia" w:hAnsiTheme="minorHAnsi" w:cstheme="minorBidi"/>
              <w:noProof/>
              <w:kern w:val="2"/>
              <w:sz w:val="22"/>
              <w:szCs w:val="22"/>
              <w:lang w:val="en-150"/>
              <w14:ligatures w14:val="standardContextual"/>
            </w:rPr>
          </w:pPr>
          <w:hyperlink w:anchor="_Toc135414400" w:history="1">
            <w:r w:rsidR="00EB5492" w:rsidRPr="009800CB">
              <w:rPr>
                <w:rStyle w:val="Hyperlink"/>
                <w:noProof/>
              </w:rPr>
              <w:t>3.2.</w:t>
            </w:r>
            <w:r w:rsidR="00EB5492">
              <w:rPr>
                <w:rFonts w:asciiTheme="minorHAnsi" w:eastAsiaTheme="minorEastAsia" w:hAnsiTheme="minorHAnsi" w:cstheme="minorBidi"/>
                <w:noProof/>
                <w:kern w:val="2"/>
                <w:sz w:val="22"/>
                <w:szCs w:val="22"/>
                <w:lang w:val="en-150"/>
                <w14:ligatures w14:val="standardContextual"/>
              </w:rPr>
              <w:tab/>
            </w:r>
            <w:r w:rsidR="00EB5492" w:rsidRPr="009800CB">
              <w:rPr>
                <w:rStyle w:val="Hyperlink"/>
                <w:noProof/>
              </w:rPr>
              <w:t>„Spark“ transformacijos ir veiksmai</w:t>
            </w:r>
            <w:r w:rsidR="00EB5492">
              <w:rPr>
                <w:noProof/>
                <w:webHidden/>
              </w:rPr>
              <w:tab/>
            </w:r>
            <w:r w:rsidR="00EB5492">
              <w:rPr>
                <w:noProof/>
                <w:webHidden/>
              </w:rPr>
              <w:fldChar w:fldCharType="begin"/>
            </w:r>
            <w:r w:rsidR="00EB5492">
              <w:rPr>
                <w:noProof/>
                <w:webHidden/>
              </w:rPr>
              <w:instrText xml:space="preserve"> PAGEREF _Toc135414400 \h </w:instrText>
            </w:r>
            <w:r w:rsidR="00EB5492">
              <w:rPr>
                <w:noProof/>
                <w:webHidden/>
              </w:rPr>
            </w:r>
            <w:r w:rsidR="00EB5492">
              <w:rPr>
                <w:noProof/>
                <w:webHidden/>
              </w:rPr>
              <w:fldChar w:fldCharType="separate"/>
            </w:r>
            <w:r w:rsidR="00EB5492">
              <w:rPr>
                <w:noProof/>
                <w:webHidden/>
              </w:rPr>
              <w:t>14</w:t>
            </w:r>
            <w:r w:rsidR="00EB5492">
              <w:rPr>
                <w:noProof/>
                <w:webHidden/>
              </w:rPr>
              <w:fldChar w:fldCharType="end"/>
            </w:r>
          </w:hyperlink>
        </w:p>
        <w:p w14:paraId="022E6E8A" w14:textId="1A8668C9" w:rsidR="00EB5492" w:rsidRDefault="00000000">
          <w:pPr>
            <w:pStyle w:val="TOC3"/>
            <w:rPr>
              <w:rFonts w:asciiTheme="minorHAnsi" w:eastAsiaTheme="minorEastAsia" w:hAnsiTheme="minorHAnsi" w:cstheme="minorBidi"/>
              <w:noProof/>
              <w:kern w:val="2"/>
              <w:sz w:val="22"/>
              <w:szCs w:val="22"/>
              <w:lang w:val="en-150"/>
              <w14:ligatures w14:val="standardContextual"/>
            </w:rPr>
          </w:pPr>
          <w:hyperlink w:anchor="_Toc135414401" w:history="1">
            <w:r w:rsidR="00EB5492" w:rsidRPr="009800CB">
              <w:rPr>
                <w:rStyle w:val="Hyperlink"/>
                <w:noProof/>
              </w:rPr>
              <w:t>3.2.1.</w:t>
            </w:r>
            <w:r w:rsidR="00EB5492">
              <w:rPr>
                <w:rFonts w:asciiTheme="minorHAnsi" w:eastAsiaTheme="minorEastAsia" w:hAnsiTheme="minorHAnsi" w:cstheme="minorBidi"/>
                <w:noProof/>
                <w:kern w:val="2"/>
                <w:sz w:val="22"/>
                <w:szCs w:val="22"/>
                <w:lang w:val="en-150"/>
                <w14:ligatures w14:val="standardContextual"/>
              </w:rPr>
              <w:tab/>
            </w:r>
            <w:r w:rsidR="00EB5492" w:rsidRPr="009800CB">
              <w:rPr>
                <w:rStyle w:val="Hyperlink"/>
                <w:noProof/>
              </w:rPr>
              <w:t>„RDD“ rinkinių transformacijos</w:t>
            </w:r>
            <w:r w:rsidR="00EB5492">
              <w:rPr>
                <w:noProof/>
                <w:webHidden/>
              </w:rPr>
              <w:tab/>
            </w:r>
            <w:r w:rsidR="00EB5492">
              <w:rPr>
                <w:noProof/>
                <w:webHidden/>
              </w:rPr>
              <w:fldChar w:fldCharType="begin"/>
            </w:r>
            <w:r w:rsidR="00EB5492">
              <w:rPr>
                <w:noProof/>
                <w:webHidden/>
              </w:rPr>
              <w:instrText xml:space="preserve"> PAGEREF _Toc135414401 \h </w:instrText>
            </w:r>
            <w:r w:rsidR="00EB5492">
              <w:rPr>
                <w:noProof/>
                <w:webHidden/>
              </w:rPr>
            </w:r>
            <w:r w:rsidR="00EB5492">
              <w:rPr>
                <w:noProof/>
                <w:webHidden/>
              </w:rPr>
              <w:fldChar w:fldCharType="separate"/>
            </w:r>
            <w:r w:rsidR="00EB5492">
              <w:rPr>
                <w:noProof/>
                <w:webHidden/>
              </w:rPr>
              <w:t>14</w:t>
            </w:r>
            <w:r w:rsidR="00EB5492">
              <w:rPr>
                <w:noProof/>
                <w:webHidden/>
              </w:rPr>
              <w:fldChar w:fldCharType="end"/>
            </w:r>
          </w:hyperlink>
        </w:p>
        <w:p w14:paraId="4A534BFF" w14:textId="5DE56A58" w:rsidR="00EB5492" w:rsidRDefault="00000000">
          <w:pPr>
            <w:pStyle w:val="TOC3"/>
            <w:rPr>
              <w:rFonts w:asciiTheme="minorHAnsi" w:eastAsiaTheme="minorEastAsia" w:hAnsiTheme="minorHAnsi" w:cstheme="minorBidi"/>
              <w:noProof/>
              <w:kern w:val="2"/>
              <w:sz w:val="22"/>
              <w:szCs w:val="22"/>
              <w:lang w:val="en-150"/>
              <w14:ligatures w14:val="standardContextual"/>
            </w:rPr>
          </w:pPr>
          <w:hyperlink w:anchor="_Toc135414402" w:history="1">
            <w:r w:rsidR="00EB5492" w:rsidRPr="009800CB">
              <w:rPr>
                <w:rStyle w:val="Hyperlink"/>
                <w:noProof/>
              </w:rPr>
              <w:t>3.2.2.</w:t>
            </w:r>
            <w:r w:rsidR="00EB5492">
              <w:rPr>
                <w:rFonts w:asciiTheme="minorHAnsi" w:eastAsiaTheme="minorEastAsia" w:hAnsiTheme="minorHAnsi" w:cstheme="minorBidi"/>
                <w:noProof/>
                <w:kern w:val="2"/>
                <w:sz w:val="22"/>
                <w:szCs w:val="22"/>
                <w:lang w:val="en-150"/>
                <w14:ligatures w14:val="standardContextual"/>
              </w:rPr>
              <w:tab/>
            </w:r>
            <w:r w:rsidR="00EB5492" w:rsidRPr="009800CB">
              <w:rPr>
                <w:rStyle w:val="Hyperlink"/>
                <w:noProof/>
              </w:rPr>
              <w:t>„RDD“ rinkinių veiksmai</w:t>
            </w:r>
            <w:r w:rsidR="00EB5492">
              <w:rPr>
                <w:noProof/>
                <w:webHidden/>
              </w:rPr>
              <w:tab/>
            </w:r>
            <w:r w:rsidR="00EB5492">
              <w:rPr>
                <w:noProof/>
                <w:webHidden/>
              </w:rPr>
              <w:fldChar w:fldCharType="begin"/>
            </w:r>
            <w:r w:rsidR="00EB5492">
              <w:rPr>
                <w:noProof/>
                <w:webHidden/>
              </w:rPr>
              <w:instrText xml:space="preserve"> PAGEREF _Toc135414402 \h </w:instrText>
            </w:r>
            <w:r w:rsidR="00EB5492">
              <w:rPr>
                <w:noProof/>
                <w:webHidden/>
              </w:rPr>
            </w:r>
            <w:r w:rsidR="00EB5492">
              <w:rPr>
                <w:noProof/>
                <w:webHidden/>
              </w:rPr>
              <w:fldChar w:fldCharType="separate"/>
            </w:r>
            <w:r w:rsidR="00EB5492">
              <w:rPr>
                <w:noProof/>
                <w:webHidden/>
              </w:rPr>
              <w:t>14</w:t>
            </w:r>
            <w:r w:rsidR="00EB5492">
              <w:rPr>
                <w:noProof/>
                <w:webHidden/>
              </w:rPr>
              <w:fldChar w:fldCharType="end"/>
            </w:r>
          </w:hyperlink>
        </w:p>
        <w:p w14:paraId="78974163" w14:textId="501CAA01" w:rsidR="00EB5492" w:rsidRDefault="00000000">
          <w:pPr>
            <w:pStyle w:val="TOC3"/>
            <w:rPr>
              <w:rFonts w:asciiTheme="minorHAnsi" w:eastAsiaTheme="minorEastAsia" w:hAnsiTheme="minorHAnsi" w:cstheme="minorBidi"/>
              <w:noProof/>
              <w:kern w:val="2"/>
              <w:sz w:val="22"/>
              <w:szCs w:val="22"/>
              <w:lang w:val="en-150"/>
              <w14:ligatures w14:val="standardContextual"/>
            </w:rPr>
          </w:pPr>
          <w:hyperlink w:anchor="_Toc135414403" w:history="1">
            <w:r w:rsidR="00EB5492" w:rsidRPr="009800CB">
              <w:rPr>
                <w:rStyle w:val="Hyperlink"/>
                <w:noProof/>
              </w:rPr>
              <w:t>3.2.3.</w:t>
            </w:r>
            <w:r w:rsidR="00EB5492">
              <w:rPr>
                <w:rFonts w:asciiTheme="minorHAnsi" w:eastAsiaTheme="minorEastAsia" w:hAnsiTheme="minorHAnsi" w:cstheme="minorBidi"/>
                <w:noProof/>
                <w:kern w:val="2"/>
                <w:sz w:val="22"/>
                <w:szCs w:val="22"/>
                <w:lang w:val="en-150"/>
                <w14:ligatures w14:val="standardContextual"/>
              </w:rPr>
              <w:tab/>
            </w:r>
            <w:r w:rsidR="00EB5492" w:rsidRPr="009800CB">
              <w:rPr>
                <w:rStyle w:val="Hyperlink"/>
                <w:noProof/>
              </w:rPr>
              <w:t>Duomenų siuntimas dėl transformacijų</w:t>
            </w:r>
            <w:r w:rsidR="00EB5492">
              <w:rPr>
                <w:noProof/>
                <w:webHidden/>
              </w:rPr>
              <w:tab/>
            </w:r>
            <w:r w:rsidR="00EB5492">
              <w:rPr>
                <w:noProof/>
                <w:webHidden/>
              </w:rPr>
              <w:fldChar w:fldCharType="begin"/>
            </w:r>
            <w:r w:rsidR="00EB5492">
              <w:rPr>
                <w:noProof/>
                <w:webHidden/>
              </w:rPr>
              <w:instrText xml:space="preserve"> PAGEREF _Toc135414403 \h </w:instrText>
            </w:r>
            <w:r w:rsidR="00EB5492">
              <w:rPr>
                <w:noProof/>
                <w:webHidden/>
              </w:rPr>
            </w:r>
            <w:r w:rsidR="00EB5492">
              <w:rPr>
                <w:noProof/>
                <w:webHidden/>
              </w:rPr>
              <w:fldChar w:fldCharType="separate"/>
            </w:r>
            <w:r w:rsidR="00EB5492">
              <w:rPr>
                <w:noProof/>
                <w:webHidden/>
              </w:rPr>
              <w:t>14</w:t>
            </w:r>
            <w:r w:rsidR="00EB5492">
              <w:rPr>
                <w:noProof/>
                <w:webHidden/>
              </w:rPr>
              <w:fldChar w:fldCharType="end"/>
            </w:r>
          </w:hyperlink>
        </w:p>
        <w:p w14:paraId="5DB47C4F" w14:textId="79D2CDEA" w:rsidR="00EB5492" w:rsidRDefault="00000000">
          <w:pPr>
            <w:pStyle w:val="TOC3"/>
            <w:rPr>
              <w:rFonts w:asciiTheme="minorHAnsi" w:eastAsiaTheme="minorEastAsia" w:hAnsiTheme="minorHAnsi" w:cstheme="minorBidi"/>
              <w:noProof/>
              <w:kern w:val="2"/>
              <w:sz w:val="22"/>
              <w:szCs w:val="22"/>
              <w:lang w:val="en-150"/>
              <w14:ligatures w14:val="standardContextual"/>
            </w:rPr>
          </w:pPr>
          <w:hyperlink w:anchor="_Toc135414404" w:history="1">
            <w:r w:rsidR="00EB5492" w:rsidRPr="009800CB">
              <w:rPr>
                <w:rStyle w:val="Hyperlink"/>
                <w:noProof/>
              </w:rPr>
              <w:t>3.2.4.</w:t>
            </w:r>
            <w:r w:rsidR="00EB5492">
              <w:rPr>
                <w:rFonts w:asciiTheme="minorHAnsi" w:eastAsiaTheme="minorEastAsia" w:hAnsiTheme="minorHAnsi" w:cstheme="minorBidi"/>
                <w:noProof/>
                <w:kern w:val="2"/>
                <w:sz w:val="22"/>
                <w:szCs w:val="22"/>
                <w:lang w:val="en-150"/>
                <w14:ligatures w14:val="standardContextual"/>
              </w:rPr>
              <w:tab/>
            </w:r>
            <w:r w:rsidR="00EB5492" w:rsidRPr="009800CB">
              <w:rPr>
                <w:rStyle w:val="Hyperlink"/>
                <w:noProof/>
              </w:rPr>
              <w:t>Naudotos „Spark“ transformacijos ir veiksmai</w:t>
            </w:r>
            <w:r w:rsidR="00EB5492">
              <w:rPr>
                <w:noProof/>
                <w:webHidden/>
              </w:rPr>
              <w:tab/>
            </w:r>
            <w:r w:rsidR="00EB5492">
              <w:rPr>
                <w:noProof/>
                <w:webHidden/>
              </w:rPr>
              <w:fldChar w:fldCharType="begin"/>
            </w:r>
            <w:r w:rsidR="00EB5492">
              <w:rPr>
                <w:noProof/>
                <w:webHidden/>
              </w:rPr>
              <w:instrText xml:space="preserve"> PAGEREF _Toc135414404 \h </w:instrText>
            </w:r>
            <w:r w:rsidR="00EB5492">
              <w:rPr>
                <w:noProof/>
                <w:webHidden/>
              </w:rPr>
            </w:r>
            <w:r w:rsidR="00EB5492">
              <w:rPr>
                <w:noProof/>
                <w:webHidden/>
              </w:rPr>
              <w:fldChar w:fldCharType="separate"/>
            </w:r>
            <w:r w:rsidR="00EB5492">
              <w:rPr>
                <w:noProof/>
                <w:webHidden/>
              </w:rPr>
              <w:t>14</w:t>
            </w:r>
            <w:r w:rsidR="00EB5492">
              <w:rPr>
                <w:noProof/>
                <w:webHidden/>
              </w:rPr>
              <w:fldChar w:fldCharType="end"/>
            </w:r>
          </w:hyperlink>
        </w:p>
        <w:p w14:paraId="7011BA96" w14:textId="5A2D785D" w:rsidR="00EB5492" w:rsidRDefault="00000000">
          <w:pPr>
            <w:pStyle w:val="TOC1"/>
            <w:rPr>
              <w:rFonts w:asciiTheme="minorHAnsi" w:eastAsiaTheme="minorEastAsia" w:hAnsiTheme="minorHAnsi" w:cstheme="minorBidi"/>
              <w:noProof/>
              <w:kern w:val="2"/>
              <w:sz w:val="22"/>
              <w:szCs w:val="22"/>
              <w:lang w:val="en-150"/>
              <w14:ligatures w14:val="standardContextual"/>
            </w:rPr>
          </w:pPr>
          <w:hyperlink w:anchor="_Toc135414405" w:history="1">
            <w:r w:rsidR="00EB5492" w:rsidRPr="009800CB">
              <w:rPr>
                <w:rStyle w:val="Hyperlink"/>
                <w:noProof/>
              </w:rPr>
              <w:t>4.</w:t>
            </w:r>
            <w:r w:rsidR="00EB5492">
              <w:rPr>
                <w:rFonts w:asciiTheme="minorHAnsi" w:eastAsiaTheme="minorEastAsia" w:hAnsiTheme="minorHAnsi" w:cstheme="minorBidi"/>
                <w:noProof/>
                <w:kern w:val="2"/>
                <w:sz w:val="22"/>
                <w:szCs w:val="22"/>
                <w:lang w:val="en-150"/>
                <w14:ligatures w14:val="standardContextual"/>
              </w:rPr>
              <w:tab/>
            </w:r>
            <w:r w:rsidR="00EB5492" w:rsidRPr="009800CB">
              <w:rPr>
                <w:rStyle w:val="Hyperlink"/>
                <w:noProof/>
              </w:rPr>
              <w:t>Trečiojo uždavinio sprendimas</w:t>
            </w:r>
            <w:r w:rsidR="00EB5492">
              <w:rPr>
                <w:noProof/>
                <w:webHidden/>
              </w:rPr>
              <w:tab/>
            </w:r>
            <w:r w:rsidR="00EB5492">
              <w:rPr>
                <w:noProof/>
                <w:webHidden/>
              </w:rPr>
              <w:fldChar w:fldCharType="begin"/>
            </w:r>
            <w:r w:rsidR="00EB5492">
              <w:rPr>
                <w:noProof/>
                <w:webHidden/>
              </w:rPr>
              <w:instrText xml:space="preserve"> PAGEREF _Toc135414405 \h </w:instrText>
            </w:r>
            <w:r w:rsidR="00EB5492">
              <w:rPr>
                <w:noProof/>
                <w:webHidden/>
              </w:rPr>
            </w:r>
            <w:r w:rsidR="00EB5492">
              <w:rPr>
                <w:noProof/>
                <w:webHidden/>
              </w:rPr>
              <w:fldChar w:fldCharType="separate"/>
            </w:r>
            <w:r w:rsidR="00EB5492">
              <w:rPr>
                <w:noProof/>
                <w:webHidden/>
              </w:rPr>
              <w:t>18</w:t>
            </w:r>
            <w:r w:rsidR="00EB5492">
              <w:rPr>
                <w:noProof/>
                <w:webHidden/>
              </w:rPr>
              <w:fldChar w:fldCharType="end"/>
            </w:r>
          </w:hyperlink>
        </w:p>
        <w:p w14:paraId="73300F2A" w14:textId="69E6FD4B" w:rsidR="00EB5492" w:rsidRDefault="00000000">
          <w:pPr>
            <w:pStyle w:val="TOC2"/>
            <w:rPr>
              <w:rFonts w:asciiTheme="minorHAnsi" w:eastAsiaTheme="minorEastAsia" w:hAnsiTheme="minorHAnsi" w:cstheme="minorBidi"/>
              <w:noProof/>
              <w:kern w:val="2"/>
              <w:sz w:val="22"/>
              <w:szCs w:val="22"/>
              <w:lang w:val="en-150"/>
              <w14:ligatures w14:val="standardContextual"/>
            </w:rPr>
          </w:pPr>
          <w:hyperlink w:anchor="_Toc135414406" w:history="1">
            <w:r w:rsidR="00EB5492" w:rsidRPr="009800CB">
              <w:rPr>
                <w:rStyle w:val="Hyperlink"/>
                <w:noProof/>
              </w:rPr>
              <w:t>4.1.</w:t>
            </w:r>
            <w:r w:rsidR="00EB5492">
              <w:rPr>
                <w:rFonts w:asciiTheme="minorHAnsi" w:eastAsiaTheme="minorEastAsia" w:hAnsiTheme="minorHAnsi" w:cstheme="minorBidi"/>
                <w:noProof/>
                <w:kern w:val="2"/>
                <w:sz w:val="22"/>
                <w:szCs w:val="22"/>
                <w:lang w:val="en-150"/>
                <w14:ligatures w14:val="standardContextual"/>
              </w:rPr>
              <w:tab/>
            </w:r>
            <w:r w:rsidR="00EB5492" w:rsidRPr="009800CB">
              <w:rPr>
                <w:rStyle w:val="Hyperlink"/>
                <w:noProof/>
              </w:rPr>
              <w:t>Duomenų aproksimacijos vizualizacija</w:t>
            </w:r>
            <w:r w:rsidR="00EB5492">
              <w:rPr>
                <w:noProof/>
                <w:webHidden/>
              </w:rPr>
              <w:tab/>
            </w:r>
            <w:r w:rsidR="00EB5492">
              <w:rPr>
                <w:noProof/>
                <w:webHidden/>
              </w:rPr>
              <w:fldChar w:fldCharType="begin"/>
            </w:r>
            <w:r w:rsidR="00EB5492">
              <w:rPr>
                <w:noProof/>
                <w:webHidden/>
              </w:rPr>
              <w:instrText xml:space="preserve"> PAGEREF _Toc135414406 \h </w:instrText>
            </w:r>
            <w:r w:rsidR="00EB5492">
              <w:rPr>
                <w:noProof/>
                <w:webHidden/>
              </w:rPr>
            </w:r>
            <w:r w:rsidR="00EB5492">
              <w:rPr>
                <w:noProof/>
                <w:webHidden/>
              </w:rPr>
              <w:fldChar w:fldCharType="separate"/>
            </w:r>
            <w:r w:rsidR="00EB5492">
              <w:rPr>
                <w:noProof/>
                <w:webHidden/>
              </w:rPr>
              <w:t>18</w:t>
            </w:r>
            <w:r w:rsidR="00EB5492">
              <w:rPr>
                <w:noProof/>
                <w:webHidden/>
              </w:rPr>
              <w:fldChar w:fldCharType="end"/>
            </w:r>
          </w:hyperlink>
        </w:p>
        <w:p w14:paraId="15C2B612" w14:textId="0E1BB805" w:rsidR="00EB5492" w:rsidRDefault="00000000">
          <w:pPr>
            <w:pStyle w:val="TOC2"/>
            <w:rPr>
              <w:rFonts w:asciiTheme="minorHAnsi" w:eastAsiaTheme="minorEastAsia" w:hAnsiTheme="minorHAnsi" w:cstheme="minorBidi"/>
              <w:noProof/>
              <w:kern w:val="2"/>
              <w:sz w:val="22"/>
              <w:szCs w:val="22"/>
              <w:lang w:val="en-150"/>
              <w14:ligatures w14:val="standardContextual"/>
            </w:rPr>
          </w:pPr>
          <w:hyperlink w:anchor="_Toc135414407" w:history="1">
            <w:r w:rsidR="00EB5492" w:rsidRPr="009800CB">
              <w:rPr>
                <w:rStyle w:val="Hyperlink"/>
                <w:noProof/>
              </w:rPr>
              <w:t>4.2.</w:t>
            </w:r>
            <w:r w:rsidR="00EB5492">
              <w:rPr>
                <w:rFonts w:asciiTheme="minorHAnsi" w:eastAsiaTheme="minorEastAsia" w:hAnsiTheme="minorHAnsi" w:cstheme="minorBidi"/>
                <w:noProof/>
                <w:kern w:val="2"/>
                <w:sz w:val="22"/>
                <w:szCs w:val="22"/>
                <w:lang w:val="en-150"/>
                <w14:ligatures w14:val="standardContextual"/>
              </w:rPr>
              <w:tab/>
            </w:r>
            <w:r w:rsidR="00EB5492" w:rsidRPr="009800CB">
              <w:rPr>
                <w:rStyle w:val="Hyperlink"/>
                <w:noProof/>
              </w:rPr>
              <w:t>Naudotos „Python“ bibliotekos ir komandos</w:t>
            </w:r>
            <w:r w:rsidR="00EB5492">
              <w:rPr>
                <w:noProof/>
                <w:webHidden/>
              </w:rPr>
              <w:tab/>
            </w:r>
            <w:r w:rsidR="00EB5492">
              <w:rPr>
                <w:noProof/>
                <w:webHidden/>
              </w:rPr>
              <w:fldChar w:fldCharType="begin"/>
            </w:r>
            <w:r w:rsidR="00EB5492">
              <w:rPr>
                <w:noProof/>
                <w:webHidden/>
              </w:rPr>
              <w:instrText xml:space="preserve"> PAGEREF _Toc135414407 \h </w:instrText>
            </w:r>
            <w:r w:rsidR="00EB5492">
              <w:rPr>
                <w:noProof/>
                <w:webHidden/>
              </w:rPr>
            </w:r>
            <w:r w:rsidR="00EB5492">
              <w:rPr>
                <w:noProof/>
                <w:webHidden/>
              </w:rPr>
              <w:fldChar w:fldCharType="separate"/>
            </w:r>
            <w:r w:rsidR="00EB5492">
              <w:rPr>
                <w:noProof/>
                <w:webHidden/>
              </w:rPr>
              <w:t>18</w:t>
            </w:r>
            <w:r w:rsidR="00EB5492">
              <w:rPr>
                <w:noProof/>
                <w:webHidden/>
              </w:rPr>
              <w:fldChar w:fldCharType="end"/>
            </w:r>
          </w:hyperlink>
        </w:p>
        <w:p w14:paraId="69CF9519" w14:textId="7828A802" w:rsidR="00EB5492" w:rsidRDefault="00000000">
          <w:pPr>
            <w:pStyle w:val="TOC3"/>
            <w:rPr>
              <w:rFonts w:asciiTheme="minorHAnsi" w:eastAsiaTheme="minorEastAsia" w:hAnsiTheme="minorHAnsi" w:cstheme="minorBidi"/>
              <w:noProof/>
              <w:kern w:val="2"/>
              <w:sz w:val="22"/>
              <w:szCs w:val="22"/>
              <w:lang w:val="en-150"/>
              <w14:ligatures w14:val="standardContextual"/>
            </w:rPr>
          </w:pPr>
          <w:hyperlink w:anchor="_Toc135414408" w:history="1">
            <w:r w:rsidR="00EB5492" w:rsidRPr="009800CB">
              <w:rPr>
                <w:rStyle w:val="Hyperlink"/>
                <w:noProof/>
              </w:rPr>
              <w:t>4.2.1.</w:t>
            </w:r>
            <w:r w:rsidR="00EB5492">
              <w:rPr>
                <w:rFonts w:asciiTheme="minorHAnsi" w:eastAsiaTheme="minorEastAsia" w:hAnsiTheme="minorHAnsi" w:cstheme="minorBidi"/>
                <w:noProof/>
                <w:kern w:val="2"/>
                <w:sz w:val="22"/>
                <w:szCs w:val="22"/>
                <w:lang w:val="en-150"/>
                <w14:ligatures w14:val="standardContextual"/>
              </w:rPr>
              <w:tab/>
            </w:r>
            <w:r w:rsidR="00EB5492" w:rsidRPr="009800CB">
              <w:rPr>
                <w:rStyle w:val="Hyperlink"/>
                <w:noProof/>
              </w:rPr>
              <w:t>„Matplotlib“</w:t>
            </w:r>
            <w:r w:rsidR="00EB5492">
              <w:rPr>
                <w:noProof/>
                <w:webHidden/>
              </w:rPr>
              <w:tab/>
            </w:r>
            <w:r w:rsidR="00EB5492">
              <w:rPr>
                <w:noProof/>
                <w:webHidden/>
              </w:rPr>
              <w:fldChar w:fldCharType="begin"/>
            </w:r>
            <w:r w:rsidR="00EB5492">
              <w:rPr>
                <w:noProof/>
                <w:webHidden/>
              </w:rPr>
              <w:instrText xml:space="preserve"> PAGEREF _Toc135414408 \h </w:instrText>
            </w:r>
            <w:r w:rsidR="00EB5492">
              <w:rPr>
                <w:noProof/>
                <w:webHidden/>
              </w:rPr>
            </w:r>
            <w:r w:rsidR="00EB5492">
              <w:rPr>
                <w:noProof/>
                <w:webHidden/>
              </w:rPr>
              <w:fldChar w:fldCharType="separate"/>
            </w:r>
            <w:r w:rsidR="00EB5492">
              <w:rPr>
                <w:noProof/>
                <w:webHidden/>
              </w:rPr>
              <w:t>18</w:t>
            </w:r>
            <w:r w:rsidR="00EB5492">
              <w:rPr>
                <w:noProof/>
                <w:webHidden/>
              </w:rPr>
              <w:fldChar w:fldCharType="end"/>
            </w:r>
          </w:hyperlink>
        </w:p>
        <w:p w14:paraId="5B97C1A3" w14:textId="360DEBF1" w:rsidR="00EB5492" w:rsidRDefault="00000000">
          <w:pPr>
            <w:pStyle w:val="TOC3"/>
            <w:rPr>
              <w:rFonts w:asciiTheme="minorHAnsi" w:eastAsiaTheme="minorEastAsia" w:hAnsiTheme="minorHAnsi" w:cstheme="minorBidi"/>
              <w:noProof/>
              <w:kern w:val="2"/>
              <w:sz w:val="22"/>
              <w:szCs w:val="22"/>
              <w:lang w:val="en-150"/>
              <w14:ligatures w14:val="standardContextual"/>
            </w:rPr>
          </w:pPr>
          <w:hyperlink w:anchor="_Toc135414409" w:history="1">
            <w:r w:rsidR="00EB5492" w:rsidRPr="009800CB">
              <w:rPr>
                <w:rStyle w:val="Hyperlink"/>
                <w:noProof/>
              </w:rPr>
              <w:t>4.2.2.</w:t>
            </w:r>
            <w:r w:rsidR="00EB5492">
              <w:rPr>
                <w:rFonts w:asciiTheme="minorHAnsi" w:eastAsiaTheme="minorEastAsia" w:hAnsiTheme="minorHAnsi" w:cstheme="minorBidi"/>
                <w:noProof/>
                <w:kern w:val="2"/>
                <w:sz w:val="22"/>
                <w:szCs w:val="22"/>
                <w:lang w:val="en-150"/>
                <w14:ligatures w14:val="standardContextual"/>
              </w:rPr>
              <w:tab/>
            </w:r>
            <w:r w:rsidR="00EB5492" w:rsidRPr="009800CB">
              <w:rPr>
                <w:rStyle w:val="Hyperlink"/>
                <w:noProof/>
              </w:rPr>
              <w:t>„Pandas“</w:t>
            </w:r>
            <w:r w:rsidR="00EB5492">
              <w:rPr>
                <w:noProof/>
                <w:webHidden/>
              </w:rPr>
              <w:tab/>
            </w:r>
            <w:r w:rsidR="00EB5492">
              <w:rPr>
                <w:noProof/>
                <w:webHidden/>
              </w:rPr>
              <w:fldChar w:fldCharType="begin"/>
            </w:r>
            <w:r w:rsidR="00EB5492">
              <w:rPr>
                <w:noProof/>
                <w:webHidden/>
              </w:rPr>
              <w:instrText xml:space="preserve"> PAGEREF _Toc135414409 \h </w:instrText>
            </w:r>
            <w:r w:rsidR="00EB5492">
              <w:rPr>
                <w:noProof/>
                <w:webHidden/>
              </w:rPr>
            </w:r>
            <w:r w:rsidR="00EB5492">
              <w:rPr>
                <w:noProof/>
                <w:webHidden/>
              </w:rPr>
              <w:fldChar w:fldCharType="separate"/>
            </w:r>
            <w:r w:rsidR="00EB5492">
              <w:rPr>
                <w:noProof/>
                <w:webHidden/>
              </w:rPr>
              <w:t>19</w:t>
            </w:r>
            <w:r w:rsidR="00EB5492">
              <w:rPr>
                <w:noProof/>
                <w:webHidden/>
              </w:rPr>
              <w:fldChar w:fldCharType="end"/>
            </w:r>
          </w:hyperlink>
        </w:p>
        <w:p w14:paraId="67EC7715" w14:textId="3B71C35C" w:rsidR="00EB5492" w:rsidRDefault="00000000">
          <w:pPr>
            <w:pStyle w:val="TOC3"/>
            <w:rPr>
              <w:rFonts w:asciiTheme="minorHAnsi" w:eastAsiaTheme="minorEastAsia" w:hAnsiTheme="minorHAnsi" w:cstheme="minorBidi"/>
              <w:noProof/>
              <w:kern w:val="2"/>
              <w:sz w:val="22"/>
              <w:szCs w:val="22"/>
              <w:lang w:val="en-150"/>
              <w14:ligatures w14:val="standardContextual"/>
            </w:rPr>
          </w:pPr>
          <w:hyperlink w:anchor="_Toc135414410" w:history="1">
            <w:r w:rsidR="00EB5492" w:rsidRPr="009800CB">
              <w:rPr>
                <w:rStyle w:val="Hyperlink"/>
                <w:noProof/>
              </w:rPr>
              <w:t>4.2.5.</w:t>
            </w:r>
            <w:r w:rsidR="00EB5492">
              <w:rPr>
                <w:rFonts w:asciiTheme="minorHAnsi" w:eastAsiaTheme="minorEastAsia" w:hAnsiTheme="minorHAnsi" w:cstheme="minorBidi"/>
                <w:noProof/>
                <w:kern w:val="2"/>
                <w:sz w:val="22"/>
                <w:szCs w:val="22"/>
                <w:lang w:val="en-150"/>
                <w14:ligatures w14:val="standardContextual"/>
              </w:rPr>
              <w:tab/>
            </w:r>
            <w:r w:rsidR="00EB5492" w:rsidRPr="009800CB">
              <w:rPr>
                <w:rStyle w:val="Hyperlink"/>
                <w:noProof/>
              </w:rPr>
              <w:t>„pyspark.ml“</w:t>
            </w:r>
            <w:r w:rsidR="00EB5492">
              <w:rPr>
                <w:noProof/>
                <w:webHidden/>
              </w:rPr>
              <w:tab/>
            </w:r>
            <w:r w:rsidR="00EB5492">
              <w:rPr>
                <w:noProof/>
                <w:webHidden/>
              </w:rPr>
              <w:fldChar w:fldCharType="begin"/>
            </w:r>
            <w:r w:rsidR="00EB5492">
              <w:rPr>
                <w:noProof/>
                <w:webHidden/>
              </w:rPr>
              <w:instrText xml:space="preserve"> PAGEREF _Toc135414410 \h </w:instrText>
            </w:r>
            <w:r w:rsidR="00EB5492">
              <w:rPr>
                <w:noProof/>
                <w:webHidden/>
              </w:rPr>
            </w:r>
            <w:r w:rsidR="00EB5492">
              <w:rPr>
                <w:noProof/>
                <w:webHidden/>
              </w:rPr>
              <w:fldChar w:fldCharType="separate"/>
            </w:r>
            <w:r w:rsidR="00EB5492">
              <w:rPr>
                <w:noProof/>
                <w:webHidden/>
              </w:rPr>
              <w:t>20</w:t>
            </w:r>
            <w:r w:rsidR="00EB5492">
              <w:rPr>
                <w:noProof/>
                <w:webHidden/>
              </w:rPr>
              <w:fldChar w:fldCharType="end"/>
            </w:r>
          </w:hyperlink>
        </w:p>
        <w:p w14:paraId="75A15DE8" w14:textId="1F71AB45" w:rsidR="00EB5492" w:rsidRDefault="00000000">
          <w:pPr>
            <w:pStyle w:val="TOC3"/>
            <w:rPr>
              <w:rFonts w:asciiTheme="minorHAnsi" w:eastAsiaTheme="minorEastAsia" w:hAnsiTheme="minorHAnsi" w:cstheme="minorBidi"/>
              <w:noProof/>
              <w:kern w:val="2"/>
              <w:sz w:val="22"/>
              <w:szCs w:val="22"/>
              <w:lang w:val="en-150"/>
              <w14:ligatures w14:val="standardContextual"/>
            </w:rPr>
          </w:pPr>
          <w:hyperlink w:anchor="_Toc135414411" w:history="1">
            <w:r w:rsidR="00EB5492" w:rsidRPr="009800CB">
              <w:rPr>
                <w:rStyle w:val="Hyperlink"/>
                <w:noProof/>
              </w:rPr>
              <w:t>4.2.6.</w:t>
            </w:r>
            <w:r w:rsidR="00EB5492">
              <w:rPr>
                <w:rFonts w:asciiTheme="minorHAnsi" w:eastAsiaTheme="minorEastAsia" w:hAnsiTheme="minorHAnsi" w:cstheme="minorBidi"/>
                <w:noProof/>
                <w:kern w:val="2"/>
                <w:sz w:val="22"/>
                <w:szCs w:val="22"/>
                <w:lang w:val="en-150"/>
                <w14:ligatures w14:val="standardContextual"/>
              </w:rPr>
              <w:tab/>
            </w:r>
            <w:r w:rsidR="00EB5492" w:rsidRPr="009800CB">
              <w:rPr>
                <w:rStyle w:val="Hyperlink"/>
                <w:noProof/>
              </w:rPr>
              <w:t>„pyspark.sql“</w:t>
            </w:r>
            <w:r w:rsidR="00EB5492">
              <w:rPr>
                <w:noProof/>
                <w:webHidden/>
              </w:rPr>
              <w:tab/>
            </w:r>
            <w:r w:rsidR="00EB5492">
              <w:rPr>
                <w:noProof/>
                <w:webHidden/>
              </w:rPr>
              <w:fldChar w:fldCharType="begin"/>
            </w:r>
            <w:r w:rsidR="00EB5492">
              <w:rPr>
                <w:noProof/>
                <w:webHidden/>
              </w:rPr>
              <w:instrText xml:space="preserve"> PAGEREF _Toc135414411 \h </w:instrText>
            </w:r>
            <w:r w:rsidR="00EB5492">
              <w:rPr>
                <w:noProof/>
                <w:webHidden/>
              </w:rPr>
            </w:r>
            <w:r w:rsidR="00EB5492">
              <w:rPr>
                <w:noProof/>
                <w:webHidden/>
              </w:rPr>
              <w:fldChar w:fldCharType="separate"/>
            </w:r>
            <w:r w:rsidR="00EB5492">
              <w:rPr>
                <w:noProof/>
                <w:webHidden/>
              </w:rPr>
              <w:t>22</w:t>
            </w:r>
            <w:r w:rsidR="00EB5492">
              <w:rPr>
                <w:noProof/>
                <w:webHidden/>
              </w:rPr>
              <w:fldChar w:fldCharType="end"/>
            </w:r>
          </w:hyperlink>
        </w:p>
        <w:p w14:paraId="4A9C8218" w14:textId="412250F4" w:rsidR="00EB5492" w:rsidRDefault="00000000">
          <w:pPr>
            <w:pStyle w:val="TOC2"/>
            <w:rPr>
              <w:rFonts w:asciiTheme="minorHAnsi" w:eastAsiaTheme="minorEastAsia" w:hAnsiTheme="minorHAnsi" w:cstheme="minorBidi"/>
              <w:noProof/>
              <w:kern w:val="2"/>
              <w:sz w:val="22"/>
              <w:szCs w:val="22"/>
              <w:lang w:val="en-150"/>
              <w14:ligatures w14:val="standardContextual"/>
            </w:rPr>
          </w:pPr>
          <w:hyperlink w:anchor="_Toc135414412" w:history="1">
            <w:r w:rsidR="00EB5492" w:rsidRPr="009800CB">
              <w:rPr>
                <w:rStyle w:val="Hyperlink"/>
                <w:noProof/>
              </w:rPr>
              <w:t>4.3.</w:t>
            </w:r>
            <w:r w:rsidR="00EB5492">
              <w:rPr>
                <w:rFonts w:asciiTheme="minorHAnsi" w:eastAsiaTheme="minorEastAsia" w:hAnsiTheme="minorHAnsi" w:cstheme="minorBidi"/>
                <w:noProof/>
                <w:kern w:val="2"/>
                <w:sz w:val="22"/>
                <w:szCs w:val="22"/>
                <w:lang w:val="en-150"/>
                <w14:ligatures w14:val="standardContextual"/>
              </w:rPr>
              <w:tab/>
            </w:r>
            <w:r w:rsidR="00EB5492" w:rsidRPr="009800CB">
              <w:rPr>
                <w:rStyle w:val="Hyperlink"/>
                <w:noProof/>
              </w:rPr>
              <w:t>Duomenų pertvarkymai</w:t>
            </w:r>
            <w:r w:rsidR="00EB5492">
              <w:rPr>
                <w:noProof/>
                <w:webHidden/>
              </w:rPr>
              <w:tab/>
            </w:r>
            <w:r w:rsidR="00EB5492">
              <w:rPr>
                <w:noProof/>
                <w:webHidden/>
              </w:rPr>
              <w:fldChar w:fldCharType="begin"/>
            </w:r>
            <w:r w:rsidR="00EB5492">
              <w:rPr>
                <w:noProof/>
                <w:webHidden/>
              </w:rPr>
              <w:instrText xml:space="preserve"> PAGEREF _Toc135414412 \h </w:instrText>
            </w:r>
            <w:r w:rsidR="00EB5492">
              <w:rPr>
                <w:noProof/>
                <w:webHidden/>
              </w:rPr>
            </w:r>
            <w:r w:rsidR="00EB5492">
              <w:rPr>
                <w:noProof/>
                <w:webHidden/>
              </w:rPr>
              <w:fldChar w:fldCharType="separate"/>
            </w:r>
            <w:r w:rsidR="00EB5492">
              <w:rPr>
                <w:noProof/>
                <w:webHidden/>
              </w:rPr>
              <w:t>23</w:t>
            </w:r>
            <w:r w:rsidR="00EB5492">
              <w:rPr>
                <w:noProof/>
                <w:webHidden/>
              </w:rPr>
              <w:fldChar w:fldCharType="end"/>
            </w:r>
          </w:hyperlink>
        </w:p>
        <w:p w14:paraId="7137B373" w14:textId="35434418" w:rsidR="00EB5492" w:rsidRDefault="00000000">
          <w:pPr>
            <w:pStyle w:val="TOC2"/>
            <w:rPr>
              <w:rFonts w:asciiTheme="minorHAnsi" w:eastAsiaTheme="minorEastAsia" w:hAnsiTheme="minorHAnsi" w:cstheme="minorBidi"/>
              <w:noProof/>
              <w:kern w:val="2"/>
              <w:sz w:val="22"/>
              <w:szCs w:val="22"/>
              <w:lang w:val="en-150"/>
              <w14:ligatures w14:val="standardContextual"/>
            </w:rPr>
          </w:pPr>
          <w:hyperlink w:anchor="_Toc135414413" w:history="1">
            <w:r w:rsidR="00EB5492" w:rsidRPr="009800CB">
              <w:rPr>
                <w:rStyle w:val="Hyperlink"/>
                <w:noProof/>
              </w:rPr>
              <w:t>4.4.</w:t>
            </w:r>
            <w:r w:rsidR="00EB5492">
              <w:rPr>
                <w:rFonts w:asciiTheme="minorHAnsi" w:eastAsiaTheme="minorEastAsia" w:hAnsiTheme="minorHAnsi" w:cstheme="minorBidi"/>
                <w:noProof/>
                <w:kern w:val="2"/>
                <w:sz w:val="22"/>
                <w:szCs w:val="22"/>
                <w:lang w:val="en-150"/>
                <w14:ligatures w14:val="standardContextual"/>
              </w:rPr>
              <w:tab/>
            </w:r>
            <w:r w:rsidR="00EB5492" w:rsidRPr="009800CB">
              <w:rPr>
                <w:rStyle w:val="Hyperlink"/>
                <w:noProof/>
              </w:rPr>
              <w:t>Duomenų siuntimas</w:t>
            </w:r>
            <w:r w:rsidR="00EB5492">
              <w:rPr>
                <w:noProof/>
                <w:webHidden/>
              </w:rPr>
              <w:tab/>
            </w:r>
            <w:r w:rsidR="00EB5492">
              <w:rPr>
                <w:noProof/>
                <w:webHidden/>
              </w:rPr>
              <w:fldChar w:fldCharType="begin"/>
            </w:r>
            <w:r w:rsidR="00EB5492">
              <w:rPr>
                <w:noProof/>
                <w:webHidden/>
              </w:rPr>
              <w:instrText xml:space="preserve"> PAGEREF _Toc135414413 \h </w:instrText>
            </w:r>
            <w:r w:rsidR="00EB5492">
              <w:rPr>
                <w:noProof/>
                <w:webHidden/>
              </w:rPr>
            </w:r>
            <w:r w:rsidR="00EB5492">
              <w:rPr>
                <w:noProof/>
                <w:webHidden/>
              </w:rPr>
              <w:fldChar w:fldCharType="separate"/>
            </w:r>
            <w:r w:rsidR="00EB5492">
              <w:rPr>
                <w:noProof/>
                <w:webHidden/>
              </w:rPr>
              <w:t>24</w:t>
            </w:r>
            <w:r w:rsidR="00EB5492">
              <w:rPr>
                <w:noProof/>
                <w:webHidden/>
              </w:rPr>
              <w:fldChar w:fldCharType="end"/>
            </w:r>
          </w:hyperlink>
        </w:p>
        <w:p w14:paraId="3BFFDF65" w14:textId="00EC2FBA" w:rsidR="008B57FF" w:rsidRDefault="00000000">
          <w:pPr>
            <w:widowControl w:val="0"/>
            <w:tabs>
              <w:tab w:val="right" w:leader="dot" w:pos="12000"/>
            </w:tabs>
            <w:spacing w:before="60"/>
            <w:rPr>
              <w:rFonts w:ascii="Arial" w:eastAsia="Arial" w:hAnsi="Arial" w:cs="Arial"/>
              <w:b/>
              <w:color w:val="000000"/>
              <w:sz w:val="22"/>
              <w:szCs w:val="22"/>
            </w:rPr>
          </w:pPr>
          <w:r>
            <w:fldChar w:fldCharType="end"/>
          </w:r>
        </w:p>
      </w:sdtContent>
    </w:sdt>
    <w:p w14:paraId="42B05212" w14:textId="0149533C" w:rsidR="008B57FF" w:rsidRDefault="00611BF4" w:rsidP="00611BF4">
      <w:pPr>
        <w:rPr>
          <w:sz w:val="22"/>
          <w:szCs w:val="22"/>
        </w:rPr>
      </w:pPr>
      <w:r>
        <w:rPr>
          <w:sz w:val="22"/>
          <w:szCs w:val="22"/>
        </w:rPr>
        <w:br w:type="page"/>
      </w:r>
    </w:p>
    <w:p w14:paraId="16D483B6" w14:textId="63CF439F" w:rsidR="0088422F" w:rsidRDefault="0088422F" w:rsidP="00611BF4">
      <w:pPr>
        <w:rPr>
          <w:sz w:val="28"/>
          <w:szCs w:val="28"/>
        </w:rPr>
      </w:pPr>
      <w:r w:rsidRPr="0088422F">
        <w:rPr>
          <w:sz w:val="28"/>
          <w:szCs w:val="28"/>
        </w:rPr>
        <w:lastRenderedPageBreak/>
        <w:t>PAVEIKSLŲ SĄRAŠAS</w:t>
      </w:r>
    </w:p>
    <w:p w14:paraId="661B8274" w14:textId="13CFF791" w:rsidR="00BE0C62" w:rsidRDefault="0088422F" w:rsidP="00BE0C62">
      <w:pPr>
        <w:pStyle w:val="TableofFigures"/>
        <w:tabs>
          <w:tab w:val="right" w:leader="dot" w:pos="9016"/>
        </w:tabs>
        <w:ind w:firstLine="0"/>
        <w:rPr>
          <w:rFonts w:asciiTheme="minorHAnsi" w:eastAsiaTheme="minorEastAsia" w:hAnsiTheme="minorHAnsi" w:cstheme="minorBidi"/>
          <w:noProof/>
          <w:kern w:val="2"/>
          <w:sz w:val="22"/>
          <w:szCs w:val="22"/>
          <w:lang w:val="en-150"/>
          <w14:ligatures w14:val="standardContextual"/>
        </w:rPr>
      </w:pPr>
      <w:r>
        <w:rPr>
          <w:sz w:val="22"/>
          <w:szCs w:val="22"/>
        </w:rPr>
        <w:fldChar w:fldCharType="begin"/>
      </w:r>
      <w:r>
        <w:rPr>
          <w:sz w:val="22"/>
          <w:szCs w:val="22"/>
        </w:rPr>
        <w:instrText xml:space="preserve"> TOC \h \z \c "pav." </w:instrText>
      </w:r>
      <w:r>
        <w:rPr>
          <w:sz w:val="22"/>
          <w:szCs w:val="22"/>
        </w:rPr>
        <w:fldChar w:fldCharType="separate"/>
      </w:r>
      <w:hyperlink w:anchor="_Toc135223486" w:history="1">
        <w:r w:rsidR="00BE0C62" w:rsidRPr="0066133A">
          <w:rPr>
            <w:rStyle w:val="Hyperlink"/>
            <w:noProof/>
          </w:rPr>
          <w:t>1 pav. „Map“ fazė</w:t>
        </w:r>
        <w:r w:rsidR="00BE0C62">
          <w:rPr>
            <w:noProof/>
            <w:webHidden/>
          </w:rPr>
          <w:tab/>
        </w:r>
        <w:r w:rsidR="00BE0C62">
          <w:rPr>
            <w:noProof/>
            <w:webHidden/>
          </w:rPr>
          <w:fldChar w:fldCharType="begin"/>
        </w:r>
        <w:r w:rsidR="00BE0C62">
          <w:rPr>
            <w:noProof/>
            <w:webHidden/>
          </w:rPr>
          <w:instrText xml:space="preserve"> PAGEREF _Toc135223486 \h </w:instrText>
        </w:r>
        <w:r w:rsidR="00BE0C62">
          <w:rPr>
            <w:noProof/>
            <w:webHidden/>
          </w:rPr>
        </w:r>
        <w:r w:rsidR="00BE0C62">
          <w:rPr>
            <w:noProof/>
            <w:webHidden/>
          </w:rPr>
          <w:fldChar w:fldCharType="separate"/>
        </w:r>
        <w:r w:rsidR="00BE0C62">
          <w:rPr>
            <w:noProof/>
            <w:webHidden/>
          </w:rPr>
          <w:t>7</w:t>
        </w:r>
        <w:r w:rsidR="00BE0C62">
          <w:rPr>
            <w:noProof/>
            <w:webHidden/>
          </w:rPr>
          <w:fldChar w:fldCharType="end"/>
        </w:r>
      </w:hyperlink>
    </w:p>
    <w:p w14:paraId="486876E1" w14:textId="2D8F6D56" w:rsidR="00BE0C62" w:rsidRDefault="00000000" w:rsidP="00BE0C62">
      <w:pPr>
        <w:pStyle w:val="TableofFigures"/>
        <w:tabs>
          <w:tab w:val="right" w:leader="dot" w:pos="9016"/>
        </w:tabs>
        <w:ind w:firstLine="0"/>
        <w:rPr>
          <w:rFonts w:asciiTheme="minorHAnsi" w:eastAsiaTheme="minorEastAsia" w:hAnsiTheme="minorHAnsi" w:cstheme="minorBidi"/>
          <w:noProof/>
          <w:kern w:val="2"/>
          <w:sz w:val="22"/>
          <w:szCs w:val="22"/>
          <w:lang w:val="en-150"/>
          <w14:ligatures w14:val="standardContextual"/>
        </w:rPr>
      </w:pPr>
      <w:hyperlink w:anchor="_Toc135223487" w:history="1">
        <w:r w:rsidR="00BE0C62" w:rsidRPr="0066133A">
          <w:rPr>
            <w:rStyle w:val="Hyperlink"/>
            <w:noProof/>
          </w:rPr>
          <w:t>2 pav. duomenys gauti po „Map“ fazės</w:t>
        </w:r>
        <w:r w:rsidR="00BE0C62">
          <w:rPr>
            <w:noProof/>
            <w:webHidden/>
          </w:rPr>
          <w:tab/>
        </w:r>
        <w:r w:rsidR="00BE0C62">
          <w:rPr>
            <w:noProof/>
            <w:webHidden/>
          </w:rPr>
          <w:fldChar w:fldCharType="begin"/>
        </w:r>
        <w:r w:rsidR="00BE0C62">
          <w:rPr>
            <w:noProof/>
            <w:webHidden/>
          </w:rPr>
          <w:instrText xml:space="preserve"> PAGEREF _Toc135223487 \h </w:instrText>
        </w:r>
        <w:r w:rsidR="00BE0C62">
          <w:rPr>
            <w:noProof/>
            <w:webHidden/>
          </w:rPr>
        </w:r>
        <w:r w:rsidR="00BE0C62">
          <w:rPr>
            <w:noProof/>
            <w:webHidden/>
          </w:rPr>
          <w:fldChar w:fldCharType="separate"/>
        </w:r>
        <w:r w:rsidR="00BE0C62">
          <w:rPr>
            <w:noProof/>
            <w:webHidden/>
          </w:rPr>
          <w:t>7</w:t>
        </w:r>
        <w:r w:rsidR="00BE0C62">
          <w:rPr>
            <w:noProof/>
            <w:webHidden/>
          </w:rPr>
          <w:fldChar w:fldCharType="end"/>
        </w:r>
      </w:hyperlink>
    </w:p>
    <w:p w14:paraId="6AA56E4D" w14:textId="3FF49692" w:rsidR="00BE0C62" w:rsidRDefault="00000000" w:rsidP="00BE0C62">
      <w:pPr>
        <w:pStyle w:val="TableofFigures"/>
        <w:tabs>
          <w:tab w:val="right" w:leader="dot" w:pos="9016"/>
        </w:tabs>
        <w:ind w:firstLine="0"/>
        <w:rPr>
          <w:rFonts w:asciiTheme="minorHAnsi" w:eastAsiaTheme="minorEastAsia" w:hAnsiTheme="minorHAnsi" w:cstheme="minorBidi"/>
          <w:noProof/>
          <w:kern w:val="2"/>
          <w:sz w:val="22"/>
          <w:szCs w:val="22"/>
          <w:lang w:val="en-150"/>
          <w14:ligatures w14:val="standardContextual"/>
        </w:rPr>
      </w:pPr>
      <w:hyperlink w:anchor="_Toc135223488" w:history="1">
        <w:r w:rsidR="00BE0C62" w:rsidRPr="0066133A">
          <w:rPr>
            <w:rStyle w:val="Hyperlink"/>
            <w:noProof/>
          </w:rPr>
          <w:t>3 pav. „Reduce“ fazė</w:t>
        </w:r>
        <w:r w:rsidR="00BE0C62">
          <w:rPr>
            <w:noProof/>
            <w:webHidden/>
          </w:rPr>
          <w:tab/>
        </w:r>
        <w:r w:rsidR="00BE0C62">
          <w:rPr>
            <w:noProof/>
            <w:webHidden/>
          </w:rPr>
          <w:fldChar w:fldCharType="begin"/>
        </w:r>
        <w:r w:rsidR="00BE0C62">
          <w:rPr>
            <w:noProof/>
            <w:webHidden/>
          </w:rPr>
          <w:instrText xml:space="preserve"> PAGEREF _Toc135223488 \h </w:instrText>
        </w:r>
        <w:r w:rsidR="00BE0C62">
          <w:rPr>
            <w:noProof/>
            <w:webHidden/>
          </w:rPr>
        </w:r>
        <w:r w:rsidR="00BE0C62">
          <w:rPr>
            <w:noProof/>
            <w:webHidden/>
          </w:rPr>
          <w:fldChar w:fldCharType="separate"/>
        </w:r>
        <w:r w:rsidR="00BE0C62">
          <w:rPr>
            <w:noProof/>
            <w:webHidden/>
          </w:rPr>
          <w:t>8</w:t>
        </w:r>
        <w:r w:rsidR="00BE0C62">
          <w:rPr>
            <w:noProof/>
            <w:webHidden/>
          </w:rPr>
          <w:fldChar w:fldCharType="end"/>
        </w:r>
      </w:hyperlink>
    </w:p>
    <w:p w14:paraId="678574A2" w14:textId="52BBA775" w:rsidR="00BE0C62" w:rsidRDefault="00000000" w:rsidP="00BE0C62">
      <w:pPr>
        <w:pStyle w:val="TableofFigures"/>
        <w:tabs>
          <w:tab w:val="right" w:leader="dot" w:pos="9016"/>
        </w:tabs>
        <w:ind w:firstLine="0"/>
        <w:rPr>
          <w:rFonts w:asciiTheme="minorHAnsi" w:eastAsiaTheme="minorEastAsia" w:hAnsiTheme="minorHAnsi" w:cstheme="minorBidi"/>
          <w:noProof/>
          <w:kern w:val="2"/>
          <w:sz w:val="22"/>
          <w:szCs w:val="22"/>
          <w:lang w:val="en-150"/>
          <w14:ligatures w14:val="standardContextual"/>
        </w:rPr>
      </w:pPr>
      <w:hyperlink w:anchor="_Toc135223489" w:history="1">
        <w:r w:rsidR="00BE0C62" w:rsidRPr="0066133A">
          <w:rPr>
            <w:rStyle w:val="Hyperlink"/>
            <w:noProof/>
          </w:rPr>
          <w:t>4 pav Duomenys po „Reduce“ fazės</w:t>
        </w:r>
        <w:r w:rsidR="00BE0C62">
          <w:rPr>
            <w:noProof/>
            <w:webHidden/>
          </w:rPr>
          <w:tab/>
        </w:r>
        <w:r w:rsidR="00BE0C62">
          <w:rPr>
            <w:noProof/>
            <w:webHidden/>
          </w:rPr>
          <w:fldChar w:fldCharType="begin"/>
        </w:r>
        <w:r w:rsidR="00BE0C62">
          <w:rPr>
            <w:noProof/>
            <w:webHidden/>
          </w:rPr>
          <w:instrText xml:space="preserve"> PAGEREF _Toc135223489 \h </w:instrText>
        </w:r>
        <w:r w:rsidR="00BE0C62">
          <w:rPr>
            <w:noProof/>
            <w:webHidden/>
          </w:rPr>
        </w:r>
        <w:r w:rsidR="00BE0C62">
          <w:rPr>
            <w:noProof/>
            <w:webHidden/>
          </w:rPr>
          <w:fldChar w:fldCharType="separate"/>
        </w:r>
        <w:r w:rsidR="00BE0C62">
          <w:rPr>
            <w:noProof/>
            <w:webHidden/>
          </w:rPr>
          <w:t>8</w:t>
        </w:r>
        <w:r w:rsidR="00BE0C62">
          <w:rPr>
            <w:noProof/>
            <w:webHidden/>
          </w:rPr>
          <w:fldChar w:fldCharType="end"/>
        </w:r>
      </w:hyperlink>
    </w:p>
    <w:p w14:paraId="05D863F1" w14:textId="03988A8B" w:rsidR="00BE0C62" w:rsidRDefault="00000000" w:rsidP="00BE0C62">
      <w:pPr>
        <w:pStyle w:val="TableofFigures"/>
        <w:tabs>
          <w:tab w:val="right" w:leader="dot" w:pos="9016"/>
        </w:tabs>
        <w:ind w:firstLine="0"/>
        <w:rPr>
          <w:rFonts w:asciiTheme="minorHAnsi" w:eastAsiaTheme="minorEastAsia" w:hAnsiTheme="minorHAnsi" w:cstheme="minorBidi"/>
          <w:noProof/>
          <w:kern w:val="2"/>
          <w:sz w:val="22"/>
          <w:szCs w:val="22"/>
          <w:lang w:val="en-150"/>
          <w14:ligatures w14:val="standardContextual"/>
        </w:rPr>
      </w:pPr>
      <w:hyperlink w:anchor="_Toc135223490" w:history="1">
        <w:r w:rsidR="00BE0C62" w:rsidRPr="0066133A">
          <w:rPr>
            <w:rStyle w:val="Hyperlink"/>
            <w:noProof/>
          </w:rPr>
          <w:t>5 pav. Vaizdas paleidus „Hortonworks HDP Sandbox“ naudojant „VirtualBox“</w:t>
        </w:r>
        <w:r w:rsidR="00BE0C62">
          <w:rPr>
            <w:noProof/>
            <w:webHidden/>
          </w:rPr>
          <w:tab/>
        </w:r>
        <w:r w:rsidR="00BE0C62">
          <w:rPr>
            <w:noProof/>
            <w:webHidden/>
          </w:rPr>
          <w:fldChar w:fldCharType="begin"/>
        </w:r>
        <w:r w:rsidR="00BE0C62">
          <w:rPr>
            <w:noProof/>
            <w:webHidden/>
          </w:rPr>
          <w:instrText xml:space="preserve"> PAGEREF _Toc135223490 \h </w:instrText>
        </w:r>
        <w:r w:rsidR="00BE0C62">
          <w:rPr>
            <w:noProof/>
            <w:webHidden/>
          </w:rPr>
        </w:r>
        <w:r w:rsidR="00BE0C62">
          <w:rPr>
            <w:noProof/>
            <w:webHidden/>
          </w:rPr>
          <w:fldChar w:fldCharType="separate"/>
        </w:r>
        <w:r w:rsidR="00BE0C62">
          <w:rPr>
            <w:noProof/>
            <w:webHidden/>
          </w:rPr>
          <w:t>9</w:t>
        </w:r>
        <w:r w:rsidR="00BE0C62">
          <w:rPr>
            <w:noProof/>
            <w:webHidden/>
          </w:rPr>
          <w:fldChar w:fldCharType="end"/>
        </w:r>
      </w:hyperlink>
    </w:p>
    <w:p w14:paraId="597EB60B" w14:textId="4F64E326" w:rsidR="00BE0C62" w:rsidRDefault="00000000" w:rsidP="00BE0C62">
      <w:pPr>
        <w:pStyle w:val="TableofFigures"/>
        <w:tabs>
          <w:tab w:val="right" w:leader="dot" w:pos="9016"/>
        </w:tabs>
        <w:ind w:firstLine="0"/>
        <w:rPr>
          <w:rFonts w:asciiTheme="minorHAnsi" w:eastAsiaTheme="minorEastAsia" w:hAnsiTheme="minorHAnsi" w:cstheme="minorBidi"/>
          <w:noProof/>
          <w:kern w:val="2"/>
          <w:sz w:val="22"/>
          <w:szCs w:val="22"/>
          <w:lang w:val="en-150"/>
          <w14:ligatures w14:val="standardContextual"/>
        </w:rPr>
      </w:pPr>
      <w:hyperlink w:anchor="_Toc135223491" w:history="1">
        <w:r w:rsidR="00BE0C62" w:rsidRPr="0066133A">
          <w:rPr>
            <w:rStyle w:val="Hyperlink"/>
            <w:noProof/>
          </w:rPr>
          <w:t>6 pav. „Sandbox“ paleidimas</w:t>
        </w:r>
        <w:r w:rsidR="00BE0C62">
          <w:rPr>
            <w:noProof/>
            <w:webHidden/>
          </w:rPr>
          <w:tab/>
        </w:r>
        <w:r w:rsidR="00BE0C62">
          <w:rPr>
            <w:noProof/>
            <w:webHidden/>
          </w:rPr>
          <w:fldChar w:fldCharType="begin"/>
        </w:r>
        <w:r w:rsidR="00BE0C62">
          <w:rPr>
            <w:noProof/>
            <w:webHidden/>
          </w:rPr>
          <w:instrText xml:space="preserve"> PAGEREF _Toc135223491 \h </w:instrText>
        </w:r>
        <w:r w:rsidR="00BE0C62">
          <w:rPr>
            <w:noProof/>
            <w:webHidden/>
          </w:rPr>
        </w:r>
        <w:r w:rsidR="00BE0C62">
          <w:rPr>
            <w:noProof/>
            <w:webHidden/>
          </w:rPr>
          <w:fldChar w:fldCharType="separate"/>
        </w:r>
        <w:r w:rsidR="00BE0C62">
          <w:rPr>
            <w:noProof/>
            <w:webHidden/>
          </w:rPr>
          <w:t>9</w:t>
        </w:r>
        <w:r w:rsidR="00BE0C62">
          <w:rPr>
            <w:noProof/>
            <w:webHidden/>
          </w:rPr>
          <w:fldChar w:fldCharType="end"/>
        </w:r>
      </w:hyperlink>
    </w:p>
    <w:p w14:paraId="6D1AA540" w14:textId="73DACC33" w:rsidR="00BE0C62" w:rsidRDefault="00000000" w:rsidP="00BE0C62">
      <w:pPr>
        <w:pStyle w:val="TableofFigures"/>
        <w:tabs>
          <w:tab w:val="right" w:leader="dot" w:pos="9016"/>
        </w:tabs>
        <w:ind w:firstLine="0"/>
        <w:rPr>
          <w:rFonts w:asciiTheme="minorHAnsi" w:eastAsiaTheme="minorEastAsia" w:hAnsiTheme="minorHAnsi" w:cstheme="minorBidi"/>
          <w:noProof/>
          <w:kern w:val="2"/>
          <w:sz w:val="22"/>
          <w:szCs w:val="22"/>
          <w:lang w:val="en-150"/>
          <w14:ligatures w14:val="standardContextual"/>
        </w:rPr>
      </w:pPr>
      <w:hyperlink w:anchor="_Toc135223492" w:history="1">
        <w:r w:rsidR="00BE0C62" w:rsidRPr="0066133A">
          <w:rPr>
            <w:rStyle w:val="Hyperlink"/>
            <w:noProof/>
          </w:rPr>
          <w:t>7 pav. „Files View“ mygtukas</w:t>
        </w:r>
        <w:r w:rsidR="00BE0C62">
          <w:rPr>
            <w:noProof/>
            <w:webHidden/>
          </w:rPr>
          <w:tab/>
        </w:r>
        <w:r w:rsidR="00BE0C62">
          <w:rPr>
            <w:noProof/>
            <w:webHidden/>
          </w:rPr>
          <w:fldChar w:fldCharType="begin"/>
        </w:r>
        <w:r w:rsidR="00BE0C62">
          <w:rPr>
            <w:noProof/>
            <w:webHidden/>
          </w:rPr>
          <w:instrText xml:space="preserve"> PAGEREF _Toc135223492 \h </w:instrText>
        </w:r>
        <w:r w:rsidR="00BE0C62">
          <w:rPr>
            <w:noProof/>
            <w:webHidden/>
          </w:rPr>
        </w:r>
        <w:r w:rsidR="00BE0C62">
          <w:rPr>
            <w:noProof/>
            <w:webHidden/>
          </w:rPr>
          <w:fldChar w:fldCharType="separate"/>
        </w:r>
        <w:r w:rsidR="00BE0C62">
          <w:rPr>
            <w:noProof/>
            <w:webHidden/>
          </w:rPr>
          <w:t>9</w:t>
        </w:r>
        <w:r w:rsidR="00BE0C62">
          <w:rPr>
            <w:noProof/>
            <w:webHidden/>
          </w:rPr>
          <w:fldChar w:fldCharType="end"/>
        </w:r>
      </w:hyperlink>
    </w:p>
    <w:p w14:paraId="32427F9D" w14:textId="7AC61F4C" w:rsidR="00BE0C62" w:rsidRDefault="00000000" w:rsidP="00BE0C62">
      <w:pPr>
        <w:pStyle w:val="TableofFigures"/>
        <w:tabs>
          <w:tab w:val="right" w:leader="dot" w:pos="9016"/>
        </w:tabs>
        <w:ind w:firstLine="0"/>
        <w:rPr>
          <w:rFonts w:asciiTheme="minorHAnsi" w:eastAsiaTheme="minorEastAsia" w:hAnsiTheme="minorHAnsi" w:cstheme="minorBidi"/>
          <w:noProof/>
          <w:kern w:val="2"/>
          <w:sz w:val="22"/>
          <w:szCs w:val="22"/>
          <w:lang w:val="en-150"/>
          <w14:ligatures w14:val="standardContextual"/>
        </w:rPr>
      </w:pPr>
      <w:hyperlink w:anchor="_Toc135223493" w:history="1">
        <w:r w:rsidR="00BE0C62" w:rsidRPr="0066133A">
          <w:rPr>
            <w:rStyle w:val="Hyperlink"/>
            <w:noProof/>
          </w:rPr>
          <w:t>8 pav. „PuTTY“ terminalo vaizdas, kuomet „MapReduce“ modelis sėkmingai įvykdytas</w:t>
        </w:r>
        <w:r w:rsidR="00BE0C62">
          <w:rPr>
            <w:noProof/>
            <w:webHidden/>
          </w:rPr>
          <w:tab/>
        </w:r>
        <w:r w:rsidR="00BE0C62">
          <w:rPr>
            <w:noProof/>
            <w:webHidden/>
          </w:rPr>
          <w:fldChar w:fldCharType="begin"/>
        </w:r>
        <w:r w:rsidR="00BE0C62">
          <w:rPr>
            <w:noProof/>
            <w:webHidden/>
          </w:rPr>
          <w:instrText xml:space="preserve"> PAGEREF _Toc135223493 \h </w:instrText>
        </w:r>
        <w:r w:rsidR="00BE0C62">
          <w:rPr>
            <w:noProof/>
            <w:webHidden/>
          </w:rPr>
        </w:r>
        <w:r w:rsidR="00BE0C62">
          <w:rPr>
            <w:noProof/>
            <w:webHidden/>
          </w:rPr>
          <w:fldChar w:fldCharType="separate"/>
        </w:r>
        <w:r w:rsidR="00BE0C62">
          <w:rPr>
            <w:noProof/>
            <w:webHidden/>
          </w:rPr>
          <w:t>10</w:t>
        </w:r>
        <w:r w:rsidR="00BE0C62">
          <w:rPr>
            <w:noProof/>
            <w:webHidden/>
          </w:rPr>
          <w:fldChar w:fldCharType="end"/>
        </w:r>
      </w:hyperlink>
    </w:p>
    <w:p w14:paraId="3C266B26" w14:textId="74B48D56" w:rsidR="00BE0C62" w:rsidRDefault="00000000" w:rsidP="00BE0C62">
      <w:pPr>
        <w:pStyle w:val="TableofFigures"/>
        <w:tabs>
          <w:tab w:val="right" w:leader="dot" w:pos="9016"/>
        </w:tabs>
        <w:ind w:firstLine="0"/>
        <w:rPr>
          <w:rFonts w:asciiTheme="minorHAnsi" w:eastAsiaTheme="minorEastAsia" w:hAnsiTheme="minorHAnsi" w:cstheme="minorBidi"/>
          <w:noProof/>
          <w:kern w:val="2"/>
          <w:sz w:val="22"/>
          <w:szCs w:val="22"/>
          <w:lang w:val="en-150"/>
          <w14:ligatures w14:val="standardContextual"/>
        </w:rPr>
      </w:pPr>
      <w:hyperlink w:anchor="_Toc135223494" w:history="1">
        <w:r w:rsidR="00BE0C62" w:rsidRPr="0066133A">
          <w:rPr>
            <w:rStyle w:val="Hyperlink"/>
            <w:noProof/>
          </w:rPr>
          <w:t>9 pav. Sėkmingai paleistas „MapReduce“ modelis per „Hadoop“ sistemą</w:t>
        </w:r>
        <w:r w:rsidR="00BE0C62">
          <w:rPr>
            <w:noProof/>
            <w:webHidden/>
          </w:rPr>
          <w:tab/>
        </w:r>
        <w:r w:rsidR="00BE0C62">
          <w:rPr>
            <w:noProof/>
            <w:webHidden/>
          </w:rPr>
          <w:fldChar w:fldCharType="begin"/>
        </w:r>
        <w:r w:rsidR="00BE0C62">
          <w:rPr>
            <w:noProof/>
            <w:webHidden/>
          </w:rPr>
          <w:instrText xml:space="preserve"> PAGEREF _Toc135223494 \h </w:instrText>
        </w:r>
        <w:r w:rsidR="00BE0C62">
          <w:rPr>
            <w:noProof/>
            <w:webHidden/>
          </w:rPr>
        </w:r>
        <w:r w:rsidR="00BE0C62">
          <w:rPr>
            <w:noProof/>
            <w:webHidden/>
          </w:rPr>
          <w:fldChar w:fldCharType="separate"/>
        </w:r>
        <w:r w:rsidR="00BE0C62">
          <w:rPr>
            <w:noProof/>
            <w:webHidden/>
          </w:rPr>
          <w:t>10</w:t>
        </w:r>
        <w:r w:rsidR="00BE0C62">
          <w:rPr>
            <w:noProof/>
            <w:webHidden/>
          </w:rPr>
          <w:fldChar w:fldCharType="end"/>
        </w:r>
      </w:hyperlink>
    </w:p>
    <w:p w14:paraId="28E964BA" w14:textId="1FCE039E" w:rsidR="00BE0C62" w:rsidRDefault="00000000" w:rsidP="00BE0C62">
      <w:pPr>
        <w:pStyle w:val="TableofFigures"/>
        <w:tabs>
          <w:tab w:val="right" w:leader="dot" w:pos="9016"/>
        </w:tabs>
        <w:ind w:firstLine="0"/>
        <w:rPr>
          <w:rFonts w:asciiTheme="minorHAnsi" w:eastAsiaTheme="minorEastAsia" w:hAnsiTheme="minorHAnsi" w:cstheme="minorBidi"/>
          <w:noProof/>
          <w:kern w:val="2"/>
          <w:sz w:val="22"/>
          <w:szCs w:val="22"/>
          <w:lang w:val="en-150"/>
          <w14:ligatures w14:val="standardContextual"/>
        </w:rPr>
      </w:pPr>
      <w:hyperlink w:anchor="_Toc135223495" w:history="1">
        <w:r w:rsidR="00BE0C62" w:rsidRPr="0066133A">
          <w:rPr>
            <w:rStyle w:val="Hyperlink"/>
            <w:noProof/>
          </w:rPr>
          <w:t>10 pav. Pirminis „RDD“</w:t>
        </w:r>
        <w:r w:rsidR="00BE0C62">
          <w:rPr>
            <w:noProof/>
            <w:webHidden/>
          </w:rPr>
          <w:tab/>
        </w:r>
        <w:r w:rsidR="00BE0C62">
          <w:rPr>
            <w:noProof/>
            <w:webHidden/>
          </w:rPr>
          <w:fldChar w:fldCharType="begin"/>
        </w:r>
        <w:r w:rsidR="00BE0C62">
          <w:rPr>
            <w:noProof/>
            <w:webHidden/>
          </w:rPr>
          <w:instrText xml:space="preserve"> PAGEREF _Toc135223495 \h </w:instrText>
        </w:r>
        <w:r w:rsidR="00BE0C62">
          <w:rPr>
            <w:noProof/>
            <w:webHidden/>
          </w:rPr>
        </w:r>
        <w:r w:rsidR="00BE0C62">
          <w:rPr>
            <w:noProof/>
            <w:webHidden/>
          </w:rPr>
          <w:fldChar w:fldCharType="separate"/>
        </w:r>
        <w:r w:rsidR="00BE0C62">
          <w:rPr>
            <w:noProof/>
            <w:webHidden/>
          </w:rPr>
          <w:t>11</w:t>
        </w:r>
        <w:r w:rsidR="00BE0C62">
          <w:rPr>
            <w:noProof/>
            <w:webHidden/>
          </w:rPr>
          <w:fldChar w:fldCharType="end"/>
        </w:r>
      </w:hyperlink>
    </w:p>
    <w:p w14:paraId="1CC9F7D5" w14:textId="10DBC399" w:rsidR="00BE0C62" w:rsidRDefault="00000000" w:rsidP="00BE0C62">
      <w:pPr>
        <w:pStyle w:val="TableofFigures"/>
        <w:tabs>
          <w:tab w:val="right" w:leader="dot" w:pos="9016"/>
        </w:tabs>
        <w:ind w:firstLine="0"/>
        <w:rPr>
          <w:rFonts w:asciiTheme="minorHAnsi" w:eastAsiaTheme="minorEastAsia" w:hAnsiTheme="minorHAnsi" w:cstheme="minorBidi"/>
          <w:noProof/>
          <w:kern w:val="2"/>
          <w:sz w:val="22"/>
          <w:szCs w:val="22"/>
          <w:lang w:val="en-150"/>
          <w14:ligatures w14:val="standardContextual"/>
        </w:rPr>
      </w:pPr>
      <w:hyperlink w:anchor="_Toc135223496" w:history="1">
        <w:r w:rsidR="00BE0C62" w:rsidRPr="0066133A">
          <w:rPr>
            <w:rStyle w:val="Hyperlink"/>
            <w:noProof/>
          </w:rPr>
          <w:t>11 pav. „RDD“ transformacijos</w:t>
        </w:r>
        <w:r w:rsidR="00BE0C62">
          <w:rPr>
            <w:noProof/>
            <w:webHidden/>
          </w:rPr>
          <w:tab/>
        </w:r>
        <w:r w:rsidR="00BE0C62">
          <w:rPr>
            <w:noProof/>
            <w:webHidden/>
          </w:rPr>
          <w:fldChar w:fldCharType="begin"/>
        </w:r>
        <w:r w:rsidR="00BE0C62">
          <w:rPr>
            <w:noProof/>
            <w:webHidden/>
          </w:rPr>
          <w:instrText xml:space="preserve"> PAGEREF _Toc135223496 \h </w:instrText>
        </w:r>
        <w:r w:rsidR="00BE0C62">
          <w:rPr>
            <w:noProof/>
            <w:webHidden/>
          </w:rPr>
        </w:r>
        <w:r w:rsidR="00BE0C62">
          <w:rPr>
            <w:noProof/>
            <w:webHidden/>
          </w:rPr>
          <w:fldChar w:fldCharType="separate"/>
        </w:r>
        <w:r w:rsidR="00BE0C62">
          <w:rPr>
            <w:noProof/>
            <w:webHidden/>
          </w:rPr>
          <w:t>11</w:t>
        </w:r>
        <w:r w:rsidR="00BE0C62">
          <w:rPr>
            <w:noProof/>
            <w:webHidden/>
          </w:rPr>
          <w:fldChar w:fldCharType="end"/>
        </w:r>
      </w:hyperlink>
    </w:p>
    <w:p w14:paraId="0B356C11" w14:textId="392A5DD3" w:rsidR="00BE0C62" w:rsidRDefault="00000000" w:rsidP="00BE0C62">
      <w:pPr>
        <w:pStyle w:val="TableofFigures"/>
        <w:tabs>
          <w:tab w:val="right" w:leader="dot" w:pos="9016"/>
        </w:tabs>
        <w:ind w:firstLine="0"/>
        <w:rPr>
          <w:rFonts w:asciiTheme="minorHAnsi" w:eastAsiaTheme="minorEastAsia" w:hAnsiTheme="minorHAnsi" w:cstheme="minorBidi"/>
          <w:noProof/>
          <w:kern w:val="2"/>
          <w:sz w:val="22"/>
          <w:szCs w:val="22"/>
          <w:lang w:val="en-150"/>
          <w14:ligatures w14:val="standardContextual"/>
        </w:rPr>
      </w:pPr>
      <w:hyperlink w:anchor="_Toc135223497" w:history="1">
        <w:r w:rsidR="00BE0C62" w:rsidRPr="0066133A">
          <w:rPr>
            <w:rStyle w:val="Hyperlink"/>
            <w:noProof/>
          </w:rPr>
          <w:t>12 pav. „RDD“ veiksmai</w:t>
        </w:r>
        <w:r w:rsidR="00BE0C62">
          <w:rPr>
            <w:noProof/>
            <w:webHidden/>
          </w:rPr>
          <w:tab/>
        </w:r>
        <w:r w:rsidR="00BE0C62">
          <w:rPr>
            <w:noProof/>
            <w:webHidden/>
          </w:rPr>
          <w:fldChar w:fldCharType="begin"/>
        </w:r>
        <w:r w:rsidR="00BE0C62">
          <w:rPr>
            <w:noProof/>
            <w:webHidden/>
          </w:rPr>
          <w:instrText xml:space="preserve"> PAGEREF _Toc135223497 \h </w:instrText>
        </w:r>
        <w:r w:rsidR="00BE0C62">
          <w:rPr>
            <w:noProof/>
            <w:webHidden/>
          </w:rPr>
        </w:r>
        <w:r w:rsidR="00BE0C62">
          <w:rPr>
            <w:noProof/>
            <w:webHidden/>
          </w:rPr>
          <w:fldChar w:fldCharType="separate"/>
        </w:r>
        <w:r w:rsidR="00BE0C62">
          <w:rPr>
            <w:noProof/>
            <w:webHidden/>
          </w:rPr>
          <w:t>12</w:t>
        </w:r>
        <w:r w:rsidR="00BE0C62">
          <w:rPr>
            <w:noProof/>
            <w:webHidden/>
          </w:rPr>
          <w:fldChar w:fldCharType="end"/>
        </w:r>
      </w:hyperlink>
    </w:p>
    <w:p w14:paraId="1B7F78CF" w14:textId="57B2449E" w:rsidR="00BE0C62" w:rsidRDefault="00000000" w:rsidP="00BE0C62">
      <w:pPr>
        <w:pStyle w:val="TableofFigures"/>
        <w:tabs>
          <w:tab w:val="right" w:leader="dot" w:pos="9016"/>
        </w:tabs>
        <w:ind w:firstLine="0"/>
        <w:rPr>
          <w:rFonts w:asciiTheme="minorHAnsi" w:eastAsiaTheme="minorEastAsia" w:hAnsiTheme="minorHAnsi" w:cstheme="minorBidi"/>
          <w:noProof/>
          <w:kern w:val="2"/>
          <w:sz w:val="22"/>
          <w:szCs w:val="22"/>
          <w:lang w:val="en-150"/>
          <w14:ligatures w14:val="standardContextual"/>
        </w:rPr>
      </w:pPr>
      <w:hyperlink w:anchor="_Toc135223498" w:history="1">
        <w:r w:rsidR="00BE0C62" w:rsidRPr="0066133A">
          <w:rPr>
            <w:rStyle w:val="Hyperlink"/>
            <w:noProof/>
          </w:rPr>
          <w:t>13 pav. Duomenų priklausomybės</w:t>
        </w:r>
        <w:r w:rsidR="00BE0C62">
          <w:rPr>
            <w:noProof/>
            <w:webHidden/>
          </w:rPr>
          <w:tab/>
        </w:r>
        <w:r w:rsidR="00BE0C62">
          <w:rPr>
            <w:noProof/>
            <w:webHidden/>
          </w:rPr>
          <w:fldChar w:fldCharType="begin"/>
        </w:r>
        <w:r w:rsidR="00BE0C62">
          <w:rPr>
            <w:noProof/>
            <w:webHidden/>
          </w:rPr>
          <w:instrText xml:space="preserve"> PAGEREF _Toc135223498 \h </w:instrText>
        </w:r>
        <w:r w:rsidR="00BE0C62">
          <w:rPr>
            <w:noProof/>
            <w:webHidden/>
          </w:rPr>
        </w:r>
        <w:r w:rsidR="00BE0C62">
          <w:rPr>
            <w:noProof/>
            <w:webHidden/>
          </w:rPr>
          <w:fldChar w:fldCharType="separate"/>
        </w:r>
        <w:r w:rsidR="00BE0C62">
          <w:rPr>
            <w:noProof/>
            <w:webHidden/>
          </w:rPr>
          <w:t>12</w:t>
        </w:r>
        <w:r w:rsidR="00BE0C62">
          <w:rPr>
            <w:noProof/>
            <w:webHidden/>
          </w:rPr>
          <w:fldChar w:fldCharType="end"/>
        </w:r>
      </w:hyperlink>
    </w:p>
    <w:p w14:paraId="044A4C42" w14:textId="0B5858DC" w:rsidR="00BE0C62" w:rsidRDefault="00000000" w:rsidP="00BE0C62">
      <w:pPr>
        <w:pStyle w:val="TableofFigures"/>
        <w:tabs>
          <w:tab w:val="right" w:leader="dot" w:pos="9016"/>
        </w:tabs>
        <w:ind w:firstLine="0"/>
        <w:rPr>
          <w:rFonts w:asciiTheme="minorHAnsi" w:eastAsiaTheme="minorEastAsia" w:hAnsiTheme="minorHAnsi" w:cstheme="minorBidi"/>
          <w:noProof/>
          <w:kern w:val="2"/>
          <w:sz w:val="22"/>
          <w:szCs w:val="22"/>
          <w:lang w:val="en-150"/>
          <w14:ligatures w14:val="standardContextual"/>
        </w:rPr>
      </w:pPr>
      <w:hyperlink w:anchor="_Toc135223499" w:history="1">
        <w:r w:rsidR="00BE0C62" w:rsidRPr="0066133A">
          <w:rPr>
            <w:rStyle w:val="Hyperlink"/>
            <w:noProof/>
          </w:rPr>
          <w:t>14 pav. „flatMap()“ panaudojimas antrajame laboratoriniame darbe</w:t>
        </w:r>
        <w:r w:rsidR="00BE0C62">
          <w:rPr>
            <w:noProof/>
            <w:webHidden/>
          </w:rPr>
          <w:tab/>
        </w:r>
        <w:r w:rsidR="00BE0C62">
          <w:rPr>
            <w:noProof/>
            <w:webHidden/>
          </w:rPr>
          <w:fldChar w:fldCharType="begin"/>
        </w:r>
        <w:r w:rsidR="00BE0C62">
          <w:rPr>
            <w:noProof/>
            <w:webHidden/>
          </w:rPr>
          <w:instrText xml:space="preserve"> PAGEREF _Toc135223499 \h </w:instrText>
        </w:r>
        <w:r w:rsidR="00BE0C62">
          <w:rPr>
            <w:noProof/>
            <w:webHidden/>
          </w:rPr>
        </w:r>
        <w:r w:rsidR="00BE0C62">
          <w:rPr>
            <w:noProof/>
            <w:webHidden/>
          </w:rPr>
          <w:fldChar w:fldCharType="separate"/>
        </w:r>
        <w:r w:rsidR="00BE0C62">
          <w:rPr>
            <w:noProof/>
            <w:webHidden/>
          </w:rPr>
          <w:t>14</w:t>
        </w:r>
        <w:r w:rsidR="00BE0C62">
          <w:rPr>
            <w:noProof/>
            <w:webHidden/>
          </w:rPr>
          <w:fldChar w:fldCharType="end"/>
        </w:r>
      </w:hyperlink>
    </w:p>
    <w:p w14:paraId="315C3627" w14:textId="6AF088D3" w:rsidR="00BE0C62" w:rsidRDefault="00000000" w:rsidP="00BE0C62">
      <w:pPr>
        <w:pStyle w:val="TableofFigures"/>
        <w:tabs>
          <w:tab w:val="right" w:leader="dot" w:pos="9016"/>
        </w:tabs>
        <w:ind w:firstLine="0"/>
        <w:rPr>
          <w:rFonts w:asciiTheme="minorHAnsi" w:eastAsiaTheme="minorEastAsia" w:hAnsiTheme="minorHAnsi" w:cstheme="minorBidi"/>
          <w:noProof/>
          <w:kern w:val="2"/>
          <w:sz w:val="22"/>
          <w:szCs w:val="22"/>
          <w:lang w:val="en-150"/>
          <w14:ligatures w14:val="standardContextual"/>
        </w:rPr>
      </w:pPr>
      <w:hyperlink w:anchor="_Toc135223500" w:history="1">
        <w:r w:rsidR="00BE0C62" w:rsidRPr="0066133A">
          <w:rPr>
            <w:rStyle w:val="Hyperlink"/>
            <w:noProof/>
          </w:rPr>
          <w:t>15 pav. Pirminis duomenų rinkinys</w:t>
        </w:r>
        <w:r w:rsidR="00BE0C62">
          <w:rPr>
            <w:noProof/>
            <w:webHidden/>
          </w:rPr>
          <w:tab/>
        </w:r>
        <w:r w:rsidR="00BE0C62">
          <w:rPr>
            <w:noProof/>
            <w:webHidden/>
          </w:rPr>
          <w:fldChar w:fldCharType="begin"/>
        </w:r>
        <w:r w:rsidR="00BE0C62">
          <w:rPr>
            <w:noProof/>
            <w:webHidden/>
          </w:rPr>
          <w:instrText xml:space="preserve"> PAGEREF _Toc135223500 \h </w:instrText>
        </w:r>
        <w:r w:rsidR="00BE0C62">
          <w:rPr>
            <w:noProof/>
            <w:webHidden/>
          </w:rPr>
        </w:r>
        <w:r w:rsidR="00BE0C62">
          <w:rPr>
            <w:noProof/>
            <w:webHidden/>
          </w:rPr>
          <w:fldChar w:fldCharType="separate"/>
        </w:r>
        <w:r w:rsidR="00BE0C62">
          <w:rPr>
            <w:noProof/>
            <w:webHidden/>
          </w:rPr>
          <w:t>14</w:t>
        </w:r>
        <w:r w:rsidR="00BE0C62">
          <w:rPr>
            <w:noProof/>
            <w:webHidden/>
          </w:rPr>
          <w:fldChar w:fldCharType="end"/>
        </w:r>
      </w:hyperlink>
    </w:p>
    <w:p w14:paraId="39963628" w14:textId="0EE1BEEF" w:rsidR="00BE0C62" w:rsidRDefault="00000000" w:rsidP="00BE0C62">
      <w:pPr>
        <w:pStyle w:val="TableofFigures"/>
        <w:tabs>
          <w:tab w:val="right" w:leader="dot" w:pos="9016"/>
        </w:tabs>
        <w:ind w:firstLine="0"/>
        <w:rPr>
          <w:rFonts w:asciiTheme="minorHAnsi" w:eastAsiaTheme="minorEastAsia" w:hAnsiTheme="minorHAnsi" w:cstheme="minorBidi"/>
          <w:noProof/>
          <w:kern w:val="2"/>
          <w:sz w:val="22"/>
          <w:szCs w:val="22"/>
          <w:lang w:val="en-150"/>
          <w14:ligatures w14:val="standardContextual"/>
        </w:rPr>
      </w:pPr>
      <w:hyperlink w:anchor="_Toc135223501" w:history="1">
        <w:r w:rsidR="00BE0C62" w:rsidRPr="0066133A">
          <w:rPr>
            <w:rStyle w:val="Hyperlink"/>
            <w:noProof/>
          </w:rPr>
          <w:t>16 pav. Duomenys po „flatMap()“ panaudojimos</w:t>
        </w:r>
        <w:r w:rsidR="00BE0C62">
          <w:rPr>
            <w:noProof/>
            <w:webHidden/>
          </w:rPr>
          <w:tab/>
        </w:r>
        <w:r w:rsidR="00BE0C62">
          <w:rPr>
            <w:noProof/>
            <w:webHidden/>
          </w:rPr>
          <w:fldChar w:fldCharType="begin"/>
        </w:r>
        <w:r w:rsidR="00BE0C62">
          <w:rPr>
            <w:noProof/>
            <w:webHidden/>
          </w:rPr>
          <w:instrText xml:space="preserve"> PAGEREF _Toc135223501 \h </w:instrText>
        </w:r>
        <w:r w:rsidR="00BE0C62">
          <w:rPr>
            <w:noProof/>
            <w:webHidden/>
          </w:rPr>
        </w:r>
        <w:r w:rsidR="00BE0C62">
          <w:rPr>
            <w:noProof/>
            <w:webHidden/>
          </w:rPr>
          <w:fldChar w:fldCharType="separate"/>
        </w:r>
        <w:r w:rsidR="00BE0C62">
          <w:rPr>
            <w:noProof/>
            <w:webHidden/>
          </w:rPr>
          <w:t>14</w:t>
        </w:r>
        <w:r w:rsidR="00BE0C62">
          <w:rPr>
            <w:noProof/>
            <w:webHidden/>
          </w:rPr>
          <w:fldChar w:fldCharType="end"/>
        </w:r>
      </w:hyperlink>
    </w:p>
    <w:p w14:paraId="52A87B04" w14:textId="735C858F" w:rsidR="00BE0C62" w:rsidRDefault="00000000" w:rsidP="00BE0C62">
      <w:pPr>
        <w:pStyle w:val="TableofFigures"/>
        <w:tabs>
          <w:tab w:val="right" w:leader="dot" w:pos="9016"/>
        </w:tabs>
        <w:ind w:firstLine="0"/>
        <w:rPr>
          <w:rFonts w:asciiTheme="minorHAnsi" w:eastAsiaTheme="minorEastAsia" w:hAnsiTheme="minorHAnsi" w:cstheme="minorBidi"/>
          <w:noProof/>
          <w:kern w:val="2"/>
          <w:sz w:val="22"/>
          <w:szCs w:val="22"/>
          <w:lang w:val="en-150"/>
          <w14:ligatures w14:val="standardContextual"/>
        </w:rPr>
      </w:pPr>
      <w:hyperlink w:anchor="_Toc135223502" w:history="1">
        <w:r w:rsidR="00BE0C62" w:rsidRPr="0066133A">
          <w:rPr>
            <w:rStyle w:val="Hyperlink"/>
            <w:noProof/>
          </w:rPr>
          <w:t>17 pav. „map()“ ir „filter()“ panaudojimas antrajame laboratoriniame darbe</w:t>
        </w:r>
        <w:r w:rsidR="00BE0C62">
          <w:rPr>
            <w:noProof/>
            <w:webHidden/>
          </w:rPr>
          <w:tab/>
        </w:r>
        <w:r w:rsidR="00BE0C62">
          <w:rPr>
            <w:noProof/>
            <w:webHidden/>
          </w:rPr>
          <w:fldChar w:fldCharType="begin"/>
        </w:r>
        <w:r w:rsidR="00BE0C62">
          <w:rPr>
            <w:noProof/>
            <w:webHidden/>
          </w:rPr>
          <w:instrText xml:space="preserve"> PAGEREF _Toc135223502 \h </w:instrText>
        </w:r>
        <w:r w:rsidR="00BE0C62">
          <w:rPr>
            <w:noProof/>
            <w:webHidden/>
          </w:rPr>
        </w:r>
        <w:r w:rsidR="00BE0C62">
          <w:rPr>
            <w:noProof/>
            <w:webHidden/>
          </w:rPr>
          <w:fldChar w:fldCharType="separate"/>
        </w:r>
        <w:r w:rsidR="00BE0C62">
          <w:rPr>
            <w:noProof/>
            <w:webHidden/>
          </w:rPr>
          <w:t>14</w:t>
        </w:r>
        <w:r w:rsidR="00BE0C62">
          <w:rPr>
            <w:noProof/>
            <w:webHidden/>
          </w:rPr>
          <w:fldChar w:fldCharType="end"/>
        </w:r>
      </w:hyperlink>
    </w:p>
    <w:p w14:paraId="2484242B" w14:textId="273D6648" w:rsidR="00BE0C62" w:rsidRDefault="00000000" w:rsidP="00BE0C62">
      <w:pPr>
        <w:pStyle w:val="TableofFigures"/>
        <w:tabs>
          <w:tab w:val="right" w:leader="dot" w:pos="9016"/>
        </w:tabs>
        <w:ind w:firstLine="0"/>
        <w:rPr>
          <w:rFonts w:asciiTheme="minorHAnsi" w:eastAsiaTheme="minorEastAsia" w:hAnsiTheme="minorHAnsi" w:cstheme="minorBidi"/>
          <w:noProof/>
          <w:kern w:val="2"/>
          <w:sz w:val="22"/>
          <w:szCs w:val="22"/>
          <w:lang w:val="en-150"/>
          <w14:ligatures w14:val="standardContextual"/>
        </w:rPr>
      </w:pPr>
      <w:hyperlink w:anchor="_Toc135223503" w:history="1">
        <w:r w:rsidR="00BE0C62" w:rsidRPr="0066133A">
          <w:rPr>
            <w:rStyle w:val="Hyperlink"/>
            <w:noProof/>
          </w:rPr>
          <w:t>18 pav. Duomenys po „map()“ panaudojimo</w:t>
        </w:r>
        <w:r w:rsidR="00BE0C62">
          <w:rPr>
            <w:noProof/>
            <w:webHidden/>
          </w:rPr>
          <w:tab/>
        </w:r>
        <w:r w:rsidR="00BE0C62">
          <w:rPr>
            <w:noProof/>
            <w:webHidden/>
          </w:rPr>
          <w:fldChar w:fldCharType="begin"/>
        </w:r>
        <w:r w:rsidR="00BE0C62">
          <w:rPr>
            <w:noProof/>
            <w:webHidden/>
          </w:rPr>
          <w:instrText xml:space="preserve"> PAGEREF _Toc135223503 \h </w:instrText>
        </w:r>
        <w:r w:rsidR="00BE0C62">
          <w:rPr>
            <w:noProof/>
            <w:webHidden/>
          </w:rPr>
        </w:r>
        <w:r w:rsidR="00BE0C62">
          <w:rPr>
            <w:noProof/>
            <w:webHidden/>
          </w:rPr>
          <w:fldChar w:fldCharType="separate"/>
        </w:r>
        <w:r w:rsidR="00BE0C62">
          <w:rPr>
            <w:noProof/>
            <w:webHidden/>
          </w:rPr>
          <w:t>15</w:t>
        </w:r>
        <w:r w:rsidR="00BE0C62">
          <w:rPr>
            <w:noProof/>
            <w:webHidden/>
          </w:rPr>
          <w:fldChar w:fldCharType="end"/>
        </w:r>
      </w:hyperlink>
    </w:p>
    <w:p w14:paraId="7C6C45AE" w14:textId="10A4D94D" w:rsidR="00BE0C62" w:rsidRDefault="00000000" w:rsidP="00BE0C62">
      <w:pPr>
        <w:pStyle w:val="TableofFigures"/>
        <w:tabs>
          <w:tab w:val="right" w:leader="dot" w:pos="9016"/>
        </w:tabs>
        <w:ind w:firstLine="0"/>
        <w:rPr>
          <w:rFonts w:asciiTheme="minorHAnsi" w:eastAsiaTheme="minorEastAsia" w:hAnsiTheme="minorHAnsi" w:cstheme="minorBidi"/>
          <w:noProof/>
          <w:kern w:val="2"/>
          <w:sz w:val="22"/>
          <w:szCs w:val="22"/>
          <w:lang w:val="en-150"/>
          <w14:ligatures w14:val="standardContextual"/>
        </w:rPr>
      </w:pPr>
      <w:hyperlink w:anchor="_Toc135223504" w:history="1">
        <w:r w:rsidR="00BE0C62" w:rsidRPr="0066133A">
          <w:rPr>
            <w:rStyle w:val="Hyperlink"/>
            <w:noProof/>
          </w:rPr>
          <w:t>19 pav. Duomenys po „filter()“ panaudojimo kai yra išfiltruojamos „None“ reikšmės</w:t>
        </w:r>
        <w:r w:rsidR="00BE0C62">
          <w:rPr>
            <w:noProof/>
            <w:webHidden/>
          </w:rPr>
          <w:tab/>
        </w:r>
        <w:r w:rsidR="00BE0C62">
          <w:rPr>
            <w:noProof/>
            <w:webHidden/>
          </w:rPr>
          <w:fldChar w:fldCharType="begin"/>
        </w:r>
        <w:r w:rsidR="00BE0C62">
          <w:rPr>
            <w:noProof/>
            <w:webHidden/>
          </w:rPr>
          <w:instrText xml:space="preserve"> PAGEREF _Toc135223504 \h </w:instrText>
        </w:r>
        <w:r w:rsidR="00BE0C62">
          <w:rPr>
            <w:noProof/>
            <w:webHidden/>
          </w:rPr>
        </w:r>
        <w:r w:rsidR="00BE0C62">
          <w:rPr>
            <w:noProof/>
            <w:webHidden/>
          </w:rPr>
          <w:fldChar w:fldCharType="separate"/>
        </w:r>
        <w:r w:rsidR="00BE0C62">
          <w:rPr>
            <w:noProof/>
            <w:webHidden/>
          </w:rPr>
          <w:t>15</w:t>
        </w:r>
        <w:r w:rsidR="00BE0C62">
          <w:rPr>
            <w:noProof/>
            <w:webHidden/>
          </w:rPr>
          <w:fldChar w:fldCharType="end"/>
        </w:r>
      </w:hyperlink>
    </w:p>
    <w:p w14:paraId="60BA3007" w14:textId="43CF9438" w:rsidR="00BE0C62" w:rsidRDefault="00000000" w:rsidP="00BE0C62">
      <w:pPr>
        <w:pStyle w:val="TableofFigures"/>
        <w:tabs>
          <w:tab w:val="right" w:leader="dot" w:pos="9016"/>
        </w:tabs>
        <w:ind w:firstLine="0"/>
        <w:rPr>
          <w:rFonts w:asciiTheme="minorHAnsi" w:eastAsiaTheme="minorEastAsia" w:hAnsiTheme="minorHAnsi" w:cstheme="minorBidi"/>
          <w:noProof/>
          <w:kern w:val="2"/>
          <w:sz w:val="22"/>
          <w:szCs w:val="22"/>
          <w:lang w:val="en-150"/>
          <w14:ligatures w14:val="standardContextual"/>
        </w:rPr>
      </w:pPr>
      <w:hyperlink w:anchor="_Toc135223505" w:history="1">
        <w:r w:rsidR="00BE0C62" w:rsidRPr="0066133A">
          <w:rPr>
            <w:rStyle w:val="Hyperlink"/>
            <w:noProof/>
          </w:rPr>
          <w:t>20 pav. „goupByKey()“, „mapValues()“, „filter()“  panaudojimas antrajame laboratoriniame darbe</w:t>
        </w:r>
        <w:r w:rsidR="00BE0C62">
          <w:rPr>
            <w:noProof/>
            <w:webHidden/>
          </w:rPr>
          <w:tab/>
        </w:r>
        <w:r w:rsidR="00BE0C62">
          <w:rPr>
            <w:noProof/>
            <w:webHidden/>
          </w:rPr>
          <w:fldChar w:fldCharType="begin"/>
        </w:r>
        <w:r w:rsidR="00BE0C62">
          <w:rPr>
            <w:noProof/>
            <w:webHidden/>
          </w:rPr>
          <w:instrText xml:space="preserve"> PAGEREF _Toc135223505 \h </w:instrText>
        </w:r>
        <w:r w:rsidR="00BE0C62">
          <w:rPr>
            <w:noProof/>
            <w:webHidden/>
          </w:rPr>
        </w:r>
        <w:r w:rsidR="00BE0C62">
          <w:rPr>
            <w:noProof/>
            <w:webHidden/>
          </w:rPr>
          <w:fldChar w:fldCharType="separate"/>
        </w:r>
        <w:r w:rsidR="00BE0C62">
          <w:rPr>
            <w:noProof/>
            <w:webHidden/>
          </w:rPr>
          <w:t>15</w:t>
        </w:r>
        <w:r w:rsidR="00BE0C62">
          <w:rPr>
            <w:noProof/>
            <w:webHidden/>
          </w:rPr>
          <w:fldChar w:fldCharType="end"/>
        </w:r>
      </w:hyperlink>
    </w:p>
    <w:p w14:paraId="61D15448" w14:textId="40DA45F5" w:rsidR="00BE0C62" w:rsidRDefault="00000000" w:rsidP="00BE0C62">
      <w:pPr>
        <w:pStyle w:val="TableofFigures"/>
        <w:tabs>
          <w:tab w:val="right" w:leader="dot" w:pos="9016"/>
        </w:tabs>
        <w:ind w:firstLine="0"/>
        <w:rPr>
          <w:rFonts w:asciiTheme="minorHAnsi" w:eastAsiaTheme="minorEastAsia" w:hAnsiTheme="minorHAnsi" w:cstheme="minorBidi"/>
          <w:noProof/>
          <w:kern w:val="2"/>
          <w:sz w:val="22"/>
          <w:szCs w:val="22"/>
          <w:lang w:val="en-150"/>
          <w14:ligatures w14:val="standardContextual"/>
        </w:rPr>
      </w:pPr>
      <w:hyperlink w:anchor="_Toc135223506" w:history="1">
        <w:r w:rsidR="00BE0C62" w:rsidRPr="0066133A">
          <w:rPr>
            <w:rStyle w:val="Hyperlink"/>
            <w:noProof/>
          </w:rPr>
          <w:t>21 pav. Duomenys po „groupByKey“ panaudojimo</w:t>
        </w:r>
        <w:r w:rsidR="00BE0C62">
          <w:rPr>
            <w:noProof/>
            <w:webHidden/>
          </w:rPr>
          <w:tab/>
        </w:r>
        <w:r w:rsidR="00BE0C62">
          <w:rPr>
            <w:noProof/>
            <w:webHidden/>
          </w:rPr>
          <w:fldChar w:fldCharType="begin"/>
        </w:r>
        <w:r w:rsidR="00BE0C62">
          <w:rPr>
            <w:noProof/>
            <w:webHidden/>
          </w:rPr>
          <w:instrText xml:space="preserve"> PAGEREF _Toc135223506 \h </w:instrText>
        </w:r>
        <w:r w:rsidR="00BE0C62">
          <w:rPr>
            <w:noProof/>
            <w:webHidden/>
          </w:rPr>
        </w:r>
        <w:r w:rsidR="00BE0C62">
          <w:rPr>
            <w:noProof/>
            <w:webHidden/>
          </w:rPr>
          <w:fldChar w:fldCharType="separate"/>
        </w:r>
        <w:r w:rsidR="00BE0C62">
          <w:rPr>
            <w:noProof/>
            <w:webHidden/>
          </w:rPr>
          <w:t>16</w:t>
        </w:r>
        <w:r w:rsidR="00BE0C62">
          <w:rPr>
            <w:noProof/>
            <w:webHidden/>
          </w:rPr>
          <w:fldChar w:fldCharType="end"/>
        </w:r>
      </w:hyperlink>
    </w:p>
    <w:p w14:paraId="369B42E5" w14:textId="7530E290" w:rsidR="00BE0C62" w:rsidRDefault="00000000" w:rsidP="00BE0C62">
      <w:pPr>
        <w:pStyle w:val="TableofFigures"/>
        <w:tabs>
          <w:tab w:val="right" w:leader="dot" w:pos="9016"/>
        </w:tabs>
        <w:ind w:firstLine="0"/>
        <w:rPr>
          <w:rFonts w:asciiTheme="minorHAnsi" w:eastAsiaTheme="minorEastAsia" w:hAnsiTheme="minorHAnsi" w:cstheme="minorBidi"/>
          <w:noProof/>
          <w:kern w:val="2"/>
          <w:sz w:val="22"/>
          <w:szCs w:val="22"/>
          <w:lang w:val="en-150"/>
          <w14:ligatures w14:val="standardContextual"/>
        </w:rPr>
      </w:pPr>
      <w:hyperlink w:anchor="_Toc135223507" w:history="1">
        <w:r w:rsidR="00BE0C62" w:rsidRPr="0066133A">
          <w:rPr>
            <w:rStyle w:val="Hyperlink"/>
            <w:noProof/>
          </w:rPr>
          <w:t>22 pav. Duomenys po „mapValues()“ panaudojimo</w:t>
        </w:r>
        <w:r w:rsidR="00BE0C62">
          <w:rPr>
            <w:noProof/>
            <w:webHidden/>
          </w:rPr>
          <w:tab/>
        </w:r>
        <w:r w:rsidR="00BE0C62">
          <w:rPr>
            <w:noProof/>
            <w:webHidden/>
          </w:rPr>
          <w:fldChar w:fldCharType="begin"/>
        </w:r>
        <w:r w:rsidR="00BE0C62">
          <w:rPr>
            <w:noProof/>
            <w:webHidden/>
          </w:rPr>
          <w:instrText xml:space="preserve"> PAGEREF _Toc135223507 \h </w:instrText>
        </w:r>
        <w:r w:rsidR="00BE0C62">
          <w:rPr>
            <w:noProof/>
            <w:webHidden/>
          </w:rPr>
        </w:r>
        <w:r w:rsidR="00BE0C62">
          <w:rPr>
            <w:noProof/>
            <w:webHidden/>
          </w:rPr>
          <w:fldChar w:fldCharType="separate"/>
        </w:r>
        <w:r w:rsidR="00BE0C62">
          <w:rPr>
            <w:noProof/>
            <w:webHidden/>
          </w:rPr>
          <w:t>16</w:t>
        </w:r>
        <w:r w:rsidR="00BE0C62">
          <w:rPr>
            <w:noProof/>
            <w:webHidden/>
          </w:rPr>
          <w:fldChar w:fldCharType="end"/>
        </w:r>
      </w:hyperlink>
    </w:p>
    <w:p w14:paraId="7D6224E1" w14:textId="33A8F61E" w:rsidR="00BE0C62" w:rsidRDefault="00000000" w:rsidP="00BE0C62">
      <w:pPr>
        <w:pStyle w:val="TableofFigures"/>
        <w:tabs>
          <w:tab w:val="right" w:leader="dot" w:pos="9016"/>
        </w:tabs>
        <w:ind w:firstLine="0"/>
        <w:rPr>
          <w:rFonts w:asciiTheme="minorHAnsi" w:eastAsiaTheme="minorEastAsia" w:hAnsiTheme="minorHAnsi" w:cstheme="minorBidi"/>
          <w:noProof/>
          <w:kern w:val="2"/>
          <w:sz w:val="22"/>
          <w:szCs w:val="22"/>
          <w:lang w:val="en-150"/>
          <w14:ligatures w14:val="standardContextual"/>
        </w:rPr>
      </w:pPr>
      <w:hyperlink w:anchor="_Toc135223508" w:history="1">
        <w:r w:rsidR="00BE0C62" w:rsidRPr="0066133A">
          <w:rPr>
            <w:rStyle w:val="Hyperlink"/>
            <w:noProof/>
          </w:rPr>
          <w:t>23 pav. „collect()“ panaudojimas antrajame laboratoriniame darbe</w:t>
        </w:r>
        <w:r w:rsidR="00BE0C62">
          <w:rPr>
            <w:noProof/>
            <w:webHidden/>
          </w:rPr>
          <w:tab/>
        </w:r>
        <w:r w:rsidR="00BE0C62">
          <w:rPr>
            <w:noProof/>
            <w:webHidden/>
          </w:rPr>
          <w:fldChar w:fldCharType="begin"/>
        </w:r>
        <w:r w:rsidR="00BE0C62">
          <w:rPr>
            <w:noProof/>
            <w:webHidden/>
          </w:rPr>
          <w:instrText xml:space="preserve"> PAGEREF _Toc135223508 \h </w:instrText>
        </w:r>
        <w:r w:rsidR="00BE0C62">
          <w:rPr>
            <w:noProof/>
            <w:webHidden/>
          </w:rPr>
        </w:r>
        <w:r w:rsidR="00BE0C62">
          <w:rPr>
            <w:noProof/>
            <w:webHidden/>
          </w:rPr>
          <w:fldChar w:fldCharType="separate"/>
        </w:r>
        <w:r w:rsidR="00BE0C62">
          <w:rPr>
            <w:noProof/>
            <w:webHidden/>
          </w:rPr>
          <w:t>16</w:t>
        </w:r>
        <w:r w:rsidR="00BE0C62">
          <w:rPr>
            <w:noProof/>
            <w:webHidden/>
          </w:rPr>
          <w:fldChar w:fldCharType="end"/>
        </w:r>
      </w:hyperlink>
    </w:p>
    <w:p w14:paraId="392DB5D6" w14:textId="17ADB223" w:rsidR="00BE0C62" w:rsidRDefault="00000000" w:rsidP="00BE0C62">
      <w:pPr>
        <w:pStyle w:val="TableofFigures"/>
        <w:tabs>
          <w:tab w:val="right" w:leader="dot" w:pos="9016"/>
        </w:tabs>
        <w:ind w:firstLine="0"/>
        <w:rPr>
          <w:rFonts w:asciiTheme="minorHAnsi" w:eastAsiaTheme="minorEastAsia" w:hAnsiTheme="minorHAnsi" w:cstheme="minorBidi"/>
          <w:noProof/>
          <w:kern w:val="2"/>
          <w:sz w:val="22"/>
          <w:szCs w:val="22"/>
          <w:lang w:val="en-150"/>
          <w14:ligatures w14:val="standardContextual"/>
        </w:rPr>
      </w:pPr>
      <w:hyperlink w:anchor="_Toc135223509" w:history="1">
        <w:r w:rsidR="00BE0C62" w:rsidRPr="0066133A">
          <w:rPr>
            <w:rStyle w:val="Hyperlink"/>
            <w:noProof/>
          </w:rPr>
          <w:t>24 pav. Duomenys po „collect()“ panaudojimo</w:t>
        </w:r>
        <w:r w:rsidR="00BE0C62">
          <w:rPr>
            <w:noProof/>
            <w:webHidden/>
          </w:rPr>
          <w:tab/>
        </w:r>
        <w:r w:rsidR="00BE0C62">
          <w:rPr>
            <w:noProof/>
            <w:webHidden/>
          </w:rPr>
          <w:fldChar w:fldCharType="begin"/>
        </w:r>
        <w:r w:rsidR="00BE0C62">
          <w:rPr>
            <w:noProof/>
            <w:webHidden/>
          </w:rPr>
          <w:instrText xml:space="preserve"> PAGEREF _Toc135223509 \h </w:instrText>
        </w:r>
        <w:r w:rsidR="00BE0C62">
          <w:rPr>
            <w:noProof/>
            <w:webHidden/>
          </w:rPr>
        </w:r>
        <w:r w:rsidR="00BE0C62">
          <w:rPr>
            <w:noProof/>
            <w:webHidden/>
          </w:rPr>
          <w:fldChar w:fldCharType="separate"/>
        </w:r>
        <w:r w:rsidR="00BE0C62">
          <w:rPr>
            <w:noProof/>
            <w:webHidden/>
          </w:rPr>
          <w:t>16</w:t>
        </w:r>
        <w:r w:rsidR="00BE0C62">
          <w:rPr>
            <w:noProof/>
            <w:webHidden/>
          </w:rPr>
          <w:fldChar w:fldCharType="end"/>
        </w:r>
      </w:hyperlink>
    </w:p>
    <w:p w14:paraId="4BAE832E" w14:textId="29A5B460" w:rsidR="009B3BB5" w:rsidRDefault="0088422F" w:rsidP="00C745E9">
      <w:pPr>
        <w:ind w:firstLine="0"/>
        <w:rPr>
          <w:sz w:val="22"/>
          <w:szCs w:val="22"/>
        </w:rPr>
      </w:pPr>
      <w:r>
        <w:rPr>
          <w:sz w:val="22"/>
          <w:szCs w:val="22"/>
        </w:rPr>
        <w:fldChar w:fldCharType="end"/>
      </w:r>
    </w:p>
    <w:p w14:paraId="6D97C06D" w14:textId="1FBAB9E7" w:rsidR="0088422F" w:rsidRDefault="009B3BB5" w:rsidP="009B3BB5">
      <w:pPr>
        <w:jc w:val="left"/>
        <w:rPr>
          <w:sz w:val="22"/>
          <w:szCs w:val="22"/>
        </w:rPr>
      </w:pPr>
      <w:r>
        <w:rPr>
          <w:sz w:val="22"/>
          <w:szCs w:val="22"/>
        </w:rPr>
        <w:br w:type="page"/>
      </w:r>
    </w:p>
    <w:p w14:paraId="01B56524" w14:textId="77777777" w:rsidR="008B57FF" w:rsidRDefault="00000000">
      <w:pPr>
        <w:pStyle w:val="Heading1"/>
        <w:numPr>
          <w:ilvl w:val="0"/>
          <w:numId w:val="3"/>
        </w:numPr>
      </w:pPr>
      <w:bookmarkStart w:id="0" w:name="_Toc135414377"/>
      <w:r>
        <w:lastRenderedPageBreak/>
        <w:t>Įvadas</w:t>
      </w:r>
      <w:bookmarkEnd w:id="0"/>
    </w:p>
    <w:p w14:paraId="26F5C655" w14:textId="77777777" w:rsidR="008B57FF" w:rsidRDefault="00000000">
      <w:pPr>
        <w:pStyle w:val="Heading2"/>
        <w:numPr>
          <w:ilvl w:val="1"/>
          <w:numId w:val="5"/>
        </w:numPr>
      </w:pPr>
      <w:bookmarkStart w:id="1" w:name="_Toc135414378"/>
      <w:r>
        <w:t>Sprendžiamų uždavinių pristatymas</w:t>
      </w:r>
      <w:bookmarkEnd w:id="1"/>
      <w:r>
        <w:t xml:space="preserve"> </w:t>
      </w:r>
    </w:p>
    <w:p w14:paraId="3DC683D2" w14:textId="77777777" w:rsidR="008B57FF" w:rsidRDefault="00000000">
      <w:r>
        <w:t xml:space="preserve">Šiame kursiniame darbe bus sprendžiami trys uždaviniai. Visiems jiems yra duotas tas pats duomenų rinkinys, kuriame pateikti dalinia struktūrizuoti duomenys apie siuntų išvežiotojų sustojimus, kurie gali būti apibūdinami sekančiai parametrais: "marsrutas", "sustojimo data", "sandelio id", "Firma", "Marsruto tipas", "Masinos tipas", "sustojimo tipas", "sustojimo savaites diena", "laikas", "Sustojimo numeris", "siuntu skaicius", "svoris", "svorio grupe", "geografine zona", "pasto kodas", "Aptarnavimo grupe", "tipas", "Laikas iki sustojimo", "Laikas po sustojimo", "Uzkrovimo tipas", "Ar reikalingos paletes", "Laukia", "Sustojimo klientu skaicius", "sustojimo klientu sarasas", "kaina procentas", "kaina vienetais". </w:t>
      </w:r>
    </w:p>
    <w:p w14:paraId="03BBF113" w14:textId="7FAB53C8" w:rsidR="008B57FF" w:rsidRDefault="00000000">
      <w:pPr>
        <w:numPr>
          <w:ilvl w:val="0"/>
          <w:numId w:val="4"/>
        </w:numPr>
        <w:pBdr>
          <w:top w:val="nil"/>
          <w:left w:val="nil"/>
          <w:bottom w:val="nil"/>
          <w:right w:val="nil"/>
          <w:between w:val="nil"/>
        </w:pBdr>
      </w:pPr>
      <w:r>
        <w:rPr>
          <w:color w:val="000000"/>
        </w:rPr>
        <w:t xml:space="preserve">Pirmame uždavinyje reikėjo naudojant </w:t>
      </w:r>
      <w:r w:rsidR="00FC53F7">
        <w:rPr>
          <w:color w:val="000000"/>
        </w:rPr>
        <w:t>„</w:t>
      </w:r>
      <w:r>
        <w:rPr>
          <w:color w:val="000000"/>
        </w:rPr>
        <w:t>MapReduce</w:t>
      </w:r>
      <w:r w:rsidR="00FC53F7">
        <w:rPr>
          <w:color w:val="000000"/>
        </w:rPr>
        <w:t>“</w:t>
      </w:r>
      <w:r>
        <w:rPr>
          <w:color w:val="000000"/>
        </w:rPr>
        <w:t xml:space="preserve"> programavimo modelį ir </w:t>
      </w:r>
      <w:r w:rsidR="00FC53F7">
        <w:rPr>
          <w:color w:val="000000"/>
        </w:rPr>
        <w:t>„</w:t>
      </w:r>
      <w:r>
        <w:rPr>
          <w:color w:val="000000"/>
        </w:rPr>
        <w:t>Hadoop</w:t>
      </w:r>
      <w:r w:rsidR="00FC53F7">
        <w:rPr>
          <w:color w:val="000000"/>
        </w:rPr>
        <w:t>“</w:t>
      </w:r>
      <w:r>
        <w:rPr>
          <w:color w:val="000000"/>
        </w:rPr>
        <w:t xml:space="preserve"> platformą suskaičiuoti mažiausią, didžiausią ir vidutinį (aritmetinį vidurkį) siuntų svorį (laukas „svoris“) skirtingose svorio grupėse („svorio grupė“). </w:t>
      </w:r>
    </w:p>
    <w:p w14:paraId="5C1C1AF3" w14:textId="7AF2CA56" w:rsidR="008B57FF" w:rsidRDefault="00000000">
      <w:pPr>
        <w:numPr>
          <w:ilvl w:val="0"/>
          <w:numId w:val="4"/>
        </w:numPr>
        <w:pBdr>
          <w:top w:val="nil"/>
          <w:left w:val="nil"/>
          <w:bottom w:val="nil"/>
          <w:right w:val="nil"/>
          <w:between w:val="nil"/>
        </w:pBdr>
      </w:pPr>
      <w:r>
        <w:rPr>
          <w:color w:val="000000"/>
        </w:rPr>
        <w:t xml:space="preserve">Antrame uždavinyje reikėjo naudojant </w:t>
      </w:r>
      <w:r w:rsidR="00FC53F7">
        <w:rPr>
          <w:color w:val="000000"/>
        </w:rPr>
        <w:t>„</w:t>
      </w:r>
      <w:r>
        <w:rPr>
          <w:color w:val="000000"/>
        </w:rPr>
        <w:t>Apache Spark</w:t>
      </w:r>
      <w:r w:rsidR="00FC53F7">
        <w:rPr>
          <w:color w:val="000000"/>
        </w:rPr>
        <w:t>“</w:t>
      </w:r>
      <w:r>
        <w:rPr>
          <w:color w:val="000000"/>
        </w:rPr>
        <w:t xml:space="preserve"> rasti maršrutus (siuntas su tuo pačiu lauku „marsrutas“), kurie aplanko daugiau nei vieną geografinę zoną (parametras „geografine zona“). Rasti atvejus, kai tai daroma tą pačią dieną. </w:t>
      </w:r>
    </w:p>
    <w:p w14:paraId="3D42CD32" w14:textId="376B8013" w:rsidR="008B57FF" w:rsidRDefault="00000000">
      <w:pPr>
        <w:numPr>
          <w:ilvl w:val="0"/>
          <w:numId w:val="4"/>
        </w:numPr>
        <w:pBdr>
          <w:top w:val="nil"/>
          <w:left w:val="nil"/>
          <w:bottom w:val="nil"/>
          <w:right w:val="nil"/>
          <w:between w:val="nil"/>
        </w:pBdr>
      </w:pPr>
      <w:r>
        <w:rPr>
          <w:color w:val="000000"/>
        </w:rPr>
        <w:t xml:space="preserve">Trečiame uždavinyje prisidėjo papildomi duomenys apie maršrutus skirtingomis savates dienomis (t.y. duomenys sugrupuoti pagal šių parametrų porą: „marsrutas“, „sustojimo data“) su sekančiais parametrais: „marsrutas“, „sustojimo data“, „M“, „BendrasAtstumas“, „BendrasSvoris“, „BendrasLaikas“, „BendraKaina“. Šiam uždaviniui reikėjo naudojant </w:t>
      </w:r>
      <w:r w:rsidR="00F76E29">
        <w:rPr>
          <w:color w:val="000000"/>
        </w:rPr>
        <w:t>„</w:t>
      </w:r>
      <w:r>
        <w:rPr>
          <w:color w:val="000000"/>
        </w:rPr>
        <w:t>Apache Spark</w:t>
      </w:r>
      <w:r w:rsidR="00F76E29">
        <w:rPr>
          <w:color w:val="000000"/>
        </w:rPr>
        <w:t>“</w:t>
      </w:r>
      <w:r>
        <w:rPr>
          <w:color w:val="000000"/>
        </w:rPr>
        <w:t xml:space="preserve"> ir </w:t>
      </w:r>
      <w:r w:rsidR="00F76E29">
        <w:rPr>
          <w:color w:val="000000"/>
        </w:rPr>
        <w:t>„</w:t>
      </w:r>
      <w:r>
        <w:rPr>
          <w:color w:val="000000"/>
        </w:rPr>
        <w:t>DataFrame</w:t>
      </w:r>
      <w:r w:rsidR="00F76E29">
        <w:rPr>
          <w:color w:val="000000"/>
        </w:rPr>
        <w:t>“</w:t>
      </w:r>
      <w:r>
        <w:rPr>
          <w:color w:val="000000"/>
        </w:rPr>
        <w:t xml:space="preserve"> duomenų struktūrą</w:t>
      </w:r>
      <w:r w:rsidR="001173A4">
        <w:rPr>
          <w:color w:val="000000"/>
        </w:rPr>
        <w:t>,</w:t>
      </w:r>
      <w:r>
        <w:rPr>
          <w:color w:val="000000"/>
        </w:rPr>
        <w:t xml:space="preserve"> ištirti tiesinę priklausomybę parametro „BendraKaina“ nuo parametro „siuntų skaičius“ (agreguojant pagal maršrutą ir datą, pritaikius sumos operaciją), kai nagrinėjami duomenys tik su viena ta pačia reikšme „Masinos tipas“. Analizės metu reikėjo pritaikyti tiesinę regresiją. </w:t>
      </w:r>
    </w:p>
    <w:p w14:paraId="46C6C6BD" w14:textId="77777777" w:rsidR="008B57FF" w:rsidRDefault="00000000">
      <w:pPr>
        <w:pStyle w:val="Heading2"/>
        <w:numPr>
          <w:ilvl w:val="1"/>
          <w:numId w:val="5"/>
        </w:numPr>
      </w:pPr>
      <w:bookmarkStart w:id="2" w:name="_Toc135414379"/>
      <w:r>
        <w:t>Naudojamų priemonių pristatymas</w:t>
      </w:r>
      <w:bookmarkEnd w:id="2"/>
    </w:p>
    <w:p w14:paraId="52C316C0" w14:textId="77777777" w:rsidR="008B57FF" w:rsidRDefault="00000000">
      <w:r>
        <w:t>Šiame skyriuje bus aprašytos naudojamos priemonės: programinė įranga ir didžiųjų duomenų sistemos.</w:t>
      </w:r>
    </w:p>
    <w:p w14:paraId="214CB8A4" w14:textId="692BF29E" w:rsidR="008B57FF" w:rsidRDefault="00F76E29" w:rsidP="00DA0649">
      <w:pPr>
        <w:pStyle w:val="Heading3"/>
        <w:numPr>
          <w:ilvl w:val="2"/>
          <w:numId w:val="22"/>
        </w:numPr>
      </w:pPr>
      <w:bookmarkStart w:id="3" w:name="_Toc135414380"/>
      <w:r>
        <w:t>„MapReduce“</w:t>
      </w:r>
      <w:bookmarkEnd w:id="3"/>
    </w:p>
    <w:p w14:paraId="17542CD8" w14:textId="47C9D04B" w:rsidR="008B57FF" w:rsidRDefault="00F76E29">
      <w:r>
        <w:t>„MapReduce“ programavimo modelis skirtas didelės apimties skaičiavimams realizuoti. Pirmą kartą pasauliui jis buvo pristatytas „Google“ įmonės, tačiau šiuo metu jį naudoja daug organizacijų. Pagrindinė „MapReduce“ idėja yra padalinti didelį duomenų rinkinį į mažesnius gabalus ir atskirai apdoroti kiekvieną duomenų rinkinį skirtinguose klasterių mazguose. Apdorojimas susideda iš dviejų fazių: „</w:t>
      </w:r>
      <w:r w:rsidR="005B0894">
        <w:t>M</w:t>
      </w:r>
      <w:r>
        <w:t>ap“ ir „</w:t>
      </w:r>
      <w:r w:rsidR="00204E68">
        <w:t>R</w:t>
      </w:r>
      <w:r>
        <w:t>educe“. „Map“ fazėje duomenys transformuojami į raktų-reikšmių poras, o „</w:t>
      </w:r>
      <w:r w:rsidR="00204E68">
        <w:t>R</w:t>
      </w:r>
      <w:r>
        <w:t>educe“ fazėje – duomenys sujungiami pagal raktą. Šis modelis buvo naudojamas pirmajame laboratoriniame darbe. Jis buvo pritaikytas išspręsti duotai užduočiai.</w:t>
      </w:r>
    </w:p>
    <w:p w14:paraId="134915F7" w14:textId="1F6DAC3C" w:rsidR="008B57FF" w:rsidRDefault="00F76E29" w:rsidP="00DA0649">
      <w:pPr>
        <w:pStyle w:val="Heading3"/>
        <w:numPr>
          <w:ilvl w:val="2"/>
          <w:numId w:val="23"/>
        </w:numPr>
      </w:pPr>
      <w:bookmarkStart w:id="4" w:name="_Toc135414381"/>
      <w:r>
        <w:t>„Hadoop“ platforma</w:t>
      </w:r>
      <w:bookmarkEnd w:id="4"/>
      <w:r>
        <w:t xml:space="preserve"> </w:t>
      </w:r>
    </w:p>
    <w:p w14:paraId="75DC60BF" w14:textId="530B1CA4" w:rsidR="008B57FF" w:rsidRDefault="00000000" w:rsidP="001173A4">
      <w:r>
        <w:t xml:space="preserve">„Hadoop“ yra galinga atvirojo kodo sistema, leidžianti paskirstyti ir apdoroti didelius duomenų rinkinius. Jis sukurtas dirbti su pagrindinės aparatinės įrangos grupėmis. „Hadoop“ sukurta remiantis dviem pagrindiniais komponentais: „Hadoop Distributed File System“ (HDFS) ir „MapReduce“. </w:t>
      </w:r>
      <w:r w:rsidR="00F76E29">
        <w:t>„</w:t>
      </w:r>
      <w:r>
        <w:t>HDFS</w:t>
      </w:r>
      <w:r w:rsidR="00F76E29">
        <w:t>“</w:t>
      </w:r>
      <w:r>
        <w:t xml:space="preserve"> yra paskirstyta failų sistema, kuri gali saugoti ir valdyti didelius failus keliuose grupės mazguose. „Hadoop“ galimybė keisti mastelį horizontaliai reiškia, kad ji gali lengvai prisitaikyti prie augančių duomenų rinkinių ir darbo krūvių. Ši sistema buvo naudojama pirmajame laboratoriniame darbe duomenis saugoti ir tvarkyti. </w:t>
      </w:r>
    </w:p>
    <w:p w14:paraId="22786C2F" w14:textId="15F157AB" w:rsidR="008B57FF" w:rsidRDefault="00F76E29" w:rsidP="00DA0649">
      <w:pPr>
        <w:pStyle w:val="Heading3"/>
        <w:numPr>
          <w:ilvl w:val="2"/>
          <w:numId w:val="24"/>
        </w:numPr>
      </w:pPr>
      <w:bookmarkStart w:id="5" w:name="_Toc135414382"/>
      <w:r>
        <w:lastRenderedPageBreak/>
        <w:t>„Oracle VM VirtualBox“</w:t>
      </w:r>
      <w:bookmarkEnd w:id="5"/>
    </w:p>
    <w:p w14:paraId="00DB1707" w14:textId="756B2E43" w:rsidR="008B57FF" w:rsidRDefault="00F76E29" w:rsidP="001173A4">
      <w:r>
        <w:t xml:space="preserve">„Oracle VM VirtualBox“ yra galinga virtualizacijos programinė įranga, leidžianti vartotojams vienu metu paleisti kelias operacines sistemas viename kompiuteryje. Šis įrankis gali būti naudingas sukuriant „Hadoop“ klasterius. Naudojant „VirtualBox“ vartotojas gali sukurti „Hadoop“ klasterį virtualioje aplinkoje, nereikalaujant fizinės įrangos. Paleidus kelias virtualias mašinas vartotojas gali eksperimentuoti su skirtingomis „Hadoop“ konfigūracijomis, pvz., keisti mazgų skaičių, atminties ar saugyklos kiekį arba naudojamą „Hadoop“ versiją. </w:t>
      </w:r>
    </w:p>
    <w:p w14:paraId="700F13C0" w14:textId="5BB5E1B2" w:rsidR="008B57FF" w:rsidRDefault="00F76E29" w:rsidP="00DA0649">
      <w:pPr>
        <w:pStyle w:val="Heading3"/>
        <w:numPr>
          <w:ilvl w:val="2"/>
          <w:numId w:val="25"/>
        </w:numPr>
      </w:pPr>
      <w:bookmarkStart w:id="6" w:name="_Toc135414383"/>
      <w:r>
        <w:t>„WinSCP“</w:t>
      </w:r>
      <w:bookmarkEnd w:id="6"/>
    </w:p>
    <w:p w14:paraId="0D758D0A" w14:textId="386AAED8" w:rsidR="008B57FF" w:rsidRDefault="00F76E29">
      <w:r>
        <w:t xml:space="preserve">„WinSCP“ yra populiarus atvirojo kodo „SFTP“ (saugaus failų perdavimo protokolo) klientas, skirtas „Windows“ operacinei sistemai, leidžiantis vartotojams saugiai perkelti failus tarp vietinių ir nuotolinių sistemų. Nors „WinSCP“ nėra tiesiogiai susijęs su „Hadoop“, jis gali būti naudingas įrankis valdyti „Hadoop“ grupes. Naudodami „WinSCP“ vartotojai gali lengvai perkelti failus į „Hadoop HDFS“ failų sistemą ir iš jos, o tai ypač naudinga įkeliant didelius duomenų rinkinius, skirtus apdoroti arba atsisiųsti duomenų apdorojimo užduočių rezultatus. Be to, patogi „WinSCP“ sąsaja ir galingos failų valdymo funkcijos gali padėti lengviau naršyti ir tvarkyti „Hadoop“ grupes. Šis klientas buvo naudojamas pirmajame laboratoriniame darbe failų įkėlimui į </w:t>
      </w:r>
      <w:r w:rsidR="001647BE">
        <w:t>„</w:t>
      </w:r>
      <w:r>
        <w:t>Hadoop</w:t>
      </w:r>
      <w:r w:rsidR="001647BE">
        <w:t>“</w:t>
      </w:r>
      <w:r>
        <w:t xml:space="preserve"> klasterį iš lokalios aplinkos. </w:t>
      </w:r>
    </w:p>
    <w:p w14:paraId="71B06104" w14:textId="1B80BFB6" w:rsidR="008B57FF" w:rsidRDefault="001647BE" w:rsidP="00DA0649">
      <w:pPr>
        <w:pStyle w:val="Heading3"/>
        <w:numPr>
          <w:ilvl w:val="2"/>
          <w:numId w:val="26"/>
        </w:numPr>
      </w:pPr>
      <w:bookmarkStart w:id="7" w:name="_Toc135414384"/>
      <w:r>
        <w:t>„Ambari“</w:t>
      </w:r>
      <w:bookmarkEnd w:id="7"/>
    </w:p>
    <w:p w14:paraId="1686D2FD" w14:textId="55F1C519" w:rsidR="008B57FF" w:rsidRDefault="00000000">
      <w:r>
        <w:t>„Apache Ambari“ yra „Hadoop“ grupių atvirojo kodo valdymo platforma, supaprastinanti didelio masto paskirstytų sistemų administravimą ir stebėjimą. Ši platforma suteikia žiniatinklio grafinę vartotojo sąsają (</w:t>
      </w:r>
      <w:r w:rsidR="001647BE">
        <w:t xml:space="preserve">angl. </w:t>
      </w:r>
      <w:r w:rsidR="0096038C">
        <w:t>„</w:t>
      </w:r>
      <w:r>
        <w:t>GUI</w:t>
      </w:r>
      <w:r w:rsidR="0096038C">
        <w:t>“</w:t>
      </w:r>
      <w:r>
        <w:t xml:space="preserve">), leidžiančią vartotojams konfigūruoti ir valdyti </w:t>
      </w:r>
      <w:r w:rsidR="001647BE">
        <w:t>„</w:t>
      </w:r>
      <w:r>
        <w:t>Hadoop</w:t>
      </w:r>
      <w:r w:rsidR="001647BE">
        <w:t>“</w:t>
      </w:r>
      <w:r>
        <w:t xml:space="preserve"> grupes iš vienos vietos. „Ambari“ automatizuoja daugelį įprastų administracinių užduočių, tokių kaip klasterio sąranka, programinės įrangos diegimas, konfigūracija ir priežiūra, taip sumažinant laiką ir pastangas, reikalingas „Hadoop“ klasteriui valdyti. Tai taip pat apima stebėjimo ir perspėjimo funkcijas, kurios realiuoju laiku suteikia klasterio būsenos, našumo ir panaudojimo matomumą. „Ambari“ yra labai išplečiamas ir palaiko pasirinktinių įrankių ir programų integravimą, todėl tai yra universali platforma, skirta valdyti ir stebėti bet kokio dydžio „Hadoop“ grupes.  Ši platforma buvo naudojama pirmajame laboratoriniame darbe klasteriui valdyti šio proceso metu, stebėti darbo našumą bei eigą, taip pat peržiūrėti gautus rezultatus. </w:t>
      </w:r>
    </w:p>
    <w:p w14:paraId="4D58E330" w14:textId="71A7E583" w:rsidR="008B57FF" w:rsidRDefault="001647BE" w:rsidP="00DA0649">
      <w:pPr>
        <w:pStyle w:val="Heading3"/>
        <w:numPr>
          <w:ilvl w:val="2"/>
          <w:numId w:val="27"/>
        </w:numPr>
      </w:pPr>
      <w:bookmarkStart w:id="8" w:name="_Toc135414385"/>
      <w:r>
        <w:t>„PuTTY“</w:t>
      </w:r>
      <w:bookmarkEnd w:id="8"/>
    </w:p>
    <w:p w14:paraId="661099E0" w14:textId="70D4C79D" w:rsidR="008B57FF" w:rsidRDefault="001647BE">
      <w:r>
        <w:t xml:space="preserve">„PuTTY“ yra populiarus atvirojo kodo „SSH“ (angl. </w:t>
      </w:r>
      <w:r w:rsidR="0096038C">
        <w:t>„</w:t>
      </w:r>
      <w:r>
        <w:t>Secure Shell</w:t>
      </w:r>
      <w:r w:rsidR="0096038C">
        <w:t>“</w:t>
      </w:r>
      <w:r>
        <w:t xml:space="preserve">) ir „Telnet“ klientas, skirtas „Windows“ operacinei sistemai, leidžiantis vartotojams saugiai pasiekti nuotolines sistemas. Nors „PuTTY“ nėra tiesiogiai susijęs su „Hadoop“, jis gali būti naudingas įrankis valdyti jo grupes. Naudodami „PuTTY“ vartotojai gali lengvai prisijungti prie pagrindinio „Hadoop“ klasterio mazgo arba atskirų mazgų ir atlikti tokias užduotis kaip „Hadoop“ komandų vykdymas, žurnalų tikrinimas ir konfigūracijos failų redagavimas. Be to, „PuTTY“ terminalo emuliacijos funkcijos leidžia vartotojams pasiekti „Hadoop“ komandinės eilutės sąsają (angl. </w:t>
      </w:r>
      <w:r w:rsidR="0096038C">
        <w:t>„</w:t>
      </w:r>
      <w:r>
        <w:t>CLI</w:t>
      </w:r>
      <w:r w:rsidR="0096038C">
        <w:t>“</w:t>
      </w:r>
      <w:r>
        <w:t xml:space="preserve">), todėl lengviau atlikti sudėtingas operacijas ir šalinti triktis. Šis klientas buvo naudojamas pirmajame laboratoriniame darbe nuotoliniu būdu pasiekti ir valdyti „Hadoop“ klasterį, vykdyti „Hadoop“ komandas ir stebėti apdorojimo eigą. </w:t>
      </w:r>
    </w:p>
    <w:p w14:paraId="25EC26BB" w14:textId="6E300BC2" w:rsidR="008B57FF" w:rsidRDefault="001647BE" w:rsidP="00DA0649">
      <w:pPr>
        <w:pStyle w:val="Heading3"/>
        <w:numPr>
          <w:ilvl w:val="2"/>
          <w:numId w:val="28"/>
        </w:numPr>
      </w:pPr>
      <w:bookmarkStart w:id="9" w:name="_Toc135414386"/>
      <w:r>
        <w:t>„Apache Spark“</w:t>
      </w:r>
      <w:bookmarkEnd w:id="9"/>
    </w:p>
    <w:p w14:paraId="6F968D2D" w14:textId="2995DCFA" w:rsidR="008B57FF" w:rsidRDefault="001647BE">
      <w:r>
        <w:t xml:space="preserve">„Apache Spark“ yra atvirojo kodo paskirstyta skaičiavimo sistema, skirta dideliems duomenų kiekiams lygiagrečiai apdoroti kompiuterių klasteriuose. „Spark“ yra naudojamas dėl greito apdorojimo greičio, lankstumo ir naudojimo paprastumo. Jis naudoja talpyklą atmintyje ir optimizuotą užklausų valdymą, kad užtikrintų didelio našumo paketinio, srautinio ir </w:t>
      </w:r>
      <w:r>
        <w:lastRenderedPageBreak/>
        <w:t>mašininio mokymosi darbo krūvių apdorojimą. „Spark“ gali integruotis su įvairiais duomenų šaltiniais, įskaitant „Hadoop Distributed File System“ (</w:t>
      </w:r>
      <w:r w:rsidR="0096038C">
        <w:t>„</w:t>
      </w:r>
      <w:r>
        <w:t>HDFS</w:t>
      </w:r>
      <w:r w:rsidR="0096038C">
        <w:t>“</w:t>
      </w:r>
      <w:r>
        <w:t xml:space="preserve">) ir kitus. Jo pagrindinė abstrakcija yra elastingas paskirstytas duomenų rinkinys (angl. </w:t>
      </w:r>
      <w:r w:rsidR="0096038C">
        <w:t>„</w:t>
      </w:r>
      <w:r>
        <w:t>RDD</w:t>
      </w:r>
      <w:r w:rsidR="0096038C">
        <w:t>“</w:t>
      </w:r>
      <w:r>
        <w:t>), leidžiantis gedimams atsparų lygiagretų apdorojimą mašinų klasteriuose. Pagrindinė „Apache Spark“ skaičiavimo modelio koncepcija yra „DAG“</w:t>
      </w:r>
      <w:r w:rsidR="0096038C">
        <w:t xml:space="preserve"> programavimo</w:t>
      </w:r>
      <w:r>
        <w:t xml:space="preserve"> modelis. „Spark“ programoje „DAG“ yra loginės operacijų sekos, reikalingos tam tikram duomenų transformacijų rinkiniui apskaičiuoti, vaizdas. „Spark“ elastingas paskirstytas duomenų rinkiniai yra nekintantys ir gali būti pakeisti tik sukūrus naują. Kiekviena transformacija sukuria naują „RDD“, kuri priklauso nuo pirminio, ir šios priklausomybės yra vaizduojamos kaip kaštai „DAG“ modelyje. Kai „RDD“ </w:t>
      </w:r>
      <w:r w:rsidR="0096038C">
        <w:t xml:space="preserve">rinkiniui </w:t>
      </w:r>
      <w:r>
        <w:t xml:space="preserve">yra iškviečiamas veiksmas, „Spark“ įvertina „DAG“ modelį ir tam tikra tvarka atlieka reikiamas transformacijas, kad gautų norimą rezultatą. </w:t>
      </w:r>
    </w:p>
    <w:p w14:paraId="7DB2EEDB" w14:textId="449165D7" w:rsidR="008B57FF" w:rsidRDefault="001647BE" w:rsidP="00DA0649">
      <w:pPr>
        <w:pStyle w:val="Heading3"/>
        <w:numPr>
          <w:ilvl w:val="2"/>
          <w:numId w:val="5"/>
        </w:numPr>
      </w:pPr>
      <w:bookmarkStart w:id="10" w:name="_Toc135414387"/>
      <w:r>
        <w:t>„Google Colab“</w:t>
      </w:r>
      <w:bookmarkEnd w:id="10"/>
    </w:p>
    <w:p w14:paraId="5D50CD5F" w14:textId="0D2E583B" w:rsidR="008B57FF" w:rsidRDefault="001647BE">
      <w:r>
        <w:t xml:space="preserve">„Google Colab“ yra nemokama debesų kompiuterija pagrįsta platforma, kuri suteikia prieinamą ir patogią aplinką paleisti kodą žiniatinklio aplinkoje. Vienas iš pagrindinių „Google Colab“ pranašumų yra galimybė teikti nemokamą prieigą prie tokių išteklių kaip procesorius, operatyvioji atmintis ir saugykla, todėl tai yra patraukli galimybė duomenų apdorojimo ir analizės užduotims atlikti. „Google Colab“ suteikia patogią platformą darbui su „Apache Spark“. Naudojant „PySpark“ biblioteką, kuri yra „Spark API Python“ apvalkalas, naudotojai gali rašyti ir paleisti „Spark“ kodą „Google Colab“ užrašų knygutėje. </w:t>
      </w:r>
    </w:p>
    <w:p w14:paraId="7FE3A706" w14:textId="77777777" w:rsidR="008B57FF" w:rsidRDefault="00000000">
      <w:r>
        <w:br w:type="page"/>
      </w:r>
    </w:p>
    <w:p w14:paraId="5B8B9880" w14:textId="77777777" w:rsidR="008B57FF" w:rsidRDefault="00000000" w:rsidP="00DA0649">
      <w:pPr>
        <w:pStyle w:val="Heading1"/>
        <w:numPr>
          <w:ilvl w:val="0"/>
          <w:numId w:val="1"/>
        </w:numPr>
      </w:pPr>
      <w:bookmarkStart w:id="11" w:name="_Toc135414388"/>
      <w:r>
        <w:lastRenderedPageBreak/>
        <w:t>Pirmojo uždavinio sprendimas</w:t>
      </w:r>
      <w:bookmarkEnd w:id="11"/>
    </w:p>
    <w:p w14:paraId="15664224" w14:textId="688C14BA" w:rsidR="008B57FF" w:rsidRDefault="00000000">
      <w:r>
        <w:t xml:space="preserve">Šiame skyriuje bus aptartas pirmojo laboratorinio darbo sprendimas, pateiktas pasiūlymas kaip būtų galima įtraukti </w:t>
      </w:r>
      <w:r w:rsidR="005B0894">
        <w:t>„</w:t>
      </w:r>
      <w:r>
        <w:t>Combiner</w:t>
      </w:r>
      <w:r w:rsidR="005B0894">
        <w:t>“</w:t>
      </w:r>
      <w:r>
        <w:t xml:space="preserve"> tipo uždavinį į užduoties sprendimą bei pagrįsti tokio įtraukimo naudą, bei aprašyta kaip buvo naudojamas </w:t>
      </w:r>
      <w:r w:rsidR="005B0894">
        <w:t>„</w:t>
      </w:r>
      <w:r>
        <w:t>Hadoop MapReduce</w:t>
      </w:r>
      <w:r w:rsidR="005B0894">
        <w:t>“</w:t>
      </w:r>
      <w:r>
        <w:t xml:space="preserve"> programavimo modelis.</w:t>
      </w:r>
    </w:p>
    <w:p w14:paraId="0F04182D" w14:textId="0D88D2A3" w:rsidR="008B57FF" w:rsidRDefault="00D32F8C" w:rsidP="00611BF4">
      <w:pPr>
        <w:pStyle w:val="Heading2"/>
        <w:numPr>
          <w:ilvl w:val="1"/>
          <w:numId w:val="6"/>
        </w:numPr>
      </w:pPr>
      <w:bookmarkStart w:id="12" w:name="_Toc135414389"/>
      <w:r>
        <w:t>„MapReduce“ programavimo modelis</w:t>
      </w:r>
      <w:bookmarkEnd w:id="12"/>
    </w:p>
    <w:p w14:paraId="2B20398F" w14:textId="5EACD18B" w:rsidR="008B57FF" w:rsidRDefault="00000000">
      <w:r>
        <w:t xml:space="preserve">Šiame skyriuje bus pateiktas </w:t>
      </w:r>
      <w:r w:rsidR="005B0894">
        <w:t>„</w:t>
      </w:r>
      <w:r>
        <w:t>MapReduce</w:t>
      </w:r>
      <w:r w:rsidR="005B0894">
        <w:t>“</w:t>
      </w:r>
      <w:r>
        <w:t xml:space="preserve"> programavimo modelis kaip iliustracija naudojant pirmojo laboratorinio darbo medžiagą. Kaip anksčiau ir buvo minėta </w:t>
      </w:r>
      <w:r w:rsidR="005B0894">
        <w:t>„</w:t>
      </w:r>
      <w:r>
        <w:t>MapReduce</w:t>
      </w:r>
      <w:r w:rsidR="005B0894">
        <w:t>“</w:t>
      </w:r>
      <w:r>
        <w:t xml:space="preserve"> struktūra apima dviejų žingsnių procesą: </w:t>
      </w:r>
      <w:r w:rsidR="005B0894">
        <w:t>„M</w:t>
      </w:r>
      <w:r>
        <w:t>ap</w:t>
      </w:r>
      <w:r w:rsidR="005B0894">
        <w:t>“</w:t>
      </w:r>
      <w:r>
        <w:t xml:space="preserve"> ir </w:t>
      </w:r>
      <w:r w:rsidR="005B0894">
        <w:t>„</w:t>
      </w:r>
      <w:r w:rsidR="00204E68">
        <w:t>R</w:t>
      </w:r>
      <w:r>
        <w:t>educe</w:t>
      </w:r>
      <w:r w:rsidR="005B0894">
        <w:t>“</w:t>
      </w:r>
      <w:r>
        <w:t xml:space="preserve">. </w:t>
      </w:r>
      <w:r w:rsidR="005B0894">
        <w:t>„</w:t>
      </w:r>
      <w:r>
        <w:t>Map</w:t>
      </w:r>
      <w:r w:rsidR="005B0894">
        <w:t>“</w:t>
      </w:r>
      <w:r>
        <w:t xml:space="preserve"> fazė yra pavaizduota</w:t>
      </w:r>
      <w:r w:rsidR="006049D7">
        <w:t xml:space="preserve"> (</w:t>
      </w:r>
      <w:r w:rsidR="006049D7">
        <w:fldChar w:fldCharType="begin"/>
      </w:r>
      <w:r w:rsidR="006049D7">
        <w:instrText xml:space="preserve"> REF _Ref135219617 \h  \* MERGEFORMAT </w:instrText>
      </w:r>
      <w:r w:rsidR="006049D7">
        <w:fldChar w:fldCharType="separate"/>
      </w:r>
      <w:r w:rsidR="006049D7">
        <w:rPr>
          <w:noProof/>
        </w:rPr>
        <w:t>1</w:t>
      </w:r>
      <w:r w:rsidR="006049D7" w:rsidRPr="006049D7">
        <w:t xml:space="preserve"> pav.</w:t>
      </w:r>
      <w:r w:rsidR="006049D7">
        <w:fldChar w:fldCharType="end"/>
      </w:r>
      <w:r w:rsidR="006049D7">
        <w:t>)</w:t>
      </w:r>
      <w:r>
        <w:t xml:space="preserve">. Šiame žingsnyje yra sukamas ciklas per duomenų eilutes, kuriose yra ieškomi parametrai “svorio grupe” ir “svoris”. Tuomet surastos parametrų reikšmės yra konvertuojamos į </w:t>
      </w:r>
      <w:r w:rsidR="005B0894">
        <w:t>„</w:t>
      </w:r>
      <w:r>
        <w:t>tuple</w:t>
      </w:r>
      <w:r w:rsidR="005B0894">
        <w:t>“</w:t>
      </w:r>
      <w:r>
        <w:t xml:space="preserve"> duomenų tipo poras, kuriuose pirmasis elementas yra raktas, o antrasis reikšmė. </w:t>
      </w:r>
      <w:r w:rsidR="00697076">
        <w:t>Prieš „Map“ fazę buvo paruošti duomenys</w:t>
      </w:r>
      <w:r w:rsidR="00D0337B">
        <w:t xml:space="preserve"> juos išskaidant ir suplokštinant. </w:t>
      </w:r>
    </w:p>
    <w:p w14:paraId="0155C564" w14:textId="77777777" w:rsidR="00D0337B" w:rsidRDefault="00D0337B"/>
    <w:p w14:paraId="43425AB5" w14:textId="3C138465" w:rsidR="00697076" w:rsidRDefault="00697076">
      <w:r w:rsidRPr="00697076">
        <w:drawing>
          <wp:inline distT="0" distB="0" distL="0" distR="0" wp14:anchorId="53CAFC38" wp14:editId="4ECCA34B">
            <wp:extent cx="5731510" cy="2391410"/>
            <wp:effectExtent l="0" t="0" r="2540" b="8890"/>
            <wp:docPr id="824330021"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30021" name="Picture 1" descr="A picture containing text, screenshot&#10;&#10;Description automatically generated"/>
                    <pic:cNvPicPr/>
                  </pic:nvPicPr>
                  <pic:blipFill>
                    <a:blip r:embed="rId7"/>
                    <a:stretch>
                      <a:fillRect/>
                    </a:stretch>
                  </pic:blipFill>
                  <pic:spPr>
                    <a:xfrm>
                      <a:off x="0" y="0"/>
                      <a:ext cx="5731510" cy="2391410"/>
                    </a:xfrm>
                    <a:prstGeom prst="rect">
                      <a:avLst/>
                    </a:prstGeom>
                  </pic:spPr>
                </pic:pic>
              </a:graphicData>
            </a:graphic>
          </wp:inline>
        </w:drawing>
      </w:r>
    </w:p>
    <w:p w14:paraId="55A4D02F" w14:textId="5C40123B" w:rsidR="00D0337B" w:rsidRDefault="00D0337B" w:rsidP="00D0337B">
      <w:pPr>
        <w:pStyle w:val="Caption"/>
      </w:pPr>
      <w:fldSimple w:instr=" SEQ pav. \* ARABIC ">
        <w:r>
          <w:rPr>
            <w:noProof/>
          </w:rPr>
          <w:t>1</w:t>
        </w:r>
      </w:fldSimple>
      <w:r>
        <w:t xml:space="preserve"> pav. Duomenys prieš paruošimą „Map“ fazei</w:t>
      </w:r>
    </w:p>
    <w:p w14:paraId="631ED8C7" w14:textId="64EBF0F8" w:rsidR="00D0337B" w:rsidRDefault="00D0337B" w:rsidP="00D0337B">
      <w:pPr>
        <w:jc w:val="center"/>
      </w:pPr>
      <w:r w:rsidRPr="00D0337B">
        <w:drawing>
          <wp:inline distT="0" distB="0" distL="0" distR="0" wp14:anchorId="4A884085" wp14:editId="1AB498DE">
            <wp:extent cx="2227384" cy="1515935"/>
            <wp:effectExtent l="0" t="0" r="1905" b="8255"/>
            <wp:docPr id="1164294378"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94378" name="Picture 1" descr="A screen shot of a computer code&#10;&#10;Description automatically generated with low confidence"/>
                    <pic:cNvPicPr/>
                  </pic:nvPicPr>
                  <pic:blipFill>
                    <a:blip r:embed="rId8"/>
                    <a:stretch>
                      <a:fillRect/>
                    </a:stretch>
                  </pic:blipFill>
                  <pic:spPr>
                    <a:xfrm>
                      <a:off x="0" y="0"/>
                      <a:ext cx="2235581" cy="1521514"/>
                    </a:xfrm>
                    <a:prstGeom prst="rect">
                      <a:avLst/>
                    </a:prstGeom>
                  </pic:spPr>
                </pic:pic>
              </a:graphicData>
            </a:graphic>
          </wp:inline>
        </w:drawing>
      </w:r>
    </w:p>
    <w:p w14:paraId="6225758C" w14:textId="4ECCD64D" w:rsidR="00D0337B" w:rsidRPr="00D0337B" w:rsidRDefault="00D0337B" w:rsidP="00D0337B">
      <w:pPr>
        <w:pStyle w:val="Caption"/>
      </w:pPr>
      <w:fldSimple w:instr=" SEQ pav. \* ARABIC ">
        <w:r>
          <w:rPr>
            <w:noProof/>
          </w:rPr>
          <w:t>2</w:t>
        </w:r>
      </w:fldSimple>
      <w:r>
        <w:t xml:space="preserve"> pav. Duomenų paruošimo kodas prieš „Map“ fazę</w:t>
      </w:r>
    </w:p>
    <w:p w14:paraId="15601DA0" w14:textId="77777777" w:rsidR="00697076" w:rsidRDefault="00697076"/>
    <w:p w14:paraId="031C92B0" w14:textId="578EC366" w:rsidR="00697076" w:rsidRDefault="00697076" w:rsidP="00697076">
      <w:pPr>
        <w:jc w:val="center"/>
      </w:pPr>
      <w:r w:rsidRPr="00697076">
        <w:lastRenderedPageBreak/>
        <w:drawing>
          <wp:inline distT="0" distB="0" distL="0" distR="0" wp14:anchorId="79366D35" wp14:editId="25E4DA13">
            <wp:extent cx="5731510" cy="1887220"/>
            <wp:effectExtent l="0" t="0" r="2540" b="0"/>
            <wp:docPr id="455022952" name="Picture 1" descr="A picture containing text, screenshot, font,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22952" name="Picture 1" descr="A picture containing text, screenshot, font, information&#10;&#10;Description automatically generated"/>
                    <pic:cNvPicPr/>
                  </pic:nvPicPr>
                  <pic:blipFill>
                    <a:blip r:embed="rId9"/>
                    <a:stretch>
                      <a:fillRect/>
                    </a:stretch>
                  </pic:blipFill>
                  <pic:spPr>
                    <a:xfrm>
                      <a:off x="0" y="0"/>
                      <a:ext cx="5731510" cy="1887220"/>
                    </a:xfrm>
                    <a:prstGeom prst="rect">
                      <a:avLst/>
                    </a:prstGeom>
                  </pic:spPr>
                </pic:pic>
              </a:graphicData>
            </a:graphic>
          </wp:inline>
        </w:drawing>
      </w:r>
    </w:p>
    <w:p w14:paraId="7A6045C3" w14:textId="2ADDBFD9" w:rsidR="00697076" w:rsidRDefault="00697076" w:rsidP="00697076">
      <w:pPr>
        <w:pStyle w:val="Caption"/>
      </w:pPr>
      <w:fldSimple w:instr=" SEQ pav. \* ARABIC ">
        <w:r w:rsidR="00D0337B">
          <w:rPr>
            <w:noProof/>
          </w:rPr>
          <w:t>3</w:t>
        </w:r>
      </w:fldSimple>
      <w:r>
        <w:t xml:space="preserve"> pav. Paruošti duomenys prieš „Map“ fazę</w:t>
      </w:r>
    </w:p>
    <w:p w14:paraId="0E4CFA2B" w14:textId="77777777" w:rsidR="008B57FF" w:rsidRDefault="008B57FF"/>
    <w:p w14:paraId="3A260795" w14:textId="77777777" w:rsidR="008B57FF" w:rsidRDefault="00000000">
      <w:pPr>
        <w:jc w:val="center"/>
      </w:pPr>
      <w:r>
        <w:rPr>
          <w:noProof/>
        </w:rPr>
        <w:drawing>
          <wp:inline distT="114300" distB="114300" distL="114300" distR="114300" wp14:anchorId="61268BCE" wp14:editId="1E8E3677">
            <wp:extent cx="2095500" cy="987408"/>
            <wp:effectExtent l="0" t="0" r="0" b="3810"/>
            <wp:docPr id="6" name="image8.png"/>
            <wp:cNvGraphicFramePr/>
            <a:graphic xmlns:a="http://schemas.openxmlformats.org/drawingml/2006/main">
              <a:graphicData uri="http://schemas.openxmlformats.org/drawingml/2006/picture">
                <pic:pic xmlns:pic="http://schemas.openxmlformats.org/drawingml/2006/picture">
                  <pic:nvPicPr>
                    <pic:cNvPr id="6" name="image8.png"/>
                    <pic:cNvPicPr preferRelativeResize="0"/>
                  </pic:nvPicPr>
                  <pic:blipFill>
                    <a:blip r:embed="rId10"/>
                    <a:srcRect/>
                    <a:stretch>
                      <a:fillRect/>
                    </a:stretch>
                  </pic:blipFill>
                  <pic:spPr>
                    <a:xfrm>
                      <a:off x="0" y="0"/>
                      <a:ext cx="2115725" cy="996938"/>
                    </a:xfrm>
                    <a:prstGeom prst="rect">
                      <a:avLst/>
                    </a:prstGeom>
                    <a:ln/>
                  </pic:spPr>
                </pic:pic>
              </a:graphicData>
            </a:graphic>
          </wp:inline>
        </w:drawing>
      </w:r>
    </w:p>
    <w:bookmarkStart w:id="13" w:name="_Ref135219617"/>
    <w:p w14:paraId="5FFDAF4D" w14:textId="74C77359" w:rsidR="008B57FF" w:rsidRDefault="0088422F" w:rsidP="0088422F">
      <w:pPr>
        <w:pStyle w:val="Caption"/>
      </w:pPr>
      <w:r>
        <w:fldChar w:fldCharType="begin"/>
      </w:r>
      <w:r>
        <w:instrText xml:space="preserve"> SEQ pav. \* ARABIC </w:instrText>
      </w:r>
      <w:r>
        <w:fldChar w:fldCharType="separate"/>
      </w:r>
      <w:bookmarkStart w:id="14" w:name="_Toc135223486"/>
      <w:r w:rsidR="00D0337B">
        <w:rPr>
          <w:noProof/>
        </w:rPr>
        <w:t>4</w:t>
      </w:r>
      <w:r>
        <w:fldChar w:fldCharType="end"/>
      </w:r>
      <w:r>
        <w:t xml:space="preserve"> pav. </w:t>
      </w:r>
      <w:r w:rsidR="005B0894" w:rsidRPr="006049D7">
        <w:t>„M</w:t>
      </w:r>
      <w:r w:rsidRPr="006049D7">
        <w:t>ap</w:t>
      </w:r>
      <w:r w:rsidR="005B0894" w:rsidRPr="006049D7">
        <w:t>“</w:t>
      </w:r>
      <w:r w:rsidRPr="006049D7">
        <w:t xml:space="preserve"> fazė</w:t>
      </w:r>
      <w:bookmarkEnd w:id="13"/>
      <w:bookmarkEnd w:id="14"/>
    </w:p>
    <w:p w14:paraId="385D7CA8" w14:textId="77777777" w:rsidR="00697076" w:rsidRPr="00697076" w:rsidRDefault="00697076" w:rsidP="00697076"/>
    <w:p w14:paraId="223B0473" w14:textId="15FEF360" w:rsidR="008B57FF" w:rsidRDefault="00000000">
      <w:pPr>
        <w:rPr>
          <w:sz w:val="18"/>
          <w:szCs w:val="18"/>
        </w:rPr>
      </w:pPr>
      <w:r>
        <w:t xml:space="preserve"> Po </w:t>
      </w:r>
      <w:r w:rsidR="005B0894">
        <w:t>„</w:t>
      </w:r>
      <w:r w:rsidR="00204E68">
        <w:t>M</w:t>
      </w:r>
      <w:r>
        <w:t>ap</w:t>
      </w:r>
      <w:r w:rsidR="005B0894">
        <w:t>“</w:t>
      </w:r>
      <w:r>
        <w:t xml:space="preserve"> fazės yra gaunamos surastos poros, kurių raktas yra svorio grupės reikšmės, o reikšmės - svorio parametrai</w:t>
      </w:r>
      <w:r w:rsidR="00F066B6">
        <w:t xml:space="preserve"> (</w:t>
      </w:r>
      <w:r w:rsidR="00F066B6">
        <w:fldChar w:fldCharType="begin"/>
      </w:r>
      <w:r w:rsidR="00F066B6">
        <w:instrText xml:space="preserve"> REF _Ref135219828 \h </w:instrText>
      </w:r>
      <w:r w:rsidR="00F066B6">
        <w:fldChar w:fldCharType="separate"/>
      </w:r>
      <w:r w:rsidR="00F066B6">
        <w:rPr>
          <w:noProof/>
        </w:rPr>
        <w:t>2</w:t>
      </w:r>
      <w:r w:rsidR="00F066B6">
        <w:t xml:space="preserve"> pav.</w:t>
      </w:r>
      <w:r w:rsidR="00F066B6">
        <w:fldChar w:fldCharType="end"/>
      </w:r>
      <w:r w:rsidR="00F066B6">
        <w:t>)</w:t>
      </w:r>
      <w:r>
        <w:t>.</w:t>
      </w:r>
    </w:p>
    <w:p w14:paraId="4D2683B2" w14:textId="77777777" w:rsidR="008B57FF" w:rsidRDefault="00000000">
      <w:pPr>
        <w:jc w:val="center"/>
        <w:rPr>
          <w:sz w:val="18"/>
          <w:szCs w:val="18"/>
        </w:rPr>
      </w:pPr>
      <w:r>
        <w:rPr>
          <w:noProof/>
          <w:sz w:val="18"/>
          <w:szCs w:val="18"/>
        </w:rPr>
        <w:drawing>
          <wp:inline distT="114300" distB="114300" distL="114300" distR="114300" wp14:anchorId="6B8AB35E" wp14:editId="411BF858">
            <wp:extent cx="624840" cy="2113821"/>
            <wp:effectExtent l="0" t="0" r="3810" b="127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633560" cy="2143321"/>
                    </a:xfrm>
                    <a:prstGeom prst="rect">
                      <a:avLst/>
                    </a:prstGeom>
                    <a:ln/>
                  </pic:spPr>
                </pic:pic>
              </a:graphicData>
            </a:graphic>
          </wp:inline>
        </w:drawing>
      </w:r>
    </w:p>
    <w:bookmarkStart w:id="15" w:name="_Ref135219828"/>
    <w:bookmarkStart w:id="16" w:name="_Ref135219822"/>
    <w:p w14:paraId="59972E49" w14:textId="0B4E1DC0" w:rsidR="008B57FF" w:rsidRDefault="0088422F" w:rsidP="0088422F">
      <w:pPr>
        <w:pStyle w:val="Caption"/>
      </w:pPr>
      <w:r>
        <w:fldChar w:fldCharType="begin"/>
      </w:r>
      <w:r>
        <w:instrText xml:space="preserve"> SEQ pav. \* ARABIC </w:instrText>
      </w:r>
      <w:r>
        <w:fldChar w:fldCharType="separate"/>
      </w:r>
      <w:bookmarkStart w:id="17" w:name="_Toc135223487"/>
      <w:r w:rsidR="00D0337B">
        <w:rPr>
          <w:noProof/>
        </w:rPr>
        <w:t>5</w:t>
      </w:r>
      <w:r>
        <w:fldChar w:fldCharType="end"/>
      </w:r>
      <w:r>
        <w:t xml:space="preserve"> pav.</w:t>
      </w:r>
      <w:bookmarkEnd w:id="15"/>
      <w:r>
        <w:t xml:space="preserve"> </w:t>
      </w:r>
      <w:r w:rsidR="00697076">
        <w:t>D</w:t>
      </w:r>
      <w:r>
        <w:t xml:space="preserve">uomenys gauti po </w:t>
      </w:r>
      <w:r w:rsidR="005B0894">
        <w:t>„M</w:t>
      </w:r>
      <w:r>
        <w:t>ap</w:t>
      </w:r>
      <w:r w:rsidR="005B0894">
        <w:t>“</w:t>
      </w:r>
      <w:r>
        <w:t xml:space="preserve"> fazės</w:t>
      </w:r>
      <w:bookmarkEnd w:id="16"/>
      <w:bookmarkEnd w:id="17"/>
    </w:p>
    <w:p w14:paraId="17D79292" w14:textId="3B1997D3" w:rsidR="008B57FF" w:rsidRDefault="005B0894">
      <w:r>
        <w:t xml:space="preserve">„Reduce“ žingsnyje, visos tos pačios raktų reikšmės yra grupuojamos ir suskaičiuojamos, o rezultatai yra grąžinami kaip raktas ir sumažinta reikšmė. Spręsto uždavinio atveju, kaip matome iš </w:t>
      </w:r>
      <w:r w:rsidR="00F066B6">
        <w:t>(</w:t>
      </w:r>
      <w:r w:rsidR="00F066B6">
        <w:fldChar w:fldCharType="begin"/>
      </w:r>
      <w:r w:rsidR="00F066B6">
        <w:instrText xml:space="preserve"> REF _Ref135219855 \h  \* MERGEFORMAT </w:instrText>
      </w:r>
      <w:r w:rsidR="00F066B6">
        <w:fldChar w:fldCharType="separate"/>
      </w:r>
      <w:r w:rsidR="00F066B6">
        <w:rPr>
          <w:noProof/>
        </w:rPr>
        <w:t>3</w:t>
      </w:r>
      <w:r w:rsidR="00F066B6" w:rsidRPr="00F066B6">
        <w:t xml:space="preserve"> pav.</w:t>
      </w:r>
      <w:r w:rsidR="00F066B6">
        <w:fldChar w:fldCharType="end"/>
      </w:r>
      <w:r w:rsidR="00F066B6">
        <w:t xml:space="preserve">) </w:t>
      </w:r>
      <w:r>
        <w:t>sukant ciklą per gautus duomenis po „</w:t>
      </w:r>
      <w:r w:rsidR="00204E68">
        <w:t>M</w:t>
      </w:r>
      <w:r>
        <w:t xml:space="preserve">ap“ fazės yra tikrinama ar nepasikeitė rakto reikšmė ir yra grupuojamos ir skaičiuojamos porų reikšmių vertės kol nepasikeičia raktas t.y. visos tos pačios raktų reikšmės. Taip yra mažinamos raktų reikšmės kol nebelieka kitų porų su tokiu pačiu raktu. </w:t>
      </w:r>
    </w:p>
    <w:p w14:paraId="441E9BAB" w14:textId="77777777" w:rsidR="008B57FF" w:rsidRDefault="00000000" w:rsidP="00C64D55">
      <w:pPr>
        <w:jc w:val="center"/>
      </w:pPr>
      <w:r>
        <w:rPr>
          <w:noProof/>
        </w:rPr>
        <w:lastRenderedPageBreak/>
        <w:drawing>
          <wp:inline distT="114300" distB="114300" distL="114300" distR="114300" wp14:anchorId="583AE5CB" wp14:editId="18B2598C">
            <wp:extent cx="3208020" cy="2374333"/>
            <wp:effectExtent l="0" t="0" r="0" b="6985"/>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223906" cy="2386090"/>
                    </a:xfrm>
                    <a:prstGeom prst="rect">
                      <a:avLst/>
                    </a:prstGeom>
                    <a:ln/>
                  </pic:spPr>
                </pic:pic>
              </a:graphicData>
            </a:graphic>
          </wp:inline>
        </w:drawing>
      </w:r>
    </w:p>
    <w:bookmarkStart w:id="18" w:name="_Ref135219855"/>
    <w:p w14:paraId="6546C48A" w14:textId="5A307176" w:rsidR="008B57FF" w:rsidRDefault="0088422F" w:rsidP="0088422F">
      <w:pPr>
        <w:pStyle w:val="Caption"/>
      </w:pPr>
      <w:r>
        <w:fldChar w:fldCharType="begin"/>
      </w:r>
      <w:r>
        <w:instrText xml:space="preserve"> SEQ pav. \* ARABIC </w:instrText>
      </w:r>
      <w:r>
        <w:fldChar w:fldCharType="separate"/>
      </w:r>
      <w:bookmarkStart w:id="19" w:name="_Toc135223488"/>
      <w:r w:rsidR="00D0337B">
        <w:rPr>
          <w:noProof/>
        </w:rPr>
        <w:t>6</w:t>
      </w:r>
      <w:r>
        <w:fldChar w:fldCharType="end"/>
      </w:r>
      <w:r>
        <w:t xml:space="preserve"> pav.</w:t>
      </w:r>
      <w:bookmarkEnd w:id="18"/>
      <w:r>
        <w:t xml:space="preserve"> </w:t>
      </w:r>
      <w:r w:rsidR="00204E68">
        <w:t>„R</w:t>
      </w:r>
      <w:r>
        <w:t>educe</w:t>
      </w:r>
      <w:r w:rsidR="00204E68">
        <w:t>“</w:t>
      </w:r>
      <w:r>
        <w:t xml:space="preserve"> fazė</w:t>
      </w:r>
      <w:bookmarkEnd w:id="19"/>
    </w:p>
    <w:p w14:paraId="66EEBEAB" w14:textId="447B1388" w:rsidR="008B57FF" w:rsidRDefault="00000000">
      <w:r>
        <w:t xml:space="preserve">Po </w:t>
      </w:r>
      <w:r w:rsidR="005B0894">
        <w:t>„</w:t>
      </w:r>
      <w:r w:rsidR="00204E68">
        <w:t>R</w:t>
      </w:r>
      <w:r>
        <w:t>educe</w:t>
      </w:r>
      <w:r w:rsidR="005B0894">
        <w:t>“</w:t>
      </w:r>
      <w:r>
        <w:t xml:space="preserve"> fazės yra gaunamos rezultatų poros </w:t>
      </w:r>
      <w:r w:rsidR="00F066B6">
        <w:t>(</w:t>
      </w:r>
      <w:r w:rsidR="00F066B6">
        <w:fldChar w:fldCharType="begin"/>
      </w:r>
      <w:r w:rsidR="00F066B6">
        <w:instrText xml:space="preserve"> REF _Ref135219917 \h  \* MERGEFORMAT </w:instrText>
      </w:r>
      <w:r w:rsidR="00F066B6">
        <w:fldChar w:fldCharType="separate"/>
      </w:r>
      <w:r w:rsidR="00F066B6">
        <w:rPr>
          <w:noProof/>
        </w:rPr>
        <w:t>4</w:t>
      </w:r>
      <w:r w:rsidR="00F066B6" w:rsidRPr="00F066B6">
        <w:rPr>
          <w:sz w:val="36"/>
          <w:szCs w:val="36"/>
        </w:rPr>
        <w:t xml:space="preserve"> </w:t>
      </w:r>
      <w:r w:rsidR="00F066B6" w:rsidRPr="00F066B6">
        <w:t>pav</w:t>
      </w:r>
      <w:r w:rsidR="00F066B6">
        <w:t>.</w:t>
      </w:r>
      <w:r w:rsidR="00F066B6">
        <w:fldChar w:fldCharType="end"/>
      </w:r>
      <w:r w:rsidR="0096038C">
        <w:t>)</w:t>
      </w:r>
      <w:r>
        <w:t xml:space="preserve">, kuomet rakto vertė yra unikali, o poros reikšmė yra masyvas. Bendru atveju poros reikšmė gali būti vienas skaičius ar kitoks duomenų tipas. Pirmajam laboratoriniam darbui išspręsti reikėjo trijų statistinių verčių, todėl buvo nuspręsta sukurti masyvą kuriame būtų saugomos tos reikšmės. </w:t>
      </w:r>
    </w:p>
    <w:p w14:paraId="70158C78" w14:textId="77777777" w:rsidR="008B57FF" w:rsidRDefault="00000000">
      <w:pPr>
        <w:jc w:val="center"/>
      </w:pPr>
      <w:r>
        <w:rPr>
          <w:noProof/>
        </w:rPr>
        <w:drawing>
          <wp:inline distT="114300" distB="114300" distL="114300" distR="114300" wp14:anchorId="0595A592" wp14:editId="18816FA5">
            <wp:extent cx="2217420" cy="400889"/>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272279" cy="410807"/>
                    </a:xfrm>
                    <a:prstGeom prst="rect">
                      <a:avLst/>
                    </a:prstGeom>
                    <a:ln/>
                  </pic:spPr>
                </pic:pic>
              </a:graphicData>
            </a:graphic>
          </wp:inline>
        </w:drawing>
      </w:r>
    </w:p>
    <w:bookmarkStart w:id="20" w:name="_Ref135219917"/>
    <w:p w14:paraId="05BADC72" w14:textId="41C0B22A" w:rsidR="008B57FF" w:rsidRDefault="0088422F" w:rsidP="0088422F">
      <w:pPr>
        <w:pStyle w:val="Caption"/>
      </w:pPr>
      <w:r>
        <w:fldChar w:fldCharType="begin"/>
      </w:r>
      <w:r>
        <w:instrText xml:space="preserve"> SEQ pav. \* ARABIC </w:instrText>
      </w:r>
      <w:r>
        <w:fldChar w:fldCharType="separate"/>
      </w:r>
      <w:bookmarkStart w:id="21" w:name="_Ref135219907"/>
      <w:bookmarkStart w:id="22" w:name="_Toc135223489"/>
      <w:r w:rsidR="00D0337B">
        <w:rPr>
          <w:noProof/>
        </w:rPr>
        <w:t>7</w:t>
      </w:r>
      <w:bookmarkEnd w:id="21"/>
      <w:r>
        <w:fldChar w:fldCharType="end"/>
      </w:r>
      <w:r w:rsidR="00473975">
        <w:t xml:space="preserve"> </w:t>
      </w:r>
      <w:r>
        <w:t xml:space="preserve">pav </w:t>
      </w:r>
      <w:r w:rsidR="00473975">
        <w:t>D</w:t>
      </w:r>
      <w:r>
        <w:t xml:space="preserve">uomenys po </w:t>
      </w:r>
      <w:r w:rsidR="00204E68">
        <w:t>„R</w:t>
      </w:r>
      <w:r>
        <w:t>educe</w:t>
      </w:r>
      <w:r w:rsidR="00204E68">
        <w:t>“</w:t>
      </w:r>
      <w:r>
        <w:t xml:space="preserve"> fazės</w:t>
      </w:r>
      <w:bookmarkEnd w:id="20"/>
      <w:bookmarkEnd w:id="22"/>
    </w:p>
    <w:p w14:paraId="6CA7B6D6" w14:textId="6E1D60FE" w:rsidR="008B57FF" w:rsidRDefault="00000000">
      <w:r>
        <w:t xml:space="preserve">Taigi, pirmajam uždaviniui išspręsti </w:t>
      </w:r>
      <w:r w:rsidR="005B0894">
        <w:t>„</w:t>
      </w:r>
      <w:r>
        <w:t>MapReduce</w:t>
      </w:r>
      <w:r w:rsidR="005B0894">
        <w:t>“</w:t>
      </w:r>
      <w:r>
        <w:t xml:space="preserve"> programavimo modelio dalis </w:t>
      </w:r>
      <w:r w:rsidR="005B0894">
        <w:t>„</w:t>
      </w:r>
      <w:r w:rsidR="00204E68">
        <w:t>M</w:t>
      </w:r>
      <w:r>
        <w:t>ap</w:t>
      </w:r>
      <w:r w:rsidR="005B0894">
        <w:t>“</w:t>
      </w:r>
      <w:r>
        <w:t xml:space="preserve"> buvo panaudota reikiamų duomenų atrinkimui iš bendro duomenų rinkinio, o </w:t>
      </w:r>
      <w:r w:rsidR="005B0894">
        <w:t>„</w:t>
      </w:r>
      <w:r w:rsidR="00204E68">
        <w:t>R</w:t>
      </w:r>
      <w:r>
        <w:t>educe</w:t>
      </w:r>
      <w:r w:rsidR="005B0894">
        <w:t>“</w:t>
      </w:r>
      <w:r>
        <w:t xml:space="preserve"> - statistinių verčių apskaičiavimui. </w:t>
      </w:r>
    </w:p>
    <w:p w14:paraId="791E1D22" w14:textId="78C62FF5" w:rsidR="008B57FF" w:rsidRDefault="005B0894" w:rsidP="00611BF4">
      <w:pPr>
        <w:pStyle w:val="Heading2"/>
        <w:numPr>
          <w:ilvl w:val="1"/>
          <w:numId w:val="6"/>
        </w:numPr>
      </w:pPr>
      <w:bookmarkStart w:id="23" w:name="_Toc135414390"/>
      <w:r>
        <w:t>„Combiner“ tipo užduoties įtraukimas</w:t>
      </w:r>
      <w:bookmarkEnd w:id="23"/>
    </w:p>
    <w:p w14:paraId="1350A90D" w14:textId="214D3AD5" w:rsidR="008B57FF" w:rsidRDefault="005B0894">
      <w:r>
        <w:t>„Hadoop“ platformoje „Combiner“ tipo užduotis yra funkcija, leidžianti sumažinti duomenų kiekį, kuris yra įterpiamas tarp „</w:t>
      </w:r>
      <w:r w:rsidR="00204E68">
        <w:t>M</w:t>
      </w:r>
      <w:r>
        <w:t>ap“ ir „</w:t>
      </w:r>
      <w:r w:rsidR="00204E68">
        <w:t>R</w:t>
      </w:r>
      <w:r>
        <w:t>educe“ fazių. „Combiner</w:t>
      </w:r>
      <w:r w:rsidR="00204E68">
        <w:t>“</w:t>
      </w:r>
      <w:r>
        <w:t xml:space="preserve"> funkcijos įvestis yra </w:t>
      </w:r>
      <w:r w:rsidR="00204E68">
        <w:t>„</w:t>
      </w:r>
      <w:r>
        <w:t>Map</w:t>
      </w:r>
      <w:r w:rsidR="00204E68">
        <w:t>“</w:t>
      </w:r>
      <w:r>
        <w:t xml:space="preserve"> fazės išvestis, o išvestis yra </w:t>
      </w:r>
      <w:r w:rsidR="00204E68">
        <w:t>„</w:t>
      </w:r>
      <w:r>
        <w:t>Reduce</w:t>
      </w:r>
      <w:r w:rsidR="00204E68">
        <w:t>“</w:t>
      </w:r>
      <w:r>
        <w:t xml:space="preserve"> fazės įvestis. Dažniausiai </w:t>
      </w:r>
      <w:r w:rsidR="001F3340">
        <w:t>„</w:t>
      </w:r>
      <w:r>
        <w:t>Combiner</w:t>
      </w:r>
      <w:r w:rsidR="001F3340">
        <w:t>“</w:t>
      </w:r>
      <w:r>
        <w:t xml:space="preserve"> funkcija yra naudojama tuomet, kai </w:t>
      </w:r>
      <w:r w:rsidR="001F3340">
        <w:t>„</w:t>
      </w:r>
      <w:r>
        <w:t>Map</w:t>
      </w:r>
      <w:r w:rsidR="001F3340">
        <w:t>“</w:t>
      </w:r>
      <w:r>
        <w:t xml:space="preserve"> išvestis sukuria didelį duomenų kiekį, kurį reikia maišyti ir surūšiuoti prieš siunčiant jį į </w:t>
      </w:r>
      <w:r w:rsidR="001F3340">
        <w:t>„</w:t>
      </w:r>
      <w:r>
        <w:t>Reduce</w:t>
      </w:r>
      <w:r w:rsidR="001F3340">
        <w:t>“</w:t>
      </w:r>
      <w:r>
        <w:t xml:space="preserve"> fazę, kai yra naudojama </w:t>
      </w:r>
      <w:r w:rsidR="001F3340">
        <w:t>„</w:t>
      </w:r>
      <w:r>
        <w:t>Combiner</w:t>
      </w:r>
      <w:r w:rsidR="001F3340">
        <w:t>“</w:t>
      </w:r>
      <w:r>
        <w:t xml:space="preserve"> funkcija, šis procesas yra vykdomas joje, o ne </w:t>
      </w:r>
      <w:r w:rsidR="001F3340">
        <w:t>„</w:t>
      </w:r>
      <w:r>
        <w:t>Reduce</w:t>
      </w:r>
      <w:r w:rsidR="001F3340">
        <w:t>“</w:t>
      </w:r>
      <w:r>
        <w:t xml:space="preserve"> fazės metu. Reikia nepamiršti, kad </w:t>
      </w:r>
      <w:r w:rsidR="001F3340">
        <w:t>„</w:t>
      </w:r>
      <w:r>
        <w:t>Combiner</w:t>
      </w:r>
      <w:r w:rsidR="001F3340">
        <w:t>“</w:t>
      </w:r>
      <w:r>
        <w:t xml:space="preserve"> funkcija turėtų būti asociatyvi ir komutatyvi t.y.  ji turėtų sukurti tą pačią išvesti, nepaisant įvesties duomenų apdorojimo tvarkos. </w:t>
      </w:r>
    </w:p>
    <w:p w14:paraId="18720967" w14:textId="5A4331FC" w:rsidR="008B57FF" w:rsidRDefault="00000000">
      <w:r>
        <w:t xml:space="preserve">Pirmajame laboratoriniame darbe galima įtraukti </w:t>
      </w:r>
      <w:r w:rsidR="001F3340">
        <w:t>„Co</w:t>
      </w:r>
      <w:r>
        <w:t>mbiner</w:t>
      </w:r>
      <w:r w:rsidR="001F3340">
        <w:t>“</w:t>
      </w:r>
      <w:r>
        <w:t xml:space="preserve"> tipo uždavinį, kuris atliks dalinį kiekvienos svorio grupės svorių agregavimą </w:t>
      </w:r>
      <w:r w:rsidR="001F3340">
        <w:t>„</w:t>
      </w:r>
      <w:r>
        <w:t>Map</w:t>
      </w:r>
      <w:r w:rsidR="001F3340">
        <w:t>“</w:t>
      </w:r>
      <w:r>
        <w:t xml:space="preserve"> mazguose. Šios funkcijos metu būtų sudaromos naujos poros, kurių raktas liktų toks pat, tačiau reikšmėje būtų naujas </w:t>
      </w:r>
      <w:r w:rsidR="001F3340">
        <w:t>„</w:t>
      </w:r>
      <w:r>
        <w:t>tuple</w:t>
      </w:r>
      <w:r w:rsidR="001F3340">
        <w:t>“</w:t>
      </w:r>
      <w:r>
        <w:t xml:space="preserve"> duomenų tipų rinkinys, kuriame būtų suskaičiuotas visas svorio grupės svoris ir kiek svorių buvo rasta toje svorių grupėje. Be šios funkcijos </w:t>
      </w:r>
      <w:r w:rsidR="001F3340">
        <w:t>„</w:t>
      </w:r>
      <w:r>
        <w:t>Reduce</w:t>
      </w:r>
      <w:r w:rsidR="001F3340">
        <w:t>“</w:t>
      </w:r>
      <w:r>
        <w:t xml:space="preserve"> fazė gautų visas tarpines raktų-reikšmių poras iš visų </w:t>
      </w:r>
      <w:r w:rsidR="001F3340">
        <w:t>„</w:t>
      </w:r>
      <w:r>
        <w:t>Map</w:t>
      </w:r>
      <w:r w:rsidR="001F3340">
        <w:t>“</w:t>
      </w:r>
      <w:r>
        <w:t xml:space="preserve"> mazgų ir turėtų atlikti daug didesnio duomenų rinkinio agregavimą. Pridėjus </w:t>
      </w:r>
      <w:r w:rsidR="001F3340">
        <w:t>„</w:t>
      </w:r>
      <w:r>
        <w:t>Combiner</w:t>
      </w:r>
      <w:r w:rsidR="001F3340">
        <w:t>“</w:t>
      </w:r>
      <w:r>
        <w:t xml:space="preserve">, galima sumažinti duomenų kiekį, kurį </w:t>
      </w:r>
      <w:r w:rsidR="001F3340">
        <w:t>„</w:t>
      </w:r>
      <w:r>
        <w:t>Reduce</w:t>
      </w:r>
      <w:r w:rsidR="001F3340">
        <w:t>“</w:t>
      </w:r>
      <w:r>
        <w:t xml:space="preserve"> fazė turi apdoroti, o tai gali lemti greitesnį užduočių vykdymo laiką ir efektyvesnį </w:t>
      </w:r>
      <w:r w:rsidR="001F3340">
        <w:t>„</w:t>
      </w:r>
      <w:r>
        <w:t>Hadoop</w:t>
      </w:r>
      <w:r w:rsidR="001F3340">
        <w:t>“</w:t>
      </w:r>
      <w:r>
        <w:t xml:space="preserve"> klasterio išteklių naudojimą. </w:t>
      </w:r>
    </w:p>
    <w:p w14:paraId="69DF784D" w14:textId="21216605" w:rsidR="008B57FF" w:rsidRDefault="001F3340" w:rsidP="00611BF4">
      <w:pPr>
        <w:pStyle w:val="Heading2"/>
        <w:numPr>
          <w:ilvl w:val="1"/>
          <w:numId w:val="6"/>
        </w:numPr>
      </w:pPr>
      <w:bookmarkStart w:id="24" w:name="_Toc135414391"/>
      <w:r>
        <w:t>„Hadoop MapReduce“ naudojimas</w:t>
      </w:r>
      <w:bookmarkEnd w:id="24"/>
    </w:p>
    <w:p w14:paraId="3D17118B" w14:textId="20837AEC" w:rsidR="008B57FF" w:rsidRDefault="00000000">
      <w:r>
        <w:t xml:space="preserve">Norint naudotis </w:t>
      </w:r>
      <w:r w:rsidR="001F3340">
        <w:t>„</w:t>
      </w:r>
      <w:r>
        <w:t>Hadoop MapReduce</w:t>
      </w:r>
      <w:r w:rsidR="001F3340">
        <w:t>“</w:t>
      </w:r>
      <w:r>
        <w:t xml:space="preserve"> sistema sprendžiant pirmojo laboratorinio darbo uždavinį ir naudojant </w:t>
      </w:r>
      <w:r w:rsidR="001F3340">
        <w:t>„</w:t>
      </w:r>
      <w:r>
        <w:t>Windows</w:t>
      </w:r>
      <w:r w:rsidR="001F3340">
        <w:t>“</w:t>
      </w:r>
      <w:r>
        <w:t xml:space="preserve"> operacinę sistemą ir </w:t>
      </w:r>
      <w:r w:rsidR="0096038C">
        <w:t>„</w:t>
      </w:r>
      <w:r>
        <w:t>VirtualBox</w:t>
      </w:r>
      <w:r w:rsidR="001F3340">
        <w:t>“</w:t>
      </w:r>
      <w:r>
        <w:t xml:space="preserve"> virtualizacijos technologiją reikėtų atlikti šiuos veiksmus: </w:t>
      </w:r>
    </w:p>
    <w:p w14:paraId="3908C6BB" w14:textId="77777777" w:rsidR="008B57FF" w:rsidRDefault="00000000">
      <w:pPr>
        <w:numPr>
          <w:ilvl w:val="0"/>
          <w:numId w:val="2"/>
        </w:numPr>
      </w:pPr>
      <w:r>
        <w:lastRenderedPageBreak/>
        <w:t>Perskaičius užduoties aprašymą nustatyti kokios rakto - reikšmių poros yra reikalingos šiam uždaviniui išspręsti.</w:t>
      </w:r>
    </w:p>
    <w:p w14:paraId="20BCC77B" w14:textId="58035EF4" w:rsidR="008B57FF" w:rsidRDefault="00000000">
      <w:pPr>
        <w:numPr>
          <w:ilvl w:val="0"/>
          <w:numId w:val="2"/>
        </w:numPr>
      </w:pPr>
      <w:r>
        <w:t xml:space="preserve">Parašyti </w:t>
      </w:r>
      <w:r w:rsidR="00753FA9">
        <w:t>„</w:t>
      </w:r>
      <w:r>
        <w:t>MapReduce</w:t>
      </w:r>
      <w:r w:rsidR="00753FA9">
        <w:t>“</w:t>
      </w:r>
      <w:r>
        <w:t xml:space="preserve"> kodą. </w:t>
      </w:r>
      <w:r w:rsidR="00753FA9">
        <w:t>„</w:t>
      </w:r>
      <w:r>
        <w:t>Map</w:t>
      </w:r>
      <w:r w:rsidR="00753FA9">
        <w:t>“</w:t>
      </w:r>
      <w:r>
        <w:t xml:space="preserve"> fazė apdoroja kiekvieną įvesties įrašą ir sudaro tarpines rakto - reikšmių poras. </w:t>
      </w:r>
      <w:r w:rsidR="00753FA9">
        <w:t>„</w:t>
      </w:r>
      <w:r>
        <w:t>Reduce</w:t>
      </w:r>
      <w:r w:rsidR="00753FA9">
        <w:t>“</w:t>
      </w:r>
      <w:r>
        <w:t xml:space="preserve"> fazė apdoroja tarpinius duomenis ir sukuria galutinę išvestį. </w:t>
      </w:r>
    </w:p>
    <w:p w14:paraId="053D8178" w14:textId="2177FE8D" w:rsidR="008B57FF" w:rsidRDefault="00753FA9">
      <w:pPr>
        <w:numPr>
          <w:ilvl w:val="0"/>
          <w:numId w:val="2"/>
        </w:numPr>
      </w:pPr>
      <w:r>
        <w:t xml:space="preserve">„Hadoop“ klasterio konfigūravimas: </w:t>
      </w:r>
    </w:p>
    <w:p w14:paraId="239C8C85" w14:textId="562E5A69" w:rsidR="008B57FF" w:rsidRDefault="00000000">
      <w:pPr>
        <w:numPr>
          <w:ilvl w:val="1"/>
          <w:numId w:val="2"/>
        </w:numPr>
      </w:pPr>
      <w:r>
        <w:t xml:space="preserve">Atsisiųsti </w:t>
      </w:r>
      <w:r w:rsidR="00753FA9">
        <w:t>„</w:t>
      </w:r>
      <w:r>
        <w:t>VirtualBox</w:t>
      </w:r>
      <w:r w:rsidR="00753FA9">
        <w:t>“</w:t>
      </w:r>
      <w:r>
        <w:t xml:space="preserve"> virtualizacijos technologiją. </w:t>
      </w:r>
      <w:r w:rsidR="00753FA9">
        <w:t>„</w:t>
      </w:r>
      <w:r>
        <w:t>WinSCP</w:t>
      </w:r>
      <w:r w:rsidR="00753FA9">
        <w:t>“</w:t>
      </w:r>
      <w:r>
        <w:t xml:space="preserve"> ir </w:t>
      </w:r>
      <w:r w:rsidR="00753FA9">
        <w:t>„</w:t>
      </w:r>
      <w:r>
        <w:t>PuTTY</w:t>
      </w:r>
      <w:r w:rsidR="00753FA9">
        <w:t>“</w:t>
      </w:r>
      <w:r>
        <w:t xml:space="preserve"> klientus. </w:t>
      </w:r>
    </w:p>
    <w:p w14:paraId="47C79F6F" w14:textId="5C04BC44" w:rsidR="008B57FF" w:rsidRDefault="00000000">
      <w:pPr>
        <w:numPr>
          <w:ilvl w:val="1"/>
          <w:numId w:val="2"/>
        </w:numPr>
      </w:pPr>
      <w:r>
        <w:t xml:space="preserve">Atsisiųsti </w:t>
      </w:r>
      <w:r w:rsidR="00753FA9">
        <w:t>„</w:t>
      </w:r>
      <w:r>
        <w:t>Hortonworks</w:t>
      </w:r>
      <w:r w:rsidR="00753FA9">
        <w:t>“</w:t>
      </w:r>
      <w:r>
        <w:t xml:space="preserve"> duomenų platformą </w:t>
      </w:r>
      <w:r w:rsidR="00753FA9">
        <w:t>„</w:t>
      </w:r>
      <w:r>
        <w:t>Hortonworks</w:t>
      </w:r>
      <w:r w:rsidR="00753FA9">
        <w:t>“</w:t>
      </w:r>
      <w:r>
        <w:t xml:space="preserve"> smėliadėžėje savo anksčiau atsisiųstai virtualizacijos technologijai.</w:t>
      </w:r>
    </w:p>
    <w:p w14:paraId="503C4C5A" w14:textId="2E7D4FC7" w:rsidR="008B57FF" w:rsidRDefault="00000000">
      <w:pPr>
        <w:numPr>
          <w:ilvl w:val="1"/>
          <w:numId w:val="2"/>
        </w:numPr>
      </w:pPr>
      <w:r>
        <w:t xml:space="preserve">Atsidarius virtualizacijos technologiją reiktų importuoti atsisiųstą failą ir paleisti virtualią mašiną. Tinkamai pasileidus virtualiai mašinai turite matyti vaizdą esantį </w:t>
      </w:r>
      <w:r w:rsidR="00F066B6">
        <w:t>(</w:t>
      </w:r>
      <w:r w:rsidR="00F066B6">
        <w:fldChar w:fldCharType="begin"/>
      </w:r>
      <w:r w:rsidR="00F066B6">
        <w:instrText xml:space="preserve"> REF _Ref135219986 \h  \* MERGEFORMAT </w:instrText>
      </w:r>
      <w:r w:rsidR="00F066B6">
        <w:fldChar w:fldCharType="separate"/>
      </w:r>
      <w:r w:rsidR="00F066B6">
        <w:rPr>
          <w:noProof/>
        </w:rPr>
        <w:t>5</w:t>
      </w:r>
      <w:r w:rsidR="00F066B6">
        <w:t xml:space="preserve"> </w:t>
      </w:r>
      <w:r w:rsidR="00F066B6" w:rsidRPr="00F066B6">
        <w:t>pav.</w:t>
      </w:r>
      <w:r w:rsidR="00F066B6">
        <w:fldChar w:fldCharType="end"/>
      </w:r>
      <w:r w:rsidR="00F066B6">
        <w:t>)</w:t>
      </w:r>
      <w:r>
        <w:t xml:space="preserve"> </w:t>
      </w:r>
    </w:p>
    <w:p w14:paraId="3449E92B" w14:textId="77777777" w:rsidR="008B57FF" w:rsidRDefault="00000000" w:rsidP="00C64D55">
      <w:pPr>
        <w:ind w:left="720"/>
        <w:jc w:val="center"/>
      </w:pPr>
      <w:r>
        <w:rPr>
          <w:noProof/>
        </w:rPr>
        <w:drawing>
          <wp:inline distT="114300" distB="114300" distL="114300" distR="114300" wp14:anchorId="0E9965EB" wp14:editId="42AB849C">
            <wp:extent cx="3048000" cy="1533505"/>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3072368" cy="1545765"/>
                    </a:xfrm>
                    <a:prstGeom prst="rect">
                      <a:avLst/>
                    </a:prstGeom>
                    <a:ln/>
                  </pic:spPr>
                </pic:pic>
              </a:graphicData>
            </a:graphic>
          </wp:inline>
        </w:drawing>
      </w:r>
    </w:p>
    <w:bookmarkStart w:id="25" w:name="_Ref135219986"/>
    <w:p w14:paraId="1282F39C" w14:textId="268D1190" w:rsidR="008B57FF" w:rsidRDefault="0088422F" w:rsidP="0088422F">
      <w:pPr>
        <w:pStyle w:val="Caption"/>
      </w:pPr>
      <w:r>
        <w:fldChar w:fldCharType="begin"/>
      </w:r>
      <w:r>
        <w:instrText xml:space="preserve"> SEQ pav. \* ARABIC </w:instrText>
      </w:r>
      <w:r>
        <w:fldChar w:fldCharType="separate"/>
      </w:r>
      <w:bookmarkStart w:id="26" w:name="_Toc135223490"/>
      <w:r w:rsidR="00D0337B">
        <w:rPr>
          <w:noProof/>
        </w:rPr>
        <w:t>8</w:t>
      </w:r>
      <w:r>
        <w:fldChar w:fldCharType="end"/>
      </w:r>
      <w:r>
        <w:t xml:space="preserve"> pav.</w:t>
      </w:r>
      <w:bookmarkEnd w:id="25"/>
      <w:r>
        <w:t xml:space="preserve"> </w:t>
      </w:r>
      <w:r w:rsidR="00473975">
        <w:t>V</w:t>
      </w:r>
      <w:r>
        <w:t xml:space="preserve">aizdas paleidus </w:t>
      </w:r>
      <w:r w:rsidR="00753FA9">
        <w:t>„</w:t>
      </w:r>
      <w:r>
        <w:t>Hortonworks HDP Sandbox</w:t>
      </w:r>
      <w:r w:rsidR="00753FA9">
        <w:t>“</w:t>
      </w:r>
      <w:r>
        <w:t xml:space="preserve"> naudojant </w:t>
      </w:r>
      <w:r w:rsidR="00753FA9">
        <w:t>„</w:t>
      </w:r>
      <w:r>
        <w:t>VirtualBox</w:t>
      </w:r>
      <w:r w:rsidR="00753FA9">
        <w:t>“</w:t>
      </w:r>
      <w:bookmarkEnd w:id="26"/>
      <w:r>
        <w:t xml:space="preserve"> </w:t>
      </w:r>
    </w:p>
    <w:p w14:paraId="44C86B1B" w14:textId="77777777" w:rsidR="008B57FF" w:rsidRDefault="00000000">
      <w:pPr>
        <w:numPr>
          <w:ilvl w:val="1"/>
          <w:numId w:val="2"/>
        </w:numPr>
      </w:pPr>
      <w:r>
        <w:t>Tuomet reikėtų atsidaryti hosts failą administratoriaus teisėmis, kuris yra šioje c:\Windows\System32\drivers\etc\hosts direktorijoje ir pridėti tokią eilutę {IP-Address} localhost sandbox-hdp.hortonworks.com sandbox-hdf.hortonworks.com</w:t>
      </w:r>
    </w:p>
    <w:p w14:paraId="70263451" w14:textId="36025D99" w:rsidR="008B57FF" w:rsidRDefault="00000000" w:rsidP="00611BF4">
      <w:pPr>
        <w:numPr>
          <w:ilvl w:val="1"/>
          <w:numId w:val="2"/>
        </w:numPr>
      </w:pPr>
      <w:r>
        <w:t xml:space="preserve">Naršyklėje reikėtų įvestį adresą </w:t>
      </w:r>
      <w:hyperlink r:id="rId15">
        <w:r>
          <w:rPr>
            <w:color w:val="1155CC"/>
            <w:u w:val="single"/>
          </w:rPr>
          <w:t>http://localhost:1080</w:t>
        </w:r>
      </w:hyperlink>
      <w:r>
        <w:t xml:space="preserve">. Jeigu atsidaro langas, koks yra </w:t>
      </w:r>
      <w:r w:rsidR="00F066B6">
        <w:t>(</w:t>
      </w:r>
      <w:r w:rsidR="00F066B6">
        <w:fldChar w:fldCharType="begin"/>
      </w:r>
      <w:r w:rsidR="00F066B6">
        <w:instrText xml:space="preserve"> REF _Ref135220024 \h  \* MERGEFORMAT </w:instrText>
      </w:r>
      <w:r w:rsidR="00F066B6">
        <w:fldChar w:fldCharType="separate"/>
      </w:r>
      <w:r w:rsidR="00F066B6">
        <w:rPr>
          <w:noProof/>
        </w:rPr>
        <w:t>6</w:t>
      </w:r>
      <w:r w:rsidR="00F066B6">
        <w:t xml:space="preserve"> </w:t>
      </w:r>
      <w:r w:rsidR="00F066B6" w:rsidRPr="00F066B6">
        <w:t>pav.</w:t>
      </w:r>
      <w:r w:rsidR="00F066B6">
        <w:fldChar w:fldCharType="end"/>
      </w:r>
      <w:r w:rsidR="00F066B6">
        <w:t>)</w:t>
      </w:r>
      <w:r>
        <w:t xml:space="preserve"> tuomet viskas pasileido tinkamai. </w:t>
      </w:r>
    </w:p>
    <w:p w14:paraId="04B1EA43" w14:textId="77777777" w:rsidR="008B57FF" w:rsidRDefault="00000000">
      <w:pPr>
        <w:jc w:val="center"/>
      </w:pPr>
      <w:r>
        <w:rPr>
          <w:noProof/>
        </w:rPr>
        <w:drawing>
          <wp:inline distT="114300" distB="114300" distL="114300" distR="114300" wp14:anchorId="2755DC65" wp14:editId="53DABE59">
            <wp:extent cx="2392680" cy="1162353"/>
            <wp:effectExtent l="0" t="0" r="762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425875" cy="1178479"/>
                    </a:xfrm>
                    <a:prstGeom prst="rect">
                      <a:avLst/>
                    </a:prstGeom>
                    <a:ln/>
                  </pic:spPr>
                </pic:pic>
              </a:graphicData>
            </a:graphic>
          </wp:inline>
        </w:drawing>
      </w:r>
    </w:p>
    <w:bookmarkStart w:id="27" w:name="_Ref135220024"/>
    <w:p w14:paraId="3874AFEE" w14:textId="12851A0E" w:rsidR="008B57FF" w:rsidRDefault="0088422F" w:rsidP="0088422F">
      <w:pPr>
        <w:pStyle w:val="Caption"/>
      </w:pPr>
      <w:r>
        <w:fldChar w:fldCharType="begin"/>
      </w:r>
      <w:r>
        <w:instrText xml:space="preserve"> SEQ pav. \* ARABIC </w:instrText>
      </w:r>
      <w:r>
        <w:fldChar w:fldCharType="separate"/>
      </w:r>
      <w:bookmarkStart w:id="28" w:name="_Toc135223491"/>
      <w:r w:rsidR="00D0337B">
        <w:rPr>
          <w:noProof/>
        </w:rPr>
        <w:t>9</w:t>
      </w:r>
      <w:r>
        <w:fldChar w:fldCharType="end"/>
      </w:r>
      <w:r>
        <w:t xml:space="preserve"> pav.</w:t>
      </w:r>
      <w:bookmarkEnd w:id="27"/>
      <w:r>
        <w:t xml:space="preserve"> </w:t>
      </w:r>
      <w:r w:rsidR="00753FA9">
        <w:t>„</w:t>
      </w:r>
      <w:r>
        <w:t>Sandbox</w:t>
      </w:r>
      <w:r w:rsidR="00753FA9">
        <w:t>“</w:t>
      </w:r>
      <w:r>
        <w:t xml:space="preserve"> paleidimas</w:t>
      </w:r>
      <w:bookmarkEnd w:id="28"/>
    </w:p>
    <w:p w14:paraId="6F8E2203" w14:textId="5356D572" w:rsidR="008B57FF" w:rsidRDefault="00000000">
      <w:pPr>
        <w:numPr>
          <w:ilvl w:val="1"/>
          <w:numId w:val="2"/>
        </w:numPr>
      </w:pPr>
      <w:r>
        <w:t xml:space="preserve">Paspaudus </w:t>
      </w:r>
      <w:r w:rsidR="00753FA9">
        <w:t>„</w:t>
      </w:r>
      <w:r>
        <w:t>Launch Dashboard</w:t>
      </w:r>
      <w:r w:rsidR="00753FA9">
        <w:t>“</w:t>
      </w:r>
      <w:r>
        <w:t xml:space="preserve"> reikės įvesti prisijungimo duomenis, kurie pagal nutylėjimą yra maria_dev ir maria_dev. Atsidariusiame puslapyje viršutiniame dešiniajame kampe reiktų paspausti mygtuką </w:t>
      </w:r>
      <w:r w:rsidR="00753FA9">
        <w:t>„</w:t>
      </w:r>
      <w:r>
        <w:t>Files View</w:t>
      </w:r>
      <w:r w:rsidR="00753FA9">
        <w:t>“</w:t>
      </w:r>
      <w:r>
        <w:t xml:space="preserve"> kuris yra pavaizduotas </w:t>
      </w:r>
      <w:r w:rsidR="00EC0F7E">
        <w:t>(</w:t>
      </w:r>
      <w:r w:rsidR="00EC0F7E">
        <w:fldChar w:fldCharType="begin"/>
      </w:r>
      <w:r w:rsidR="00EC0F7E">
        <w:instrText xml:space="preserve"> REF _Ref135220051 \h  \* MERGEFORMAT </w:instrText>
      </w:r>
      <w:r w:rsidR="00EC0F7E">
        <w:fldChar w:fldCharType="separate"/>
      </w:r>
      <w:r w:rsidR="00EC0F7E">
        <w:rPr>
          <w:noProof/>
        </w:rPr>
        <w:t>7</w:t>
      </w:r>
      <w:r w:rsidR="00EC0F7E">
        <w:t xml:space="preserve"> </w:t>
      </w:r>
      <w:r w:rsidR="00EC0F7E" w:rsidRPr="00EC0F7E">
        <w:t>pav.</w:t>
      </w:r>
      <w:r w:rsidR="00EC0F7E">
        <w:fldChar w:fldCharType="end"/>
      </w:r>
      <w:r w:rsidR="00EC0F7E">
        <w:t>)</w:t>
      </w:r>
      <w:r>
        <w:t xml:space="preserve">. </w:t>
      </w:r>
    </w:p>
    <w:p w14:paraId="3ABBC427" w14:textId="77777777" w:rsidR="008B57FF" w:rsidRDefault="00000000">
      <w:pPr>
        <w:jc w:val="center"/>
      </w:pPr>
      <w:r>
        <w:rPr>
          <w:noProof/>
        </w:rPr>
        <w:drawing>
          <wp:inline distT="114300" distB="114300" distL="114300" distR="114300" wp14:anchorId="058C5AF4" wp14:editId="116F7595">
            <wp:extent cx="2339340" cy="1006804"/>
            <wp:effectExtent l="0" t="0" r="3810" b="3175"/>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353960" cy="1013096"/>
                    </a:xfrm>
                    <a:prstGeom prst="rect">
                      <a:avLst/>
                    </a:prstGeom>
                    <a:ln/>
                  </pic:spPr>
                </pic:pic>
              </a:graphicData>
            </a:graphic>
          </wp:inline>
        </w:drawing>
      </w:r>
    </w:p>
    <w:bookmarkStart w:id="29" w:name="_Ref135220051"/>
    <w:p w14:paraId="5060D7C5" w14:textId="20C31271" w:rsidR="008B57FF" w:rsidRDefault="0088422F" w:rsidP="0088422F">
      <w:pPr>
        <w:pStyle w:val="Caption"/>
      </w:pPr>
      <w:r>
        <w:fldChar w:fldCharType="begin"/>
      </w:r>
      <w:r>
        <w:instrText xml:space="preserve"> SEQ pav. \* ARABIC </w:instrText>
      </w:r>
      <w:r>
        <w:fldChar w:fldCharType="separate"/>
      </w:r>
      <w:bookmarkStart w:id="30" w:name="_Toc135223492"/>
      <w:r w:rsidR="00D0337B">
        <w:rPr>
          <w:noProof/>
        </w:rPr>
        <w:t>10</w:t>
      </w:r>
      <w:r>
        <w:fldChar w:fldCharType="end"/>
      </w:r>
      <w:r>
        <w:t xml:space="preserve"> pav.</w:t>
      </w:r>
      <w:bookmarkEnd w:id="29"/>
      <w:r>
        <w:t xml:space="preserve"> </w:t>
      </w:r>
      <w:r w:rsidR="00753FA9">
        <w:t>„</w:t>
      </w:r>
      <w:r>
        <w:t>Files View</w:t>
      </w:r>
      <w:r w:rsidR="00753FA9">
        <w:t>“</w:t>
      </w:r>
      <w:r>
        <w:t xml:space="preserve"> mygtukas</w:t>
      </w:r>
      <w:bookmarkEnd w:id="30"/>
    </w:p>
    <w:p w14:paraId="2E4284F9" w14:textId="4A8F0D19" w:rsidR="008B57FF" w:rsidRDefault="00000000">
      <w:pPr>
        <w:numPr>
          <w:ilvl w:val="1"/>
          <w:numId w:val="2"/>
        </w:numPr>
      </w:pPr>
      <w:r>
        <w:lastRenderedPageBreak/>
        <w:t>Atsidariusiame lange (</w:t>
      </w:r>
      <w:r w:rsidR="00753FA9">
        <w:t>„</w:t>
      </w:r>
      <w:r>
        <w:t>Ambari</w:t>
      </w:r>
      <w:r w:rsidR="00753FA9">
        <w:t>“</w:t>
      </w:r>
      <w:r>
        <w:t xml:space="preserve">) reikėtų nueiti į direktoriją adresu: user/maria_dev ir joje sukurti naują bylą į kurią reikia įkelti </w:t>
      </w:r>
      <w:r w:rsidR="00753FA9">
        <w:br/>
        <w:t>„</w:t>
      </w:r>
      <w:r>
        <w:t>MapReduce</w:t>
      </w:r>
      <w:r w:rsidR="00753FA9">
        <w:t>“</w:t>
      </w:r>
      <w:r>
        <w:t xml:space="preserve"> kodą. </w:t>
      </w:r>
    </w:p>
    <w:p w14:paraId="48F40738" w14:textId="6D0E8243" w:rsidR="008B57FF" w:rsidRDefault="00000000">
      <w:pPr>
        <w:numPr>
          <w:ilvl w:val="1"/>
          <w:numId w:val="2"/>
        </w:numPr>
      </w:pPr>
      <w:r>
        <w:t xml:space="preserve">Atsidarius </w:t>
      </w:r>
      <w:r w:rsidR="00753FA9">
        <w:t>„</w:t>
      </w:r>
      <w:r>
        <w:t>WinSCP</w:t>
      </w:r>
      <w:r w:rsidR="00753FA9">
        <w:t>“</w:t>
      </w:r>
      <w:r>
        <w:t xml:space="preserve"> reiktų suvesti tokius duomenis: </w:t>
      </w:r>
      <w:r w:rsidR="00FE731F">
        <w:t>„</w:t>
      </w:r>
      <w:r>
        <w:t>Host name</w:t>
      </w:r>
      <w:r w:rsidR="00FE731F">
        <w:t>“</w:t>
      </w:r>
      <w:r>
        <w:t xml:space="preserve"> </w:t>
      </w:r>
      <w:r w:rsidR="00FE731F">
        <w:t>–„</w:t>
      </w:r>
      <w:r>
        <w:t xml:space="preserve"> localhost</w:t>
      </w:r>
      <w:r w:rsidR="00FE731F">
        <w:t>“</w:t>
      </w:r>
      <w:r>
        <w:t xml:space="preserve">, </w:t>
      </w:r>
      <w:r w:rsidR="00FE731F">
        <w:t>„</w:t>
      </w:r>
      <w:r>
        <w:t>Port number</w:t>
      </w:r>
      <w:r w:rsidR="00FE731F">
        <w:t>“</w:t>
      </w:r>
      <w:r>
        <w:t xml:space="preserve"> - 2222, </w:t>
      </w:r>
      <w:r w:rsidR="00FE731F">
        <w:t>„</w:t>
      </w:r>
      <w:r>
        <w:t>User name</w:t>
      </w:r>
      <w:r w:rsidR="00FE731F">
        <w:t>“</w:t>
      </w:r>
      <w:r>
        <w:t xml:space="preserve"> </w:t>
      </w:r>
      <w:r w:rsidR="00FE731F">
        <w:t>–</w:t>
      </w:r>
      <w:r>
        <w:t xml:space="preserve"> </w:t>
      </w:r>
      <w:r w:rsidR="00FE731F">
        <w:t>„</w:t>
      </w:r>
      <w:r>
        <w:t>maria_dev</w:t>
      </w:r>
      <w:r w:rsidR="00FE731F">
        <w:t>“</w:t>
      </w:r>
      <w:r>
        <w:t xml:space="preserve">, </w:t>
      </w:r>
      <w:r w:rsidR="00FE731F">
        <w:t>„</w:t>
      </w:r>
      <w:r>
        <w:t>Password</w:t>
      </w:r>
      <w:r w:rsidR="00FE731F">
        <w:t>“</w:t>
      </w:r>
      <w:r>
        <w:t xml:space="preserve"> </w:t>
      </w:r>
      <w:r w:rsidR="00FE731F">
        <w:t>–</w:t>
      </w:r>
      <w:r>
        <w:t xml:space="preserve"> </w:t>
      </w:r>
      <w:r w:rsidR="00FE731F">
        <w:t>„</w:t>
      </w:r>
      <w:r>
        <w:t>maria_dev</w:t>
      </w:r>
      <w:r w:rsidR="00FE731F">
        <w:t>“</w:t>
      </w:r>
      <w:r>
        <w:t xml:space="preserve">. Prisijungus reikėtų nueiti į /home/maria_dev direktoriją ir joje susikurti savo bylą (tokiu pačiu pavadinimu kaip </w:t>
      </w:r>
      <w:r w:rsidR="00FE731F">
        <w:t>„</w:t>
      </w:r>
      <w:r>
        <w:t>Ambari</w:t>
      </w:r>
      <w:r w:rsidR="00FE731F">
        <w:t>“</w:t>
      </w:r>
      <w:r>
        <w:t xml:space="preserve">), į kurią reikės įkelti tą patį </w:t>
      </w:r>
      <w:r w:rsidR="00FE731F">
        <w:t>„</w:t>
      </w:r>
      <w:r>
        <w:t>MapReduce</w:t>
      </w:r>
      <w:r w:rsidR="00FE731F">
        <w:t>“</w:t>
      </w:r>
      <w:r>
        <w:t xml:space="preserve"> kodą. </w:t>
      </w:r>
    </w:p>
    <w:p w14:paraId="54C5C31D" w14:textId="0EA3DE29" w:rsidR="008B57FF" w:rsidRDefault="00000000">
      <w:pPr>
        <w:numPr>
          <w:ilvl w:val="1"/>
          <w:numId w:val="2"/>
        </w:numPr>
      </w:pPr>
      <w:r>
        <w:t xml:space="preserve">Vis dar esant </w:t>
      </w:r>
      <w:r w:rsidR="00FE731F">
        <w:t>„</w:t>
      </w:r>
      <w:r>
        <w:t>WinSCP</w:t>
      </w:r>
      <w:r w:rsidR="00FE731F">
        <w:t>“</w:t>
      </w:r>
      <w:r>
        <w:t xml:space="preserve"> atsidaryti sesiją </w:t>
      </w:r>
      <w:r w:rsidR="00FE731F">
        <w:t>„</w:t>
      </w:r>
      <w:r>
        <w:t>PuTTY</w:t>
      </w:r>
      <w:r w:rsidR="00FE731F">
        <w:t>“</w:t>
      </w:r>
      <w:r>
        <w:t xml:space="preserve"> terminale, suvesti anksčiau minėtus prisijungimus. </w:t>
      </w:r>
    </w:p>
    <w:p w14:paraId="41DB0C39" w14:textId="1A03567D" w:rsidR="008B57FF" w:rsidRDefault="00000000">
      <w:pPr>
        <w:numPr>
          <w:ilvl w:val="1"/>
          <w:numId w:val="2"/>
        </w:numPr>
      </w:pPr>
      <w:r>
        <w:t xml:space="preserve">Failams, kurie turi būti paleidžiami, laboratorinio darbo atveju t.y. </w:t>
      </w:r>
      <w:r w:rsidR="00204E68">
        <w:t xml:space="preserve"> </w:t>
      </w:r>
      <w:r w:rsidR="00FE731F">
        <w:t>„</w:t>
      </w:r>
      <w:r w:rsidR="00204E68">
        <w:t>m</w:t>
      </w:r>
      <w:r>
        <w:t>ap.py</w:t>
      </w:r>
      <w:r w:rsidR="00FE731F">
        <w:t>“</w:t>
      </w:r>
      <w:r>
        <w:t xml:space="preserve"> ir </w:t>
      </w:r>
      <w:r w:rsidR="00FE731F">
        <w:t>„</w:t>
      </w:r>
      <w:r>
        <w:t>reduce.py</w:t>
      </w:r>
      <w:r w:rsidR="00FE731F">
        <w:t>“</w:t>
      </w:r>
      <w:r>
        <w:t xml:space="preserve"> turi būti uždėtos </w:t>
      </w:r>
      <w:r w:rsidR="00FE731F">
        <w:t>„</w:t>
      </w:r>
      <w:r>
        <w:t>execute</w:t>
      </w:r>
      <w:r w:rsidR="00FE731F">
        <w:t>“</w:t>
      </w:r>
      <w:r>
        <w:t xml:space="preserve"> teisės. Galima pasitikrinti ar tokios teisės uždėtos, jeigu </w:t>
      </w:r>
      <w:r w:rsidR="00FE731F">
        <w:t>„</w:t>
      </w:r>
      <w:r>
        <w:t>PuTTY</w:t>
      </w:r>
      <w:r w:rsidR="00FE731F">
        <w:t>“</w:t>
      </w:r>
      <w:r>
        <w:t xml:space="preserve"> terminale įvedus </w:t>
      </w:r>
      <w:r w:rsidR="00FE731F">
        <w:t>„</w:t>
      </w:r>
      <w:r>
        <w:t>ls</w:t>
      </w:r>
      <w:r w:rsidR="00FE731F">
        <w:t>“</w:t>
      </w:r>
      <w:r>
        <w:t xml:space="preserve"> komandą (reikia būti sukurtos bylos direktorijoje, tą galima padaryti įvedus komandą </w:t>
      </w:r>
      <w:r w:rsidR="00FE731F">
        <w:t>„</w:t>
      </w:r>
      <w:r>
        <w:t>cd</w:t>
      </w:r>
      <w:r w:rsidR="00FE731F">
        <w:t>“</w:t>
      </w:r>
      <w:r>
        <w:t xml:space="preserve"> ir nurodžius direktoriją) ir jeigu paleidžiamieji failai yra žalios spalvos, tuomet tokios teisės yra uždėtos jeigu ne reikėtų paleisti komandą</w:t>
      </w:r>
      <w:r w:rsidR="00FE731F">
        <w:t>:</w:t>
      </w:r>
      <w:r>
        <w:t xml:space="preserve"> </w:t>
      </w:r>
      <w:r w:rsidR="00FE731F">
        <w:t>„</w:t>
      </w:r>
      <w:r>
        <w:t>chmod +x {{failo pavadinimas}}</w:t>
      </w:r>
      <w:r w:rsidR="00FE731F">
        <w:t>“</w:t>
      </w:r>
      <w:r>
        <w:t xml:space="preserve">. </w:t>
      </w:r>
    </w:p>
    <w:p w14:paraId="0B70B4A3" w14:textId="285B5CDD" w:rsidR="008B57FF" w:rsidRDefault="00000000">
      <w:pPr>
        <w:numPr>
          <w:ilvl w:val="1"/>
          <w:numId w:val="2"/>
        </w:numPr>
      </w:pPr>
      <w:r>
        <w:t xml:space="preserve">Norint paleisti </w:t>
      </w:r>
      <w:r w:rsidR="00FE731F">
        <w:t>„</w:t>
      </w:r>
      <w:r>
        <w:t>MapReduce</w:t>
      </w:r>
      <w:r w:rsidR="00FE731F">
        <w:t>“</w:t>
      </w:r>
      <w:r>
        <w:t xml:space="preserve"> programavimo modelį reikėtų paleisti šią komandą: </w:t>
      </w:r>
      <w:r w:rsidR="00FE731F">
        <w:t>„</w:t>
      </w:r>
      <w:r>
        <w:t>mapred streaming -input /user/maria_dev/test/AA/lab1/duom_cut.txt -output /user/maria_dev/test/AA/lab1/out1 -mapper map.py -reducer red.py -file map.py -file red.py</w:t>
      </w:r>
      <w:r w:rsidR="00FE731F">
        <w:t>“</w:t>
      </w:r>
      <w:r w:rsidR="0096038C">
        <w:t xml:space="preserve"> (vietoj „/test/AA/lab1“ turėtų būti tokia pati direktorija kaip ir „Ambari“ sistemoje) </w:t>
      </w:r>
      <w:r>
        <w:t xml:space="preserve">. Kur už </w:t>
      </w:r>
      <w:r w:rsidR="00FE731F">
        <w:t>„</w:t>
      </w:r>
      <w:r>
        <w:t>-input</w:t>
      </w:r>
      <w:r w:rsidR="00FE731F">
        <w:t>“</w:t>
      </w:r>
      <w:r>
        <w:t xml:space="preserve"> parametro reikia įvesti direktoriją iki duomenų rinkinio, už </w:t>
      </w:r>
      <w:r w:rsidR="00FE731F">
        <w:t>„</w:t>
      </w:r>
      <w:r>
        <w:t>-output</w:t>
      </w:r>
      <w:r w:rsidR="00FE731F">
        <w:t>“</w:t>
      </w:r>
      <w:r>
        <w:t xml:space="preserve"> parametro yra nurodoma direktorija išvesčiai, už </w:t>
      </w:r>
      <w:r w:rsidR="00FE731F">
        <w:t>„</w:t>
      </w:r>
      <w:r>
        <w:t>-mapper</w:t>
      </w:r>
      <w:r w:rsidR="00FE731F">
        <w:t>“</w:t>
      </w:r>
      <w:r>
        <w:t xml:space="preserve"> parametro yra nurodomas failas, kuriame yra aprašyta </w:t>
      </w:r>
      <w:r w:rsidR="00FE731F">
        <w:t>„</w:t>
      </w:r>
      <w:r>
        <w:t>Map</w:t>
      </w:r>
      <w:r w:rsidR="00FE731F">
        <w:t>“</w:t>
      </w:r>
      <w:r>
        <w:t xml:space="preserve"> fazė, už </w:t>
      </w:r>
      <w:r w:rsidR="00FE731F">
        <w:t>„</w:t>
      </w:r>
      <w:r>
        <w:t>-reducer parametro</w:t>
      </w:r>
      <w:r w:rsidR="00FE731F">
        <w:t>“</w:t>
      </w:r>
      <w:r>
        <w:t xml:space="preserve"> yra nurodomas failas, kuriame yra aprašyta </w:t>
      </w:r>
      <w:r w:rsidR="00FE731F">
        <w:t>„</w:t>
      </w:r>
      <w:r>
        <w:t>Reduce</w:t>
      </w:r>
      <w:r w:rsidR="00FE731F">
        <w:t>“</w:t>
      </w:r>
      <w:r>
        <w:t xml:space="preserve"> fazė, už </w:t>
      </w:r>
      <w:r w:rsidR="00FE731F">
        <w:t>„</w:t>
      </w:r>
      <w:r>
        <w:t>-file</w:t>
      </w:r>
      <w:r w:rsidR="00FE731F">
        <w:t>“</w:t>
      </w:r>
      <w:r>
        <w:t xml:space="preserve"> parametro yra prikabinamas </w:t>
      </w:r>
      <w:r w:rsidR="00FE731F">
        <w:t>„</w:t>
      </w:r>
      <w:r>
        <w:t>map.py</w:t>
      </w:r>
      <w:r w:rsidR="00FE731F">
        <w:t>“</w:t>
      </w:r>
      <w:r>
        <w:t xml:space="preserve"> ir </w:t>
      </w:r>
      <w:r w:rsidR="00FE731F">
        <w:t>„</w:t>
      </w:r>
      <w:r>
        <w:t>reduce.py</w:t>
      </w:r>
      <w:r w:rsidR="00FE731F">
        <w:t>“</w:t>
      </w:r>
      <w:r>
        <w:t xml:space="preserve"> failai, tuo atveju jeigu platforma nerastų reikiamų failų. </w:t>
      </w:r>
    </w:p>
    <w:p w14:paraId="7DCE8117" w14:textId="1A677C2F" w:rsidR="008B57FF" w:rsidRDefault="00000000">
      <w:pPr>
        <w:numPr>
          <w:ilvl w:val="1"/>
          <w:numId w:val="2"/>
        </w:numPr>
      </w:pPr>
      <w:r>
        <w:t xml:space="preserve">Jeigu viskas pasileido gerai, tuomet </w:t>
      </w:r>
      <w:r w:rsidR="00FE731F">
        <w:t>„</w:t>
      </w:r>
      <w:r>
        <w:t>PuTTY</w:t>
      </w:r>
      <w:r w:rsidR="00FE731F">
        <w:t>“</w:t>
      </w:r>
      <w:r>
        <w:t xml:space="preserve"> terminale turėtumėt matyti vaizdą esantį </w:t>
      </w:r>
      <w:r w:rsidR="009A3060">
        <w:t>(</w:t>
      </w:r>
      <w:r w:rsidR="00EC0F7E">
        <w:fldChar w:fldCharType="begin"/>
      </w:r>
      <w:r w:rsidR="00EC0F7E">
        <w:instrText xml:space="preserve"> REF _Ref135220076 \h  \* MERGEFORMAT </w:instrText>
      </w:r>
      <w:r w:rsidR="00EC0F7E">
        <w:fldChar w:fldCharType="separate"/>
      </w:r>
      <w:r w:rsidR="00EC0F7E">
        <w:rPr>
          <w:noProof/>
        </w:rPr>
        <w:t>8</w:t>
      </w:r>
      <w:r w:rsidR="00EC0F7E">
        <w:t xml:space="preserve"> </w:t>
      </w:r>
      <w:r w:rsidR="00EC0F7E" w:rsidRPr="00EC0F7E">
        <w:t>pav.</w:t>
      </w:r>
      <w:r w:rsidR="00EC0F7E">
        <w:fldChar w:fldCharType="end"/>
      </w:r>
      <w:r w:rsidR="009A3060">
        <w:t>)</w:t>
      </w:r>
      <w:r>
        <w:t xml:space="preserve">. </w:t>
      </w:r>
    </w:p>
    <w:p w14:paraId="763B522D" w14:textId="77777777" w:rsidR="008B57FF" w:rsidRDefault="00000000">
      <w:pPr>
        <w:jc w:val="center"/>
      </w:pPr>
      <w:r>
        <w:rPr>
          <w:noProof/>
        </w:rPr>
        <w:drawing>
          <wp:inline distT="114300" distB="114300" distL="114300" distR="114300" wp14:anchorId="6B045675" wp14:editId="0759D299">
            <wp:extent cx="4777740" cy="296441"/>
            <wp:effectExtent l="0" t="0" r="0" b="889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4924926" cy="305573"/>
                    </a:xfrm>
                    <a:prstGeom prst="rect">
                      <a:avLst/>
                    </a:prstGeom>
                    <a:ln/>
                  </pic:spPr>
                </pic:pic>
              </a:graphicData>
            </a:graphic>
          </wp:inline>
        </w:drawing>
      </w:r>
    </w:p>
    <w:bookmarkStart w:id="31" w:name="_Ref135220076"/>
    <w:p w14:paraId="5CCC8E3E" w14:textId="3CA55FA4" w:rsidR="008B57FF" w:rsidRDefault="0088422F" w:rsidP="0088422F">
      <w:pPr>
        <w:pStyle w:val="Caption"/>
      </w:pPr>
      <w:r>
        <w:fldChar w:fldCharType="begin"/>
      </w:r>
      <w:r>
        <w:instrText xml:space="preserve"> SEQ pav. \* ARABIC </w:instrText>
      </w:r>
      <w:r>
        <w:fldChar w:fldCharType="separate"/>
      </w:r>
      <w:bookmarkStart w:id="32" w:name="_Toc135223493"/>
      <w:r w:rsidR="00D0337B">
        <w:rPr>
          <w:noProof/>
        </w:rPr>
        <w:t>11</w:t>
      </w:r>
      <w:r>
        <w:fldChar w:fldCharType="end"/>
      </w:r>
      <w:r>
        <w:t xml:space="preserve"> pav.</w:t>
      </w:r>
      <w:bookmarkEnd w:id="31"/>
      <w:r>
        <w:t xml:space="preserve"> </w:t>
      </w:r>
      <w:r w:rsidR="00FE731F">
        <w:t>„</w:t>
      </w:r>
      <w:r>
        <w:t>PuTTY</w:t>
      </w:r>
      <w:r w:rsidR="00FE731F">
        <w:t>“</w:t>
      </w:r>
      <w:r>
        <w:t xml:space="preserve"> terminalo vaizdas, kuomet </w:t>
      </w:r>
      <w:r w:rsidR="00FE731F">
        <w:t>„</w:t>
      </w:r>
      <w:r>
        <w:t>MapReduce</w:t>
      </w:r>
      <w:r w:rsidR="00FE731F">
        <w:t>“</w:t>
      </w:r>
      <w:r>
        <w:t xml:space="preserve"> modelis sėkmingai įvykdytas</w:t>
      </w:r>
      <w:bookmarkEnd w:id="32"/>
    </w:p>
    <w:p w14:paraId="2E79D124" w14:textId="06B9D5E6" w:rsidR="008B57FF" w:rsidRDefault="00000000">
      <w:pPr>
        <w:ind w:left="2160"/>
      </w:pPr>
      <w:r>
        <w:t xml:space="preserve">Tuomet nuėjus į </w:t>
      </w:r>
      <w:r w:rsidR="00FE731F">
        <w:t>„</w:t>
      </w:r>
      <w:r>
        <w:t>Ambari</w:t>
      </w:r>
      <w:r w:rsidR="00FE731F">
        <w:t>“</w:t>
      </w:r>
      <w:r>
        <w:t xml:space="preserve"> direktoriją, kuri buvo nurodyta kompandoje kaip išvesties direktorija, turėtumėt matyti naujai sukurta aplankalą, kurio viduje yra du failai </w:t>
      </w:r>
      <w:r w:rsidR="00FE731F">
        <w:t>(</w:t>
      </w:r>
      <w:r w:rsidR="00EC0F7E">
        <w:fldChar w:fldCharType="begin"/>
      </w:r>
      <w:r w:rsidR="00EC0F7E">
        <w:instrText xml:space="preserve"> REF _Ref135220106 \h  \* MERGEFORMAT </w:instrText>
      </w:r>
      <w:r w:rsidR="00EC0F7E">
        <w:fldChar w:fldCharType="separate"/>
      </w:r>
      <w:r w:rsidR="00EC0F7E">
        <w:rPr>
          <w:noProof/>
        </w:rPr>
        <w:t>9</w:t>
      </w:r>
      <w:r w:rsidR="00EC0F7E">
        <w:t xml:space="preserve"> </w:t>
      </w:r>
      <w:r w:rsidR="00EC0F7E" w:rsidRPr="00EC0F7E">
        <w:rPr>
          <w:sz w:val="22"/>
          <w:szCs w:val="22"/>
        </w:rPr>
        <w:t>pav.</w:t>
      </w:r>
      <w:r w:rsidR="00EC0F7E">
        <w:fldChar w:fldCharType="end"/>
      </w:r>
      <w:r w:rsidR="00FE731F">
        <w:t>) – „</w:t>
      </w:r>
      <w:r>
        <w:t>_SUCCESS</w:t>
      </w:r>
      <w:r w:rsidR="00FE731F">
        <w:t>“</w:t>
      </w:r>
      <w:r>
        <w:t xml:space="preserve"> ir </w:t>
      </w:r>
      <w:r w:rsidR="00FE731F">
        <w:t>„</w:t>
      </w:r>
      <w:r>
        <w:t>part-00000</w:t>
      </w:r>
      <w:r w:rsidR="00FE731F">
        <w:t>“</w:t>
      </w:r>
      <w:r>
        <w:t xml:space="preserve">, pastarajame yra </w:t>
      </w:r>
      <w:r w:rsidR="00FE731F">
        <w:t>„</w:t>
      </w:r>
      <w:r>
        <w:t>MapReduce</w:t>
      </w:r>
      <w:r w:rsidR="00FE731F">
        <w:t>“</w:t>
      </w:r>
      <w:r>
        <w:t xml:space="preserve"> programavimo modelio rezultatas. </w:t>
      </w:r>
    </w:p>
    <w:p w14:paraId="12592C25" w14:textId="77777777" w:rsidR="008B57FF" w:rsidRDefault="00000000">
      <w:pPr>
        <w:jc w:val="center"/>
        <w:rPr>
          <w:sz w:val="18"/>
          <w:szCs w:val="18"/>
        </w:rPr>
      </w:pPr>
      <w:r>
        <w:rPr>
          <w:noProof/>
          <w:sz w:val="18"/>
          <w:szCs w:val="18"/>
        </w:rPr>
        <w:drawing>
          <wp:inline distT="114300" distB="114300" distL="114300" distR="114300" wp14:anchorId="5EB43DC3" wp14:editId="39877B9D">
            <wp:extent cx="4259580" cy="726802"/>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4307251" cy="734936"/>
                    </a:xfrm>
                    <a:prstGeom prst="rect">
                      <a:avLst/>
                    </a:prstGeom>
                    <a:ln/>
                  </pic:spPr>
                </pic:pic>
              </a:graphicData>
            </a:graphic>
          </wp:inline>
        </w:drawing>
      </w:r>
    </w:p>
    <w:bookmarkStart w:id="33" w:name="_Ref135220106"/>
    <w:p w14:paraId="01FF47A9" w14:textId="7CC6C9BE" w:rsidR="008B57FF" w:rsidRDefault="0088422F" w:rsidP="0088422F">
      <w:pPr>
        <w:pStyle w:val="Caption"/>
      </w:pPr>
      <w:r>
        <w:fldChar w:fldCharType="begin"/>
      </w:r>
      <w:r>
        <w:instrText xml:space="preserve"> SEQ pav. \* ARABIC </w:instrText>
      </w:r>
      <w:r>
        <w:fldChar w:fldCharType="separate"/>
      </w:r>
      <w:bookmarkStart w:id="34" w:name="_Toc135223494"/>
      <w:r w:rsidR="00D0337B">
        <w:rPr>
          <w:noProof/>
        </w:rPr>
        <w:t>12</w:t>
      </w:r>
      <w:r>
        <w:fldChar w:fldCharType="end"/>
      </w:r>
      <w:r>
        <w:t xml:space="preserve"> pav.</w:t>
      </w:r>
      <w:bookmarkEnd w:id="33"/>
      <w:r>
        <w:t xml:space="preserve"> </w:t>
      </w:r>
      <w:r w:rsidR="00473975">
        <w:t>S</w:t>
      </w:r>
      <w:r>
        <w:t xml:space="preserve">ėkmingai paleistas </w:t>
      </w:r>
      <w:r w:rsidR="00B45097">
        <w:t>„</w:t>
      </w:r>
      <w:r>
        <w:t>MapReduce</w:t>
      </w:r>
      <w:r w:rsidR="00B45097">
        <w:t>“</w:t>
      </w:r>
      <w:r>
        <w:t xml:space="preserve"> modelis per </w:t>
      </w:r>
      <w:r w:rsidR="00B45097">
        <w:t>„</w:t>
      </w:r>
      <w:r>
        <w:t>Hadoop</w:t>
      </w:r>
      <w:r w:rsidR="00B45097">
        <w:t>“</w:t>
      </w:r>
      <w:r>
        <w:t xml:space="preserve"> sistemą</w:t>
      </w:r>
      <w:bookmarkEnd w:id="34"/>
    </w:p>
    <w:p w14:paraId="3BF0B63D" w14:textId="1131352D" w:rsidR="00DA0649" w:rsidRDefault="00DA0649" w:rsidP="00DA0649">
      <w:pPr>
        <w:jc w:val="left"/>
        <w:rPr>
          <w:sz w:val="18"/>
          <w:szCs w:val="18"/>
        </w:rPr>
      </w:pPr>
      <w:r>
        <w:rPr>
          <w:sz w:val="18"/>
          <w:szCs w:val="18"/>
        </w:rPr>
        <w:br w:type="page"/>
      </w:r>
    </w:p>
    <w:p w14:paraId="396CC50F" w14:textId="77777777" w:rsidR="008B57FF" w:rsidRDefault="00000000" w:rsidP="003E1844">
      <w:pPr>
        <w:pStyle w:val="Heading1"/>
        <w:numPr>
          <w:ilvl w:val="0"/>
          <w:numId w:val="15"/>
        </w:numPr>
      </w:pPr>
      <w:bookmarkStart w:id="35" w:name="_Toc135414392"/>
      <w:r>
        <w:lastRenderedPageBreak/>
        <w:t>Antrojo uždavinio sprendimas</w:t>
      </w:r>
      <w:bookmarkEnd w:id="35"/>
    </w:p>
    <w:p w14:paraId="1CD09FCE" w14:textId="70F606F6" w:rsidR="008B57FF" w:rsidRDefault="00000000">
      <w:r>
        <w:t xml:space="preserve">Šiame skyriuje bus aptartas antro laboratorinio darbo sprendimas, aprašytas </w:t>
      </w:r>
      <w:r w:rsidR="00FE731F">
        <w:t>„</w:t>
      </w:r>
      <w:r>
        <w:t>DAG</w:t>
      </w:r>
      <w:r w:rsidR="00FE731F">
        <w:t>“</w:t>
      </w:r>
      <w:r>
        <w:t xml:space="preserve"> programavimo modelio veikimas, bei aptartos </w:t>
      </w:r>
      <w:r w:rsidR="00FE731F">
        <w:t>„</w:t>
      </w:r>
      <w:r>
        <w:t>Spark</w:t>
      </w:r>
      <w:r w:rsidR="00FE731F">
        <w:t>“</w:t>
      </w:r>
      <w:r>
        <w:t xml:space="preserve"> transformacijos ir veiksmai, kurie buvo panaudoti antrajame laboratoriniame darbe.</w:t>
      </w:r>
    </w:p>
    <w:p w14:paraId="0A8F53AB" w14:textId="4F80CF59" w:rsidR="008B57FF" w:rsidRDefault="00FE731F" w:rsidP="00611BF4">
      <w:pPr>
        <w:pStyle w:val="Heading2"/>
        <w:numPr>
          <w:ilvl w:val="1"/>
          <w:numId w:val="7"/>
        </w:numPr>
      </w:pPr>
      <w:bookmarkStart w:id="36" w:name="_Toc135414393"/>
      <w:r>
        <w:t>„DAG“ programavimo modelis</w:t>
      </w:r>
      <w:bookmarkEnd w:id="36"/>
    </w:p>
    <w:p w14:paraId="37897295" w14:textId="60AE9577" w:rsidR="008B57FF" w:rsidRDefault="00000000">
      <w:r>
        <w:t xml:space="preserve">Šiame skyriuje bus pateiktas </w:t>
      </w:r>
      <w:r w:rsidR="00FE731F">
        <w:t>„</w:t>
      </w:r>
      <w:r>
        <w:t>DAG</w:t>
      </w:r>
      <w:r w:rsidR="00FE731F">
        <w:t>“</w:t>
      </w:r>
      <w:r>
        <w:t xml:space="preserve"> programavimo modelio veikimas kaip iliustracija naudojant antrojo laboratorinio darbo medžiagą. Šis modelis pasižymi acikliškumu t.y. jame nėra ciklų ar kilpų. </w:t>
      </w:r>
      <w:r w:rsidR="00FE731F">
        <w:t>Šio modelio</w:t>
      </w:r>
      <w:r>
        <w:t xml:space="preserve"> duomenų priklausomybės rodo priklausomybę tarp operacijų. Jos rodo, kad operacijai įvesti reikia ankstesnės operacijos išvesties duomenų. Tai leidžia </w:t>
      </w:r>
      <w:r w:rsidR="00FE731F">
        <w:t>„</w:t>
      </w:r>
      <w:r>
        <w:t>DAG</w:t>
      </w:r>
      <w:r w:rsidR="00FE731F">
        <w:t>“</w:t>
      </w:r>
      <w:r>
        <w:t xml:space="preserve"> modeliui užfiksuoti priklausomybes ir užtikrinti, kad operacijos būtų vykdomos tinkama tvarka. Šis modelis </w:t>
      </w:r>
      <w:r w:rsidR="00B45097">
        <w:t xml:space="preserve">taip pat </w:t>
      </w:r>
      <w:r>
        <w:t xml:space="preserve">pasižymi topologine tvarka t.y. operacijos išdėstomos linijine tvarka taip, kad nė viena operacija nepriklauso nuo vėlesnės operacijos. </w:t>
      </w:r>
      <w:r w:rsidR="00FE731F">
        <w:t>„</w:t>
      </w:r>
      <w:r>
        <w:t>DAG</w:t>
      </w:r>
      <w:r w:rsidR="00FE731F">
        <w:t>“</w:t>
      </w:r>
      <w:r>
        <w:t xml:space="preserve"> programavimo modelio struktūra susideda iš šių elementų: pirminis </w:t>
      </w:r>
      <w:r w:rsidR="00FE731F">
        <w:t>„</w:t>
      </w:r>
      <w:r>
        <w:t>RDD</w:t>
      </w:r>
      <w:r w:rsidR="00FE731F">
        <w:t>“</w:t>
      </w:r>
      <w:r>
        <w:t xml:space="preserve">, transformacijos, veiksmai ir išvestis. </w:t>
      </w:r>
    </w:p>
    <w:p w14:paraId="2EFD7F18" w14:textId="45DE2420" w:rsidR="008B57FF" w:rsidRDefault="00000000" w:rsidP="00611BF4">
      <w:pPr>
        <w:pStyle w:val="Heading3"/>
        <w:numPr>
          <w:ilvl w:val="2"/>
          <w:numId w:val="8"/>
        </w:numPr>
      </w:pPr>
      <w:bookmarkStart w:id="37" w:name="_Toc135414394"/>
      <w:r>
        <w:t xml:space="preserve">Pirminis </w:t>
      </w:r>
      <w:r w:rsidR="00FE731F">
        <w:t>„</w:t>
      </w:r>
      <w:r>
        <w:t>RDD</w:t>
      </w:r>
      <w:r w:rsidR="00FE731F">
        <w:t>“</w:t>
      </w:r>
      <w:bookmarkEnd w:id="37"/>
      <w:r>
        <w:t xml:space="preserve"> </w:t>
      </w:r>
    </w:p>
    <w:p w14:paraId="4E0181B4" w14:textId="0F805E4D" w:rsidR="008B57FF" w:rsidRDefault="00000000">
      <w:r>
        <w:t xml:space="preserve">Pirminiu </w:t>
      </w:r>
      <w:r w:rsidR="00FE731F">
        <w:t>„</w:t>
      </w:r>
      <w:r>
        <w:t>RDD</w:t>
      </w:r>
      <w:r w:rsidR="00FE731F">
        <w:t>“</w:t>
      </w:r>
      <w:r>
        <w:t xml:space="preserve"> vadiname </w:t>
      </w:r>
      <w:r w:rsidR="009A3060">
        <w:t>„</w:t>
      </w:r>
      <w:r>
        <w:t>RDD</w:t>
      </w:r>
      <w:r w:rsidR="009A3060">
        <w:t>“ (Atsparūs paskirstytieji duomenų rinkiniai)</w:t>
      </w:r>
      <w:r>
        <w:t>, kuriame yra įvesties duomenys. Pavyzdžiui (</w:t>
      </w:r>
      <w:r w:rsidR="00EC0F7E">
        <w:fldChar w:fldCharType="begin"/>
      </w:r>
      <w:r w:rsidR="00EC0F7E">
        <w:instrText xml:space="preserve"> REF _Ref135220134 \h  \* MERGEFORMAT </w:instrText>
      </w:r>
      <w:r w:rsidR="00EC0F7E">
        <w:fldChar w:fldCharType="separate"/>
      </w:r>
      <w:r w:rsidR="00EC0F7E">
        <w:rPr>
          <w:noProof/>
        </w:rPr>
        <w:t>10</w:t>
      </w:r>
      <w:r w:rsidR="00EC0F7E" w:rsidRPr="00EC0F7E">
        <w:t xml:space="preserve"> pav.</w:t>
      </w:r>
      <w:r w:rsidR="00EC0F7E">
        <w:fldChar w:fldCharType="end"/>
      </w:r>
      <w:r>
        <w:t xml:space="preserve">), pirminį </w:t>
      </w:r>
      <w:r w:rsidR="009A3060">
        <w:t>„</w:t>
      </w:r>
      <w:r>
        <w:t>RDD</w:t>
      </w:r>
      <w:r w:rsidR="009A3060">
        <w:t>“</w:t>
      </w:r>
      <w:r>
        <w:t xml:space="preserve"> galima nuskaityti iš failo. </w:t>
      </w:r>
    </w:p>
    <w:p w14:paraId="2AD9A2E5" w14:textId="77777777" w:rsidR="008B57FF" w:rsidRDefault="00000000">
      <w:pPr>
        <w:jc w:val="center"/>
      </w:pPr>
      <w:r>
        <w:rPr>
          <w:noProof/>
        </w:rPr>
        <w:drawing>
          <wp:inline distT="114300" distB="114300" distL="114300" distR="114300" wp14:anchorId="296B9F95" wp14:editId="6A350A9F">
            <wp:extent cx="2148840" cy="354289"/>
            <wp:effectExtent l="0" t="0" r="3810" b="8255"/>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2197109" cy="362247"/>
                    </a:xfrm>
                    <a:prstGeom prst="rect">
                      <a:avLst/>
                    </a:prstGeom>
                    <a:ln/>
                  </pic:spPr>
                </pic:pic>
              </a:graphicData>
            </a:graphic>
          </wp:inline>
        </w:drawing>
      </w:r>
    </w:p>
    <w:bookmarkStart w:id="38" w:name="_Ref135220134"/>
    <w:p w14:paraId="27EAD9A9" w14:textId="77F1B767" w:rsidR="008B57FF" w:rsidRPr="00611BF4" w:rsidRDefault="0088422F" w:rsidP="0088422F">
      <w:pPr>
        <w:pStyle w:val="Caption"/>
      </w:pPr>
      <w:r>
        <w:fldChar w:fldCharType="begin"/>
      </w:r>
      <w:r>
        <w:instrText xml:space="preserve"> SEQ pav. \* ARABIC </w:instrText>
      </w:r>
      <w:r>
        <w:fldChar w:fldCharType="separate"/>
      </w:r>
      <w:bookmarkStart w:id="39" w:name="_Toc135223495"/>
      <w:r w:rsidR="00D0337B">
        <w:rPr>
          <w:noProof/>
        </w:rPr>
        <w:t>13</w:t>
      </w:r>
      <w:r>
        <w:fldChar w:fldCharType="end"/>
      </w:r>
      <w:r>
        <w:t xml:space="preserve"> pav.</w:t>
      </w:r>
      <w:bookmarkEnd w:id="38"/>
      <w:r>
        <w:t xml:space="preserve"> </w:t>
      </w:r>
      <w:r w:rsidR="00473975">
        <w:t>P</w:t>
      </w:r>
      <w:r>
        <w:t xml:space="preserve">irminis </w:t>
      </w:r>
      <w:r w:rsidR="009A3060">
        <w:t>„</w:t>
      </w:r>
      <w:r>
        <w:t>RDD</w:t>
      </w:r>
      <w:r w:rsidR="009A3060">
        <w:t>“</w:t>
      </w:r>
      <w:bookmarkEnd w:id="39"/>
      <w:r>
        <w:t xml:space="preserve"> </w:t>
      </w:r>
    </w:p>
    <w:p w14:paraId="77AD00BB" w14:textId="77777777" w:rsidR="008B57FF" w:rsidRDefault="00000000" w:rsidP="00611BF4">
      <w:pPr>
        <w:pStyle w:val="Heading3"/>
        <w:numPr>
          <w:ilvl w:val="2"/>
          <w:numId w:val="9"/>
        </w:numPr>
      </w:pPr>
      <w:bookmarkStart w:id="40" w:name="_Toc135414395"/>
      <w:r>
        <w:t>Transformacijos</w:t>
      </w:r>
      <w:bookmarkEnd w:id="40"/>
    </w:p>
    <w:p w14:paraId="37F81298" w14:textId="56F80728" w:rsidR="0088422F" w:rsidRDefault="00000000">
      <w:r>
        <w:t xml:space="preserve">Transformacijos tai yra funkcijos, kurios yra taikomos </w:t>
      </w:r>
      <w:r w:rsidR="009A3060">
        <w:t>„</w:t>
      </w:r>
      <w:r>
        <w:t>RDD</w:t>
      </w:r>
      <w:r w:rsidR="009A3060">
        <w:t>“</w:t>
      </w:r>
      <w:r w:rsidR="00216DBA">
        <w:t xml:space="preserve"> rinkiniui</w:t>
      </w:r>
      <w:r>
        <w:t xml:space="preserve">. Šios transformacijos gali apimti tokias operacijas kaip </w:t>
      </w:r>
      <w:r w:rsidR="009A3060">
        <w:t>„</w:t>
      </w:r>
      <w:r w:rsidR="00204E68">
        <w:t>m</w:t>
      </w:r>
      <w:r>
        <w:t>ap</w:t>
      </w:r>
      <w:r w:rsidR="009A3060">
        <w:t>()“</w:t>
      </w:r>
      <w:r>
        <w:t xml:space="preserve">, </w:t>
      </w:r>
      <w:r w:rsidR="009A3060">
        <w:t>„</w:t>
      </w:r>
      <w:r>
        <w:t>filter</w:t>
      </w:r>
      <w:r w:rsidR="009A3060">
        <w:t>()“</w:t>
      </w:r>
      <w:r>
        <w:t xml:space="preserve">, </w:t>
      </w:r>
      <w:r w:rsidR="009A3060">
        <w:t>„</w:t>
      </w:r>
      <w:r>
        <w:t>join</w:t>
      </w:r>
      <w:r w:rsidR="009A3060">
        <w:t>()“</w:t>
      </w:r>
      <w:r>
        <w:t xml:space="preserve"> ar bet kurią kitą </w:t>
      </w:r>
      <w:r w:rsidR="009A3060">
        <w:t>„</w:t>
      </w:r>
      <w:r>
        <w:t>Spark</w:t>
      </w:r>
      <w:r w:rsidR="009A3060">
        <w:t>“</w:t>
      </w:r>
      <w:r>
        <w:t xml:space="preserve"> sistemoje prieinamą transformaciją. Kiekviena transformacija sukuria naują </w:t>
      </w:r>
      <w:r w:rsidR="009A3060">
        <w:t>„</w:t>
      </w:r>
      <w:r>
        <w:t>RDD</w:t>
      </w:r>
      <w:r w:rsidR="009A3060">
        <w:t>“</w:t>
      </w:r>
      <w:r w:rsidR="00216DBA">
        <w:t xml:space="preserve"> rinkinį</w:t>
      </w:r>
      <w:r>
        <w:t xml:space="preserve">. Pavyzdžiui,  </w:t>
      </w:r>
      <w:r w:rsidR="00EC0F7E">
        <w:t>(</w:t>
      </w:r>
      <w:r w:rsidR="00EC0F7E">
        <w:fldChar w:fldCharType="begin"/>
      </w:r>
      <w:r w:rsidR="00EC0F7E">
        <w:instrText xml:space="preserve"> REF _Ref135220183 \h  \* MERGEFORMAT </w:instrText>
      </w:r>
      <w:r w:rsidR="00EC0F7E">
        <w:fldChar w:fldCharType="separate"/>
      </w:r>
      <w:r w:rsidR="00EC0F7E">
        <w:rPr>
          <w:noProof/>
        </w:rPr>
        <w:t>11</w:t>
      </w:r>
      <w:r w:rsidR="00EC0F7E">
        <w:t xml:space="preserve"> </w:t>
      </w:r>
      <w:r w:rsidR="00EC0F7E" w:rsidRPr="00EC0F7E">
        <w:t>pav.</w:t>
      </w:r>
      <w:r w:rsidR="00EC0F7E">
        <w:fldChar w:fldCharType="end"/>
      </w:r>
      <w:r>
        <w:t>) buvo pritaikytos penkios transformacijos (</w:t>
      </w:r>
      <w:r w:rsidR="009A3060">
        <w:t>„</w:t>
      </w:r>
      <w:r>
        <w:t>flatMap()</w:t>
      </w:r>
      <w:r w:rsidR="009A3060">
        <w:t>“</w:t>
      </w:r>
      <w:r>
        <w:t xml:space="preserve">, </w:t>
      </w:r>
      <w:r w:rsidR="009A3060">
        <w:t>„</w:t>
      </w:r>
      <w:r>
        <w:t>map()</w:t>
      </w:r>
      <w:r w:rsidR="009A3060">
        <w:t>“</w:t>
      </w:r>
      <w:r>
        <w:t xml:space="preserve">, </w:t>
      </w:r>
      <w:r w:rsidR="009A3060">
        <w:t>„</w:t>
      </w:r>
      <w:r>
        <w:t>filter()</w:t>
      </w:r>
      <w:r w:rsidR="009A3060">
        <w:t>“</w:t>
      </w:r>
      <w:r>
        <w:t xml:space="preserve">, </w:t>
      </w:r>
      <w:r w:rsidR="009A3060">
        <w:t>„</w:t>
      </w:r>
      <w:r>
        <w:t>groupByKey()</w:t>
      </w:r>
      <w:r w:rsidR="009A3060">
        <w:t>“</w:t>
      </w:r>
      <w:r>
        <w:t xml:space="preserve">, </w:t>
      </w:r>
      <w:r w:rsidR="009A3060">
        <w:t>„</w:t>
      </w:r>
      <w:r>
        <w:t>mapValues()</w:t>
      </w:r>
      <w:r w:rsidR="009A3060">
        <w:t>“</w:t>
      </w:r>
      <w:r>
        <w:t>) duomenų sutvarkymui ir norimo rezultato gavimui.</w:t>
      </w:r>
    </w:p>
    <w:p w14:paraId="43020C0E" w14:textId="45891BB0" w:rsidR="008B57FF" w:rsidRDefault="00000000" w:rsidP="00C64D55">
      <w:pPr>
        <w:jc w:val="center"/>
      </w:pPr>
      <w:r>
        <w:rPr>
          <w:noProof/>
        </w:rPr>
        <w:drawing>
          <wp:inline distT="114300" distB="114300" distL="114300" distR="114300" wp14:anchorId="457F85D5" wp14:editId="0D363F08">
            <wp:extent cx="3970020" cy="3003033"/>
            <wp:effectExtent l="0" t="0" r="0" b="6985"/>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3978638" cy="3009552"/>
                    </a:xfrm>
                    <a:prstGeom prst="rect">
                      <a:avLst/>
                    </a:prstGeom>
                    <a:ln/>
                  </pic:spPr>
                </pic:pic>
              </a:graphicData>
            </a:graphic>
          </wp:inline>
        </w:drawing>
      </w:r>
    </w:p>
    <w:bookmarkStart w:id="41" w:name="_Ref135220183"/>
    <w:p w14:paraId="40955452" w14:textId="15583B85" w:rsidR="008B57FF" w:rsidRDefault="0088422F" w:rsidP="0088422F">
      <w:pPr>
        <w:pStyle w:val="Caption"/>
      </w:pPr>
      <w:r>
        <w:fldChar w:fldCharType="begin"/>
      </w:r>
      <w:r>
        <w:instrText xml:space="preserve"> SEQ pav. \* ARABIC </w:instrText>
      </w:r>
      <w:r>
        <w:fldChar w:fldCharType="separate"/>
      </w:r>
      <w:bookmarkStart w:id="42" w:name="_Toc135223496"/>
      <w:r w:rsidR="00D0337B">
        <w:rPr>
          <w:noProof/>
        </w:rPr>
        <w:t>14</w:t>
      </w:r>
      <w:r>
        <w:fldChar w:fldCharType="end"/>
      </w:r>
      <w:r>
        <w:t xml:space="preserve"> pav.</w:t>
      </w:r>
      <w:bookmarkEnd w:id="41"/>
      <w:r>
        <w:t xml:space="preserve"> </w:t>
      </w:r>
      <w:r w:rsidR="009A3060">
        <w:t>„</w:t>
      </w:r>
      <w:r>
        <w:t>RDD</w:t>
      </w:r>
      <w:r w:rsidR="009A3060">
        <w:t>“</w:t>
      </w:r>
      <w:r>
        <w:t xml:space="preserve"> transformacijos</w:t>
      </w:r>
      <w:bookmarkEnd w:id="42"/>
      <w:r>
        <w:t xml:space="preserve"> </w:t>
      </w:r>
    </w:p>
    <w:p w14:paraId="3BD0A275" w14:textId="77777777" w:rsidR="008B57FF" w:rsidRDefault="00000000" w:rsidP="00611BF4">
      <w:pPr>
        <w:pStyle w:val="Heading3"/>
        <w:numPr>
          <w:ilvl w:val="2"/>
          <w:numId w:val="13"/>
        </w:numPr>
      </w:pPr>
      <w:bookmarkStart w:id="43" w:name="_Toc135414396"/>
      <w:r>
        <w:lastRenderedPageBreak/>
        <w:t>Veiksmai</w:t>
      </w:r>
      <w:bookmarkEnd w:id="43"/>
    </w:p>
    <w:p w14:paraId="4DF54615" w14:textId="4F8CB642" w:rsidR="008B57FF" w:rsidRDefault="00000000">
      <w:r>
        <w:t xml:space="preserve">Veiksmai atvaizduoja veiksmo operaciją, taikomą transformuotam </w:t>
      </w:r>
      <w:r w:rsidR="009A3060">
        <w:t>„</w:t>
      </w:r>
      <w:r>
        <w:t>RDD</w:t>
      </w:r>
      <w:r w:rsidR="009A3060">
        <w:t>“</w:t>
      </w:r>
      <w:r w:rsidR="00216DBA">
        <w:t xml:space="preserve"> rinkiniui</w:t>
      </w:r>
      <w:r>
        <w:t xml:space="preserve">. Veiksmai inicijuoja </w:t>
      </w:r>
      <w:r w:rsidR="009A3060">
        <w:t>„</w:t>
      </w:r>
      <w:r>
        <w:t>DAG</w:t>
      </w:r>
      <w:r w:rsidR="009A3060">
        <w:t>“ modelio</w:t>
      </w:r>
      <w:r>
        <w:t xml:space="preserve"> vykdymą, nurodydami </w:t>
      </w:r>
      <w:r w:rsidR="009A3060">
        <w:t>„</w:t>
      </w:r>
      <w:r>
        <w:t>Spark</w:t>
      </w:r>
      <w:r w:rsidR="009A3060">
        <w:t>“</w:t>
      </w:r>
      <w:r>
        <w:t xml:space="preserve"> atlikti skaičiavimus ir grąžinti rezultatą. Veiksmų pavyzdžiai: </w:t>
      </w:r>
      <w:r w:rsidR="009A3060">
        <w:t>„</w:t>
      </w:r>
      <w:r>
        <w:t>collect</w:t>
      </w:r>
      <w:r w:rsidR="009A3060">
        <w:t>()“</w:t>
      </w:r>
      <w:r>
        <w:t xml:space="preserve">, </w:t>
      </w:r>
      <w:r w:rsidR="009A3060">
        <w:t>„</w:t>
      </w:r>
      <w:r>
        <w:t>count</w:t>
      </w:r>
      <w:r w:rsidR="009A3060">
        <w:t>()“</w:t>
      </w:r>
      <w:r>
        <w:t xml:space="preserve">, </w:t>
      </w:r>
      <w:r w:rsidR="009A3060">
        <w:t>„</w:t>
      </w:r>
      <w:r>
        <w:t>reduce</w:t>
      </w:r>
      <w:r w:rsidR="009A3060">
        <w:t>()“</w:t>
      </w:r>
      <w:r>
        <w:t xml:space="preserve">, </w:t>
      </w:r>
      <w:r w:rsidR="009A3060">
        <w:t>„</w:t>
      </w:r>
      <w:r>
        <w:t>save</w:t>
      </w:r>
      <w:r w:rsidR="009A3060">
        <w:t>()“</w:t>
      </w:r>
      <w:r>
        <w:t xml:space="preserve"> ar bet kuris kitas </w:t>
      </w:r>
      <w:r w:rsidR="009A3060">
        <w:t>„</w:t>
      </w:r>
      <w:r>
        <w:t>Spark</w:t>
      </w:r>
      <w:r w:rsidR="009A3060">
        <w:t>“</w:t>
      </w:r>
      <w:r>
        <w:t xml:space="preserve"> prieinamas veiksmas. Pavyzdžiui (</w:t>
      </w:r>
      <w:r w:rsidR="00EC0F7E">
        <w:fldChar w:fldCharType="begin"/>
      </w:r>
      <w:r w:rsidR="00EC0F7E">
        <w:instrText xml:space="preserve"> REF _Ref135220212 \h  \* MERGEFORMAT </w:instrText>
      </w:r>
      <w:r w:rsidR="00EC0F7E">
        <w:fldChar w:fldCharType="separate"/>
      </w:r>
      <w:r w:rsidR="00EC0F7E">
        <w:rPr>
          <w:noProof/>
        </w:rPr>
        <w:t>12</w:t>
      </w:r>
      <w:r w:rsidR="00EC0F7E">
        <w:rPr>
          <w:sz w:val="18"/>
          <w:szCs w:val="18"/>
        </w:rPr>
        <w:t xml:space="preserve"> </w:t>
      </w:r>
      <w:r w:rsidR="00EC0F7E" w:rsidRPr="00EC0F7E">
        <w:t>pav.</w:t>
      </w:r>
      <w:r w:rsidR="00EC0F7E">
        <w:fldChar w:fldCharType="end"/>
      </w:r>
      <w:r>
        <w:t xml:space="preserve">) veiksmas </w:t>
      </w:r>
      <w:r w:rsidR="009A3060">
        <w:t>„</w:t>
      </w:r>
      <w:r>
        <w:t>collect()</w:t>
      </w:r>
      <w:r w:rsidR="009A3060">
        <w:t>“</w:t>
      </w:r>
      <w:r>
        <w:t xml:space="preserve"> paleidžia </w:t>
      </w:r>
      <w:r w:rsidR="009A3060">
        <w:t>„</w:t>
      </w:r>
      <w:r>
        <w:t>DAG</w:t>
      </w:r>
      <w:r w:rsidR="009A3060">
        <w:t>“ modelio</w:t>
      </w:r>
      <w:r>
        <w:t xml:space="preserve"> vykdymą ir surenka rezultatus, grąžindamas juos kaip sąrašą. </w:t>
      </w:r>
    </w:p>
    <w:p w14:paraId="558E7CD4" w14:textId="77777777" w:rsidR="008B57FF" w:rsidRDefault="00000000">
      <w:pPr>
        <w:jc w:val="center"/>
      </w:pPr>
      <w:r>
        <w:rPr>
          <w:noProof/>
        </w:rPr>
        <w:drawing>
          <wp:inline distT="114300" distB="114300" distL="114300" distR="114300" wp14:anchorId="122C0568" wp14:editId="554F50E9">
            <wp:extent cx="2118360" cy="792938"/>
            <wp:effectExtent l="0" t="0" r="0" b="762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2137646" cy="800157"/>
                    </a:xfrm>
                    <a:prstGeom prst="rect">
                      <a:avLst/>
                    </a:prstGeom>
                    <a:ln/>
                  </pic:spPr>
                </pic:pic>
              </a:graphicData>
            </a:graphic>
          </wp:inline>
        </w:drawing>
      </w:r>
    </w:p>
    <w:bookmarkStart w:id="44" w:name="_Ref135220212"/>
    <w:p w14:paraId="5657ABC1" w14:textId="05B6466D" w:rsidR="008B57FF" w:rsidRDefault="0088422F" w:rsidP="0088422F">
      <w:pPr>
        <w:pStyle w:val="Caption"/>
      </w:pPr>
      <w:r>
        <w:fldChar w:fldCharType="begin"/>
      </w:r>
      <w:r>
        <w:instrText xml:space="preserve"> SEQ pav. \* ARABIC </w:instrText>
      </w:r>
      <w:r>
        <w:fldChar w:fldCharType="separate"/>
      </w:r>
      <w:bookmarkStart w:id="45" w:name="_Toc135223497"/>
      <w:r w:rsidR="00D0337B">
        <w:rPr>
          <w:noProof/>
        </w:rPr>
        <w:t>15</w:t>
      </w:r>
      <w:r>
        <w:fldChar w:fldCharType="end"/>
      </w:r>
      <w:r>
        <w:t xml:space="preserve"> pav.</w:t>
      </w:r>
      <w:bookmarkEnd w:id="44"/>
      <w:r>
        <w:t xml:space="preserve"> </w:t>
      </w:r>
      <w:r w:rsidR="009A3060">
        <w:t>„</w:t>
      </w:r>
      <w:r>
        <w:t>RDD</w:t>
      </w:r>
      <w:r w:rsidR="009A3060">
        <w:t>“</w:t>
      </w:r>
      <w:r>
        <w:t xml:space="preserve"> veiksmai</w:t>
      </w:r>
      <w:bookmarkEnd w:id="45"/>
    </w:p>
    <w:p w14:paraId="7C64E3AD" w14:textId="77777777" w:rsidR="008B57FF" w:rsidRDefault="00000000" w:rsidP="00611BF4">
      <w:pPr>
        <w:pStyle w:val="Heading3"/>
        <w:numPr>
          <w:ilvl w:val="2"/>
          <w:numId w:val="13"/>
        </w:numPr>
      </w:pPr>
      <w:bookmarkStart w:id="46" w:name="_Toc135414397"/>
      <w:r>
        <w:t>Duomenų priklausomybės</w:t>
      </w:r>
      <w:bookmarkEnd w:id="46"/>
      <w:r>
        <w:t xml:space="preserve"> </w:t>
      </w:r>
    </w:p>
    <w:p w14:paraId="457F5883" w14:textId="03143B08" w:rsidR="008B57FF" w:rsidRDefault="00000000">
      <w:r>
        <w:t xml:space="preserve">Duomenų priklausomybės apibūdina ryšį tarp </w:t>
      </w:r>
      <w:r w:rsidR="009A3060">
        <w:t>„</w:t>
      </w:r>
      <w:r>
        <w:t>RDD</w:t>
      </w:r>
      <w:r w:rsidR="009A3060">
        <w:t>“</w:t>
      </w:r>
      <w:r w:rsidR="00216DBA">
        <w:t xml:space="preserve"> rinkinių</w:t>
      </w:r>
      <w:r>
        <w:t xml:space="preserve"> pagal jų įvesties ir išvesties duomenis. Yra dviejų tipų priklausomybės: Siauros priklausomybės: kiekvieną tėvinės </w:t>
      </w:r>
      <w:r w:rsidR="009A3060">
        <w:t>„</w:t>
      </w:r>
      <w:r>
        <w:t>RDD</w:t>
      </w:r>
      <w:r w:rsidR="009A3060">
        <w:t>“</w:t>
      </w:r>
      <w:r>
        <w:t xml:space="preserve"> </w:t>
      </w:r>
      <w:r w:rsidR="00216DBA">
        <w:t xml:space="preserve">rinkinio </w:t>
      </w:r>
      <w:r>
        <w:t xml:space="preserve">skaidinį naudoja ne daugiau kaip vienas antrinės </w:t>
      </w:r>
      <w:r w:rsidR="009A3060">
        <w:t>„</w:t>
      </w:r>
      <w:r>
        <w:t>RDD</w:t>
      </w:r>
      <w:r w:rsidR="009A3060">
        <w:t>“</w:t>
      </w:r>
      <w:r>
        <w:t xml:space="preserve"> skaidinys. Siauros priklausomybės leidžia efektyviau apdoroti duomenis, nes nereikia permaišyti duomenų ar bendrauti tinkle. Plačios priklausomybės: kiekvieną tėvinės </w:t>
      </w:r>
      <w:r w:rsidR="009A3060">
        <w:t>„</w:t>
      </w:r>
      <w:r>
        <w:t>RDD</w:t>
      </w:r>
      <w:r w:rsidR="009A3060">
        <w:t>“</w:t>
      </w:r>
      <w:r>
        <w:t xml:space="preserve"> </w:t>
      </w:r>
      <w:r w:rsidR="00216DBA">
        <w:t xml:space="preserve">rinkinio </w:t>
      </w:r>
      <w:r>
        <w:t xml:space="preserve">skaidinį gali naudoti keli antrinės </w:t>
      </w:r>
      <w:r w:rsidR="009A3060">
        <w:t>„</w:t>
      </w:r>
      <w:r>
        <w:t>RDD</w:t>
      </w:r>
      <w:r w:rsidR="009A3060">
        <w:t>“</w:t>
      </w:r>
      <w:r>
        <w:t xml:space="preserve"> skaidiniai. Plačios priklausomybės dažnai susijusios su operacijomis, kurioms reikia permaišyti duomenis arba palaikyti ryšį tinkle. Skaitant kodą duomenų priklausomybę galima stebėti netiesiogiai, naudojant </w:t>
      </w:r>
      <w:r w:rsidR="009A3060">
        <w:t>„</w:t>
      </w:r>
      <w:r>
        <w:t>RDD</w:t>
      </w:r>
      <w:r w:rsidR="009A3060">
        <w:t>“</w:t>
      </w:r>
      <w:r>
        <w:t xml:space="preserve"> </w:t>
      </w:r>
      <w:r w:rsidR="00216DBA">
        <w:t xml:space="preserve">rinkinių </w:t>
      </w:r>
      <w:r>
        <w:t xml:space="preserve">taikomų transformacijų ir veiksmų seką. Norint pastebėti duomenų priklausomybes reikia ieškoti transformacijų, kurios </w:t>
      </w:r>
      <w:r w:rsidR="009A3060">
        <w:t>kei</w:t>
      </w:r>
      <w:r w:rsidR="00216DBA">
        <w:t>č</w:t>
      </w:r>
      <w:r w:rsidR="009A3060">
        <w:t>i</w:t>
      </w:r>
      <w:r w:rsidR="00216DBA">
        <w:t>a</w:t>
      </w:r>
      <w:r>
        <w:t xml:space="preserve"> iš ankstesnių </w:t>
      </w:r>
      <w:r w:rsidR="009A3060">
        <w:t>„</w:t>
      </w:r>
      <w:r>
        <w:t>RDD</w:t>
      </w:r>
      <w:r w:rsidR="009A3060">
        <w:t>“</w:t>
      </w:r>
      <w:r>
        <w:t xml:space="preserve"> sukurtus </w:t>
      </w:r>
      <w:r w:rsidR="009A3060">
        <w:t>naujus „</w:t>
      </w:r>
      <w:r>
        <w:t>RDD</w:t>
      </w:r>
      <w:r w:rsidR="009A3060">
        <w:t>“</w:t>
      </w:r>
      <w:r w:rsidR="00216DBA">
        <w:t xml:space="preserve"> rinkinius</w:t>
      </w:r>
      <w:r>
        <w:t>. Pavyzdžiui (</w:t>
      </w:r>
      <w:r w:rsidR="00EC0F7E">
        <w:fldChar w:fldCharType="begin"/>
      </w:r>
      <w:r w:rsidR="00EC0F7E">
        <w:instrText xml:space="preserve"> REF _Ref135220242 \h  \* MERGEFORMAT </w:instrText>
      </w:r>
      <w:r w:rsidR="00EC0F7E">
        <w:fldChar w:fldCharType="separate"/>
      </w:r>
      <w:r w:rsidR="00EC0F7E">
        <w:rPr>
          <w:noProof/>
        </w:rPr>
        <w:t>13</w:t>
      </w:r>
      <w:r w:rsidR="00EC0F7E">
        <w:rPr>
          <w:sz w:val="18"/>
          <w:szCs w:val="18"/>
        </w:rPr>
        <w:t xml:space="preserve"> </w:t>
      </w:r>
      <w:r w:rsidR="00EC0F7E" w:rsidRPr="00EC0F7E">
        <w:t>pav.</w:t>
      </w:r>
      <w:r w:rsidR="00EC0F7E">
        <w:fldChar w:fldCharType="end"/>
      </w:r>
      <w:r>
        <w:t xml:space="preserve">) </w:t>
      </w:r>
      <w:r w:rsidR="009A3060">
        <w:t>„</w:t>
      </w:r>
      <w:r>
        <w:t>RDD</w:t>
      </w:r>
      <w:r w:rsidR="009A3060">
        <w:t>“ pavadinimu</w:t>
      </w:r>
      <w:r>
        <w:t xml:space="preserve"> “sustojimai” yra išvesta iš </w:t>
      </w:r>
      <w:r w:rsidR="009A3060">
        <w:t>„</w:t>
      </w:r>
      <w:r>
        <w:t>RDD</w:t>
      </w:r>
      <w:r w:rsidR="009A3060">
        <w:t>“</w:t>
      </w:r>
      <w:r w:rsidR="00216DBA">
        <w:t xml:space="preserve"> rinkinio</w:t>
      </w:r>
      <w:r w:rsidR="009A3060">
        <w:t xml:space="preserve"> pavadinimu</w:t>
      </w:r>
      <w:r>
        <w:t xml:space="preserve"> </w:t>
      </w:r>
      <w:r w:rsidR="009A3060">
        <w:t>„</w:t>
      </w:r>
      <w:r>
        <w:t>A</w:t>
      </w:r>
      <w:r w:rsidR="009A3060">
        <w:t>“</w:t>
      </w:r>
      <w:r>
        <w:t xml:space="preserve"> per </w:t>
      </w:r>
      <w:r w:rsidR="009A3060">
        <w:t>„</w:t>
      </w:r>
      <w:r>
        <w:t>flatMap</w:t>
      </w:r>
      <w:r w:rsidR="009A3060">
        <w:t>()“</w:t>
      </w:r>
      <w:r>
        <w:t xml:space="preserve"> transformaciją. Tai rodo duomenų priklausomybę tarp šių dviejų </w:t>
      </w:r>
      <w:r w:rsidR="009A3060">
        <w:t>„</w:t>
      </w:r>
      <w:r>
        <w:t>RDD</w:t>
      </w:r>
      <w:r w:rsidR="009A3060">
        <w:t>“</w:t>
      </w:r>
      <w:r>
        <w:t xml:space="preserve">. </w:t>
      </w:r>
    </w:p>
    <w:p w14:paraId="41736C63" w14:textId="77777777" w:rsidR="008B57FF" w:rsidRDefault="00000000">
      <w:pPr>
        <w:jc w:val="center"/>
      </w:pPr>
      <w:r>
        <w:rPr>
          <w:noProof/>
        </w:rPr>
        <w:drawing>
          <wp:inline distT="114300" distB="114300" distL="114300" distR="114300" wp14:anchorId="2596D19C" wp14:editId="65411973">
            <wp:extent cx="1798320" cy="1126283"/>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1811860" cy="1134763"/>
                    </a:xfrm>
                    <a:prstGeom prst="rect">
                      <a:avLst/>
                    </a:prstGeom>
                    <a:ln/>
                  </pic:spPr>
                </pic:pic>
              </a:graphicData>
            </a:graphic>
          </wp:inline>
        </w:drawing>
      </w:r>
    </w:p>
    <w:bookmarkStart w:id="47" w:name="_Ref135220242"/>
    <w:p w14:paraId="0411E0CB" w14:textId="544B9938" w:rsidR="008B57FF" w:rsidRDefault="0088422F" w:rsidP="0088422F">
      <w:pPr>
        <w:pStyle w:val="Caption"/>
      </w:pPr>
      <w:r>
        <w:fldChar w:fldCharType="begin"/>
      </w:r>
      <w:r>
        <w:instrText xml:space="preserve"> SEQ pav. \* ARABIC </w:instrText>
      </w:r>
      <w:r>
        <w:fldChar w:fldCharType="separate"/>
      </w:r>
      <w:bookmarkStart w:id="48" w:name="_Toc135223498"/>
      <w:r w:rsidR="00D0337B">
        <w:rPr>
          <w:noProof/>
        </w:rPr>
        <w:t>16</w:t>
      </w:r>
      <w:r>
        <w:fldChar w:fldCharType="end"/>
      </w:r>
      <w:r>
        <w:t xml:space="preserve"> pav.</w:t>
      </w:r>
      <w:bookmarkEnd w:id="47"/>
      <w:r>
        <w:t xml:space="preserve"> </w:t>
      </w:r>
      <w:r w:rsidR="00473975">
        <w:t>D</w:t>
      </w:r>
      <w:r>
        <w:t>uomenų priklausomybės</w:t>
      </w:r>
      <w:bookmarkEnd w:id="48"/>
      <w:r>
        <w:t xml:space="preserve"> </w:t>
      </w:r>
    </w:p>
    <w:p w14:paraId="3CE98285" w14:textId="77777777" w:rsidR="008B57FF" w:rsidRDefault="00000000" w:rsidP="00611BF4">
      <w:pPr>
        <w:pStyle w:val="Heading3"/>
        <w:numPr>
          <w:ilvl w:val="2"/>
          <w:numId w:val="13"/>
        </w:numPr>
      </w:pPr>
      <w:bookmarkStart w:id="49" w:name="_Toc135414398"/>
      <w:r>
        <w:t>Acikliškumas</w:t>
      </w:r>
      <w:bookmarkEnd w:id="49"/>
    </w:p>
    <w:p w14:paraId="6540F9B0" w14:textId="067A714B" w:rsidR="008B57FF" w:rsidRDefault="00000000">
      <w:r>
        <w:t xml:space="preserve">Acikliškumas </w:t>
      </w:r>
      <w:r w:rsidR="009A3060">
        <w:t>„</w:t>
      </w:r>
      <w:r>
        <w:t>DAG</w:t>
      </w:r>
      <w:r w:rsidR="009A3060">
        <w:t>“</w:t>
      </w:r>
      <w:r>
        <w:t xml:space="preserve"> modelyje reiškia, kad duomenų apdorojimo sraute nėra ciklų ar kilpų. Kitaip tariant, tai reiškia, kad </w:t>
      </w:r>
      <w:r w:rsidR="009A3060">
        <w:t>„</w:t>
      </w:r>
      <w:r>
        <w:t>Spark</w:t>
      </w:r>
      <w:r w:rsidR="009A3060">
        <w:t>“</w:t>
      </w:r>
      <w:r>
        <w:t xml:space="preserve"> programoje tarp </w:t>
      </w:r>
      <w:r w:rsidR="009A3060">
        <w:t>„</w:t>
      </w:r>
      <w:r>
        <w:t>RDD</w:t>
      </w:r>
      <w:r w:rsidR="009A3060">
        <w:t>“</w:t>
      </w:r>
      <w:r w:rsidR="00216DBA">
        <w:t xml:space="preserve"> rinkinių</w:t>
      </w:r>
      <w:r>
        <w:t xml:space="preserve"> ir transformacijų/veiksmų nėra žiedinių priklausomybių. Skaitant kodą acikliškumą galima stebėti netiesiogiai, naudojant </w:t>
      </w:r>
      <w:r w:rsidR="009A3060">
        <w:t>„</w:t>
      </w:r>
      <w:r>
        <w:t>RDD</w:t>
      </w:r>
      <w:r w:rsidR="009A3060">
        <w:t>“</w:t>
      </w:r>
      <w:r>
        <w:t xml:space="preserve"> taikomų transformacijų ir veiksmų seką. Jei kode nėra rekursinių ar savireferentinių operacijų, dėl kurių galėtų atsirasti ciklų,</w:t>
      </w:r>
      <w:r w:rsidR="009A3060">
        <w:t xml:space="preserve"> „</w:t>
      </w:r>
      <w:r>
        <w:t>DAG</w:t>
      </w:r>
      <w:r w:rsidR="009A3060">
        <w:t>“ modelis</w:t>
      </w:r>
      <w:r>
        <w:t xml:space="preserve"> pagal nutylėjimą yra acikliška</w:t>
      </w:r>
      <w:r w:rsidR="009A3060">
        <w:t>s</w:t>
      </w:r>
      <w:r>
        <w:t xml:space="preserve">. </w:t>
      </w:r>
    </w:p>
    <w:p w14:paraId="08B7B8D2" w14:textId="77777777" w:rsidR="008B57FF" w:rsidRDefault="00000000" w:rsidP="00611BF4">
      <w:pPr>
        <w:pStyle w:val="Heading3"/>
        <w:numPr>
          <w:ilvl w:val="2"/>
          <w:numId w:val="13"/>
        </w:numPr>
      </w:pPr>
      <w:bookmarkStart w:id="50" w:name="_Toc135414399"/>
      <w:r>
        <w:t>Topologinė tvarka</w:t>
      </w:r>
      <w:bookmarkEnd w:id="50"/>
    </w:p>
    <w:p w14:paraId="0B3A08A4" w14:textId="42BC923D" w:rsidR="008B57FF" w:rsidRDefault="009A3060">
      <w:r>
        <w:t>„DAG“ modelyje topologinė tvarka reiškia linijinę seką, kuria „RDD“</w:t>
      </w:r>
      <w:r w:rsidR="00216DBA">
        <w:t xml:space="preserve"> rinkiniai</w:t>
      </w:r>
      <w:r>
        <w:t xml:space="preserve"> ir transformacijos/veiksmai atliekami duomenims apdoroti. Ji rodo tvarką, kuria turi būti atliekamos operacijos, kad būtų patenkintos priklausomybės tarp „RDD“. </w:t>
      </w:r>
    </w:p>
    <w:p w14:paraId="4C6A1F78" w14:textId="4BB136AB" w:rsidR="008B57FF" w:rsidRDefault="009A3060" w:rsidP="003E1844">
      <w:pPr>
        <w:pStyle w:val="Heading2"/>
        <w:numPr>
          <w:ilvl w:val="1"/>
          <w:numId w:val="14"/>
        </w:numPr>
      </w:pPr>
      <w:bookmarkStart w:id="51" w:name="_Toc135414400"/>
      <w:r>
        <w:lastRenderedPageBreak/>
        <w:t>„Spark“ transformacijos ir veiksmai</w:t>
      </w:r>
      <w:bookmarkEnd w:id="51"/>
    </w:p>
    <w:p w14:paraId="1E4618A9" w14:textId="035C7A45" w:rsidR="008B57FF" w:rsidRDefault="00000000">
      <w:r>
        <w:t xml:space="preserve">Šiame skyriuje bus aprašytos </w:t>
      </w:r>
      <w:r w:rsidR="009A3060">
        <w:t>„</w:t>
      </w:r>
      <w:r>
        <w:t>Spark</w:t>
      </w:r>
      <w:r w:rsidR="009A3060">
        <w:t>“</w:t>
      </w:r>
      <w:r>
        <w:t xml:space="preserve"> transformacijos ir veiksmai, kurie buvo panaudoti antrajame laboratoriniame darbe. Pakomentuoti transformacijų tipai, bei duomenų siuntimai dėl transformacijų. </w:t>
      </w:r>
    </w:p>
    <w:p w14:paraId="022CCB9D" w14:textId="0D8D2AEE" w:rsidR="008B57FF" w:rsidRDefault="00000000">
      <w:r>
        <w:t xml:space="preserve">Yra du </w:t>
      </w:r>
      <w:r w:rsidR="009A3060">
        <w:t>„A</w:t>
      </w:r>
      <w:r>
        <w:t>pache Spark RDD</w:t>
      </w:r>
      <w:r w:rsidR="009A3060">
        <w:t>“</w:t>
      </w:r>
      <w:r>
        <w:t xml:space="preserve"> operacijų tipai - transformacijos ir veiksmai. Transformacija yra funkcija, kuri iš esamų </w:t>
      </w:r>
      <w:r w:rsidR="009A3060">
        <w:t>„</w:t>
      </w:r>
      <w:r>
        <w:t>RDD</w:t>
      </w:r>
      <w:r w:rsidR="009A3060">
        <w:t>“</w:t>
      </w:r>
      <w:r>
        <w:t xml:space="preserve"> sukuria naują </w:t>
      </w:r>
      <w:r w:rsidR="009A3060">
        <w:t>„</w:t>
      </w:r>
      <w:r>
        <w:t>RDD</w:t>
      </w:r>
      <w:r w:rsidR="009A3060">
        <w:t>“</w:t>
      </w:r>
      <w:r w:rsidR="00216DBA">
        <w:t xml:space="preserve"> rinkinš</w:t>
      </w:r>
      <w:r>
        <w:t xml:space="preserve">, bei kai norima dirbti su tikruoju duomenų rinkiniu, tuomet atliekamas veiksmas. Kai jis yra paleidžiamas po rezultato, naujas </w:t>
      </w:r>
      <w:r w:rsidR="009A3060">
        <w:t>„</w:t>
      </w:r>
      <w:r>
        <w:t>RDD</w:t>
      </w:r>
      <w:r w:rsidR="009A3060">
        <w:t>“</w:t>
      </w:r>
      <w:r>
        <w:t xml:space="preserve"> nėra formuojamas kaip transformacij</w:t>
      </w:r>
      <w:r w:rsidR="009A3060">
        <w:t>os metu</w:t>
      </w:r>
      <w:r>
        <w:t xml:space="preserve">. </w:t>
      </w:r>
    </w:p>
    <w:p w14:paraId="0B8BECB4" w14:textId="61017C35" w:rsidR="008B57FF" w:rsidRDefault="009A3060" w:rsidP="003E1844">
      <w:pPr>
        <w:pStyle w:val="Heading3"/>
        <w:numPr>
          <w:ilvl w:val="2"/>
          <w:numId w:val="16"/>
        </w:numPr>
      </w:pPr>
      <w:bookmarkStart w:id="52" w:name="_Toc135414401"/>
      <w:r>
        <w:t>„RDD“</w:t>
      </w:r>
      <w:r w:rsidR="00216DBA">
        <w:t xml:space="preserve"> rinkinių</w:t>
      </w:r>
      <w:r>
        <w:t xml:space="preserve"> transformacijos</w:t>
      </w:r>
      <w:bookmarkEnd w:id="52"/>
    </w:p>
    <w:p w14:paraId="12045E62" w14:textId="329619EC" w:rsidR="008B57FF" w:rsidRDefault="009A3060">
      <w:r>
        <w:t>„Spark“ transformacijos yra funkcija, kuri iš esamų „RDD“ sukuria naują „RDD“</w:t>
      </w:r>
      <w:r w:rsidR="00216DBA">
        <w:t xml:space="preserve"> rinkinį</w:t>
      </w:r>
      <w:r>
        <w:t xml:space="preserve">. Ji priima „RDD“ kaip įvestį ir sukuria vieną ar daugiau „RDD“ </w:t>
      </w:r>
      <w:r w:rsidR="00216DBA">
        <w:t xml:space="preserve">rinkinį </w:t>
      </w:r>
      <w:r>
        <w:t xml:space="preserve">kaip išvestį. Kiekvieną kartą ji sukuria naują „RDD“, kai taikoma bet kokia transformacija. Taigi, tokiu būdu „RDD“ </w:t>
      </w:r>
      <w:r w:rsidR="00216DBA">
        <w:t xml:space="preserve">rinkinio </w:t>
      </w:r>
      <w:r>
        <w:t>įvestis negali būti pakeista, nes „RDD“ yra nekintamos prigimties. Transformacijos yra vykdomos, kai yra iškviečiamas veiksmas. Jos nėra vykdomos iš karto. Po transformacijos gautas „RDD“ visada skiriasi nuo savo pirminio „RDD“</w:t>
      </w:r>
      <w:r w:rsidR="00216DBA">
        <w:t xml:space="preserve"> rinkinio</w:t>
      </w:r>
      <w:r>
        <w:t>. Jis gali būti mažesnis (pavyzdžiui</w:t>
      </w:r>
      <w:r w:rsidR="00216DBA">
        <w:t xml:space="preserve"> taikant</w:t>
      </w:r>
      <w:r>
        <w:t>, „filter()“, „count()“, „distinct()“, „sample()“</w:t>
      </w:r>
      <w:r w:rsidR="00216DBA">
        <w:t xml:space="preserve"> transformacijas</w:t>
      </w:r>
      <w:r>
        <w:t>), didesnis (pavyzdžiui</w:t>
      </w:r>
      <w:r w:rsidR="00216DBA">
        <w:t xml:space="preserve"> taikant</w:t>
      </w:r>
      <w:r>
        <w:t>, „flatMap()“, „union()“, „cartesian()“</w:t>
      </w:r>
      <w:r w:rsidR="00216DBA">
        <w:t xml:space="preserve"> transformacijas</w:t>
      </w:r>
      <w:r>
        <w:t>) arba tokio paties dydžio (pavyzdžiui</w:t>
      </w:r>
      <w:r w:rsidR="00216DBA">
        <w:t xml:space="preserve"> taikant</w:t>
      </w:r>
      <w:r>
        <w:t>, „map()“</w:t>
      </w:r>
      <w:r w:rsidR="00216DBA">
        <w:t xml:space="preserve"> transformaciją</w:t>
      </w:r>
      <w:r>
        <w:t>). Yra dviejų tipų transformacijos: siauros ir plačios. Siauros transformacijos metu visi elementai reikalingi vieno skirsnio įrašams apskaičiuoti, yra viename tėviniame „RDD“ skirsnyje. Rezultatams apskaičiuoti yra naudojamas ribotas skirsnio poaibis. Siauros transformacijos yra: „map()“, „filter()“ rezultatas. Taikant plačiąją transformaciją, visi elementai, reikalingi vieno skirsnio įrašams apskaičiuoti, gali būti daugelyje „RDD“</w:t>
      </w:r>
      <w:r w:rsidR="00216DBA">
        <w:t xml:space="preserve"> rinkinio</w:t>
      </w:r>
      <w:r>
        <w:t xml:space="preserve"> skirsnių. Dalis gali būti daugelyje tėvinės „RDD“ dalių. Plačios transformacijos yra „groupbyKey()“ ir „reducebyKey()“ rezultatas. </w:t>
      </w:r>
    </w:p>
    <w:p w14:paraId="4CA5876B" w14:textId="035EFC2D" w:rsidR="008B57FF" w:rsidRDefault="009A3060" w:rsidP="004215CA">
      <w:pPr>
        <w:pStyle w:val="Heading3"/>
        <w:numPr>
          <w:ilvl w:val="2"/>
          <w:numId w:val="17"/>
        </w:numPr>
      </w:pPr>
      <w:bookmarkStart w:id="53" w:name="_Toc135414402"/>
      <w:r>
        <w:t>„RDD“</w:t>
      </w:r>
      <w:r w:rsidR="00216DBA">
        <w:t xml:space="preserve"> rinkinių</w:t>
      </w:r>
      <w:r>
        <w:t xml:space="preserve"> veiksmai</w:t>
      </w:r>
      <w:bookmarkEnd w:id="53"/>
    </w:p>
    <w:p w14:paraId="0548FCD0" w14:textId="2DA1C7A8" w:rsidR="008B57FF" w:rsidRDefault="009A3060">
      <w:r>
        <w:t>„Spark“ programoje veiksmas yra operacija, kuri sukelia skaičiavimus „RDD“ ir grąžina rezultatą. Transformacijos sukuria „RDD“ vieną iš kitos, tačiau kai norima dirbti su tikruoju duomenų rinkiniu, tuomet yra atliekami veiksmai. Kai jis yra atliekamas po rezultatom naujas „RDD“ nesukuriamas kaip transformuojant. Taigi, veiksmai yra „RDD“ operacijos, kuriomis gaunamos ne „RDD“ reikšmės. Veiksmo reikšmės yra saugomos tvarkyklėse arba išorinėje saugojimo sistemoje.</w:t>
      </w:r>
    </w:p>
    <w:p w14:paraId="5C1766C4" w14:textId="77777777" w:rsidR="008B57FF" w:rsidRDefault="00000000" w:rsidP="004215CA">
      <w:pPr>
        <w:pStyle w:val="Heading3"/>
        <w:numPr>
          <w:ilvl w:val="2"/>
          <w:numId w:val="18"/>
        </w:numPr>
      </w:pPr>
      <w:bookmarkStart w:id="54" w:name="_Toc135414403"/>
      <w:r>
        <w:t>Duomenų siuntimas dėl transformacijų</w:t>
      </w:r>
      <w:bookmarkEnd w:id="54"/>
    </w:p>
    <w:p w14:paraId="08CE57AE" w14:textId="05A9324D" w:rsidR="008B57FF" w:rsidRDefault="00000000">
      <w:r>
        <w:t xml:space="preserve">Kai </w:t>
      </w:r>
      <w:r w:rsidR="009A3060">
        <w:t>„</w:t>
      </w:r>
      <w:r>
        <w:t>RDD</w:t>
      </w:r>
      <w:r w:rsidR="009A3060">
        <w:t>“</w:t>
      </w:r>
      <w:r w:rsidR="00216DBA">
        <w:t xml:space="preserve"> rinkiniams yra</w:t>
      </w:r>
      <w:r>
        <w:t xml:space="preserve"> taikomos transformacijos, duomenys perduodami tinkle, tame pačiame mazge arba tarp klasterio mazgų. Perduodamų duomenų kiekis priklauso nuo transformacijos tipo ir </w:t>
      </w:r>
      <w:r w:rsidR="009A3060">
        <w:t>„</w:t>
      </w:r>
      <w:r>
        <w:t>RDD</w:t>
      </w:r>
      <w:r w:rsidR="009A3060">
        <w:t>“</w:t>
      </w:r>
      <w:r>
        <w:t xml:space="preserve"> dydžio. Atliekant siaurąsias transformacijas paprastai perduodama mažiau duomenų nei plačiąsias, nes jos gali būti atliekamos lygiagrečiai kiekvienam skirsniui, Kita vertus, plačioms transformacijoms reikia perduoti daugiau duomenų, nes duomenis reikia išmaišyti per visą tinklą. </w:t>
      </w:r>
    </w:p>
    <w:p w14:paraId="6F0665F4" w14:textId="15188FF9" w:rsidR="008B57FF" w:rsidRDefault="00000000" w:rsidP="004215CA">
      <w:pPr>
        <w:pStyle w:val="Heading3"/>
        <w:numPr>
          <w:ilvl w:val="2"/>
          <w:numId w:val="20"/>
        </w:numPr>
      </w:pPr>
      <w:bookmarkStart w:id="55" w:name="_Toc135414404"/>
      <w:r>
        <w:t xml:space="preserve">Naudotos </w:t>
      </w:r>
      <w:r w:rsidR="009A3060">
        <w:t>„</w:t>
      </w:r>
      <w:r>
        <w:t>Spark</w:t>
      </w:r>
      <w:r w:rsidR="009A3060">
        <w:t>“</w:t>
      </w:r>
      <w:r>
        <w:t xml:space="preserve"> transformacijos ir veiksmai</w:t>
      </w:r>
      <w:bookmarkEnd w:id="55"/>
    </w:p>
    <w:p w14:paraId="6382473C" w14:textId="5E0CABDE" w:rsidR="008B57FF" w:rsidRDefault="00000000">
      <w:r>
        <w:t xml:space="preserve">Šiame skyriuje bus aprašytos </w:t>
      </w:r>
      <w:r w:rsidR="009A3060">
        <w:t>„</w:t>
      </w:r>
      <w:r>
        <w:t>Spark</w:t>
      </w:r>
      <w:r w:rsidR="009A3060">
        <w:t>“</w:t>
      </w:r>
      <w:r>
        <w:t xml:space="preserve"> transformacijos ir veiksmai, kurie buvo panaudoti antrajame laboratoriniame darbe. Šiai užduočiai išspręsti buvo panaudotos penkios transformacijos ir vienas veiksmas. </w:t>
      </w:r>
    </w:p>
    <w:p w14:paraId="17F3C3E8" w14:textId="56F1EDA0" w:rsidR="008B57FF" w:rsidRDefault="009A3060" w:rsidP="004215CA">
      <w:pPr>
        <w:numPr>
          <w:ilvl w:val="0"/>
          <w:numId w:val="21"/>
        </w:numPr>
      </w:pPr>
      <w:r>
        <w:t>„flatMap()“</w:t>
      </w:r>
    </w:p>
    <w:p w14:paraId="7DAF5F76" w14:textId="42D67E23" w:rsidR="008B57FF" w:rsidRDefault="00000000">
      <w:r>
        <w:t xml:space="preserve">Naudojant </w:t>
      </w:r>
      <w:r w:rsidR="009A3060">
        <w:t>„</w:t>
      </w:r>
      <w:r>
        <w:t>flatMap()</w:t>
      </w:r>
      <w:r w:rsidR="009A3060">
        <w:t>“</w:t>
      </w:r>
      <w:r>
        <w:t xml:space="preserve"> funkciją, kiekvienam įvesties elementui turime daug elementų išvesties </w:t>
      </w:r>
      <w:r w:rsidR="009A3060">
        <w:t>„</w:t>
      </w:r>
      <w:r>
        <w:t>RDD</w:t>
      </w:r>
      <w:r w:rsidR="009A3060">
        <w:t>“</w:t>
      </w:r>
      <w:r w:rsidR="00216DBA">
        <w:t xml:space="preserve"> rinkiių</w:t>
      </w:r>
      <w:r>
        <w:t>. Laboratorinio darbo atveju ši transformacija taikoma</w:t>
      </w:r>
      <w:r w:rsidR="009A3060">
        <w:t xml:space="preserve"> „</w:t>
      </w:r>
      <w:r>
        <w:t>A</w:t>
      </w:r>
      <w:r w:rsidR="00216DBA">
        <w:t xml:space="preserve">“ </w:t>
      </w:r>
      <w:r w:rsidR="009A3060">
        <w:t>„</w:t>
      </w:r>
      <w:r>
        <w:t>RDD</w:t>
      </w:r>
      <w:r w:rsidR="009A3060">
        <w:t>“</w:t>
      </w:r>
      <w:r w:rsidR="00216DBA">
        <w:t xml:space="preserve"> </w:t>
      </w:r>
      <w:r w:rsidR="00216DBA">
        <w:lastRenderedPageBreak/>
        <w:t>rinkiniui</w:t>
      </w:r>
      <w:r w:rsidR="00216DBA" w:rsidRPr="00216DBA">
        <w:t xml:space="preserve"> </w:t>
      </w:r>
      <w:r w:rsidR="00216DBA">
        <w:t>(</w:t>
      </w:r>
      <w:r w:rsidR="00EC0F7E">
        <w:fldChar w:fldCharType="begin"/>
      </w:r>
      <w:r w:rsidR="00EC0F7E">
        <w:instrText xml:space="preserve"> REF _Ref135220283 \h  \* MERGEFORMAT </w:instrText>
      </w:r>
      <w:r w:rsidR="00EC0F7E">
        <w:fldChar w:fldCharType="separate"/>
      </w:r>
      <w:r w:rsidR="00EC0F7E">
        <w:rPr>
          <w:noProof/>
        </w:rPr>
        <w:t>14</w:t>
      </w:r>
      <w:r w:rsidR="00EC0F7E">
        <w:t xml:space="preserve"> </w:t>
      </w:r>
      <w:r w:rsidR="00EC0F7E" w:rsidRPr="00EC0F7E">
        <w:t>pav.</w:t>
      </w:r>
      <w:r w:rsidR="00EC0F7E">
        <w:fldChar w:fldCharType="end"/>
      </w:r>
      <w:r w:rsidR="00216DBA">
        <w:t xml:space="preserve">) </w:t>
      </w:r>
      <w:r>
        <w:t xml:space="preserve"> (kuris yra sukuriamas skaitant iš tekstinio failo), siekiant suplokštinti eilutes, padalijant jas pagal skirtuką </w:t>
      </w:r>
      <w:r w:rsidR="001173A4">
        <w:t>„</w:t>
      </w:r>
      <w:r>
        <w:t>}}{{</w:t>
      </w:r>
      <w:r w:rsidR="001173A4">
        <w:t>„</w:t>
      </w:r>
      <w:r w:rsidR="0088422F">
        <w:t xml:space="preserve">. </w:t>
      </w:r>
      <w:r w:rsidR="00957D0A">
        <w:t>Pirminis duomenų rinkinys yra matomas (</w:t>
      </w:r>
      <w:r w:rsidR="00957D0A">
        <w:fldChar w:fldCharType="begin"/>
      </w:r>
      <w:r w:rsidR="00957D0A">
        <w:instrText xml:space="preserve"> REF _Ref135221216 \h </w:instrText>
      </w:r>
      <w:r w:rsidR="00957D0A">
        <w:fldChar w:fldCharType="separate"/>
      </w:r>
      <w:r w:rsidR="00957D0A">
        <w:rPr>
          <w:noProof/>
        </w:rPr>
        <w:t>15</w:t>
      </w:r>
      <w:r w:rsidR="00957D0A">
        <w:t xml:space="preserve"> pav.</w:t>
      </w:r>
      <w:r w:rsidR="00957D0A">
        <w:fldChar w:fldCharType="end"/>
      </w:r>
      <w:r w:rsidR="00957D0A">
        <w:t xml:space="preserve">). </w:t>
      </w:r>
      <w:r w:rsidR="0088422F">
        <w:t xml:space="preserve">Kaip pasikeičia </w:t>
      </w:r>
      <w:r w:rsidR="00547A9D">
        <w:t>duomenys po „flatMap()“ transformacijos panaudojimo galima pamatyti (</w:t>
      </w:r>
      <w:r w:rsidR="00547A9D">
        <w:fldChar w:fldCharType="begin"/>
      </w:r>
      <w:r w:rsidR="00547A9D">
        <w:instrText xml:space="preserve"> REF _Ref135220913 \h </w:instrText>
      </w:r>
      <w:r w:rsidR="00547A9D">
        <w:fldChar w:fldCharType="separate"/>
      </w:r>
      <w:r w:rsidR="00957D0A">
        <w:rPr>
          <w:noProof/>
        </w:rPr>
        <w:t>16</w:t>
      </w:r>
      <w:r w:rsidR="00957D0A">
        <w:t xml:space="preserve"> pav.</w:t>
      </w:r>
      <w:r w:rsidR="00547A9D">
        <w:fldChar w:fldCharType="end"/>
      </w:r>
      <w:r w:rsidR="00547A9D">
        <w:t>)</w:t>
      </w:r>
      <w:r w:rsidR="00957D0A">
        <w:t>.</w:t>
      </w:r>
    </w:p>
    <w:p w14:paraId="4BEE3D4F" w14:textId="77777777" w:rsidR="008B57FF" w:rsidRDefault="00000000">
      <w:pPr>
        <w:jc w:val="center"/>
      </w:pPr>
      <w:r>
        <w:rPr>
          <w:noProof/>
        </w:rPr>
        <w:drawing>
          <wp:inline distT="114300" distB="114300" distL="114300" distR="114300" wp14:anchorId="1E5B2F47" wp14:editId="00F737DE">
            <wp:extent cx="1935480" cy="877878"/>
            <wp:effectExtent l="0" t="0" r="762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1949196" cy="884099"/>
                    </a:xfrm>
                    <a:prstGeom prst="rect">
                      <a:avLst/>
                    </a:prstGeom>
                    <a:ln/>
                  </pic:spPr>
                </pic:pic>
              </a:graphicData>
            </a:graphic>
          </wp:inline>
        </w:drawing>
      </w:r>
    </w:p>
    <w:bookmarkStart w:id="56" w:name="_Ref135220283"/>
    <w:p w14:paraId="0DB2DAE4" w14:textId="39D39A0B" w:rsidR="008B57FF" w:rsidRDefault="0088422F" w:rsidP="0088422F">
      <w:pPr>
        <w:pStyle w:val="Caption"/>
      </w:pPr>
      <w:r>
        <w:fldChar w:fldCharType="begin"/>
      </w:r>
      <w:r>
        <w:instrText xml:space="preserve"> SEQ pav. \* ARABIC </w:instrText>
      </w:r>
      <w:r>
        <w:fldChar w:fldCharType="separate"/>
      </w:r>
      <w:bookmarkStart w:id="57" w:name="_Toc135223499"/>
      <w:r w:rsidR="00D0337B">
        <w:rPr>
          <w:noProof/>
        </w:rPr>
        <w:t>17</w:t>
      </w:r>
      <w:r>
        <w:fldChar w:fldCharType="end"/>
      </w:r>
      <w:r>
        <w:t xml:space="preserve"> pav.</w:t>
      </w:r>
      <w:bookmarkEnd w:id="56"/>
      <w:r>
        <w:t xml:space="preserve"> </w:t>
      </w:r>
      <w:r w:rsidR="001173A4">
        <w:t>„</w:t>
      </w:r>
      <w:r>
        <w:t>flatMap()</w:t>
      </w:r>
      <w:r w:rsidR="001173A4">
        <w:t>“</w:t>
      </w:r>
      <w:r>
        <w:t xml:space="preserve"> panaudojimas antrajame laboratoriniame darbe</w:t>
      </w:r>
      <w:bookmarkEnd w:id="57"/>
    </w:p>
    <w:p w14:paraId="244BE520" w14:textId="033E4BF2" w:rsidR="00957D0A" w:rsidRDefault="00957D0A" w:rsidP="00C64D55">
      <w:pPr>
        <w:jc w:val="center"/>
      </w:pPr>
      <w:r w:rsidRPr="00957D0A">
        <w:rPr>
          <w:noProof/>
        </w:rPr>
        <w:drawing>
          <wp:inline distT="0" distB="0" distL="0" distR="0" wp14:anchorId="07F42802" wp14:editId="09B539C4">
            <wp:extent cx="4846320" cy="1636559"/>
            <wp:effectExtent l="0" t="0" r="0" b="1905"/>
            <wp:docPr id="859863875"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63875" name="Picture 1" descr="A picture containing text, screenshot&#10;&#10;Description automatically generated"/>
                    <pic:cNvPicPr/>
                  </pic:nvPicPr>
                  <pic:blipFill>
                    <a:blip r:embed="rId25"/>
                    <a:stretch>
                      <a:fillRect/>
                    </a:stretch>
                  </pic:blipFill>
                  <pic:spPr>
                    <a:xfrm>
                      <a:off x="0" y="0"/>
                      <a:ext cx="4863174" cy="1642251"/>
                    </a:xfrm>
                    <a:prstGeom prst="rect">
                      <a:avLst/>
                    </a:prstGeom>
                  </pic:spPr>
                </pic:pic>
              </a:graphicData>
            </a:graphic>
          </wp:inline>
        </w:drawing>
      </w:r>
    </w:p>
    <w:bookmarkStart w:id="58" w:name="_Ref135221216"/>
    <w:p w14:paraId="221307B8" w14:textId="72A458A6" w:rsidR="00957D0A" w:rsidRPr="00957D0A" w:rsidRDefault="00957D0A" w:rsidP="00957D0A">
      <w:pPr>
        <w:pStyle w:val="Caption"/>
      </w:pPr>
      <w:r>
        <w:fldChar w:fldCharType="begin"/>
      </w:r>
      <w:r>
        <w:instrText xml:space="preserve"> SEQ pav. \* ARABIC </w:instrText>
      </w:r>
      <w:r>
        <w:fldChar w:fldCharType="separate"/>
      </w:r>
      <w:bookmarkStart w:id="59" w:name="_Toc135223500"/>
      <w:r w:rsidR="00D0337B">
        <w:rPr>
          <w:noProof/>
        </w:rPr>
        <w:t>18</w:t>
      </w:r>
      <w:r>
        <w:fldChar w:fldCharType="end"/>
      </w:r>
      <w:r>
        <w:t xml:space="preserve"> pav.</w:t>
      </w:r>
      <w:bookmarkEnd w:id="58"/>
      <w:r>
        <w:t xml:space="preserve"> Pirminis duomenų rinkinys</w:t>
      </w:r>
      <w:bookmarkEnd w:id="59"/>
    </w:p>
    <w:p w14:paraId="1A688F6C" w14:textId="370A3022" w:rsidR="0088422F" w:rsidRDefault="0088422F">
      <w:pPr>
        <w:jc w:val="center"/>
        <w:rPr>
          <w:sz w:val="18"/>
          <w:szCs w:val="18"/>
        </w:rPr>
      </w:pPr>
      <w:r w:rsidRPr="0088422F">
        <w:rPr>
          <w:noProof/>
          <w:sz w:val="18"/>
          <w:szCs w:val="18"/>
        </w:rPr>
        <w:drawing>
          <wp:inline distT="0" distB="0" distL="0" distR="0" wp14:anchorId="1CE56737" wp14:editId="657541AC">
            <wp:extent cx="4937760" cy="1787244"/>
            <wp:effectExtent l="0" t="0" r="0" b="3810"/>
            <wp:docPr id="120786833" name="Picture 1"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6833" name="Picture 1" descr="A screen shot of a computer screen&#10;&#10;Description automatically generated with low confidence"/>
                    <pic:cNvPicPr/>
                  </pic:nvPicPr>
                  <pic:blipFill>
                    <a:blip r:embed="rId26"/>
                    <a:stretch>
                      <a:fillRect/>
                    </a:stretch>
                  </pic:blipFill>
                  <pic:spPr>
                    <a:xfrm>
                      <a:off x="0" y="0"/>
                      <a:ext cx="4943781" cy="1789423"/>
                    </a:xfrm>
                    <a:prstGeom prst="rect">
                      <a:avLst/>
                    </a:prstGeom>
                  </pic:spPr>
                </pic:pic>
              </a:graphicData>
            </a:graphic>
          </wp:inline>
        </w:drawing>
      </w:r>
    </w:p>
    <w:bookmarkStart w:id="60" w:name="_Ref135220913"/>
    <w:p w14:paraId="61C6E08C" w14:textId="5F76CAB8" w:rsidR="0088422F" w:rsidRDefault="0088422F" w:rsidP="0088422F">
      <w:pPr>
        <w:pStyle w:val="Caption"/>
      </w:pPr>
      <w:r>
        <w:fldChar w:fldCharType="begin"/>
      </w:r>
      <w:r>
        <w:instrText xml:space="preserve"> SEQ pav. \* ARABIC </w:instrText>
      </w:r>
      <w:r>
        <w:fldChar w:fldCharType="separate"/>
      </w:r>
      <w:bookmarkStart w:id="61" w:name="_Toc135223501"/>
      <w:r w:rsidR="00D0337B">
        <w:rPr>
          <w:noProof/>
        </w:rPr>
        <w:t>19</w:t>
      </w:r>
      <w:r>
        <w:fldChar w:fldCharType="end"/>
      </w:r>
      <w:r>
        <w:t xml:space="preserve"> pav.</w:t>
      </w:r>
      <w:bookmarkEnd w:id="60"/>
      <w:r>
        <w:t xml:space="preserve"> </w:t>
      </w:r>
      <w:r w:rsidR="00547A9D">
        <w:t>Duomenys po „flatMap()“ panaudojimo</w:t>
      </w:r>
      <w:r w:rsidR="0085323D">
        <w:t>s</w:t>
      </w:r>
      <w:bookmarkEnd w:id="61"/>
    </w:p>
    <w:p w14:paraId="2184127B" w14:textId="2B337E02" w:rsidR="008B57FF" w:rsidRDefault="001173A4" w:rsidP="004215CA">
      <w:pPr>
        <w:numPr>
          <w:ilvl w:val="0"/>
          <w:numId w:val="21"/>
        </w:numPr>
      </w:pPr>
      <w:r>
        <w:t>„map()“</w:t>
      </w:r>
    </w:p>
    <w:p w14:paraId="62C5AE41" w14:textId="59EC3A35" w:rsidR="008B57FF" w:rsidRDefault="001173A4">
      <w:r>
        <w:t>„map()“ funkcija iteruoja kiekvieną „RDD“</w:t>
      </w:r>
      <w:r w:rsidR="00216DBA">
        <w:t xml:space="preserve"> rinkinio</w:t>
      </w:r>
      <w:r>
        <w:t xml:space="preserve"> eilutę ir padalina ją į naują „RDD“. Naudojant „map()“ transformaciją reikia įvesti bet kokią funkciją ir pastaroji bus taikoma kiekvienam „RDD“ elementui. Naudojant „map()“ yra galimybė lanksčiai pasirinkti, kad „RDD“</w:t>
      </w:r>
      <w:r w:rsidR="00216DBA">
        <w:t xml:space="preserve"> rinkinio</w:t>
      </w:r>
      <w:r>
        <w:t xml:space="preserve"> įvesties ir išvesties tipai gali skirtis vienas nuo kito. Pavyzdžiui, įvesties „RDD“ tipas gali būti „String“, o pritaikius funkciją „map()“, grįžtantis „RDD“</w:t>
      </w:r>
      <w:r w:rsidR="00216DBA">
        <w:t xml:space="preserve"> rinkinys</w:t>
      </w:r>
      <w:r>
        <w:t xml:space="preserve"> gali būti „Boolean“</w:t>
      </w:r>
      <w:r w:rsidR="00216DBA">
        <w:t xml:space="preserve"> tipo</w:t>
      </w:r>
      <w:r>
        <w:t>. Laboratorinio darbo atveju (</w:t>
      </w:r>
      <w:r w:rsidR="00EC0F7E">
        <w:fldChar w:fldCharType="begin"/>
      </w:r>
      <w:r w:rsidR="00EC0F7E">
        <w:instrText xml:space="preserve"> REF _Ref135220318 \h  \* MERGEFORMAT </w:instrText>
      </w:r>
      <w:r w:rsidR="00EC0F7E">
        <w:fldChar w:fldCharType="separate"/>
      </w:r>
      <w:r w:rsidR="000A5E4B">
        <w:rPr>
          <w:noProof/>
        </w:rPr>
        <w:t>17</w:t>
      </w:r>
      <w:r w:rsidR="000A5E4B">
        <w:rPr>
          <w:sz w:val="18"/>
          <w:szCs w:val="18"/>
        </w:rPr>
        <w:t xml:space="preserve"> </w:t>
      </w:r>
      <w:r w:rsidR="000A5E4B" w:rsidRPr="000A5E4B">
        <w:t>pav.</w:t>
      </w:r>
      <w:r w:rsidR="00EC0F7E">
        <w:fldChar w:fldCharType="end"/>
      </w:r>
      <w:r>
        <w:t xml:space="preserve">) ši transformacija yra taikoma kiekvienam „sustojimo“ „RDD“ elementui naudojant funkciją „mymap()“, kad būtų išskirta svarbi informacija ir sukurta rakto ir vertės pora. </w:t>
      </w:r>
      <w:r w:rsidR="000A5E4B">
        <w:t>Rezultatą po „map()“ panaudojimo galima pamatyti (</w:t>
      </w:r>
      <w:r w:rsidR="000A5E4B">
        <w:fldChar w:fldCharType="begin"/>
      </w:r>
      <w:r w:rsidR="000A5E4B">
        <w:instrText xml:space="preserve"> REF _Ref135222168 \h </w:instrText>
      </w:r>
      <w:r w:rsidR="000A5E4B">
        <w:fldChar w:fldCharType="separate"/>
      </w:r>
      <w:r w:rsidR="000A5E4B">
        <w:rPr>
          <w:noProof/>
        </w:rPr>
        <w:t>18</w:t>
      </w:r>
      <w:r w:rsidR="000A5E4B">
        <w:t xml:space="preserve"> pav.</w:t>
      </w:r>
      <w:r w:rsidR="000A5E4B">
        <w:fldChar w:fldCharType="end"/>
      </w:r>
      <w:r w:rsidR="000A5E4B">
        <w:t>)</w:t>
      </w:r>
    </w:p>
    <w:p w14:paraId="54BAEEF2" w14:textId="77777777" w:rsidR="008B57FF" w:rsidRDefault="00000000">
      <w:pPr>
        <w:jc w:val="center"/>
      </w:pPr>
      <w:r>
        <w:rPr>
          <w:noProof/>
        </w:rPr>
        <w:drawing>
          <wp:inline distT="114300" distB="114300" distL="114300" distR="114300" wp14:anchorId="25CE9C50" wp14:editId="7500457C">
            <wp:extent cx="3726180" cy="226688"/>
            <wp:effectExtent l="0" t="0" r="0" b="254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4043299" cy="245980"/>
                    </a:xfrm>
                    <a:prstGeom prst="rect">
                      <a:avLst/>
                    </a:prstGeom>
                    <a:ln/>
                  </pic:spPr>
                </pic:pic>
              </a:graphicData>
            </a:graphic>
          </wp:inline>
        </w:drawing>
      </w:r>
    </w:p>
    <w:bookmarkStart w:id="62" w:name="_Ref135220318"/>
    <w:p w14:paraId="226D9302" w14:textId="3AC2643F" w:rsidR="008B57FF" w:rsidRDefault="0088422F" w:rsidP="0088422F">
      <w:pPr>
        <w:pStyle w:val="Caption"/>
      </w:pPr>
      <w:r>
        <w:fldChar w:fldCharType="begin"/>
      </w:r>
      <w:r>
        <w:instrText xml:space="preserve"> SEQ pav. \* ARABIC </w:instrText>
      </w:r>
      <w:r>
        <w:fldChar w:fldCharType="separate"/>
      </w:r>
      <w:bookmarkStart w:id="63" w:name="_Toc135223502"/>
      <w:r w:rsidR="00D0337B">
        <w:rPr>
          <w:noProof/>
        </w:rPr>
        <w:t>20</w:t>
      </w:r>
      <w:r>
        <w:fldChar w:fldCharType="end"/>
      </w:r>
      <w:r>
        <w:t xml:space="preserve"> pav.</w:t>
      </w:r>
      <w:bookmarkEnd w:id="62"/>
      <w:r>
        <w:t xml:space="preserve"> </w:t>
      </w:r>
      <w:r w:rsidR="001173A4">
        <w:t>„m</w:t>
      </w:r>
      <w:r>
        <w:t>ap()</w:t>
      </w:r>
      <w:r w:rsidR="001173A4">
        <w:t>“</w:t>
      </w:r>
      <w:r>
        <w:t xml:space="preserve"> ir </w:t>
      </w:r>
      <w:r w:rsidR="001173A4">
        <w:t>„</w:t>
      </w:r>
      <w:r>
        <w:t>filter()</w:t>
      </w:r>
      <w:r w:rsidR="001173A4">
        <w:t>“</w:t>
      </w:r>
      <w:r>
        <w:t xml:space="preserve"> panaudojimas antrajame laboratoriniame darbe</w:t>
      </w:r>
      <w:bookmarkEnd w:id="63"/>
    </w:p>
    <w:p w14:paraId="139142E5" w14:textId="6FC98F26" w:rsidR="00C64D55" w:rsidRDefault="00C64D55" w:rsidP="00C64D55">
      <w:pPr>
        <w:jc w:val="center"/>
      </w:pPr>
      <w:r w:rsidRPr="00C64D55">
        <w:rPr>
          <w:noProof/>
        </w:rPr>
        <w:lastRenderedPageBreak/>
        <w:drawing>
          <wp:inline distT="0" distB="0" distL="0" distR="0" wp14:anchorId="22859187" wp14:editId="0FFDF15F">
            <wp:extent cx="3985260" cy="1641613"/>
            <wp:effectExtent l="0" t="0" r="0" b="0"/>
            <wp:docPr id="1387906517" name="Picture 1"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06517" name="Picture 1" descr="A screen shot of a computer screen&#10;&#10;Description automatically generated with low confidence"/>
                    <pic:cNvPicPr/>
                  </pic:nvPicPr>
                  <pic:blipFill>
                    <a:blip r:embed="rId28"/>
                    <a:stretch>
                      <a:fillRect/>
                    </a:stretch>
                  </pic:blipFill>
                  <pic:spPr>
                    <a:xfrm>
                      <a:off x="0" y="0"/>
                      <a:ext cx="3995270" cy="1645736"/>
                    </a:xfrm>
                    <a:prstGeom prst="rect">
                      <a:avLst/>
                    </a:prstGeom>
                  </pic:spPr>
                </pic:pic>
              </a:graphicData>
            </a:graphic>
          </wp:inline>
        </w:drawing>
      </w:r>
    </w:p>
    <w:bookmarkStart w:id="64" w:name="_Ref135222168"/>
    <w:p w14:paraId="50C1FF46" w14:textId="3E8DCDAD" w:rsidR="00C64D55" w:rsidRPr="00C64D55" w:rsidRDefault="00390992" w:rsidP="00390992">
      <w:pPr>
        <w:pStyle w:val="Caption"/>
      </w:pPr>
      <w:r>
        <w:fldChar w:fldCharType="begin"/>
      </w:r>
      <w:r>
        <w:instrText xml:space="preserve"> SEQ pav. \* ARABIC </w:instrText>
      </w:r>
      <w:r>
        <w:fldChar w:fldCharType="separate"/>
      </w:r>
      <w:bookmarkStart w:id="65" w:name="_Toc135223503"/>
      <w:r w:rsidR="00D0337B">
        <w:rPr>
          <w:noProof/>
        </w:rPr>
        <w:t>21</w:t>
      </w:r>
      <w:r>
        <w:fldChar w:fldCharType="end"/>
      </w:r>
      <w:r>
        <w:t xml:space="preserve"> pav.</w:t>
      </w:r>
      <w:bookmarkEnd w:id="64"/>
      <w:r>
        <w:t xml:space="preserve"> Duomenys po „map()“ panaudojimo</w:t>
      </w:r>
      <w:bookmarkEnd w:id="65"/>
    </w:p>
    <w:p w14:paraId="60AD6614" w14:textId="74671696" w:rsidR="008B57FF" w:rsidRDefault="001173A4" w:rsidP="004215CA">
      <w:pPr>
        <w:numPr>
          <w:ilvl w:val="0"/>
          <w:numId w:val="21"/>
        </w:numPr>
      </w:pPr>
      <w:r>
        <w:t>„filter()“</w:t>
      </w:r>
    </w:p>
    <w:p w14:paraId="7731E980" w14:textId="002D74A2" w:rsidR="008B57FF" w:rsidRDefault="001173A4">
      <w:r>
        <w:t>„filter()“ funkcija grąžina naują „RDD“, kuriame yra tik elementai, atitinkantys sąlygą. Tai siaura operacija, nes ji neperkelia duomenų iš vieno skirsnio į daugelį skirsnių. Laboratorinio darbo atveju (</w:t>
      </w:r>
      <w:r w:rsidR="000A5E4B">
        <w:fldChar w:fldCharType="begin"/>
      </w:r>
      <w:r w:rsidR="000A5E4B">
        <w:instrText xml:space="preserve"> REF _Ref135220318 \h  \* MERGEFORMAT </w:instrText>
      </w:r>
      <w:r w:rsidR="000A5E4B">
        <w:fldChar w:fldCharType="separate"/>
      </w:r>
      <w:r w:rsidR="00C745E9">
        <w:rPr>
          <w:noProof/>
        </w:rPr>
        <w:t>17</w:t>
      </w:r>
      <w:r w:rsidR="00C745E9" w:rsidRPr="00C745E9">
        <w:t xml:space="preserve"> pav.</w:t>
      </w:r>
      <w:r w:rsidR="000A5E4B">
        <w:fldChar w:fldCharType="end"/>
      </w:r>
      <w:r>
        <w:t>) ši transformacija yra atliekama kiekvienam sustojimo „RDD“</w:t>
      </w:r>
      <w:r w:rsidR="00216DBA">
        <w:t xml:space="preserve"> rinkinio</w:t>
      </w:r>
      <w:r>
        <w:t xml:space="preserve"> elementui, kuris iš „RDD“ pašalina reikšmes kurios yra „None“. Taip pat  (</w:t>
      </w:r>
      <w:r w:rsidR="00EC0F7E">
        <w:fldChar w:fldCharType="begin"/>
      </w:r>
      <w:r w:rsidR="00EC0F7E">
        <w:instrText xml:space="preserve"> REF _Ref135220359 \h  \* MERGEFORMAT </w:instrText>
      </w:r>
      <w:r w:rsidR="00EC0F7E">
        <w:fldChar w:fldCharType="separate"/>
      </w:r>
      <w:r w:rsidR="00C745E9">
        <w:rPr>
          <w:noProof/>
        </w:rPr>
        <w:t>20</w:t>
      </w:r>
      <w:r w:rsidR="00C745E9">
        <w:t xml:space="preserve"> </w:t>
      </w:r>
      <w:r w:rsidR="00C745E9" w:rsidRPr="00C745E9">
        <w:t>pav.</w:t>
      </w:r>
      <w:r w:rsidR="00EC0F7E">
        <w:fldChar w:fldCharType="end"/>
      </w:r>
      <w:r>
        <w:t xml:space="preserve">) taikoma „mapValues()“ rezultatui, kad būtų išfiltruoti visi raktai, kurių skirtingų geografinių zonų skaičius yra mažesnis arba lygus 1. </w:t>
      </w:r>
      <w:r w:rsidR="00C745E9">
        <w:t>Rezultatus po „filter()“ panaudojimo galima matyti (</w:t>
      </w:r>
      <w:r w:rsidR="00C745E9">
        <w:fldChar w:fldCharType="begin"/>
      </w:r>
      <w:r w:rsidR="00C745E9">
        <w:instrText xml:space="preserve"> REF _Ref135222487 \h </w:instrText>
      </w:r>
      <w:r w:rsidR="00C745E9">
        <w:fldChar w:fldCharType="separate"/>
      </w:r>
      <w:r w:rsidR="00C745E9">
        <w:rPr>
          <w:noProof/>
        </w:rPr>
        <w:t>19</w:t>
      </w:r>
      <w:r w:rsidR="00C745E9">
        <w:t xml:space="preserve"> pav.</w:t>
      </w:r>
      <w:r w:rsidR="00C745E9">
        <w:fldChar w:fldCharType="end"/>
      </w:r>
      <w:r w:rsidR="00C745E9">
        <w:t xml:space="preserve">) ir </w:t>
      </w:r>
    </w:p>
    <w:p w14:paraId="10FF2CFE" w14:textId="4A10600E" w:rsidR="000A5E4B" w:rsidRDefault="00A017ED" w:rsidP="00A017ED">
      <w:pPr>
        <w:jc w:val="center"/>
      </w:pPr>
      <w:r w:rsidRPr="00A017ED">
        <w:rPr>
          <w:noProof/>
        </w:rPr>
        <w:drawing>
          <wp:inline distT="0" distB="0" distL="0" distR="0" wp14:anchorId="7141DB04" wp14:editId="285C43ED">
            <wp:extent cx="4526280" cy="2692399"/>
            <wp:effectExtent l="0" t="0" r="7620" b="0"/>
            <wp:docPr id="100925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56086" name=""/>
                    <pic:cNvPicPr/>
                  </pic:nvPicPr>
                  <pic:blipFill>
                    <a:blip r:embed="rId29"/>
                    <a:stretch>
                      <a:fillRect/>
                    </a:stretch>
                  </pic:blipFill>
                  <pic:spPr>
                    <a:xfrm>
                      <a:off x="0" y="0"/>
                      <a:ext cx="4531804" cy="2695685"/>
                    </a:xfrm>
                    <a:prstGeom prst="rect">
                      <a:avLst/>
                    </a:prstGeom>
                  </pic:spPr>
                </pic:pic>
              </a:graphicData>
            </a:graphic>
          </wp:inline>
        </w:drawing>
      </w:r>
    </w:p>
    <w:bookmarkStart w:id="66" w:name="_Ref135222487"/>
    <w:p w14:paraId="70A3F8F5" w14:textId="794972C1" w:rsidR="00A017ED" w:rsidRDefault="00A017ED" w:rsidP="00A017ED">
      <w:pPr>
        <w:pStyle w:val="Caption"/>
      </w:pPr>
      <w:r>
        <w:fldChar w:fldCharType="begin"/>
      </w:r>
      <w:r>
        <w:instrText xml:space="preserve"> SEQ pav. \* ARABIC </w:instrText>
      </w:r>
      <w:r>
        <w:fldChar w:fldCharType="separate"/>
      </w:r>
      <w:bookmarkStart w:id="67" w:name="_Toc135223504"/>
      <w:r w:rsidR="00D0337B">
        <w:rPr>
          <w:noProof/>
        </w:rPr>
        <w:t>22</w:t>
      </w:r>
      <w:r>
        <w:fldChar w:fldCharType="end"/>
      </w:r>
      <w:r>
        <w:t xml:space="preserve"> pav.</w:t>
      </w:r>
      <w:bookmarkEnd w:id="66"/>
      <w:r>
        <w:t xml:space="preserve"> Duomenys po „filter()“ panaudojimo kai yra išfiltruojamos „None“ reikšmės</w:t>
      </w:r>
      <w:bookmarkEnd w:id="67"/>
    </w:p>
    <w:p w14:paraId="50D7C457" w14:textId="12037BF9" w:rsidR="008B57FF" w:rsidRDefault="001173A4" w:rsidP="004215CA">
      <w:pPr>
        <w:numPr>
          <w:ilvl w:val="0"/>
          <w:numId w:val="21"/>
        </w:numPr>
      </w:pPr>
      <w:r>
        <w:t>„groupByKey()“</w:t>
      </w:r>
    </w:p>
    <w:p w14:paraId="00942CBA" w14:textId="1FA10864" w:rsidR="008B57FF" w:rsidRDefault="00000000">
      <w:r>
        <w:t xml:space="preserve">Naudojant funkcija </w:t>
      </w:r>
      <w:r w:rsidR="001173A4">
        <w:t>„</w:t>
      </w:r>
      <w:r>
        <w:t>groupByKey()</w:t>
      </w:r>
      <w:r w:rsidR="001173A4">
        <w:t>“</w:t>
      </w:r>
      <w:r>
        <w:t xml:space="preserve"> duomenų rinkiniui, sudarytam iš (k, v) porų, duomenys išmaišomi pagal rakto </w:t>
      </w:r>
      <w:r w:rsidR="001173A4">
        <w:t>„</w:t>
      </w:r>
      <w:r>
        <w:t>k</w:t>
      </w:r>
      <w:r w:rsidR="001173A4">
        <w:t>“</w:t>
      </w:r>
      <w:r>
        <w:t xml:space="preserve"> reikšmę kitame </w:t>
      </w:r>
      <w:r w:rsidR="001173A4">
        <w:t>„</w:t>
      </w:r>
      <w:r>
        <w:t>RDD</w:t>
      </w:r>
      <w:r w:rsidR="001173A4">
        <w:t>“</w:t>
      </w:r>
      <w:r>
        <w:t>. Laboratorinio darbo atveju (</w:t>
      </w:r>
      <w:r w:rsidR="00874C4B">
        <w:fldChar w:fldCharType="begin"/>
      </w:r>
      <w:r w:rsidR="00874C4B">
        <w:instrText xml:space="preserve"> REF _Ref135220359 \h  \* MERGEFORMAT </w:instrText>
      </w:r>
      <w:r w:rsidR="00874C4B">
        <w:fldChar w:fldCharType="separate"/>
      </w:r>
      <w:r w:rsidR="00C745E9">
        <w:rPr>
          <w:noProof/>
        </w:rPr>
        <w:t>20</w:t>
      </w:r>
      <w:r w:rsidR="00C745E9" w:rsidRPr="00C745E9">
        <w:rPr>
          <w:sz w:val="36"/>
          <w:szCs w:val="36"/>
        </w:rPr>
        <w:t xml:space="preserve"> </w:t>
      </w:r>
      <w:r w:rsidR="00C745E9" w:rsidRPr="00C745E9">
        <w:t>pav.</w:t>
      </w:r>
      <w:r w:rsidR="00874C4B">
        <w:fldChar w:fldCharType="end"/>
      </w:r>
      <w:r>
        <w:t xml:space="preserve">) ši transformacija yra taikoma filtruotam </w:t>
      </w:r>
      <w:r w:rsidR="00216DBA">
        <w:t>„</w:t>
      </w:r>
      <w:r>
        <w:t>sustojimai</w:t>
      </w:r>
      <w:r w:rsidR="00216DBA">
        <w:t>“</w:t>
      </w:r>
      <w:r>
        <w:t xml:space="preserve"> </w:t>
      </w:r>
      <w:r w:rsidR="00216DBA">
        <w:t>„</w:t>
      </w:r>
      <w:r>
        <w:t>RDD</w:t>
      </w:r>
      <w:r w:rsidR="00216DBA">
        <w:t>“ rinkiniui</w:t>
      </w:r>
      <w:r>
        <w:t xml:space="preserve">, siekiant sugrupuoti elementus pagal raktą. </w:t>
      </w:r>
      <w:r w:rsidR="001575EA">
        <w:t>Kaip duomenys atrodo „groupByKey()“ panaudojimo galima matyti (</w:t>
      </w:r>
      <w:r w:rsidR="001575EA">
        <w:fldChar w:fldCharType="begin"/>
      </w:r>
      <w:r w:rsidR="001575EA">
        <w:instrText xml:space="preserve"> REF _Ref135223067 \h </w:instrText>
      </w:r>
      <w:r w:rsidR="001575EA">
        <w:fldChar w:fldCharType="separate"/>
      </w:r>
      <w:r w:rsidR="001575EA">
        <w:rPr>
          <w:noProof/>
        </w:rPr>
        <w:t>21</w:t>
      </w:r>
      <w:r w:rsidR="001575EA">
        <w:t xml:space="preserve"> pav.</w:t>
      </w:r>
      <w:r w:rsidR="001575EA">
        <w:fldChar w:fldCharType="end"/>
      </w:r>
      <w:r w:rsidR="001575EA">
        <w:t>)</w:t>
      </w:r>
    </w:p>
    <w:p w14:paraId="4F849D5B" w14:textId="77777777" w:rsidR="008B57FF" w:rsidRDefault="00000000">
      <w:r>
        <w:rPr>
          <w:noProof/>
        </w:rPr>
        <w:drawing>
          <wp:inline distT="114300" distB="114300" distL="114300" distR="114300" wp14:anchorId="3C0DAFBE" wp14:editId="741BD980">
            <wp:extent cx="5731200" cy="2286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731200" cy="228600"/>
                    </a:xfrm>
                    <a:prstGeom prst="rect">
                      <a:avLst/>
                    </a:prstGeom>
                    <a:ln/>
                  </pic:spPr>
                </pic:pic>
              </a:graphicData>
            </a:graphic>
          </wp:inline>
        </w:drawing>
      </w:r>
    </w:p>
    <w:bookmarkStart w:id="68" w:name="_Ref135220359"/>
    <w:p w14:paraId="2D959855" w14:textId="61C97CA1" w:rsidR="008B57FF" w:rsidRDefault="0088422F" w:rsidP="0088422F">
      <w:pPr>
        <w:pStyle w:val="Caption"/>
      </w:pPr>
      <w:r>
        <w:fldChar w:fldCharType="begin"/>
      </w:r>
      <w:r>
        <w:instrText xml:space="preserve"> SEQ pav. \* ARABIC </w:instrText>
      </w:r>
      <w:r>
        <w:fldChar w:fldCharType="separate"/>
      </w:r>
      <w:bookmarkStart w:id="69" w:name="_Toc135223505"/>
      <w:r w:rsidR="00D0337B">
        <w:rPr>
          <w:noProof/>
        </w:rPr>
        <w:t>23</w:t>
      </w:r>
      <w:r>
        <w:fldChar w:fldCharType="end"/>
      </w:r>
      <w:r>
        <w:t xml:space="preserve"> pav.</w:t>
      </w:r>
      <w:bookmarkEnd w:id="68"/>
      <w:r>
        <w:t xml:space="preserve"> </w:t>
      </w:r>
      <w:r w:rsidR="001173A4">
        <w:t>„</w:t>
      </w:r>
      <w:r>
        <w:t>goupByKey()</w:t>
      </w:r>
      <w:r w:rsidR="001173A4">
        <w:t>“</w:t>
      </w:r>
      <w:r>
        <w:t xml:space="preserve">, </w:t>
      </w:r>
      <w:r w:rsidR="001173A4">
        <w:t>„</w:t>
      </w:r>
      <w:r>
        <w:t>mapValues()</w:t>
      </w:r>
      <w:r w:rsidR="001173A4">
        <w:t>“</w:t>
      </w:r>
      <w:r>
        <w:t xml:space="preserve">, </w:t>
      </w:r>
      <w:r w:rsidR="001173A4">
        <w:t>„</w:t>
      </w:r>
      <w:r>
        <w:t>filter()</w:t>
      </w:r>
      <w:r w:rsidR="001173A4">
        <w:t>“</w:t>
      </w:r>
      <w:r>
        <w:t xml:space="preserve">  panaudojimas antrajame laboratoriniame darbe</w:t>
      </w:r>
      <w:bookmarkEnd w:id="69"/>
    </w:p>
    <w:p w14:paraId="4A0D4BB8" w14:textId="1A1F9EC9" w:rsidR="00C745E9" w:rsidRDefault="00C745E9" w:rsidP="00C745E9">
      <w:pPr>
        <w:jc w:val="center"/>
      </w:pPr>
      <w:r w:rsidRPr="00C745E9">
        <w:rPr>
          <w:noProof/>
        </w:rPr>
        <w:lastRenderedPageBreak/>
        <w:drawing>
          <wp:inline distT="0" distB="0" distL="0" distR="0" wp14:anchorId="4A1B411D" wp14:editId="565171E2">
            <wp:extent cx="3449782" cy="2468279"/>
            <wp:effectExtent l="0" t="0" r="0" b="8255"/>
            <wp:docPr id="173976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6577" name=""/>
                    <pic:cNvPicPr/>
                  </pic:nvPicPr>
                  <pic:blipFill>
                    <a:blip r:embed="rId31"/>
                    <a:stretch>
                      <a:fillRect/>
                    </a:stretch>
                  </pic:blipFill>
                  <pic:spPr>
                    <a:xfrm>
                      <a:off x="0" y="0"/>
                      <a:ext cx="3472865" cy="2484795"/>
                    </a:xfrm>
                    <a:prstGeom prst="rect">
                      <a:avLst/>
                    </a:prstGeom>
                  </pic:spPr>
                </pic:pic>
              </a:graphicData>
            </a:graphic>
          </wp:inline>
        </w:drawing>
      </w:r>
    </w:p>
    <w:bookmarkStart w:id="70" w:name="_Ref135223067"/>
    <w:p w14:paraId="7B5120EC" w14:textId="1876ED83" w:rsidR="00C745E9" w:rsidRPr="00C745E9" w:rsidRDefault="00C745E9" w:rsidP="00C745E9">
      <w:pPr>
        <w:pStyle w:val="Caption"/>
      </w:pPr>
      <w:r>
        <w:fldChar w:fldCharType="begin"/>
      </w:r>
      <w:r>
        <w:instrText xml:space="preserve"> SEQ pav. \* ARABIC </w:instrText>
      </w:r>
      <w:r>
        <w:fldChar w:fldCharType="separate"/>
      </w:r>
      <w:bookmarkStart w:id="71" w:name="_Toc135223506"/>
      <w:r w:rsidR="00D0337B">
        <w:rPr>
          <w:noProof/>
        </w:rPr>
        <w:t>24</w:t>
      </w:r>
      <w:r>
        <w:fldChar w:fldCharType="end"/>
      </w:r>
      <w:r>
        <w:t xml:space="preserve"> pav.</w:t>
      </w:r>
      <w:bookmarkEnd w:id="70"/>
      <w:r>
        <w:t xml:space="preserve"> Duomenys po „groupByKey“ panaudojimo</w:t>
      </w:r>
      <w:bookmarkEnd w:id="71"/>
    </w:p>
    <w:p w14:paraId="5F01C5E0" w14:textId="160CCCC7" w:rsidR="008B57FF" w:rsidRDefault="00000000" w:rsidP="004215CA">
      <w:pPr>
        <w:numPr>
          <w:ilvl w:val="0"/>
          <w:numId w:val="21"/>
        </w:numPr>
      </w:pPr>
      <w:r>
        <w:t xml:space="preserve"> </w:t>
      </w:r>
      <w:r w:rsidR="001173A4">
        <w:t>„</w:t>
      </w:r>
      <w:r>
        <w:t>mapValues()</w:t>
      </w:r>
      <w:r w:rsidR="001173A4">
        <w:t>“</w:t>
      </w:r>
      <w:r>
        <w:t xml:space="preserve"> </w:t>
      </w:r>
    </w:p>
    <w:p w14:paraId="621109C6" w14:textId="6671CBAE" w:rsidR="008B57FF" w:rsidRDefault="001173A4">
      <w:r>
        <w:t>Transformacija „mapValues()“ naudojamas poros „RDD“ reikšmėms transformuoti, o raktai išlieka nepakitę. Laboratorinio darbo atveju (</w:t>
      </w:r>
      <w:r w:rsidR="00874C4B">
        <w:fldChar w:fldCharType="begin"/>
      </w:r>
      <w:r w:rsidR="00874C4B">
        <w:instrText xml:space="preserve"> REF _Ref135220359 \h  \* MERGEFORMAT </w:instrText>
      </w:r>
      <w:r w:rsidR="00874C4B">
        <w:fldChar w:fldCharType="separate"/>
      </w:r>
      <w:r w:rsidR="001575EA">
        <w:rPr>
          <w:noProof/>
        </w:rPr>
        <w:t>20</w:t>
      </w:r>
      <w:r w:rsidR="001575EA" w:rsidRPr="001575EA">
        <w:rPr>
          <w:sz w:val="36"/>
          <w:szCs w:val="36"/>
        </w:rPr>
        <w:t xml:space="preserve"> </w:t>
      </w:r>
      <w:r w:rsidR="001575EA" w:rsidRPr="001575EA">
        <w:t>pav.</w:t>
      </w:r>
      <w:r w:rsidR="00874C4B">
        <w:fldChar w:fldCharType="end"/>
      </w:r>
      <w:r>
        <w:t>) ši transformacija yra taikoma transformacijos „groupByKey()“ rezultatui, kad reikšmės būtų paverstos rinkiniu.</w:t>
      </w:r>
      <w:r w:rsidR="001575EA">
        <w:t xml:space="preserve"> Kaip pasikeitė duomenys po „mapValues()“ galima matyti (</w:t>
      </w:r>
      <w:r w:rsidR="001575EA">
        <w:fldChar w:fldCharType="begin"/>
      </w:r>
      <w:r w:rsidR="001575EA">
        <w:instrText xml:space="preserve"> REF _Ref135223280 \h </w:instrText>
      </w:r>
      <w:r w:rsidR="001575EA">
        <w:fldChar w:fldCharType="separate"/>
      </w:r>
      <w:r w:rsidR="001575EA">
        <w:rPr>
          <w:noProof/>
        </w:rPr>
        <w:t>22</w:t>
      </w:r>
      <w:r w:rsidR="001575EA">
        <w:t xml:space="preserve"> pav.</w:t>
      </w:r>
      <w:r w:rsidR="001575EA">
        <w:fldChar w:fldCharType="end"/>
      </w:r>
      <w:r w:rsidR="001575EA">
        <w:t>)</w:t>
      </w:r>
      <w:r>
        <w:t xml:space="preserve"> </w:t>
      </w:r>
    </w:p>
    <w:p w14:paraId="7B195733" w14:textId="1D0C9B59" w:rsidR="001575EA" w:rsidRDefault="001575EA" w:rsidP="001575EA">
      <w:pPr>
        <w:jc w:val="center"/>
      </w:pPr>
      <w:r w:rsidRPr="001575EA">
        <w:rPr>
          <w:noProof/>
        </w:rPr>
        <w:drawing>
          <wp:inline distT="0" distB="0" distL="0" distR="0" wp14:anchorId="07B077AF" wp14:editId="6F42B4B8">
            <wp:extent cx="5731510" cy="835660"/>
            <wp:effectExtent l="0" t="0" r="2540" b="2540"/>
            <wp:docPr id="1973897989" name="Picture 1" descr="A picture containing screensh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97989" name="Picture 1" descr="A picture containing screenshot, colorfulness&#10;&#10;Description automatically generated"/>
                    <pic:cNvPicPr/>
                  </pic:nvPicPr>
                  <pic:blipFill>
                    <a:blip r:embed="rId32"/>
                    <a:stretch>
                      <a:fillRect/>
                    </a:stretch>
                  </pic:blipFill>
                  <pic:spPr>
                    <a:xfrm>
                      <a:off x="0" y="0"/>
                      <a:ext cx="5731510" cy="835660"/>
                    </a:xfrm>
                    <a:prstGeom prst="rect">
                      <a:avLst/>
                    </a:prstGeom>
                  </pic:spPr>
                </pic:pic>
              </a:graphicData>
            </a:graphic>
          </wp:inline>
        </w:drawing>
      </w:r>
    </w:p>
    <w:bookmarkStart w:id="72" w:name="_Ref135223280"/>
    <w:p w14:paraId="6127040A" w14:textId="396CF48D" w:rsidR="001575EA" w:rsidRDefault="001575EA" w:rsidP="001575EA">
      <w:pPr>
        <w:pStyle w:val="Caption"/>
      </w:pPr>
      <w:r>
        <w:fldChar w:fldCharType="begin"/>
      </w:r>
      <w:r>
        <w:instrText xml:space="preserve"> SEQ pav. \* ARABIC </w:instrText>
      </w:r>
      <w:r>
        <w:fldChar w:fldCharType="separate"/>
      </w:r>
      <w:bookmarkStart w:id="73" w:name="_Toc135223507"/>
      <w:r w:rsidR="00D0337B">
        <w:rPr>
          <w:noProof/>
        </w:rPr>
        <w:t>25</w:t>
      </w:r>
      <w:r>
        <w:fldChar w:fldCharType="end"/>
      </w:r>
      <w:r>
        <w:t xml:space="preserve"> pav.</w:t>
      </w:r>
      <w:bookmarkEnd w:id="72"/>
      <w:r>
        <w:t xml:space="preserve"> Duomenys po „mapValues()“ panaudojimo</w:t>
      </w:r>
      <w:bookmarkEnd w:id="73"/>
    </w:p>
    <w:p w14:paraId="42B0E43F" w14:textId="634BEEE9" w:rsidR="008B57FF" w:rsidRDefault="001173A4" w:rsidP="004215CA">
      <w:pPr>
        <w:numPr>
          <w:ilvl w:val="0"/>
          <w:numId w:val="21"/>
        </w:numPr>
      </w:pPr>
      <w:r>
        <w:t>„collect()“</w:t>
      </w:r>
    </w:p>
    <w:p w14:paraId="17310D45" w14:textId="4D129F76" w:rsidR="008B57FF" w:rsidRDefault="00000000">
      <w:r>
        <w:t xml:space="preserve">Veiksmas </w:t>
      </w:r>
      <w:r w:rsidR="001173A4">
        <w:t>„</w:t>
      </w:r>
      <w:r>
        <w:t>collect()</w:t>
      </w:r>
      <w:r w:rsidR="001173A4">
        <w:t>“</w:t>
      </w:r>
      <w:r>
        <w:t xml:space="preserve"> yra įprasta ir paprasčiausia operacija, kuri grąžina </w:t>
      </w:r>
      <w:r w:rsidR="001173A4">
        <w:t>„</w:t>
      </w:r>
      <w:r>
        <w:t>RDD</w:t>
      </w:r>
      <w:r w:rsidR="001173A4">
        <w:t>“</w:t>
      </w:r>
      <w:r>
        <w:t xml:space="preserve"> turinį į tvarkyklės programą. Laboratorinio darbo atveju (</w:t>
      </w:r>
      <w:r w:rsidR="00874C4B">
        <w:fldChar w:fldCharType="begin"/>
      </w:r>
      <w:r w:rsidR="00874C4B">
        <w:instrText xml:space="preserve"> REF _Ref135220816 \h  \* MERGEFORMAT </w:instrText>
      </w:r>
      <w:r w:rsidR="00874C4B">
        <w:fldChar w:fldCharType="separate"/>
      </w:r>
      <w:r w:rsidR="001575EA">
        <w:rPr>
          <w:noProof/>
        </w:rPr>
        <w:t>23</w:t>
      </w:r>
      <w:r w:rsidR="001575EA" w:rsidRPr="001575EA">
        <w:rPr>
          <w:sz w:val="22"/>
          <w:szCs w:val="22"/>
        </w:rPr>
        <w:t xml:space="preserve"> </w:t>
      </w:r>
      <w:r w:rsidR="001575EA" w:rsidRPr="001575EA">
        <w:t>pav.</w:t>
      </w:r>
      <w:r w:rsidR="00874C4B">
        <w:fldChar w:fldCharType="end"/>
      </w:r>
      <w:r>
        <w:t xml:space="preserve">) šis veiksmas taikomas galutiniam </w:t>
      </w:r>
      <w:r w:rsidR="001173A4">
        <w:t>„</w:t>
      </w:r>
      <w:r>
        <w:t>RDD</w:t>
      </w:r>
      <w:r w:rsidR="001173A4">
        <w:t>“</w:t>
      </w:r>
      <w:r w:rsidR="000401BD">
        <w:t xml:space="preserve"> rinkiniui</w:t>
      </w:r>
      <w:r>
        <w:t xml:space="preserve"> </w:t>
      </w:r>
      <w:r w:rsidR="001173A4">
        <w:t>–</w:t>
      </w:r>
      <w:r>
        <w:t xml:space="preserve"> </w:t>
      </w:r>
      <w:r w:rsidR="001173A4">
        <w:t>‚</w:t>
      </w:r>
      <w:r>
        <w:t>routes</w:t>
      </w:r>
      <w:r w:rsidR="001173A4">
        <w:t>“</w:t>
      </w:r>
      <w:r>
        <w:t xml:space="preserve">, kad rezultatas būtų grąžintas kaip sąrašas. </w:t>
      </w:r>
      <w:r w:rsidR="001575EA">
        <w:t>Rezultatus po „collect()“ galima pamatyti (</w:t>
      </w:r>
      <w:r w:rsidR="001575EA">
        <w:fldChar w:fldCharType="begin"/>
      </w:r>
      <w:r w:rsidR="001575EA">
        <w:instrText xml:space="preserve"> REF _Ref135223392 \h </w:instrText>
      </w:r>
      <w:r w:rsidR="001575EA">
        <w:fldChar w:fldCharType="separate"/>
      </w:r>
      <w:r w:rsidR="001575EA">
        <w:rPr>
          <w:noProof/>
        </w:rPr>
        <w:t>24</w:t>
      </w:r>
      <w:r w:rsidR="001575EA">
        <w:t xml:space="preserve"> pav.</w:t>
      </w:r>
      <w:r w:rsidR="001575EA">
        <w:fldChar w:fldCharType="end"/>
      </w:r>
      <w:r w:rsidR="001575EA">
        <w:t>)</w:t>
      </w:r>
    </w:p>
    <w:p w14:paraId="4FD6D560" w14:textId="77777777" w:rsidR="008B57FF" w:rsidRDefault="00000000">
      <w:pPr>
        <w:jc w:val="center"/>
      </w:pPr>
      <w:r>
        <w:rPr>
          <w:noProof/>
        </w:rPr>
        <w:drawing>
          <wp:inline distT="114300" distB="114300" distL="114300" distR="114300" wp14:anchorId="6B73ED4C" wp14:editId="7EA241A9">
            <wp:extent cx="2473036" cy="831273"/>
            <wp:effectExtent l="0" t="0" r="3810" b="6985"/>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2552703" cy="858052"/>
                    </a:xfrm>
                    <a:prstGeom prst="rect">
                      <a:avLst/>
                    </a:prstGeom>
                    <a:ln/>
                  </pic:spPr>
                </pic:pic>
              </a:graphicData>
            </a:graphic>
          </wp:inline>
        </w:drawing>
      </w:r>
    </w:p>
    <w:bookmarkStart w:id="74" w:name="_Ref135220816"/>
    <w:p w14:paraId="1FC1F9DF" w14:textId="55A30780" w:rsidR="00DA0649" w:rsidRDefault="0088422F" w:rsidP="0088422F">
      <w:pPr>
        <w:pStyle w:val="Caption"/>
      </w:pPr>
      <w:r>
        <w:fldChar w:fldCharType="begin"/>
      </w:r>
      <w:r>
        <w:instrText xml:space="preserve"> SEQ pav. \* ARABIC </w:instrText>
      </w:r>
      <w:r>
        <w:fldChar w:fldCharType="separate"/>
      </w:r>
      <w:bookmarkStart w:id="75" w:name="_Toc135223508"/>
      <w:r w:rsidR="00D0337B">
        <w:rPr>
          <w:noProof/>
        </w:rPr>
        <w:t>26</w:t>
      </w:r>
      <w:r>
        <w:fldChar w:fldCharType="end"/>
      </w:r>
      <w:r>
        <w:t xml:space="preserve"> pav.</w:t>
      </w:r>
      <w:bookmarkEnd w:id="74"/>
      <w:r>
        <w:t xml:space="preserve"> </w:t>
      </w:r>
      <w:r w:rsidR="00CD064D">
        <w:t>„</w:t>
      </w:r>
      <w:r>
        <w:t>collect()</w:t>
      </w:r>
      <w:r w:rsidR="00CD064D">
        <w:t>“</w:t>
      </w:r>
      <w:r>
        <w:t xml:space="preserve"> panaudojimas antrajame laboratoriniame darbe</w:t>
      </w:r>
      <w:bookmarkEnd w:id="75"/>
    </w:p>
    <w:p w14:paraId="4B0A54DD" w14:textId="31CAF993" w:rsidR="001575EA" w:rsidRDefault="001575EA" w:rsidP="001575EA">
      <w:pPr>
        <w:jc w:val="center"/>
      </w:pPr>
      <w:r w:rsidRPr="001575EA">
        <w:rPr>
          <w:noProof/>
        </w:rPr>
        <w:drawing>
          <wp:inline distT="0" distB="0" distL="0" distR="0" wp14:anchorId="52D53B91" wp14:editId="0F09C47E">
            <wp:extent cx="2674620" cy="1722194"/>
            <wp:effectExtent l="0" t="0" r="0" b="0"/>
            <wp:docPr id="130749631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96318" name="Picture 1" descr="A picture containing text, screenshot, font, number&#10;&#10;Description automatically generated"/>
                    <pic:cNvPicPr/>
                  </pic:nvPicPr>
                  <pic:blipFill>
                    <a:blip r:embed="rId34"/>
                    <a:stretch>
                      <a:fillRect/>
                    </a:stretch>
                  </pic:blipFill>
                  <pic:spPr>
                    <a:xfrm>
                      <a:off x="0" y="0"/>
                      <a:ext cx="2680794" cy="1726169"/>
                    </a:xfrm>
                    <a:prstGeom prst="rect">
                      <a:avLst/>
                    </a:prstGeom>
                  </pic:spPr>
                </pic:pic>
              </a:graphicData>
            </a:graphic>
          </wp:inline>
        </w:drawing>
      </w:r>
    </w:p>
    <w:bookmarkStart w:id="76" w:name="_Ref135223392"/>
    <w:p w14:paraId="662149B5" w14:textId="3EF1D390" w:rsidR="001575EA" w:rsidRPr="001575EA" w:rsidRDefault="001575EA" w:rsidP="001575EA">
      <w:pPr>
        <w:pStyle w:val="Caption"/>
      </w:pPr>
      <w:r>
        <w:fldChar w:fldCharType="begin"/>
      </w:r>
      <w:r>
        <w:instrText xml:space="preserve"> SEQ pav. \* ARABIC </w:instrText>
      </w:r>
      <w:r>
        <w:fldChar w:fldCharType="separate"/>
      </w:r>
      <w:bookmarkStart w:id="77" w:name="_Toc135223509"/>
      <w:r w:rsidR="00D0337B">
        <w:rPr>
          <w:noProof/>
        </w:rPr>
        <w:t>27</w:t>
      </w:r>
      <w:r>
        <w:fldChar w:fldCharType="end"/>
      </w:r>
      <w:r>
        <w:t xml:space="preserve"> pav.</w:t>
      </w:r>
      <w:bookmarkEnd w:id="76"/>
      <w:r>
        <w:t xml:space="preserve"> Duomenys po „collect()“ panaudojimo</w:t>
      </w:r>
      <w:bookmarkEnd w:id="77"/>
    </w:p>
    <w:p w14:paraId="1C762D0D" w14:textId="4C86D05B" w:rsidR="00DA0649" w:rsidRPr="00DA0649" w:rsidRDefault="00DA0649" w:rsidP="00DA0649">
      <w:pPr>
        <w:jc w:val="left"/>
        <w:rPr>
          <w:sz w:val="18"/>
          <w:szCs w:val="18"/>
        </w:rPr>
      </w:pPr>
      <w:r>
        <w:rPr>
          <w:sz w:val="18"/>
          <w:szCs w:val="18"/>
        </w:rPr>
        <w:br w:type="page"/>
      </w:r>
    </w:p>
    <w:p w14:paraId="3563DC31" w14:textId="3E429C62" w:rsidR="008B57FF" w:rsidRDefault="00DA0649" w:rsidP="00DA0649">
      <w:pPr>
        <w:pStyle w:val="Heading1"/>
      </w:pPr>
      <w:bookmarkStart w:id="78" w:name="_Toc135414405"/>
      <w:r>
        <w:lastRenderedPageBreak/>
        <w:t>Trečiojo uždavinio sprendimas</w:t>
      </w:r>
      <w:bookmarkEnd w:id="78"/>
    </w:p>
    <w:p w14:paraId="3105B850" w14:textId="77777777" w:rsidR="007E4CCC" w:rsidRDefault="00DA0649" w:rsidP="00DA0649">
      <w:r>
        <w:t>Šiame skyriuje bus aprašytas</w:t>
      </w:r>
      <w:r w:rsidR="004D5D7D">
        <w:t xml:space="preserve"> trečiasis laboratorinis darbas. </w:t>
      </w:r>
      <w:r w:rsidR="007E4CCC">
        <w:t>„</w:t>
      </w:r>
      <w:r w:rsidR="004D5D7D">
        <w:t>Python</w:t>
      </w:r>
      <w:r w:rsidR="007E4CCC">
        <w:t>“ programavimo kalbos</w:t>
      </w:r>
      <w:r w:rsidR="004D5D7D">
        <w:t xml:space="preserve"> pagalba vizuolizuota duomenų aproksimacija su tiesinės regresijos modeliu. </w:t>
      </w:r>
      <w:r w:rsidR="007E4CCC">
        <w:t xml:space="preserve">Pateiktos ir pakomentuotos „Python“ kalbos bibliotekos ir komandos, kurios buvo panaudotas rezultatui gauti. Pakomentuoti duomenų pertvarkymai tarp skirtingų formatų/duomenų struktūrų. Pakomentuotas atvejis jeigu kodas būtų vykdomas klasteryje, kokios kodo vietos būtų atsakingos už duomenų siuntimus tarp serverio mazgų arba lokalaus kompiuterio. </w:t>
      </w:r>
    </w:p>
    <w:p w14:paraId="54BF05C3" w14:textId="403B156C" w:rsidR="00DA0649" w:rsidRDefault="007E4CCC" w:rsidP="007E4CCC">
      <w:pPr>
        <w:pStyle w:val="Heading2"/>
        <w:numPr>
          <w:ilvl w:val="1"/>
          <w:numId w:val="21"/>
        </w:numPr>
      </w:pPr>
      <w:bookmarkStart w:id="79" w:name="_Toc135414406"/>
      <w:r>
        <w:t>Duomenų aproksimacijos vizualizacija</w:t>
      </w:r>
      <w:bookmarkEnd w:id="79"/>
    </w:p>
    <w:p w14:paraId="4B3AF232" w14:textId="77777777" w:rsidR="00DA2F42" w:rsidRDefault="00DA2F42" w:rsidP="00DA2F42">
      <w:r>
        <w:t xml:space="preserve">Duomenų aproksimacija – tai trūkstamų ar neišsamių duomenų įvertinimo ar aproksimacijos procesas, grindžiamas turima informacija. Jis apima įvairių matematinių ir statistinių metodų taikymą siekiant užpildyti spragas ir pagrįstai spėti apie nežinomas reikšmes. Duomenų aproksimacija dažnai naudojama tais atvejais, kai nėra išsamių duomenų arba juos brangu gauti. Yra įvairių duomenų aproksimacijos metodų ir algoritmų, kurie priklauso nuo duomenų pobūdžio ir konkrečios sprendžiamos problemos. Kai kurie dažniausiai naudojami metodai yra šie: interpoliavimas, regresija, išlyginimas, matricų pildymas ir imputavimas. </w:t>
      </w:r>
    </w:p>
    <w:p w14:paraId="395D18FE" w14:textId="7DC61B3A" w:rsidR="00DA2F42" w:rsidRDefault="00DA2F42" w:rsidP="00DA2F42">
      <w:r>
        <w:t xml:space="preserve">Šiame darbe bus kalbama apie duomenų aproksimacijos metodą – regresija. Jos modeliais siekiama atspindėti pagrindinius duomenų dėsningumus ir tendencijas pritaikant matematinę funkciją žinomiems duomenų taškams. Taikant regresiją siekiama rasti geriausiai tinkančią liniją arba kreivę, kuri minimizuotų prognozuojamų ir faktinių reikšmių skirtumą. Ši linija arba kreivė yra aproksimuoti duomenys ir gali būti naudojami naujiems arba trūkstamiems duomenų taškams prognozuoti. Yra įvairių regresijos modelių tipų, tačiau dažniausiai yra naudojamos tiesinės regresijos modelis. Tiesinėje regresijojje daroma prielaida, kad tarp įvesties kintamųjų ir išvesties kintamojo yra tiesinis ryšys. </w:t>
      </w:r>
    </w:p>
    <w:p w14:paraId="0A2AF8DC" w14:textId="0B246F7C" w:rsidR="00E16044" w:rsidRPr="00DA2F42" w:rsidRDefault="00E16044" w:rsidP="00DA2F42">
      <w:r>
        <w:t xml:space="preserve">Trečiajame laboratoriniame darbe buvo tirta tiesinė priklausomybė parametro „BendraKaina“ nuo parametro „siuntu skaicius“, todėl buvo pritaikytas tiesinės regresijos modelis. Naudojant „Python“ programavimo kalbą buvo vizuolizuota duomenų aproksimacija.  </w:t>
      </w:r>
    </w:p>
    <w:p w14:paraId="7B7A70B6" w14:textId="494CB7F9" w:rsidR="007E4CCC" w:rsidRDefault="007E4CCC" w:rsidP="007E4CCC">
      <w:pPr>
        <w:pStyle w:val="Heading2"/>
        <w:numPr>
          <w:ilvl w:val="1"/>
          <w:numId w:val="29"/>
        </w:numPr>
      </w:pPr>
      <w:bookmarkStart w:id="80" w:name="_Toc135414407"/>
      <w:r>
        <w:t>Naudotos „Python“ bibliotekos ir komandos</w:t>
      </w:r>
      <w:bookmarkEnd w:id="80"/>
    </w:p>
    <w:p w14:paraId="0A57FDD7" w14:textId="5F100209" w:rsidR="00FE0285" w:rsidRDefault="006B17C7" w:rsidP="00FE0285">
      <w:pPr>
        <w:pStyle w:val="Heading3"/>
        <w:numPr>
          <w:ilvl w:val="2"/>
          <w:numId w:val="33"/>
        </w:numPr>
      </w:pPr>
      <w:bookmarkStart w:id="81" w:name="_Toc135414408"/>
      <w:r>
        <w:t>„</w:t>
      </w:r>
      <w:r w:rsidR="00FE0285">
        <w:t>Matplotlib</w:t>
      </w:r>
      <w:r>
        <w:t>“</w:t>
      </w:r>
      <w:bookmarkEnd w:id="81"/>
    </w:p>
    <w:p w14:paraId="79398918" w14:textId="663EE4B9" w:rsidR="008421A7" w:rsidRDefault="006B17C7" w:rsidP="006B17C7">
      <w:r>
        <w:t xml:space="preserve">„Matplotlib“ biblioteka yra populiari duomenų vizualizavimo priemonė „Python“ programavimo kalba, kuri suteikia daugybę funkcijų statiniams, animuotiems ir interaktyviems grafikams kurti. Ši biblioteka plačiai naudojama duomenų analizės srityje, įskaitant tiesinės regresijos modelių rezultatų vizualizavimą. Tiesinės regresijos kontekste „Matplotlib“ dažnai naudojamas faktiniams duomenų taškams ir aproksimaciją vaizduojančiai regresijos tiesei ar kreivei nubraižyti. </w:t>
      </w:r>
      <w:r w:rsidR="005747E3">
        <w:t>„Matplotlib“ siūlo įvairias pritaikymo parinktis, leidžiančias audotojams nustatyti spalvas, etiketes, pavadinimus, ašis, legendas ir dar daugiau, kad vizualizacijos būtų aiškesnės ir estetiškesnės. Trečiame laboratoriniame darbe „Matplotlib“ biblioteka buvo naudojama tiesinės regresijos grafiko braižymui</w:t>
      </w:r>
      <w:r w:rsidR="00552722">
        <w:t xml:space="preserve"> (</w:t>
      </w:r>
      <w:r w:rsidR="00552722">
        <w:fldChar w:fldCharType="begin"/>
      </w:r>
      <w:r w:rsidR="00552722">
        <w:instrText xml:space="preserve"> REF _Ref135343926 \h </w:instrText>
      </w:r>
      <w:r w:rsidR="00552722">
        <w:fldChar w:fldCharType="separate"/>
      </w:r>
      <w:r w:rsidR="00F80106">
        <w:rPr>
          <w:noProof/>
        </w:rPr>
        <w:t>30</w:t>
      </w:r>
      <w:r w:rsidR="00F80106">
        <w:t xml:space="preserve"> pav.</w:t>
      </w:r>
      <w:r w:rsidR="00552722">
        <w:fldChar w:fldCharType="end"/>
      </w:r>
      <w:r w:rsidR="00552722">
        <w:t>)</w:t>
      </w:r>
      <w:r w:rsidR="005747E3">
        <w:t xml:space="preserve">. </w:t>
      </w:r>
      <w:r w:rsidR="008421A7">
        <w:t xml:space="preserve">Šio grafiko braižymui buvo panaudotos šios komandos: </w:t>
      </w:r>
    </w:p>
    <w:p w14:paraId="0EACF7CA" w14:textId="1924CB8B" w:rsidR="008421A7" w:rsidRDefault="008421A7" w:rsidP="008421A7">
      <w:pPr>
        <w:pStyle w:val="ListParagraph"/>
        <w:numPr>
          <w:ilvl w:val="2"/>
          <w:numId w:val="37"/>
        </w:numPr>
      </w:pPr>
      <w:r>
        <w:t>„figure</w:t>
      </w:r>
      <w:r w:rsidR="00BE43F6">
        <w:t>()</w:t>
      </w:r>
      <w:r>
        <w:t>“- ši funkcija buvo panaudotas kartu su „figsize“ parametru (</w:t>
      </w:r>
      <w:r>
        <w:fldChar w:fldCharType="begin"/>
      </w:r>
      <w:r>
        <w:instrText xml:space="preserve"> REF _Ref135344505 \h </w:instrText>
      </w:r>
      <w:r>
        <w:fldChar w:fldCharType="separate"/>
      </w:r>
      <w:r>
        <w:rPr>
          <w:noProof/>
        </w:rPr>
        <w:t>25</w:t>
      </w:r>
      <w:r>
        <w:t xml:space="preserve"> pav.</w:t>
      </w:r>
      <w:r>
        <w:fldChar w:fldCharType="end"/>
      </w:r>
      <w:r>
        <w:t>). Šioje eilutėje sukuriamas naujas figūros objektas su konkrečiu figūros dydžiu – 10 colių pločio ir 5 colių aukščio. Parametras „figsize“ yra neprivalomas.</w:t>
      </w:r>
    </w:p>
    <w:p w14:paraId="0FBE12DA" w14:textId="4F41A499" w:rsidR="008421A7" w:rsidRDefault="008421A7" w:rsidP="008421A7">
      <w:pPr>
        <w:pStyle w:val="ListParagraph"/>
        <w:ind w:left="1080" w:firstLine="0"/>
        <w:jc w:val="center"/>
      </w:pPr>
      <w:r w:rsidRPr="008421A7">
        <w:rPr>
          <w:noProof/>
        </w:rPr>
        <w:drawing>
          <wp:inline distT="0" distB="0" distL="0" distR="0" wp14:anchorId="24546E61" wp14:editId="561B4F30">
            <wp:extent cx="2347163" cy="266723"/>
            <wp:effectExtent l="0" t="0" r="0" b="0"/>
            <wp:docPr id="1755849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849807" name=""/>
                    <pic:cNvPicPr/>
                  </pic:nvPicPr>
                  <pic:blipFill>
                    <a:blip r:embed="rId35"/>
                    <a:stretch>
                      <a:fillRect/>
                    </a:stretch>
                  </pic:blipFill>
                  <pic:spPr>
                    <a:xfrm>
                      <a:off x="0" y="0"/>
                      <a:ext cx="2347163" cy="266723"/>
                    </a:xfrm>
                    <a:prstGeom prst="rect">
                      <a:avLst/>
                    </a:prstGeom>
                  </pic:spPr>
                </pic:pic>
              </a:graphicData>
            </a:graphic>
          </wp:inline>
        </w:drawing>
      </w:r>
    </w:p>
    <w:bookmarkStart w:id="82" w:name="_Ref135344505"/>
    <w:p w14:paraId="59FDBF74" w14:textId="642DDCA0" w:rsidR="008421A7" w:rsidRDefault="008421A7" w:rsidP="008421A7">
      <w:pPr>
        <w:pStyle w:val="Caption"/>
      </w:pPr>
      <w:r>
        <w:fldChar w:fldCharType="begin"/>
      </w:r>
      <w:r>
        <w:instrText xml:space="preserve"> SEQ pav. \* ARABIC </w:instrText>
      </w:r>
      <w:r>
        <w:fldChar w:fldCharType="separate"/>
      </w:r>
      <w:r w:rsidR="00D0337B">
        <w:rPr>
          <w:noProof/>
        </w:rPr>
        <w:t>28</w:t>
      </w:r>
      <w:r>
        <w:fldChar w:fldCharType="end"/>
      </w:r>
      <w:r>
        <w:t xml:space="preserve"> pav.</w:t>
      </w:r>
      <w:bookmarkEnd w:id="82"/>
      <w:r>
        <w:t xml:space="preserve"> „figure()“ komandos/funkcijos panaudojimas</w:t>
      </w:r>
    </w:p>
    <w:p w14:paraId="054C1426" w14:textId="4D40AF39" w:rsidR="008421A7" w:rsidRDefault="008421A7" w:rsidP="008421A7">
      <w:pPr>
        <w:pStyle w:val="ListParagraph"/>
        <w:numPr>
          <w:ilvl w:val="2"/>
          <w:numId w:val="37"/>
        </w:numPr>
      </w:pPr>
      <w:r>
        <w:t>„scatter</w:t>
      </w:r>
      <w:r w:rsidR="00BE43F6">
        <w:t>()</w:t>
      </w:r>
      <w:r>
        <w:t>“- ši funkcija buvo panaudota kuriant sklaidos grafiką (</w:t>
      </w:r>
      <w:r>
        <w:fldChar w:fldCharType="begin"/>
      </w:r>
      <w:r>
        <w:instrText xml:space="preserve"> REF _Ref135344698 \h </w:instrText>
      </w:r>
      <w:r>
        <w:fldChar w:fldCharType="separate"/>
      </w:r>
      <w:r>
        <w:rPr>
          <w:noProof/>
        </w:rPr>
        <w:t>26</w:t>
      </w:r>
      <w:r>
        <w:t xml:space="preserve"> pav.</w:t>
      </w:r>
      <w:r>
        <w:fldChar w:fldCharType="end"/>
      </w:r>
      <w:r>
        <w:t>).</w:t>
      </w:r>
      <w:r w:rsidR="00BE43F6">
        <w:t xml:space="preserve"> Kaip „x“ reikšmės naudojamos „labels“, o kaip „y“ reikšmės – „values“. Argumentas „s=10“ nustato, kad kiekvieno taško žymeklio dydis būtų 10. </w:t>
      </w:r>
    </w:p>
    <w:p w14:paraId="1B140DD7" w14:textId="4B5086F4" w:rsidR="008421A7" w:rsidRDefault="008421A7" w:rsidP="008421A7">
      <w:pPr>
        <w:pStyle w:val="ListParagraph"/>
        <w:ind w:left="1080" w:firstLine="0"/>
        <w:jc w:val="center"/>
      </w:pPr>
      <w:r w:rsidRPr="008421A7">
        <w:rPr>
          <w:noProof/>
        </w:rPr>
        <w:lastRenderedPageBreak/>
        <w:drawing>
          <wp:inline distT="0" distB="0" distL="0" distR="0" wp14:anchorId="3AE36FF5" wp14:editId="424AD169">
            <wp:extent cx="2781541" cy="205758"/>
            <wp:effectExtent l="0" t="0" r="0" b="3810"/>
            <wp:docPr id="1172678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78924" name=""/>
                    <pic:cNvPicPr/>
                  </pic:nvPicPr>
                  <pic:blipFill>
                    <a:blip r:embed="rId36"/>
                    <a:stretch>
                      <a:fillRect/>
                    </a:stretch>
                  </pic:blipFill>
                  <pic:spPr>
                    <a:xfrm>
                      <a:off x="0" y="0"/>
                      <a:ext cx="2781541" cy="205758"/>
                    </a:xfrm>
                    <a:prstGeom prst="rect">
                      <a:avLst/>
                    </a:prstGeom>
                  </pic:spPr>
                </pic:pic>
              </a:graphicData>
            </a:graphic>
          </wp:inline>
        </w:drawing>
      </w:r>
    </w:p>
    <w:bookmarkStart w:id="83" w:name="_Ref135344698"/>
    <w:p w14:paraId="63575CF0" w14:textId="5BC11648" w:rsidR="008421A7" w:rsidRDefault="008421A7" w:rsidP="00BE43F6">
      <w:pPr>
        <w:pStyle w:val="Caption"/>
      </w:pPr>
      <w:r>
        <w:fldChar w:fldCharType="begin"/>
      </w:r>
      <w:r>
        <w:instrText xml:space="preserve"> SEQ pav. \* ARABIC </w:instrText>
      </w:r>
      <w:r>
        <w:fldChar w:fldCharType="separate"/>
      </w:r>
      <w:r w:rsidR="00D0337B">
        <w:rPr>
          <w:noProof/>
        </w:rPr>
        <w:t>29</w:t>
      </w:r>
      <w:r>
        <w:fldChar w:fldCharType="end"/>
      </w:r>
      <w:r>
        <w:t xml:space="preserve"> pav.</w:t>
      </w:r>
      <w:bookmarkEnd w:id="83"/>
      <w:r>
        <w:t xml:space="preserve"> „scatter()“ komandos/funkcijos panaudojimas</w:t>
      </w:r>
    </w:p>
    <w:p w14:paraId="2A7D64ED" w14:textId="5782225E" w:rsidR="008421A7" w:rsidRDefault="008421A7" w:rsidP="008421A7">
      <w:pPr>
        <w:pStyle w:val="ListParagraph"/>
        <w:numPr>
          <w:ilvl w:val="2"/>
          <w:numId w:val="37"/>
        </w:numPr>
      </w:pPr>
      <w:r>
        <w:t>„xlabel</w:t>
      </w:r>
      <w:r w:rsidR="00BE43F6">
        <w:t>()</w:t>
      </w:r>
      <w:r>
        <w:t>“ –</w:t>
      </w:r>
      <w:r w:rsidR="00BE43F6">
        <w:t xml:space="preserve"> ši funkcija buvo panaudota „x“ ašies etiketei nustatyti (</w:t>
      </w:r>
      <w:r w:rsidR="00BE43F6">
        <w:fldChar w:fldCharType="begin"/>
      </w:r>
      <w:r w:rsidR="00BE43F6">
        <w:instrText xml:space="preserve"> REF _Ref135344913 \h </w:instrText>
      </w:r>
      <w:r w:rsidR="00BE43F6">
        <w:fldChar w:fldCharType="separate"/>
      </w:r>
      <w:r w:rsidR="00BE43F6">
        <w:rPr>
          <w:noProof/>
        </w:rPr>
        <w:t>27</w:t>
      </w:r>
      <w:r w:rsidR="00BE43F6">
        <w:t xml:space="preserve"> pav.</w:t>
      </w:r>
      <w:r w:rsidR="00BE43F6">
        <w:fldChar w:fldCharType="end"/>
      </w:r>
      <w:r w:rsidR="00BE43F6">
        <w:t>). Šioje eilutėje grafiko „x“ ašies etikėtė nustatoma kaip „BendraKaina“. Joje yra pateikiamas „x“ ašies vaizduojamo kintamojo aprašymas arba pavadinimas.</w:t>
      </w:r>
    </w:p>
    <w:p w14:paraId="51BE8D03" w14:textId="42F4FD2D" w:rsidR="00BE43F6" w:rsidRDefault="00BE43F6" w:rsidP="00BE43F6">
      <w:pPr>
        <w:pStyle w:val="ListParagraph"/>
        <w:ind w:left="1080" w:firstLine="0"/>
        <w:jc w:val="center"/>
      </w:pPr>
      <w:r w:rsidRPr="00BE43F6">
        <w:rPr>
          <w:noProof/>
        </w:rPr>
        <w:drawing>
          <wp:inline distT="0" distB="0" distL="0" distR="0" wp14:anchorId="4BA17798" wp14:editId="0C75F0AB">
            <wp:extent cx="2179509" cy="198137"/>
            <wp:effectExtent l="0" t="0" r="0" b="0"/>
            <wp:docPr id="1561221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21358" name=""/>
                    <pic:cNvPicPr/>
                  </pic:nvPicPr>
                  <pic:blipFill>
                    <a:blip r:embed="rId37"/>
                    <a:stretch>
                      <a:fillRect/>
                    </a:stretch>
                  </pic:blipFill>
                  <pic:spPr>
                    <a:xfrm>
                      <a:off x="0" y="0"/>
                      <a:ext cx="2179509" cy="198137"/>
                    </a:xfrm>
                    <a:prstGeom prst="rect">
                      <a:avLst/>
                    </a:prstGeom>
                  </pic:spPr>
                </pic:pic>
              </a:graphicData>
            </a:graphic>
          </wp:inline>
        </w:drawing>
      </w:r>
    </w:p>
    <w:bookmarkStart w:id="84" w:name="_Ref135344913"/>
    <w:p w14:paraId="1A5556BE" w14:textId="725447CB" w:rsidR="00BE43F6" w:rsidRDefault="00BE43F6" w:rsidP="00BE43F6">
      <w:pPr>
        <w:pStyle w:val="Caption"/>
      </w:pPr>
      <w:r>
        <w:fldChar w:fldCharType="begin"/>
      </w:r>
      <w:r>
        <w:instrText xml:space="preserve"> SEQ pav. \* ARABIC </w:instrText>
      </w:r>
      <w:r>
        <w:fldChar w:fldCharType="separate"/>
      </w:r>
      <w:r w:rsidR="00D0337B">
        <w:rPr>
          <w:noProof/>
        </w:rPr>
        <w:t>30</w:t>
      </w:r>
      <w:r>
        <w:fldChar w:fldCharType="end"/>
      </w:r>
      <w:r>
        <w:t xml:space="preserve"> pav.</w:t>
      </w:r>
      <w:bookmarkEnd w:id="84"/>
      <w:r>
        <w:t xml:space="preserve"> „xlabel()“ komandos/funkcijos panaudojimas</w:t>
      </w:r>
    </w:p>
    <w:p w14:paraId="054F8C94" w14:textId="662A3CC7" w:rsidR="008421A7" w:rsidRDefault="008421A7" w:rsidP="008421A7">
      <w:pPr>
        <w:pStyle w:val="ListParagraph"/>
        <w:numPr>
          <w:ilvl w:val="2"/>
          <w:numId w:val="37"/>
        </w:numPr>
      </w:pPr>
      <w:r>
        <w:t>„ylabel</w:t>
      </w:r>
      <w:r w:rsidR="00BE43F6">
        <w:t>()</w:t>
      </w:r>
      <w:r>
        <w:t>“ –</w:t>
      </w:r>
      <w:r w:rsidR="00BE43F6">
        <w:t xml:space="preserve"> ši funkcija buvo panaudota „y“ ašies atiketei nustatyti (</w:t>
      </w:r>
      <w:r w:rsidR="00BE43F6">
        <w:fldChar w:fldCharType="begin"/>
      </w:r>
      <w:r w:rsidR="00BE43F6">
        <w:instrText xml:space="preserve"> REF _Ref135345054 \h </w:instrText>
      </w:r>
      <w:r w:rsidR="00BE43F6">
        <w:fldChar w:fldCharType="separate"/>
      </w:r>
      <w:r w:rsidR="00BE43F6">
        <w:rPr>
          <w:noProof/>
        </w:rPr>
        <w:t>28</w:t>
      </w:r>
      <w:r w:rsidR="00BE43F6">
        <w:t xml:space="preserve"> pav.</w:t>
      </w:r>
      <w:r w:rsidR="00BE43F6">
        <w:fldChar w:fldCharType="end"/>
      </w:r>
      <w:r w:rsidR="00BE43F6">
        <w:t xml:space="preserve">). Šioje eilutėje grafiko „y“ ašies etiketė nustatoma kaip „SiuntuSkaicius“. Joje yra pateikiamas „y“ ašies vaizduojamo kintamojo apraųymas arba pavadinimas. </w:t>
      </w:r>
    </w:p>
    <w:p w14:paraId="52EC3F5C" w14:textId="6A3E92AC" w:rsidR="00BE43F6" w:rsidRDefault="00BE43F6" w:rsidP="00BE43F6">
      <w:pPr>
        <w:ind w:left="720" w:firstLine="0"/>
        <w:jc w:val="center"/>
      </w:pPr>
      <w:r w:rsidRPr="00BE43F6">
        <w:rPr>
          <w:noProof/>
        </w:rPr>
        <w:drawing>
          <wp:inline distT="0" distB="0" distL="0" distR="0" wp14:anchorId="7D8DCFA2" wp14:editId="4463836C">
            <wp:extent cx="2339543" cy="251482"/>
            <wp:effectExtent l="0" t="0" r="3810" b="0"/>
            <wp:docPr id="2095397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97970" name=""/>
                    <pic:cNvPicPr/>
                  </pic:nvPicPr>
                  <pic:blipFill>
                    <a:blip r:embed="rId38"/>
                    <a:stretch>
                      <a:fillRect/>
                    </a:stretch>
                  </pic:blipFill>
                  <pic:spPr>
                    <a:xfrm>
                      <a:off x="0" y="0"/>
                      <a:ext cx="2339543" cy="251482"/>
                    </a:xfrm>
                    <a:prstGeom prst="rect">
                      <a:avLst/>
                    </a:prstGeom>
                  </pic:spPr>
                </pic:pic>
              </a:graphicData>
            </a:graphic>
          </wp:inline>
        </w:drawing>
      </w:r>
    </w:p>
    <w:bookmarkStart w:id="85" w:name="_Ref135345054"/>
    <w:p w14:paraId="27DF6C33" w14:textId="063899A2" w:rsidR="00BE43F6" w:rsidRDefault="00BE43F6" w:rsidP="00BE43F6">
      <w:pPr>
        <w:pStyle w:val="Caption"/>
      </w:pPr>
      <w:r>
        <w:fldChar w:fldCharType="begin"/>
      </w:r>
      <w:r>
        <w:instrText xml:space="preserve"> SEQ pav. \* ARABIC </w:instrText>
      </w:r>
      <w:r>
        <w:fldChar w:fldCharType="separate"/>
      </w:r>
      <w:r w:rsidR="00D0337B">
        <w:rPr>
          <w:noProof/>
        </w:rPr>
        <w:t>31</w:t>
      </w:r>
      <w:r>
        <w:fldChar w:fldCharType="end"/>
      </w:r>
      <w:r>
        <w:t xml:space="preserve"> pav.</w:t>
      </w:r>
      <w:bookmarkEnd w:id="85"/>
      <w:r>
        <w:t xml:space="preserve"> „ylabel()“ komandos/funkcijos panaudojimas</w:t>
      </w:r>
    </w:p>
    <w:p w14:paraId="72F1AC35" w14:textId="7DB957FE" w:rsidR="002823DA" w:rsidRDefault="008421A7" w:rsidP="008421A7">
      <w:pPr>
        <w:pStyle w:val="ListParagraph"/>
        <w:numPr>
          <w:ilvl w:val="2"/>
          <w:numId w:val="37"/>
        </w:numPr>
      </w:pPr>
      <w:r>
        <w:t>„show</w:t>
      </w:r>
      <w:r w:rsidR="00BE43F6">
        <w:t>()</w:t>
      </w:r>
      <w:r>
        <w:t xml:space="preserve">“ -  </w:t>
      </w:r>
      <w:r w:rsidR="00BE43F6">
        <w:t>ši funkcija buvo panaudota grafiko nubraižymui (</w:t>
      </w:r>
      <w:r w:rsidR="00BE43F6">
        <w:fldChar w:fldCharType="begin"/>
      </w:r>
      <w:r w:rsidR="00BE43F6">
        <w:instrText xml:space="preserve"> REF _Ref135345265 \h </w:instrText>
      </w:r>
      <w:r w:rsidR="00BE43F6">
        <w:fldChar w:fldCharType="separate"/>
      </w:r>
      <w:r w:rsidR="00BE43F6">
        <w:rPr>
          <w:noProof/>
        </w:rPr>
        <w:t>29</w:t>
      </w:r>
      <w:r w:rsidR="00BE43F6">
        <w:t xml:space="preserve"> pav.</w:t>
      </w:r>
      <w:r w:rsidR="00BE43F6">
        <w:fldChar w:fldCharType="end"/>
      </w:r>
      <w:r w:rsidR="00BE43F6">
        <w:t xml:space="preserve">). Šioje eilutėje sukurtas grafikas yra </w:t>
      </w:r>
      <w:r w:rsidR="00401876">
        <w:t>rodomas ekrane. Šią eilutę yra būtina įtraukti norint vizualizuoti grafiką.</w:t>
      </w:r>
      <w:r w:rsidR="00BE43F6">
        <w:t xml:space="preserve"> </w:t>
      </w:r>
    </w:p>
    <w:p w14:paraId="4DA68FE4" w14:textId="10EB2AB9" w:rsidR="00BE43F6" w:rsidRDefault="00BE43F6" w:rsidP="00BE43F6">
      <w:pPr>
        <w:ind w:left="720" w:firstLine="0"/>
        <w:jc w:val="center"/>
      </w:pPr>
      <w:r w:rsidRPr="00BE43F6">
        <w:rPr>
          <w:noProof/>
        </w:rPr>
        <w:drawing>
          <wp:inline distT="0" distB="0" distL="0" distR="0" wp14:anchorId="22CCF8B2" wp14:editId="2C6D9CDB">
            <wp:extent cx="876376" cy="281964"/>
            <wp:effectExtent l="0" t="0" r="0" b="3810"/>
            <wp:docPr id="180530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06878" name=""/>
                    <pic:cNvPicPr/>
                  </pic:nvPicPr>
                  <pic:blipFill>
                    <a:blip r:embed="rId39"/>
                    <a:stretch>
                      <a:fillRect/>
                    </a:stretch>
                  </pic:blipFill>
                  <pic:spPr>
                    <a:xfrm>
                      <a:off x="0" y="0"/>
                      <a:ext cx="876376" cy="281964"/>
                    </a:xfrm>
                    <a:prstGeom prst="rect">
                      <a:avLst/>
                    </a:prstGeom>
                  </pic:spPr>
                </pic:pic>
              </a:graphicData>
            </a:graphic>
          </wp:inline>
        </w:drawing>
      </w:r>
    </w:p>
    <w:bookmarkStart w:id="86" w:name="_Ref135345265"/>
    <w:p w14:paraId="36059B6D" w14:textId="2013022E" w:rsidR="00BE43F6" w:rsidRDefault="00BE43F6" w:rsidP="00BE43F6">
      <w:pPr>
        <w:pStyle w:val="Caption"/>
      </w:pPr>
      <w:r>
        <w:fldChar w:fldCharType="begin"/>
      </w:r>
      <w:r>
        <w:instrText xml:space="preserve"> SEQ pav. \* ARABIC </w:instrText>
      </w:r>
      <w:r>
        <w:fldChar w:fldCharType="separate"/>
      </w:r>
      <w:r w:rsidR="00D0337B">
        <w:rPr>
          <w:noProof/>
        </w:rPr>
        <w:t>32</w:t>
      </w:r>
      <w:r>
        <w:fldChar w:fldCharType="end"/>
      </w:r>
      <w:r>
        <w:t xml:space="preserve"> pav.</w:t>
      </w:r>
      <w:bookmarkEnd w:id="86"/>
      <w:r>
        <w:t xml:space="preserve"> „show()“ komandos/funkcijos panaudojimas</w:t>
      </w:r>
    </w:p>
    <w:p w14:paraId="6F9A1952" w14:textId="77777777" w:rsidR="00552722" w:rsidRDefault="002823DA" w:rsidP="00005519">
      <w:pPr>
        <w:jc w:val="center"/>
      </w:pPr>
      <w:r w:rsidRPr="002823DA">
        <w:rPr>
          <w:noProof/>
        </w:rPr>
        <w:drawing>
          <wp:inline distT="0" distB="0" distL="0" distR="0" wp14:anchorId="4BFE1B37" wp14:editId="611AD3BF">
            <wp:extent cx="5731510" cy="2992120"/>
            <wp:effectExtent l="0" t="0" r="2540" b="0"/>
            <wp:docPr id="390534587" name="Picture 1" descr="A picture containing screenshot, tex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34587" name="Picture 1" descr="A picture containing screenshot, text, line, diagram&#10;&#10;Description automatically generated"/>
                    <pic:cNvPicPr/>
                  </pic:nvPicPr>
                  <pic:blipFill>
                    <a:blip r:embed="rId40"/>
                    <a:stretch>
                      <a:fillRect/>
                    </a:stretch>
                  </pic:blipFill>
                  <pic:spPr>
                    <a:xfrm>
                      <a:off x="0" y="0"/>
                      <a:ext cx="5731510" cy="2992120"/>
                    </a:xfrm>
                    <a:prstGeom prst="rect">
                      <a:avLst/>
                    </a:prstGeom>
                  </pic:spPr>
                </pic:pic>
              </a:graphicData>
            </a:graphic>
          </wp:inline>
        </w:drawing>
      </w:r>
    </w:p>
    <w:bookmarkStart w:id="87" w:name="_Ref135343926"/>
    <w:p w14:paraId="16472350" w14:textId="54E8F487" w:rsidR="006B17C7" w:rsidRPr="006B17C7" w:rsidRDefault="00552722" w:rsidP="00552722">
      <w:pPr>
        <w:pStyle w:val="Caption"/>
      </w:pPr>
      <w:r>
        <w:fldChar w:fldCharType="begin"/>
      </w:r>
      <w:r>
        <w:instrText xml:space="preserve"> SEQ pav. \* ARABIC </w:instrText>
      </w:r>
      <w:r>
        <w:fldChar w:fldCharType="separate"/>
      </w:r>
      <w:r w:rsidR="00D0337B">
        <w:rPr>
          <w:noProof/>
        </w:rPr>
        <w:t>33</w:t>
      </w:r>
      <w:r>
        <w:fldChar w:fldCharType="end"/>
      </w:r>
      <w:r>
        <w:t xml:space="preserve"> pav.</w:t>
      </w:r>
      <w:bookmarkEnd w:id="87"/>
      <w:r>
        <w:t xml:space="preserve"> Grafikas nubraižytas naudojant „Matplotlib“ biblioteką</w:t>
      </w:r>
    </w:p>
    <w:p w14:paraId="29F5A049" w14:textId="338A0C2E" w:rsidR="00CD52F7" w:rsidRDefault="006B17C7" w:rsidP="00CD52F7">
      <w:pPr>
        <w:pStyle w:val="Heading3"/>
        <w:numPr>
          <w:ilvl w:val="2"/>
          <w:numId w:val="35"/>
        </w:numPr>
      </w:pPr>
      <w:bookmarkStart w:id="88" w:name="_Toc135414409"/>
      <w:r>
        <w:t>„</w:t>
      </w:r>
      <w:r w:rsidR="00FE0285">
        <w:t>Pandas</w:t>
      </w:r>
      <w:r>
        <w:t>“</w:t>
      </w:r>
      <w:bookmarkEnd w:id="88"/>
    </w:p>
    <w:p w14:paraId="7126D906" w14:textId="0338964A" w:rsidR="00CD52F7" w:rsidRDefault="00E80681" w:rsidP="00CD52F7">
      <w:r>
        <w:t xml:space="preserve">„Pandas“ yra galinga duomenų tvarkymo ir analizės biblioteka „Python“ programavimo kalba. Joje pateikiamos duomenų struktūros, pavyzdžiui „DataFrame“, kurios leidžia lengvai tvarkyti struktūrizuotos duomenis ir jais manipuliuoti. „Pandas“ siūlo daugybę funkcijų ir metodų, skirtų duomenų valymui, išankstiniam apdorojimui, apibendrinimui ir analizei. </w:t>
      </w:r>
      <w:r w:rsidR="0011498C">
        <w:t xml:space="preserve">Trečiame laboratoriniame darbe „Pandas“ biblioteka buvo panaudota „Spark DataFrames“ duomenų stuktūros konvertavimui į „Pandas DataFrames“ naudojant </w:t>
      </w:r>
      <w:r w:rsidR="00502152">
        <w:t>funkciją</w:t>
      </w:r>
      <w:r w:rsidR="0011498C">
        <w:t xml:space="preserve"> „toPandas()“ (</w:t>
      </w:r>
      <w:r w:rsidR="0011498C">
        <w:fldChar w:fldCharType="begin"/>
      </w:r>
      <w:r w:rsidR="0011498C">
        <w:instrText xml:space="preserve"> REF _Ref135347397 \h </w:instrText>
      </w:r>
      <w:r w:rsidR="0011498C">
        <w:fldChar w:fldCharType="separate"/>
      </w:r>
      <w:r w:rsidR="0011498C">
        <w:rPr>
          <w:noProof/>
        </w:rPr>
        <w:t>31</w:t>
      </w:r>
      <w:r w:rsidR="0011498C">
        <w:t xml:space="preserve"> pav.</w:t>
      </w:r>
      <w:r w:rsidR="0011498C">
        <w:fldChar w:fldCharType="end"/>
      </w:r>
      <w:r w:rsidR="0011498C">
        <w:t xml:space="preserve">). </w:t>
      </w:r>
      <w:r w:rsidR="003A58B3">
        <w:t>Rezultatus prieš duomenų stuktūros konvertavimą galima pamatyti (</w:t>
      </w:r>
      <w:r w:rsidR="003A58B3">
        <w:fldChar w:fldCharType="begin"/>
      </w:r>
      <w:r w:rsidR="003A58B3">
        <w:instrText xml:space="preserve"> REF _Ref135405077 \h </w:instrText>
      </w:r>
      <w:r w:rsidR="003A58B3">
        <w:fldChar w:fldCharType="separate"/>
      </w:r>
      <w:r w:rsidR="003A58B3">
        <w:rPr>
          <w:noProof/>
        </w:rPr>
        <w:t>32</w:t>
      </w:r>
      <w:r w:rsidR="003A58B3">
        <w:t xml:space="preserve"> pav.</w:t>
      </w:r>
      <w:r w:rsidR="003A58B3">
        <w:fldChar w:fldCharType="end"/>
      </w:r>
      <w:r w:rsidR="003A58B3">
        <w:t>), o po – (</w:t>
      </w:r>
      <w:r w:rsidR="003A58B3">
        <w:fldChar w:fldCharType="begin"/>
      </w:r>
      <w:r w:rsidR="003A58B3">
        <w:instrText xml:space="preserve"> REF _Ref135405087 \h </w:instrText>
      </w:r>
      <w:r w:rsidR="003A58B3">
        <w:fldChar w:fldCharType="separate"/>
      </w:r>
      <w:r w:rsidR="003A58B3">
        <w:rPr>
          <w:noProof/>
        </w:rPr>
        <w:t>33</w:t>
      </w:r>
      <w:r w:rsidR="003A58B3">
        <w:t xml:space="preserve"> pav.</w:t>
      </w:r>
      <w:r w:rsidR="003A58B3">
        <w:fldChar w:fldCharType="end"/>
      </w:r>
      <w:r w:rsidR="003A58B3">
        <w:t xml:space="preserve">). </w:t>
      </w:r>
    </w:p>
    <w:p w14:paraId="12F206B6" w14:textId="2C1DC13D" w:rsidR="0011498C" w:rsidRDefault="0011498C" w:rsidP="0011498C">
      <w:pPr>
        <w:jc w:val="center"/>
      </w:pPr>
      <w:r w:rsidRPr="0011498C">
        <w:rPr>
          <w:noProof/>
        </w:rPr>
        <w:drawing>
          <wp:inline distT="0" distB="0" distL="0" distR="0" wp14:anchorId="0C8B09FE" wp14:editId="4D0B1E07">
            <wp:extent cx="3010161" cy="281964"/>
            <wp:effectExtent l="0" t="0" r="0" b="3810"/>
            <wp:docPr id="1846042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42544" name=""/>
                    <pic:cNvPicPr/>
                  </pic:nvPicPr>
                  <pic:blipFill>
                    <a:blip r:embed="rId41"/>
                    <a:stretch>
                      <a:fillRect/>
                    </a:stretch>
                  </pic:blipFill>
                  <pic:spPr>
                    <a:xfrm>
                      <a:off x="0" y="0"/>
                      <a:ext cx="3010161" cy="281964"/>
                    </a:xfrm>
                    <a:prstGeom prst="rect">
                      <a:avLst/>
                    </a:prstGeom>
                  </pic:spPr>
                </pic:pic>
              </a:graphicData>
            </a:graphic>
          </wp:inline>
        </w:drawing>
      </w:r>
    </w:p>
    <w:bookmarkStart w:id="89" w:name="_Ref135347397"/>
    <w:p w14:paraId="4CAD8FD5" w14:textId="0960570B" w:rsidR="00220D95" w:rsidRDefault="0011498C" w:rsidP="00B104EC">
      <w:pPr>
        <w:pStyle w:val="Caption"/>
      </w:pPr>
      <w:r>
        <w:lastRenderedPageBreak/>
        <w:fldChar w:fldCharType="begin"/>
      </w:r>
      <w:r>
        <w:instrText xml:space="preserve"> SEQ pav. \* ARABIC </w:instrText>
      </w:r>
      <w:r>
        <w:fldChar w:fldCharType="separate"/>
      </w:r>
      <w:r w:rsidR="00D0337B">
        <w:rPr>
          <w:noProof/>
        </w:rPr>
        <w:t>34</w:t>
      </w:r>
      <w:r>
        <w:fldChar w:fldCharType="end"/>
      </w:r>
      <w:r>
        <w:t xml:space="preserve"> pav.</w:t>
      </w:r>
      <w:bookmarkEnd w:id="89"/>
      <w:r>
        <w:t xml:space="preserve"> „Pandas“ bibliotekos panaudojimas</w:t>
      </w:r>
    </w:p>
    <w:p w14:paraId="19CA4DA7" w14:textId="6BB71FA6" w:rsidR="003A58B3" w:rsidRDefault="003A58B3" w:rsidP="003A58B3">
      <w:pPr>
        <w:jc w:val="center"/>
      </w:pPr>
      <w:r w:rsidRPr="003A58B3">
        <w:rPr>
          <w:noProof/>
        </w:rPr>
        <w:drawing>
          <wp:inline distT="0" distB="0" distL="0" distR="0" wp14:anchorId="6B462441" wp14:editId="7CE9C2AD">
            <wp:extent cx="3886537" cy="236240"/>
            <wp:effectExtent l="0" t="0" r="0" b="0"/>
            <wp:docPr id="185418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88201" name=""/>
                    <pic:cNvPicPr/>
                  </pic:nvPicPr>
                  <pic:blipFill>
                    <a:blip r:embed="rId42"/>
                    <a:stretch>
                      <a:fillRect/>
                    </a:stretch>
                  </pic:blipFill>
                  <pic:spPr>
                    <a:xfrm>
                      <a:off x="0" y="0"/>
                      <a:ext cx="3886537" cy="236240"/>
                    </a:xfrm>
                    <a:prstGeom prst="rect">
                      <a:avLst/>
                    </a:prstGeom>
                  </pic:spPr>
                </pic:pic>
              </a:graphicData>
            </a:graphic>
          </wp:inline>
        </w:drawing>
      </w:r>
    </w:p>
    <w:bookmarkStart w:id="90" w:name="_Ref135405077"/>
    <w:p w14:paraId="0CE55E55" w14:textId="10D86F55" w:rsidR="003A58B3" w:rsidRPr="003A58B3" w:rsidRDefault="003A58B3" w:rsidP="003A58B3">
      <w:pPr>
        <w:pStyle w:val="Caption"/>
      </w:pPr>
      <w:r>
        <w:fldChar w:fldCharType="begin"/>
      </w:r>
      <w:r>
        <w:instrText xml:space="preserve"> SEQ pav. \* ARABIC </w:instrText>
      </w:r>
      <w:r>
        <w:fldChar w:fldCharType="separate"/>
      </w:r>
      <w:r w:rsidR="00D0337B">
        <w:rPr>
          <w:noProof/>
        </w:rPr>
        <w:t>35</w:t>
      </w:r>
      <w:r>
        <w:fldChar w:fldCharType="end"/>
      </w:r>
      <w:r>
        <w:t xml:space="preserve"> pav.</w:t>
      </w:r>
      <w:bookmarkEnd w:id="90"/>
      <w:r>
        <w:t xml:space="preserve"> duomenys prieš „Pandas“ bibliotekos panaudojimą</w:t>
      </w:r>
    </w:p>
    <w:p w14:paraId="05B07A94" w14:textId="114E3801" w:rsidR="003A58B3" w:rsidRDefault="003A58B3" w:rsidP="003A58B3">
      <w:pPr>
        <w:jc w:val="center"/>
      </w:pPr>
      <w:r w:rsidRPr="003A58B3">
        <w:rPr>
          <w:noProof/>
        </w:rPr>
        <w:drawing>
          <wp:inline distT="0" distB="0" distL="0" distR="0" wp14:anchorId="00C735BD" wp14:editId="161419DD">
            <wp:extent cx="1295400" cy="3347611"/>
            <wp:effectExtent l="0" t="0" r="0" b="5715"/>
            <wp:docPr id="387229633"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29633" name="Picture 1" descr="A screenshot of a computer screen&#10;&#10;Description automatically generated with low confidence"/>
                    <pic:cNvPicPr/>
                  </pic:nvPicPr>
                  <pic:blipFill>
                    <a:blip r:embed="rId43"/>
                    <a:stretch>
                      <a:fillRect/>
                    </a:stretch>
                  </pic:blipFill>
                  <pic:spPr>
                    <a:xfrm>
                      <a:off x="0" y="0"/>
                      <a:ext cx="1297301" cy="3352524"/>
                    </a:xfrm>
                    <a:prstGeom prst="rect">
                      <a:avLst/>
                    </a:prstGeom>
                  </pic:spPr>
                </pic:pic>
              </a:graphicData>
            </a:graphic>
          </wp:inline>
        </w:drawing>
      </w:r>
    </w:p>
    <w:bookmarkStart w:id="91" w:name="_Ref135405087"/>
    <w:p w14:paraId="1AD25B5C" w14:textId="3A8EBA4C" w:rsidR="003A58B3" w:rsidRPr="003A58B3" w:rsidRDefault="003A58B3" w:rsidP="003A58B3">
      <w:pPr>
        <w:pStyle w:val="Caption"/>
      </w:pPr>
      <w:r>
        <w:fldChar w:fldCharType="begin"/>
      </w:r>
      <w:r>
        <w:instrText xml:space="preserve"> SEQ pav. \* ARABIC </w:instrText>
      </w:r>
      <w:r>
        <w:fldChar w:fldCharType="separate"/>
      </w:r>
      <w:r w:rsidR="00D0337B">
        <w:rPr>
          <w:noProof/>
        </w:rPr>
        <w:t>36</w:t>
      </w:r>
      <w:r>
        <w:fldChar w:fldCharType="end"/>
      </w:r>
      <w:r>
        <w:t xml:space="preserve"> pav.</w:t>
      </w:r>
      <w:bookmarkEnd w:id="91"/>
      <w:r>
        <w:t xml:space="preserve"> duomenys po „Pandas“ bibliotekos panaudojimo</w:t>
      </w:r>
    </w:p>
    <w:p w14:paraId="7FC969B9" w14:textId="41D32135" w:rsidR="00CD52F7" w:rsidRDefault="00CD52F7" w:rsidP="00CD52F7">
      <w:pPr>
        <w:pStyle w:val="Heading3"/>
        <w:numPr>
          <w:ilvl w:val="2"/>
          <w:numId w:val="42"/>
        </w:numPr>
      </w:pPr>
      <w:bookmarkStart w:id="92" w:name="_Toc135414410"/>
      <w:r>
        <w:t>„</w:t>
      </w:r>
      <w:r w:rsidRPr="00CD52F7">
        <w:t>pyspark.ml</w:t>
      </w:r>
      <w:r>
        <w:t>“</w:t>
      </w:r>
      <w:bookmarkEnd w:id="92"/>
    </w:p>
    <w:p w14:paraId="40A1297A" w14:textId="5FB63BDE" w:rsidR="000326B7" w:rsidRDefault="000326B7" w:rsidP="000326B7">
      <w:r>
        <w:t xml:space="preserve">„Pyspark.ml“ yra „Python“ biblioteka, kuri yra „Apache Spark“ mašininio mokymosi bibliotekos dalis. Jojie pateikiama aukšto lygio „API“, skirta kurti ir vykdyti keičiamo mastelio mašininio mokymosi „pipelines“ didelės apimties paskirstytiems duomenims naudojant „Spark“ paskirstytųjų skaičiavimų galimybes. Šioje bibliotekoje siūlomi įvairūs algoritmai ir pagalbinės priemonės, skirtos įvairios mašininio mokymosi užduotims, įskaitant klasifikavimą, regresiją, klasterizavimą, matmenų mažinimą ir požymių išskyrimą. Joje laikomasi nuoseklios „API“ struktūros, todėl nesudėtinga keisti skirtingus algoritmus ir metodus be didelių kodo pakeitimų. Vienas iš pagrindinių „puspark.ml“ komponentų yra „DataFrame“ pagrįstų mašininio mokymosi „pipeline“ koncepcija. Jis susideda iš kelių etapų, pavyzdžiui, išankstinio duomenų apdorojimo, požymių inžinerijos, modelio mokymo ir vertinimo. Kiekvieną etapą atvaizduoja transforatorius arba vertintojas. Transformatoriai transformuoja vieną „DataFrame“ į kitą, o vertintojai yra algoritmai arba modeliai, kuriuos galima pritaikyti „DataFrame“, kad būtų sukurtas transformatorius. Trečiajame laboratoriniame darbe „pyspark.ml“ biblioteka buvo naudojama </w:t>
      </w:r>
      <w:r w:rsidR="0093389E">
        <w:t xml:space="preserve">mašininiam mokymuisi. </w:t>
      </w:r>
    </w:p>
    <w:p w14:paraId="07B5A90F" w14:textId="2208EA97" w:rsidR="0093389E" w:rsidRDefault="0093389E" w:rsidP="0093389E">
      <w:pPr>
        <w:pStyle w:val="ListParagraph"/>
        <w:numPr>
          <w:ilvl w:val="0"/>
          <w:numId w:val="44"/>
        </w:numPr>
      </w:pPr>
      <w:r>
        <w:t>Duomenų pirminis apdorojimas: Duomenys iš anksto apdorojami naudojant įvairias operacijas, pavyzdžiui, filtravimą, atvaizdavimą ir sujungimą, kad jie būtų transformuoti į mašininiam mokymuisi tinkamą formatą. Duomenų požymiams surinkti į vieną požymių vektorių naudojama „pyspark.ml.feature()“ klasė „VectorAssembler“. Ji paima įvesties stulpelius, trečiojo laboratorinio darbo atveju – stulpelį „SiuntuSkaicius“, ir sukuria naują stulpelį pavadinimu „features“</w:t>
      </w:r>
      <w:r w:rsidR="00F27985">
        <w:t xml:space="preserve"> (</w:t>
      </w:r>
      <w:r w:rsidR="00F27985">
        <w:fldChar w:fldCharType="begin"/>
      </w:r>
      <w:r w:rsidR="00F27985">
        <w:instrText xml:space="preserve"> REF _Ref135404112 \h </w:instrText>
      </w:r>
      <w:r w:rsidR="00F27985">
        <w:fldChar w:fldCharType="separate"/>
      </w:r>
      <w:r w:rsidR="00F27985">
        <w:rPr>
          <w:noProof/>
        </w:rPr>
        <w:t>32</w:t>
      </w:r>
      <w:r w:rsidR="00F27985">
        <w:t>pav.</w:t>
      </w:r>
      <w:r w:rsidR="00F27985">
        <w:fldChar w:fldCharType="end"/>
      </w:r>
      <w:r w:rsidR="00F27985">
        <w:t>)</w:t>
      </w:r>
      <w:r>
        <w:t xml:space="preserve">, kuriame yra surinktas požymių vektorius. </w:t>
      </w:r>
    </w:p>
    <w:p w14:paraId="3E6217DB" w14:textId="59A198D9" w:rsidR="0093389E" w:rsidRDefault="0093389E" w:rsidP="0093389E">
      <w:pPr>
        <w:ind w:left="680" w:firstLine="0"/>
        <w:jc w:val="center"/>
      </w:pPr>
      <w:r w:rsidRPr="0093389E">
        <w:rPr>
          <w:noProof/>
        </w:rPr>
        <w:drawing>
          <wp:inline distT="0" distB="0" distL="0" distR="0" wp14:anchorId="27719BEB" wp14:editId="232A68F4">
            <wp:extent cx="5731510" cy="245745"/>
            <wp:effectExtent l="0" t="0" r="2540" b="1905"/>
            <wp:docPr id="132388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82635" name=""/>
                    <pic:cNvPicPr/>
                  </pic:nvPicPr>
                  <pic:blipFill>
                    <a:blip r:embed="rId44"/>
                    <a:stretch>
                      <a:fillRect/>
                    </a:stretch>
                  </pic:blipFill>
                  <pic:spPr>
                    <a:xfrm>
                      <a:off x="0" y="0"/>
                      <a:ext cx="5731510" cy="245745"/>
                    </a:xfrm>
                    <a:prstGeom prst="rect">
                      <a:avLst/>
                    </a:prstGeom>
                  </pic:spPr>
                </pic:pic>
              </a:graphicData>
            </a:graphic>
          </wp:inline>
        </w:drawing>
      </w:r>
    </w:p>
    <w:bookmarkStart w:id="93" w:name="_Ref135404112"/>
    <w:p w14:paraId="3343FDDD" w14:textId="51B7E9B1" w:rsidR="0093389E" w:rsidRDefault="0093389E" w:rsidP="0093389E">
      <w:pPr>
        <w:pStyle w:val="Caption"/>
      </w:pPr>
      <w:r>
        <w:fldChar w:fldCharType="begin"/>
      </w:r>
      <w:r>
        <w:instrText xml:space="preserve"> SEQ pav. \* ARABIC </w:instrText>
      </w:r>
      <w:r>
        <w:fldChar w:fldCharType="separate"/>
      </w:r>
      <w:r w:rsidR="00D0337B">
        <w:rPr>
          <w:noProof/>
        </w:rPr>
        <w:t>37</w:t>
      </w:r>
      <w:r>
        <w:fldChar w:fldCharType="end"/>
      </w:r>
      <w:r w:rsidR="004B1EC4">
        <w:t xml:space="preserve"> </w:t>
      </w:r>
      <w:r>
        <w:t>pav.</w:t>
      </w:r>
      <w:bookmarkEnd w:id="93"/>
      <w:r>
        <w:t xml:space="preserve"> „pyspark.ml.frature()“ bibliotekos panaudojimas</w:t>
      </w:r>
      <w:r w:rsidR="00BB1398">
        <w:t xml:space="preserve"> duomenų pirminiui apdorojimui</w:t>
      </w:r>
    </w:p>
    <w:p w14:paraId="5AEC0A6F" w14:textId="4E00DD5D" w:rsidR="00BB1398" w:rsidRDefault="00BB1398" w:rsidP="00BB1398">
      <w:pPr>
        <w:pStyle w:val="ListParagraph"/>
        <w:numPr>
          <w:ilvl w:val="0"/>
          <w:numId w:val="44"/>
        </w:numPr>
      </w:pPr>
      <w:r>
        <w:lastRenderedPageBreak/>
        <w:t>Modelio mokymas: trečiojo laboratorinio darbo atveju, požymių ir tikslinio kintamojo „BendraKaina“ ryšiui modeliuoti pasirinktas tiesinės regresijos algoritmas. Sukuriamas klasės „LinearRegression“ iš „pyspark.ml.regression“ egzempliorius (angl. „instance“), nurodant norimus parametrus, tokius kaip maksimalus iteracijų skaičius, reguliarizacijos parametras ir elastingo tinklo parametras. Modelis</w:t>
      </w:r>
      <w:r w:rsidR="00A63566">
        <w:t xml:space="preserve"> (</w:t>
      </w:r>
      <w:r w:rsidR="00A63566">
        <w:fldChar w:fldCharType="begin"/>
      </w:r>
      <w:r w:rsidR="00A63566">
        <w:instrText xml:space="preserve"> REF _Ref135405361 \h </w:instrText>
      </w:r>
      <w:r w:rsidR="00A63566">
        <w:fldChar w:fldCharType="separate"/>
      </w:r>
      <w:r w:rsidR="00A63566">
        <w:rPr>
          <w:noProof/>
        </w:rPr>
        <w:t>36</w:t>
      </w:r>
      <w:r w:rsidR="00A63566">
        <w:t xml:space="preserve"> pav.</w:t>
      </w:r>
      <w:r w:rsidR="00A63566">
        <w:fldChar w:fldCharType="end"/>
      </w:r>
      <w:r w:rsidR="00A63566">
        <w:t>)</w:t>
      </w:r>
      <w:r>
        <w:t xml:space="preserve"> apmokytas naudojant „fit()“ metodą (</w:t>
      </w:r>
      <w:r>
        <w:fldChar w:fldCharType="begin"/>
      </w:r>
      <w:r>
        <w:instrText xml:space="preserve"> REF _Ref135404501 \h </w:instrText>
      </w:r>
      <w:r>
        <w:fldChar w:fldCharType="separate"/>
      </w:r>
      <w:r>
        <w:rPr>
          <w:noProof/>
        </w:rPr>
        <w:t>33</w:t>
      </w:r>
      <w:r>
        <w:t xml:space="preserve"> pav.</w:t>
      </w:r>
      <w:r>
        <w:fldChar w:fldCharType="end"/>
      </w:r>
      <w:r>
        <w:t xml:space="preserve">) iš anksto apdorotiems duomenims „assembled_data“. </w:t>
      </w:r>
    </w:p>
    <w:p w14:paraId="03C199E7" w14:textId="581BC3D6" w:rsidR="00BB1398" w:rsidRDefault="00BB1398" w:rsidP="00BB1398">
      <w:pPr>
        <w:ind w:left="680" w:firstLine="0"/>
        <w:jc w:val="center"/>
      </w:pPr>
      <w:r w:rsidRPr="00BB1398">
        <w:rPr>
          <w:noProof/>
        </w:rPr>
        <w:drawing>
          <wp:inline distT="0" distB="0" distL="0" distR="0" wp14:anchorId="3C34BBC3" wp14:editId="3BA48ED7">
            <wp:extent cx="5731510" cy="432435"/>
            <wp:effectExtent l="0" t="0" r="2540" b="5715"/>
            <wp:docPr id="103980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03003" name=""/>
                    <pic:cNvPicPr/>
                  </pic:nvPicPr>
                  <pic:blipFill>
                    <a:blip r:embed="rId45"/>
                    <a:stretch>
                      <a:fillRect/>
                    </a:stretch>
                  </pic:blipFill>
                  <pic:spPr>
                    <a:xfrm>
                      <a:off x="0" y="0"/>
                      <a:ext cx="5731510" cy="432435"/>
                    </a:xfrm>
                    <a:prstGeom prst="rect">
                      <a:avLst/>
                    </a:prstGeom>
                  </pic:spPr>
                </pic:pic>
              </a:graphicData>
            </a:graphic>
          </wp:inline>
        </w:drawing>
      </w:r>
    </w:p>
    <w:bookmarkStart w:id="94" w:name="_Ref135404501"/>
    <w:p w14:paraId="090724AF" w14:textId="5C6EF3C1" w:rsidR="00BB1398" w:rsidRDefault="00BB1398" w:rsidP="00BB1398">
      <w:pPr>
        <w:pStyle w:val="Caption"/>
      </w:pPr>
      <w:r>
        <w:fldChar w:fldCharType="begin"/>
      </w:r>
      <w:r>
        <w:instrText xml:space="preserve"> SEQ pav. \* ARABIC </w:instrText>
      </w:r>
      <w:r>
        <w:fldChar w:fldCharType="separate"/>
      </w:r>
      <w:r w:rsidR="00D0337B">
        <w:rPr>
          <w:noProof/>
        </w:rPr>
        <w:t>38</w:t>
      </w:r>
      <w:r>
        <w:fldChar w:fldCharType="end"/>
      </w:r>
      <w:r>
        <w:t xml:space="preserve"> pav.</w:t>
      </w:r>
      <w:bookmarkEnd w:id="94"/>
      <w:r>
        <w:t xml:space="preserve"> „pyspark.ml.feature()“ bibliotekos panaudojimas modelio mokymuisi</w:t>
      </w:r>
    </w:p>
    <w:p w14:paraId="2BB6E861" w14:textId="28053834" w:rsidR="003A58B3" w:rsidRDefault="003A58B3" w:rsidP="003A58B3">
      <w:r w:rsidRPr="003A58B3">
        <w:rPr>
          <w:noProof/>
        </w:rPr>
        <w:drawing>
          <wp:inline distT="0" distB="0" distL="0" distR="0" wp14:anchorId="6B49E2A7" wp14:editId="5332EFBD">
            <wp:extent cx="5731510" cy="172720"/>
            <wp:effectExtent l="0" t="0" r="2540" b="0"/>
            <wp:docPr id="1586161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61589" name=""/>
                    <pic:cNvPicPr/>
                  </pic:nvPicPr>
                  <pic:blipFill>
                    <a:blip r:embed="rId46"/>
                    <a:stretch>
                      <a:fillRect/>
                    </a:stretch>
                  </pic:blipFill>
                  <pic:spPr>
                    <a:xfrm>
                      <a:off x="0" y="0"/>
                      <a:ext cx="5731510" cy="172720"/>
                    </a:xfrm>
                    <a:prstGeom prst="rect">
                      <a:avLst/>
                    </a:prstGeom>
                  </pic:spPr>
                </pic:pic>
              </a:graphicData>
            </a:graphic>
          </wp:inline>
        </w:drawing>
      </w:r>
    </w:p>
    <w:p w14:paraId="534FEBB5" w14:textId="71F3C1BF" w:rsidR="003A58B3" w:rsidRPr="003A58B3" w:rsidRDefault="003A58B3" w:rsidP="003A58B3">
      <w:pPr>
        <w:pStyle w:val="Caption"/>
      </w:pPr>
      <w:r>
        <w:t xml:space="preserve"> </w:t>
      </w:r>
      <w:bookmarkStart w:id="95" w:name="_Ref135405361"/>
      <w:r>
        <w:fldChar w:fldCharType="begin"/>
      </w:r>
      <w:r>
        <w:instrText xml:space="preserve"> SEQ pav. \* ARABIC </w:instrText>
      </w:r>
      <w:r>
        <w:fldChar w:fldCharType="separate"/>
      </w:r>
      <w:r w:rsidR="00D0337B">
        <w:rPr>
          <w:noProof/>
        </w:rPr>
        <w:t>39</w:t>
      </w:r>
      <w:r>
        <w:fldChar w:fldCharType="end"/>
      </w:r>
      <w:r>
        <w:t xml:space="preserve"> pav.</w:t>
      </w:r>
      <w:bookmarkEnd w:id="95"/>
      <w:r>
        <w:t xml:space="preserve"> </w:t>
      </w:r>
      <w:r w:rsidR="00A63566">
        <w:t>S</w:t>
      </w:r>
      <w:r>
        <w:t xml:space="preserve">udarytas </w:t>
      </w:r>
      <w:r w:rsidR="00A63566">
        <w:t>modelis</w:t>
      </w:r>
    </w:p>
    <w:p w14:paraId="68E44163" w14:textId="710D1773" w:rsidR="00BB1398" w:rsidRDefault="00BB1398" w:rsidP="00BB1398">
      <w:pPr>
        <w:pStyle w:val="ListParagraph"/>
        <w:numPr>
          <w:ilvl w:val="0"/>
          <w:numId w:val="44"/>
        </w:numPr>
      </w:pPr>
      <w:r>
        <w:t>Modelio įvertinimas ir rodikliai: Siekiant įvertinti apmokyto modelio našumą, apskaičiuojamos įvairios metrikos. Apmokyto modelio atributas „summary“ suteikia prieiga prie įvairių vertinimo metrikų ir apmokyto modelio savybių. Trečiojo laboratorinio darbo atveju buvo apskaičiuotos šios metrikos: mokymo metu atliktų iteracijų skaičius, tikslo istorija, liekanos, vidutinė kvadratinė paklaida (RMSE) ir R kvadrato vertė</w:t>
      </w:r>
      <w:r w:rsidR="009076F6">
        <w:t xml:space="preserve"> (</w:t>
      </w:r>
      <w:r w:rsidR="009076F6">
        <w:fldChar w:fldCharType="begin"/>
      </w:r>
      <w:r w:rsidR="009076F6">
        <w:instrText xml:space="preserve"> REF _Ref135405683 \h </w:instrText>
      </w:r>
      <w:r w:rsidR="009076F6">
        <w:fldChar w:fldCharType="separate"/>
      </w:r>
      <w:r w:rsidR="009076F6">
        <w:rPr>
          <w:noProof/>
        </w:rPr>
        <w:t>37</w:t>
      </w:r>
      <w:r w:rsidR="009076F6">
        <w:t xml:space="preserve"> pav.</w:t>
      </w:r>
      <w:r w:rsidR="009076F6">
        <w:fldChar w:fldCharType="end"/>
      </w:r>
      <w:r w:rsidR="009076F6">
        <w:t>)</w:t>
      </w:r>
      <w:r>
        <w:t>.</w:t>
      </w:r>
      <w:r w:rsidR="009076F6">
        <w:t xml:space="preserve"> Trečiojo laboratorinio darbo metu sudaryto modelio rezultatus galima pamatyti (</w:t>
      </w:r>
      <w:r w:rsidR="009076F6">
        <w:fldChar w:fldCharType="begin"/>
      </w:r>
      <w:r w:rsidR="009076F6">
        <w:instrText xml:space="preserve"> REF _Ref135405740 \h </w:instrText>
      </w:r>
      <w:r w:rsidR="009076F6">
        <w:fldChar w:fldCharType="separate"/>
      </w:r>
      <w:r w:rsidR="009076F6">
        <w:rPr>
          <w:noProof/>
        </w:rPr>
        <w:t>38</w:t>
      </w:r>
      <w:r w:rsidR="009076F6">
        <w:t xml:space="preserve"> pav.</w:t>
      </w:r>
      <w:r w:rsidR="009076F6">
        <w:fldChar w:fldCharType="end"/>
      </w:r>
      <w:r w:rsidR="009076F6">
        <w:t>)</w:t>
      </w:r>
      <w:r>
        <w:t xml:space="preserve"> </w:t>
      </w:r>
    </w:p>
    <w:p w14:paraId="4F04018D" w14:textId="300D8BA4" w:rsidR="00BB1398" w:rsidRDefault="00BB1398" w:rsidP="00BB1398">
      <w:pPr>
        <w:ind w:left="1040" w:firstLine="0"/>
        <w:jc w:val="center"/>
      </w:pPr>
      <w:r w:rsidRPr="00BB1398">
        <w:rPr>
          <w:noProof/>
        </w:rPr>
        <w:drawing>
          <wp:inline distT="0" distB="0" distL="0" distR="0" wp14:anchorId="12B2DCAF" wp14:editId="1FB2576A">
            <wp:extent cx="3649980" cy="1328160"/>
            <wp:effectExtent l="0" t="0" r="7620" b="5715"/>
            <wp:docPr id="69695182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51828" name="Picture 1" descr="A picture containing text, screenshot, font&#10;&#10;Description automatically generated"/>
                    <pic:cNvPicPr/>
                  </pic:nvPicPr>
                  <pic:blipFill>
                    <a:blip r:embed="rId47"/>
                    <a:stretch>
                      <a:fillRect/>
                    </a:stretch>
                  </pic:blipFill>
                  <pic:spPr>
                    <a:xfrm>
                      <a:off x="0" y="0"/>
                      <a:ext cx="3684166" cy="1340600"/>
                    </a:xfrm>
                    <a:prstGeom prst="rect">
                      <a:avLst/>
                    </a:prstGeom>
                  </pic:spPr>
                </pic:pic>
              </a:graphicData>
            </a:graphic>
          </wp:inline>
        </w:drawing>
      </w:r>
    </w:p>
    <w:bookmarkStart w:id="96" w:name="_Ref135405683"/>
    <w:p w14:paraId="292D82A2" w14:textId="2BBA64BD" w:rsidR="009076F6" w:rsidRDefault="009076F6" w:rsidP="009076F6">
      <w:pPr>
        <w:pStyle w:val="Caption"/>
      </w:pPr>
      <w:r>
        <w:fldChar w:fldCharType="begin"/>
      </w:r>
      <w:r>
        <w:instrText xml:space="preserve"> SEQ pav. \* ARABIC </w:instrText>
      </w:r>
      <w:r>
        <w:fldChar w:fldCharType="separate"/>
      </w:r>
      <w:r w:rsidR="00D0337B">
        <w:rPr>
          <w:noProof/>
        </w:rPr>
        <w:t>40</w:t>
      </w:r>
      <w:r>
        <w:fldChar w:fldCharType="end"/>
      </w:r>
      <w:r>
        <w:t xml:space="preserve"> pav.</w:t>
      </w:r>
      <w:bookmarkEnd w:id="96"/>
      <w:r>
        <w:t xml:space="preserve"> Modelio įvertinimo rodikliai naudojant „pyspark.ml.feature()“</w:t>
      </w:r>
    </w:p>
    <w:p w14:paraId="13D65945" w14:textId="5D5BE675" w:rsidR="009076F6" w:rsidRDefault="009076F6" w:rsidP="009076F6">
      <w:pPr>
        <w:jc w:val="center"/>
      </w:pPr>
      <w:r w:rsidRPr="009076F6">
        <w:rPr>
          <w:noProof/>
        </w:rPr>
        <w:lastRenderedPageBreak/>
        <w:drawing>
          <wp:inline distT="0" distB="0" distL="0" distR="0" wp14:anchorId="29A50A0C" wp14:editId="4F5BBA1D">
            <wp:extent cx="3992880" cy="3947635"/>
            <wp:effectExtent l="0" t="0" r="7620" b="0"/>
            <wp:docPr id="1668887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87830" name="Picture 1" descr="A screenshot of a computer&#10;&#10;Description automatically generated"/>
                    <pic:cNvPicPr/>
                  </pic:nvPicPr>
                  <pic:blipFill>
                    <a:blip r:embed="rId48"/>
                    <a:stretch>
                      <a:fillRect/>
                    </a:stretch>
                  </pic:blipFill>
                  <pic:spPr>
                    <a:xfrm>
                      <a:off x="0" y="0"/>
                      <a:ext cx="3995138" cy="3949867"/>
                    </a:xfrm>
                    <a:prstGeom prst="rect">
                      <a:avLst/>
                    </a:prstGeom>
                  </pic:spPr>
                </pic:pic>
              </a:graphicData>
            </a:graphic>
          </wp:inline>
        </w:drawing>
      </w:r>
    </w:p>
    <w:p w14:paraId="25F222DF" w14:textId="72026784" w:rsidR="009076F6" w:rsidRDefault="009076F6" w:rsidP="009076F6">
      <w:pPr>
        <w:jc w:val="center"/>
      </w:pPr>
      <w:r w:rsidRPr="009076F6">
        <w:rPr>
          <w:noProof/>
        </w:rPr>
        <w:drawing>
          <wp:inline distT="0" distB="0" distL="0" distR="0" wp14:anchorId="614A1FD2" wp14:editId="283ADC00">
            <wp:extent cx="3984382" cy="338137"/>
            <wp:effectExtent l="0" t="0" r="0" b="5080"/>
            <wp:docPr id="955562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62230" name=""/>
                    <pic:cNvPicPr/>
                  </pic:nvPicPr>
                  <pic:blipFill>
                    <a:blip r:embed="rId49"/>
                    <a:stretch>
                      <a:fillRect/>
                    </a:stretch>
                  </pic:blipFill>
                  <pic:spPr>
                    <a:xfrm>
                      <a:off x="0" y="0"/>
                      <a:ext cx="4262470" cy="361737"/>
                    </a:xfrm>
                    <a:prstGeom prst="rect">
                      <a:avLst/>
                    </a:prstGeom>
                  </pic:spPr>
                </pic:pic>
              </a:graphicData>
            </a:graphic>
          </wp:inline>
        </w:drawing>
      </w:r>
    </w:p>
    <w:bookmarkStart w:id="97" w:name="_Ref135405740"/>
    <w:p w14:paraId="0204A512" w14:textId="2BFF53DF" w:rsidR="009076F6" w:rsidRPr="009076F6" w:rsidRDefault="009076F6" w:rsidP="009076F6">
      <w:pPr>
        <w:pStyle w:val="Caption"/>
      </w:pPr>
      <w:r>
        <w:fldChar w:fldCharType="begin"/>
      </w:r>
      <w:r>
        <w:instrText xml:space="preserve"> SEQ pav. \* ARABIC </w:instrText>
      </w:r>
      <w:r>
        <w:fldChar w:fldCharType="separate"/>
      </w:r>
      <w:r w:rsidR="00D0337B">
        <w:rPr>
          <w:noProof/>
        </w:rPr>
        <w:t>41</w:t>
      </w:r>
      <w:r>
        <w:fldChar w:fldCharType="end"/>
      </w:r>
      <w:r>
        <w:t xml:space="preserve"> pav.</w:t>
      </w:r>
      <w:bookmarkEnd w:id="97"/>
      <w:r>
        <w:t xml:space="preserve"> Sudaryto modelio įvertinimo rodikliai </w:t>
      </w:r>
    </w:p>
    <w:p w14:paraId="1BDCFA5F" w14:textId="4AA21991" w:rsidR="00005519" w:rsidRDefault="00CD52F7" w:rsidP="00701DE9">
      <w:pPr>
        <w:pStyle w:val="Heading3"/>
        <w:numPr>
          <w:ilvl w:val="2"/>
          <w:numId w:val="43"/>
        </w:numPr>
      </w:pPr>
      <w:bookmarkStart w:id="98" w:name="_Toc135414411"/>
      <w:r>
        <w:t>„</w:t>
      </w:r>
      <w:r w:rsidRPr="00CD52F7">
        <w:t>pyspark.sql</w:t>
      </w:r>
      <w:r>
        <w:t>“</w:t>
      </w:r>
      <w:bookmarkEnd w:id="98"/>
    </w:p>
    <w:p w14:paraId="0CD68CCB" w14:textId="768CD163" w:rsidR="00BB1398" w:rsidRDefault="00362DFB" w:rsidP="00BB1398">
      <w:r>
        <w:t xml:space="preserve">„pyspark.sql“ yra „PySpark“ bibliotekos modulis, kuriame pateikiama aukšto lygio sąsaja darbui su struktūrizuotais ir pusiau struktūrizuotais duomenimis naudojant „Spark“. Šiame modulyje siūloma „DataFrame API“, kuri yra paskirstytų duomenų rinkinių abstrakcija, leidžianti naudotojams atlikti į „SQL“ panašias operacijas su didelės apimties duomenų rinkiniais. Šis modulis naudoja galingą „Spark“ paskirstytųjų skaičiavimų variklį, kad būtų galima efektyviai apdoroti ir analizuoti struktūrizuotus duomenis, Jis palaiko įvaieius duomenų šaltinius, tokius kaip „CSV“, „Parquet“, „JSON“ ir duomenų bazes, todėl galima sklandžiai integruoti įvairius duomenų formatus.  „pyspark.sql“ palaiko „SQL“ užklausas, todėl vartotojai gali išreikšti sudėtingas duomenų manipuliacijas naudodami „SQL“ sintaksę. Trečiajame laboratoriniame darbe „pyspark.sql“ modulis buvo naudojamas: </w:t>
      </w:r>
    </w:p>
    <w:p w14:paraId="6526A0F5" w14:textId="45544E0E" w:rsidR="00362DFB" w:rsidRDefault="00362DFB" w:rsidP="00362DFB">
      <w:pPr>
        <w:pStyle w:val="ListParagraph"/>
        <w:numPr>
          <w:ilvl w:val="0"/>
          <w:numId w:val="44"/>
        </w:numPr>
      </w:pPr>
      <w:r>
        <w:t>Duomenų skaitymas:</w:t>
      </w:r>
      <w:r w:rsidR="00506211">
        <w:t xml:space="preserve"> kodas skaito duomenis iš tekstinio failo naudodamas „spark.read.option().csv()“ (</w:t>
      </w:r>
      <w:r w:rsidR="00506211">
        <w:fldChar w:fldCharType="begin"/>
      </w:r>
      <w:r w:rsidR="00506211">
        <w:instrText xml:space="preserve"> REF _Ref135406944 \h </w:instrText>
      </w:r>
      <w:r w:rsidR="00506211">
        <w:fldChar w:fldCharType="separate"/>
      </w:r>
      <w:r w:rsidR="00506211">
        <w:rPr>
          <w:noProof/>
        </w:rPr>
        <w:t>39</w:t>
      </w:r>
      <w:r w:rsidR="00506211">
        <w:t xml:space="preserve"> pav.</w:t>
      </w:r>
      <w:r w:rsidR="00506211">
        <w:fldChar w:fldCharType="end"/>
      </w:r>
      <w:r w:rsidR="00506211">
        <w:t>). Ši funkcija yra „pyspark.sql“ modulio dalis ir grąžina „DataFrameReader“ objektą sukurtą iš „CSV“ failo. Rezultatus po „pyspark.sql“ panaudojimo galima pamatyti (</w:t>
      </w:r>
      <w:r w:rsidR="00506211">
        <w:fldChar w:fldCharType="begin"/>
      </w:r>
      <w:r w:rsidR="00506211">
        <w:instrText xml:space="preserve"> REF _Ref135407010 \h </w:instrText>
      </w:r>
      <w:r w:rsidR="00506211">
        <w:fldChar w:fldCharType="separate"/>
      </w:r>
      <w:r w:rsidR="00506211">
        <w:rPr>
          <w:noProof/>
        </w:rPr>
        <w:t>40</w:t>
      </w:r>
      <w:r w:rsidR="00506211">
        <w:t xml:space="preserve"> pav.</w:t>
      </w:r>
      <w:r w:rsidR="00506211">
        <w:fldChar w:fldCharType="end"/>
      </w:r>
      <w:r w:rsidR="00506211">
        <w:t>).</w:t>
      </w:r>
    </w:p>
    <w:p w14:paraId="61C53E4D" w14:textId="3A2BE831" w:rsidR="00506211" w:rsidRDefault="00506211" w:rsidP="00506211">
      <w:pPr>
        <w:ind w:left="680" w:firstLine="0"/>
        <w:jc w:val="center"/>
      </w:pPr>
      <w:r w:rsidRPr="00506211">
        <w:rPr>
          <w:noProof/>
        </w:rPr>
        <w:drawing>
          <wp:inline distT="0" distB="0" distL="0" distR="0" wp14:anchorId="41777BAA" wp14:editId="1FCFF6C3">
            <wp:extent cx="5296359" cy="190517"/>
            <wp:effectExtent l="0" t="0" r="0" b="0"/>
            <wp:docPr id="12094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6278" name=""/>
                    <pic:cNvPicPr/>
                  </pic:nvPicPr>
                  <pic:blipFill>
                    <a:blip r:embed="rId50"/>
                    <a:stretch>
                      <a:fillRect/>
                    </a:stretch>
                  </pic:blipFill>
                  <pic:spPr>
                    <a:xfrm>
                      <a:off x="0" y="0"/>
                      <a:ext cx="5296359" cy="190517"/>
                    </a:xfrm>
                    <a:prstGeom prst="rect">
                      <a:avLst/>
                    </a:prstGeom>
                  </pic:spPr>
                </pic:pic>
              </a:graphicData>
            </a:graphic>
          </wp:inline>
        </w:drawing>
      </w:r>
    </w:p>
    <w:bookmarkStart w:id="99" w:name="_Ref135406944"/>
    <w:p w14:paraId="3A72DA67" w14:textId="1AB7B112" w:rsidR="00506211" w:rsidRDefault="00506211" w:rsidP="00506211">
      <w:pPr>
        <w:pStyle w:val="Caption"/>
      </w:pPr>
      <w:r>
        <w:fldChar w:fldCharType="begin"/>
      </w:r>
      <w:r>
        <w:instrText xml:space="preserve"> SEQ pav. \* ARABIC </w:instrText>
      </w:r>
      <w:r>
        <w:fldChar w:fldCharType="separate"/>
      </w:r>
      <w:r w:rsidR="00D0337B">
        <w:rPr>
          <w:noProof/>
        </w:rPr>
        <w:t>42</w:t>
      </w:r>
      <w:r>
        <w:fldChar w:fldCharType="end"/>
      </w:r>
      <w:r>
        <w:t xml:space="preserve"> pav.</w:t>
      </w:r>
      <w:bookmarkEnd w:id="99"/>
      <w:r>
        <w:t xml:space="preserve"> „pyspark.sql“ modulio panaudojimas duomenų skaitymui</w:t>
      </w:r>
    </w:p>
    <w:p w14:paraId="3FC33147" w14:textId="7F031ACD" w:rsidR="00506211" w:rsidRDefault="00506211" w:rsidP="00506211">
      <w:pPr>
        <w:ind w:left="680" w:firstLine="0"/>
        <w:jc w:val="center"/>
      </w:pPr>
      <w:r w:rsidRPr="00506211">
        <w:rPr>
          <w:noProof/>
        </w:rPr>
        <w:drawing>
          <wp:inline distT="0" distB="0" distL="0" distR="0" wp14:anchorId="352826DB" wp14:editId="72563C0D">
            <wp:extent cx="5731510" cy="111125"/>
            <wp:effectExtent l="0" t="0" r="2540" b="3175"/>
            <wp:docPr id="195762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26438" name=""/>
                    <pic:cNvPicPr/>
                  </pic:nvPicPr>
                  <pic:blipFill>
                    <a:blip r:embed="rId51"/>
                    <a:stretch>
                      <a:fillRect/>
                    </a:stretch>
                  </pic:blipFill>
                  <pic:spPr>
                    <a:xfrm>
                      <a:off x="0" y="0"/>
                      <a:ext cx="5731510" cy="111125"/>
                    </a:xfrm>
                    <a:prstGeom prst="rect">
                      <a:avLst/>
                    </a:prstGeom>
                  </pic:spPr>
                </pic:pic>
              </a:graphicData>
            </a:graphic>
          </wp:inline>
        </w:drawing>
      </w:r>
    </w:p>
    <w:bookmarkStart w:id="100" w:name="_Ref135407010"/>
    <w:p w14:paraId="3BF96476" w14:textId="56D11ECF" w:rsidR="00506211" w:rsidRPr="00BB1398" w:rsidRDefault="00506211" w:rsidP="00506211">
      <w:pPr>
        <w:pStyle w:val="Caption"/>
      </w:pPr>
      <w:r>
        <w:fldChar w:fldCharType="begin"/>
      </w:r>
      <w:r>
        <w:instrText xml:space="preserve"> SEQ pav. \* ARABIC </w:instrText>
      </w:r>
      <w:r>
        <w:fldChar w:fldCharType="separate"/>
      </w:r>
      <w:r w:rsidR="00D0337B">
        <w:rPr>
          <w:noProof/>
        </w:rPr>
        <w:t>43</w:t>
      </w:r>
      <w:r>
        <w:fldChar w:fldCharType="end"/>
      </w:r>
      <w:r>
        <w:t xml:space="preserve"> pav.</w:t>
      </w:r>
      <w:bookmarkEnd w:id="100"/>
      <w:r>
        <w:t xml:space="preserve"> Rezultatas po „pyspark.sql“ panaudojimo duomenų skaitymui</w:t>
      </w:r>
    </w:p>
    <w:p w14:paraId="5232DBAD" w14:textId="68BF3D08" w:rsidR="0093389E" w:rsidRDefault="00506211" w:rsidP="00506211">
      <w:pPr>
        <w:pStyle w:val="ListParagraph"/>
        <w:numPr>
          <w:ilvl w:val="0"/>
          <w:numId w:val="44"/>
        </w:numPr>
      </w:pPr>
      <w:r>
        <w:t>Duomenų transformavimas: Kai duomenys perskaitomi į „DataFrame“ struktūra, įvairūs transformacijos veiksmai atliekami naudojant „DataFrame“ metodus. Trečiajame laboratoriniame darbe „drop()“ metodas</w:t>
      </w:r>
      <w:r w:rsidR="004B1EC4">
        <w:t xml:space="preserve"> (</w:t>
      </w:r>
      <w:r w:rsidR="004B1EC4">
        <w:fldChar w:fldCharType="begin"/>
      </w:r>
      <w:r w:rsidR="004B1EC4">
        <w:instrText xml:space="preserve"> REF _Ref135408333 \h </w:instrText>
      </w:r>
      <w:r w:rsidR="004B1EC4">
        <w:fldChar w:fldCharType="separate"/>
      </w:r>
      <w:r w:rsidR="004B1EC4">
        <w:rPr>
          <w:noProof/>
        </w:rPr>
        <w:t>41</w:t>
      </w:r>
      <w:r w:rsidR="004B1EC4">
        <w:t xml:space="preserve"> pav.</w:t>
      </w:r>
      <w:r w:rsidR="004B1EC4">
        <w:fldChar w:fldCharType="end"/>
      </w:r>
      <w:r w:rsidR="004B1EC4">
        <w:t>)</w:t>
      </w:r>
      <w:r>
        <w:t xml:space="preserve"> naudojamas nereikalingiems stulpeliams pašalinti. Metodas „withColumn“ </w:t>
      </w:r>
      <w:r>
        <w:lastRenderedPageBreak/>
        <w:t>naudojamas naujam stulpeliui pridėti ir stulpelio duomenų tipui konvertuoti</w:t>
      </w:r>
      <w:r w:rsidR="004B1EC4">
        <w:t xml:space="preserve"> (</w:t>
      </w:r>
      <w:r w:rsidR="004B1EC4">
        <w:fldChar w:fldCharType="begin"/>
      </w:r>
      <w:r w:rsidR="004B1EC4">
        <w:instrText xml:space="preserve"> REF _Ref135408420 \h </w:instrText>
      </w:r>
      <w:r w:rsidR="004B1EC4">
        <w:fldChar w:fldCharType="separate"/>
      </w:r>
      <w:r w:rsidR="004B1EC4">
        <w:rPr>
          <w:noProof/>
        </w:rPr>
        <w:t>42</w:t>
      </w:r>
      <w:r w:rsidR="004B1EC4">
        <w:t xml:space="preserve"> pav.</w:t>
      </w:r>
      <w:r w:rsidR="004B1EC4">
        <w:fldChar w:fldCharType="end"/>
      </w:r>
      <w:r w:rsidR="004B1EC4">
        <w:t>)</w:t>
      </w:r>
      <w:r>
        <w:t xml:space="preserve">. </w:t>
      </w:r>
      <w:r w:rsidR="00865560">
        <w:t>Rezultatus prieš „drop()“ funkcijos panaudojimą galima matyti (</w:t>
      </w:r>
      <w:r w:rsidR="00865560">
        <w:fldChar w:fldCharType="begin"/>
      </w:r>
      <w:r w:rsidR="00865560">
        <w:instrText xml:space="preserve"> REF _Ref135407010 \h </w:instrText>
      </w:r>
      <w:r w:rsidR="00865560">
        <w:fldChar w:fldCharType="separate"/>
      </w:r>
      <w:r w:rsidR="00865560">
        <w:rPr>
          <w:noProof/>
        </w:rPr>
        <w:t>40</w:t>
      </w:r>
      <w:r w:rsidR="00865560">
        <w:t xml:space="preserve"> pav.</w:t>
      </w:r>
      <w:r w:rsidR="00865560">
        <w:fldChar w:fldCharType="end"/>
      </w:r>
      <w:r w:rsidR="00865560">
        <w:t>)</w:t>
      </w:r>
      <w:r w:rsidR="00C743D8">
        <w:t xml:space="preserve"> ir </w:t>
      </w:r>
      <w:r w:rsidR="00865560">
        <w:t xml:space="preserve"> </w:t>
      </w:r>
      <w:r w:rsidR="00C743D8">
        <w:t>(</w:t>
      </w:r>
      <w:r w:rsidR="00C743D8">
        <w:fldChar w:fldCharType="begin"/>
      </w:r>
      <w:r w:rsidR="00C743D8">
        <w:instrText xml:space="preserve"> REF _Ref135409207 \h </w:instrText>
      </w:r>
      <w:r w:rsidR="00C743D8">
        <w:fldChar w:fldCharType="separate"/>
      </w:r>
      <w:r w:rsidR="00C743D8">
        <w:rPr>
          <w:noProof/>
        </w:rPr>
        <w:t>42</w:t>
      </w:r>
      <w:r w:rsidR="00C743D8">
        <w:t xml:space="preserve"> pav.</w:t>
      </w:r>
      <w:r w:rsidR="00C743D8">
        <w:fldChar w:fldCharType="end"/>
      </w:r>
      <w:r w:rsidR="00C743D8">
        <w:t xml:space="preserve">), o po - </w:t>
      </w:r>
      <w:r w:rsidR="00865560">
        <w:t xml:space="preserve"> </w:t>
      </w:r>
      <w:r w:rsidR="00C743D8">
        <w:t>(</w:t>
      </w:r>
      <w:r w:rsidR="00C743D8">
        <w:fldChar w:fldCharType="begin"/>
      </w:r>
      <w:r w:rsidR="00C743D8">
        <w:instrText xml:space="preserve"> REF _Ref135409244 \h </w:instrText>
      </w:r>
      <w:r w:rsidR="00C743D8">
        <w:fldChar w:fldCharType="separate"/>
      </w:r>
      <w:r w:rsidR="00C743D8">
        <w:rPr>
          <w:noProof/>
        </w:rPr>
        <w:t>43</w:t>
      </w:r>
      <w:r w:rsidR="00C743D8">
        <w:t xml:space="preserve"> pav.</w:t>
      </w:r>
      <w:r w:rsidR="00C743D8">
        <w:fldChar w:fldCharType="end"/>
      </w:r>
      <w:r w:rsidR="00C743D8">
        <w:t xml:space="preserve">). </w:t>
      </w:r>
      <w:r w:rsidR="00B94064">
        <w:t>Duomenis</w:t>
      </w:r>
      <w:r w:rsidR="00C743D8">
        <w:t xml:space="preserve"> prieš „withColumn()“ panaudojimą galima matyti (</w:t>
      </w:r>
      <w:r w:rsidR="00C743D8">
        <w:fldChar w:fldCharType="begin"/>
      </w:r>
      <w:r w:rsidR="00C743D8">
        <w:instrText xml:space="preserve"> REF _Ref135409244 \h </w:instrText>
      </w:r>
      <w:r w:rsidR="00C743D8">
        <w:fldChar w:fldCharType="separate"/>
      </w:r>
      <w:r w:rsidR="00C743D8">
        <w:rPr>
          <w:noProof/>
        </w:rPr>
        <w:t>43</w:t>
      </w:r>
      <w:r w:rsidR="00C743D8">
        <w:t xml:space="preserve"> pav.</w:t>
      </w:r>
      <w:r w:rsidR="00C743D8">
        <w:fldChar w:fldCharType="end"/>
      </w:r>
      <w:r w:rsidR="00C743D8">
        <w:t>),</w:t>
      </w:r>
      <w:r w:rsidR="00B94064">
        <w:t xml:space="preserve"> </w:t>
      </w:r>
      <w:r w:rsidR="00C743D8">
        <w:t>o po – (</w:t>
      </w:r>
      <w:r w:rsidR="00C743D8">
        <w:fldChar w:fldCharType="begin"/>
      </w:r>
      <w:r w:rsidR="00C743D8">
        <w:instrText xml:space="preserve"> REF _Ref135409410 \h </w:instrText>
      </w:r>
      <w:r w:rsidR="00C743D8">
        <w:fldChar w:fldCharType="separate"/>
      </w:r>
      <w:r w:rsidR="00C743D8">
        <w:rPr>
          <w:noProof/>
        </w:rPr>
        <w:t>45</w:t>
      </w:r>
      <w:r w:rsidR="00C743D8">
        <w:t xml:space="preserve"> pav.</w:t>
      </w:r>
      <w:r w:rsidR="00C743D8">
        <w:fldChar w:fldCharType="end"/>
      </w:r>
      <w:r w:rsidR="00C743D8">
        <w:t>).</w:t>
      </w:r>
    </w:p>
    <w:p w14:paraId="48D8D02B" w14:textId="69632821" w:rsidR="00506211" w:rsidRDefault="00506211" w:rsidP="004B1EC4">
      <w:pPr>
        <w:ind w:left="1040" w:firstLine="0"/>
        <w:jc w:val="center"/>
        <w:rPr>
          <w:noProof/>
        </w:rPr>
      </w:pPr>
      <w:r w:rsidRPr="00506211">
        <w:rPr>
          <w:noProof/>
        </w:rPr>
        <w:drawing>
          <wp:inline distT="0" distB="0" distL="0" distR="0" wp14:anchorId="0EBEF280" wp14:editId="2CE44381">
            <wp:extent cx="5731510" cy="267970"/>
            <wp:effectExtent l="0" t="0" r="2540" b="0"/>
            <wp:docPr id="673799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99304" name=""/>
                    <pic:cNvPicPr/>
                  </pic:nvPicPr>
                  <pic:blipFill>
                    <a:blip r:embed="rId52"/>
                    <a:stretch>
                      <a:fillRect/>
                    </a:stretch>
                  </pic:blipFill>
                  <pic:spPr>
                    <a:xfrm>
                      <a:off x="0" y="0"/>
                      <a:ext cx="5731510" cy="267970"/>
                    </a:xfrm>
                    <a:prstGeom prst="rect">
                      <a:avLst/>
                    </a:prstGeom>
                  </pic:spPr>
                </pic:pic>
              </a:graphicData>
            </a:graphic>
          </wp:inline>
        </w:drawing>
      </w:r>
      <w:r w:rsidR="005C0B0E" w:rsidRPr="005C0B0E">
        <w:rPr>
          <w:noProof/>
        </w:rPr>
        <w:drawing>
          <wp:inline distT="0" distB="0" distL="0" distR="0" wp14:anchorId="1C075E18" wp14:editId="61B18BF8">
            <wp:extent cx="4488569" cy="464860"/>
            <wp:effectExtent l="0" t="0" r="7620" b="0"/>
            <wp:docPr id="190182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27907" name=""/>
                    <pic:cNvPicPr/>
                  </pic:nvPicPr>
                  <pic:blipFill>
                    <a:blip r:embed="rId53"/>
                    <a:stretch>
                      <a:fillRect/>
                    </a:stretch>
                  </pic:blipFill>
                  <pic:spPr>
                    <a:xfrm>
                      <a:off x="0" y="0"/>
                      <a:ext cx="4488569" cy="464860"/>
                    </a:xfrm>
                    <a:prstGeom prst="rect">
                      <a:avLst/>
                    </a:prstGeom>
                  </pic:spPr>
                </pic:pic>
              </a:graphicData>
            </a:graphic>
          </wp:inline>
        </w:drawing>
      </w:r>
    </w:p>
    <w:bookmarkStart w:id="101" w:name="_Ref135408333"/>
    <w:p w14:paraId="0AEA3DCC" w14:textId="51200EF9" w:rsidR="004B1EC4" w:rsidRDefault="004B1EC4" w:rsidP="004B1EC4">
      <w:pPr>
        <w:pStyle w:val="Caption"/>
      </w:pPr>
      <w:r>
        <w:fldChar w:fldCharType="begin"/>
      </w:r>
      <w:r>
        <w:instrText xml:space="preserve"> SEQ pav. \* ARABIC </w:instrText>
      </w:r>
      <w:r>
        <w:fldChar w:fldCharType="separate"/>
      </w:r>
      <w:r w:rsidR="00D0337B">
        <w:rPr>
          <w:noProof/>
        </w:rPr>
        <w:t>44</w:t>
      </w:r>
      <w:r>
        <w:fldChar w:fldCharType="end"/>
      </w:r>
      <w:r>
        <w:t xml:space="preserve"> pav.</w:t>
      </w:r>
      <w:bookmarkEnd w:id="101"/>
      <w:r>
        <w:t xml:space="preserve"> „pyspark.sql“ modulio naudojimas nereikalingiems stulpeliams šalinti</w:t>
      </w:r>
    </w:p>
    <w:p w14:paraId="79A678F0" w14:textId="2506FB62" w:rsidR="00C743D8" w:rsidRDefault="00C743D8" w:rsidP="00C743D8">
      <w:pPr>
        <w:jc w:val="center"/>
      </w:pPr>
      <w:r w:rsidRPr="00865560">
        <w:rPr>
          <w:noProof/>
        </w:rPr>
        <w:drawing>
          <wp:inline distT="0" distB="0" distL="0" distR="0" wp14:anchorId="7246FE60" wp14:editId="17E6B4C6">
            <wp:extent cx="5410200" cy="253547"/>
            <wp:effectExtent l="0" t="0" r="0" b="0"/>
            <wp:docPr id="133506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61869" name=""/>
                    <pic:cNvPicPr/>
                  </pic:nvPicPr>
                  <pic:blipFill>
                    <a:blip r:embed="rId54"/>
                    <a:stretch>
                      <a:fillRect/>
                    </a:stretch>
                  </pic:blipFill>
                  <pic:spPr>
                    <a:xfrm>
                      <a:off x="0" y="0"/>
                      <a:ext cx="5620509" cy="263403"/>
                    </a:xfrm>
                    <a:prstGeom prst="rect">
                      <a:avLst/>
                    </a:prstGeom>
                  </pic:spPr>
                </pic:pic>
              </a:graphicData>
            </a:graphic>
          </wp:inline>
        </w:drawing>
      </w:r>
    </w:p>
    <w:bookmarkStart w:id="102" w:name="_Ref135409207"/>
    <w:p w14:paraId="7777E8CE" w14:textId="1581A11B" w:rsidR="00C743D8" w:rsidRDefault="00C743D8" w:rsidP="00C743D8">
      <w:pPr>
        <w:pStyle w:val="Caption"/>
      </w:pPr>
      <w:r>
        <w:fldChar w:fldCharType="begin"/>
      </w:r>
      <w:r>
        <w:instrText xml:space="preserve"> SEQ pav. \* ARABIC </w:instrText>
      </w:r>
      <w:r>
        <w:fldChar w:fldCharType="separate"/>
      </w:r>
      <w:r w:rsidR="00D0337B">
        <w:rPr>
          <w:noProof/>
        </w:rPr>
        <w:t>45</w:t>
      </w:r>
      <w:r>
        <w:fldChar w:fldCharType="end"/>
      </w:r>
      <w:r>
        <w:t xml:space="preserve"> pav.</w:t>
      </w:r>
      <w:bookmarkEnd w:id="102"/>
      <w:r>
        <w:t xml:space="preserve"> Duomenys prieš „drop()“ panaudojimą </w:t>
      </w:r>
    </w:p>
    <w:p w14:paraId="55121F94" w14:textId="5EC4D83C" w:rsidR="00C743D8" w:rsidRPr="00C743D8" w:rsidRDefault="00C743D8" w:rsidP="00C743D8">
      <w:pPr>
        <w:jc w:val="center"/>
      </w:pPr>
      <w:r w:rsidRPr="00C743D8">
        <w:rPr>
          <w:noProof/>
        </w:rPr>
        <w:drawing>
          <wp:inline distT="0" distB="0" distL="0" distR="0" wp14:anchorId="40A8655E" wp14:editId="31DBE0C8">
            <wp:extent cx="5731510" cy="226060"/>
            <wp:effectExtent l="0" t="0" r="2540" b="2540"/>
            <wp:docPr id="162906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64616" name=""/>
                    <pic:cNvPicPr/>
                  </pic:nvPicPr>
                  <pic:blipFill>
                    <a:blip r:embed="rId55"/>
                    <a:stretch>
                      <a:fillRect/>
                    </a:stretch>
                  </pic:blipFill>
                  <pic:spPr>
                    <a:xfrm>
                      <a:off x="0" y="0"/>
                      <a:ext cx="5731510" cy="226060"/>
                    </a:xfrm>
                    <a:prstGeom prst="rect">
                      <a:avLst/>
                    </a:prstGeom>
                  </pic:spPr>
                </pic:pic>
              </a:graphicData>
            </a:graphic>
          </wp:inline>
        </w:drawing>
      </w:r>
    </w:p>
    <w:p w14:paraId="04690BE3" w14:textId="50E3521F" w:rsidR="00865560" w:rsidRDefault="00C743D8" w:rsidP="00C743D8">
      <w:pPr>
        <w:jc w:val="center"/>
      </w:pPr>
      <w:r w:rsidRPr="00C743D8">
        <w:rPr>
          <w:noProof/>
        </w:rPr>
        <w:drawing>
          <wp:inline distT="0" distB="0" distL="0" distR="0" wp14:anchorId="3BD24368" wp14:editId="0C70C5F3">
            <wp:extent cx="3977985" cy="259102"/>
            <wp:effectExtent l="0" t="0" r="3810" b="7620"/>
            <wp:docPr id="1143259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59725" name=""/>
                    <pic:cNvPicPr/>
                  </pic:nvPicPr>
                  <pic:blipFill>
                    <a:blip r:embed="rId56"/>
                    <a:stretch>
                      <a:fillRect/>
                    </a:stretch>
                  </pic:blipFill>
                  <pic:spPr>
                    <a:xfrm>
                      <a:off x="0" y="0"/>
                      <a:ext cx="3977985" cy="259102"/>
                    </a:xfrm>
                    <a:prstGeom prst="rect">
                      <a:avLst/>
                    </a:prstGeom>
                  </pic:spPr>
                </pic:pic>
              </a:graphicData>
            </a:graphic>
          </wp:inline>
        </w:drawing>
      </w:r>
    </w:p>
    <w:bookmarkStart w:id="103" w:name="_Ref135409244"/>
    <w:p w14:paraId="529C635F" w14:textId="613950A8" w:rsidR="00865560" w:rsidRPr="00865560" w:rsidRDefault="00C743D8" w:rsidP="00C743D8">
      <w:pPr>
        <w:pStyle w:val="Caption"/>
      </w:pPr>
      <w:r>
        <w:fldChar w:fldCharType="begin"/>
      </w:r>
      <w:r>
        <w:instrText xml:space="preserve"> SEQ pav. \* ARABIC </w:instrText>
      </w:r>
      <w:r>
        <w:fldChar w:fldCharType="separate"/>
      </w:r>
      <w:r w:rsidR="00D0337B">
        <w:rPr>
          <w:noProof/>
        </w:rPr>
        <w:t>46</w:t>
      </w:r>
      <w:r>
        <w:fldChar w:fldCharType="end"/>
      </w:r>
      <w:r>
        <w:t xml:space="preserve"> pav.</w:t>
      </w:r>
      <w:bookmarkEnd w:id="103"/>
      <w:r>
        <w:t xml:space="preserve"> Duomenys po „drop()“ panaudojimo</w:t>
      </w:r>
    </w:p>
    <w:p w14:paraId="6C1FDA07" w14:textId="6F8B56E2" w:rsidR="00851F79" w:rsidRDefault="00851F79" w:rsidP="004B1EC4">
      <w:pPr>
        <w:jc w:val="center"/>
      </w:pPr>
      <w:r w:rsidRPr="00851F79">
        <w:rPr>
          <w:noProof/>
        </w:rPr>
        <w:drawing>
          <wp:inline distT="0" distB="0" distL="0" distR="0" wp14:anchorId="4F910D05" wp14:editId="34107D4E">
            <wp:extent cx="5731510" cy="265430"/>
            <wp:effectExtent l="0" t="0" r="2540" b="1270"/>
            <wp:docPr id="428855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55808" name=""/>
                    <pic:cNvPicPr/>
                  </pic:nvPicPr>
                  <pic:blipFill>
                    <a:blip r:embed="rId57"/>
                    <a:stretch>
                      <a:fillRect/>
                    </a:stretch>
                  </pic:blipFill>
                  <pic:spPr>
                    <a:xfrm>
                      <a:off x="0" y="0"/>
                      <a:ext cx="5731510" cy="265430"/>
                    </a:xfrm>
                    <a:prstGeom prst="rect">
                      <a:avLst/>
                    </a:prstGeom>
                  </pic:spPr>
                </pic:pic>
              </a:graphicData>
            </a:graphic>
          </wp:inline>
        </w:drawing>
      </w:r>
    </w:p>
    <w:bookmarkStart w:id="104" w:name="_Ref135408420"/>
    <w:p w14:paraId="04F442A9" w14:textId="2FC8C637" w:rsidR="004B1EC4" w:rsidRDefault="004B1EC4" w:rsidP="004B1EC4">
      <w:pPr>
        <w:pStyle w:val="Caption"/>
      </w:pPr>
      <w:r>
        <w:fldChar w:fldCharType="begin"/>
      </w:r>
      <w:r>
        <w:instrText xml:space="preserve"> SEQ pav. \* ARABIC </w:instrText>
      </w:r>
      <w:r>
        <w:fldChar w:fldCharType="separate"/>
      </w:r>
      <w:r w:rsidR="00D0337B">
        <w:rPr>
          <w:noProof/>
        </w:rPr>
        <w:t>47</w:t>
      </w:r>
      <w:r>
        <w:fldChar w:fldCharType="end"/>
      </w:r>
      <w:r>
        <w:t xml:space="preserve"> pav.</w:t>
      </w:r>
      <w:bookmarkEnd w:id="104"/>
      <w:r>
        <w:t xml:space="preserve"> „pyspark.sql“ modulio „withColumn“ metodo naudojimas</w:t>
      </w:r>
    </w:p>
    <w:p w14:paraId="2C0F9996" w14:textId="6EB8A770" w:rsidR="00865560" w:rsidRDefault="00C743D8" w:rsidP="00C743D8">
      <w:pPr>
        <w:jc w:val="center"/>
      </w:pPr>
      <w:r w:rsidRPr="00C743D8">
        <w:rPr>
          <w:noProof/>
        </w:rPr>
        <w:drawing>
          <wp:inline distT="0" distB="0" distL="0" distR="0" wp14:anchorId="3CFC6CB2" wp14:editId="3AE2CFFE">
            <wp:extent cx="3375953" cy="205758"/>
            <wp:effectExtent l="0" t="0" r="0" b="3810"/>
            <wp:docPr id="117815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53571" name=""/>
                    <pic:cNvPicPr/>
                  </pic:nvPicPr>
                  <pic:blipFill>
                    <a:blip r:embed="rId58"/>
                    <a:stretch>
                      <a:fillRect/>
                    </a:stretch>
                  </pic:blipFill>
                  <pic:spPr>
                    <a:xfrm>
                      <a:off x="0" y="0"/>
                      <a:ext cx="3375953" cy="205758"/>
                    </a:xfrm>
                    <a:prstGeom prst="rect">
                      <a:avLst/>
                    </a:prstGeom>
                  </pic:spPr>
                </pic:pic>
              </a:graphicData>
            </a:graphic>
          </wp:inline>
        </w:drawing>
      </w:r>
    </w:p>
    <w:bookmarkStart w:id="105" w:name="_Ref135409410"/>
    <w:p w14:paraId="2839F57B" w14:textId="48724F94" w:rsidR="00C743D8" w:rsidRPr="00865560" w:rsidRDefault="00C743D8" w:rsidP="00C743D8">
      <w:pPr>
        <w:pStyle w:val="Caption"/>
      </w:pPr>
      <w:r>
        <w:fldChar w:fldCharType="begin"/>
      </w:r>
      <w:r>
        <w:instrText xml:space="preserve"> SEQ pav. \* ARABIC </w:instrText>
      </w:r>
      <w:r>
        <w:fldChar w:fldCharType="separate"/>
      </w:r>
      <w:r w:rsidR="00D0337B">
        <w:rPr>
          <w:noProof/>
        </w:rPr>
        <w:t>48</w:t>
      </w:r>
      <w:r>
        <w:fldChar w:fldCharType="end"/>
      </w:r>
      <w:r>
        <w:t xml:space="preserve"> pav.</w:t>
      </w:r>
      <w:bookmarkEnd w:id="105"/>
      <w:r>
        <w:t xml:space="preserve"> Duomenys po „withColumn()“ panaudojimo</w:t>
      </w:r>
    </w:p>
    <w:p w14:paraId="169A6E6C" w14:textId="4715C84E" w:rsidR="00865560" w:rsidRDefault="00865560" w:rsidP="00865560">
      <w:pPr>
        <w:pStyle w:val="ListParagraph"/>
        <w:numPr>
          <w:ilvl w:val="0"/>
          <w:numId w:val="44"/>
        </w:numPr>
      </w:pPr>
      <w:r>
        <w:t>„DataFrames“ sujungimas: Kodas atlieka sujungimo operaciją tarp dviejų „DataFrames“, naudodamas sujungimo metodą. Trečiajame laboratoriniame darbe sujungiami duomenys pagal bendrą stuleplį („ID“)</w:t>
      </w:r>
      <w:r w:rsidR="00B94064">
        <w:t xml:space="preserve"> (</w:t>
      </w:r>
      <w:r w:rsidR="00B94064">
        <w:fldChar w:fldCharType="begin"/>
      </w:r>
      <w:r w:rsidR="00B94064">
        <w:instrText xml:space="preserve"> REF _Ref135409532 \h </w:instrText>
      </w:r>
      <w:r w:rsidR="00B94064">
        <w:fldChar w:fldCharType="separate"/>
      </w:r>
      <w:r w:rsidR="00B94064">
        <w:rPr>
          <w:noProof/>
        </w:rPr>
        <w:t>46</w:t>
      </w:r>
      <w:r w:rsidR="00B94064">
        <w:t xml:space="preserve"> pav.</w:t>
      </w:r>
      <w:r w:rsidR="00B94064">
        <w:fldChar w:fldCharType="end"/>
      </w:r>
      <w:r w:rsidR="00B94064">
        <w:t>)</w:t>
      </w:r>
      <w:r>
        <w:t xml:space="preserve"> ir sukuriamas naujas „DataFrame“, kuriame pateikiami sujungti duomenys. </w:t>
      </w:r>
      <w:r w:rsidR="00B94064">
        <w:t>Duomenis prieš sujungimą galima pamatyti (</w:t>
      </w:r>
      <w:r w:rsidR="00B94064">
        <w:fldChar w:fldCharType="begin"/>
      </w:r>
      <w:r w:rsidR="00B94064">
        <w:instrText xml:space="preserve"> REF _Ref135409736 \h </w:instrText>
      </w:r>
      <w:r w:rsidR="00B94064">
        <w:fldChar w:fldCharType="separate"/>
      </w:r>
      <w:r w:rsidR="00B94064">
        <w:rPr>
          <w:noProof/>
        </w:rPr>
        <w:t>47</w:t>
      </w:r>
      <w:r w:rsidR="00B94064">
        <w:t xml:space="preserve"> pav.</w:t>
      </w:r>
      <w:r w:rsidR="00B94064">
        <w:fldChar w:fldCharType="end"/>
      </w:r>
      <w:r w:rsidR="00B94064">
        <w:t>), o po – (</w:t>
      </w:r>
      <w:r w:rsidR="00B94064">
        <w:fldChar w:fldCharType="begin"/>
      </w:r>
      <w:r w:rsidR="00B94064">
        <w:instrText xml:space="preserve"> REF _Ref135409744 \h </w:instrText>
      </w:r>
      <w:r w:rsidR="00B94064">
        <w:fldChar w:fldCharType="separate"/>
      </w:r>
      <w:r w:rsidR="00B94064">
        <w:rPr>
          <w:noProof/>
        </w:rPr>
        <w:t>48</w:t>
      </w:r>
      <w:r w:rsidR="00B94064">
        <w:t xml:space="preserve"> pav.</w:t>
      </w:r>
      <w:r w:rsidR="00B94064">
        <w:fldChar w:fldCharType="end"/>
      </w:r>
      <w:r w:rsidR="00B94064">
        <w:t>).</w:t>
      </w:r>
    </w:p>
    <w:p w14:paraId="05F4A8CB" w14:textId="7C7C47B0" w:rsidR="00B94064" w:rsidRDefault="00B94064" w:rsidP="00B94064">
      <w:pPr>
        <w:ind w:left="680" w:firstLine="0"/>
        <w:jc w:val="center"/>
      </w:pPr>
      <w:r w:rsidRPr="00B94064">
        <w:rPr>
          <w:noProof/>
        </w:rPr>
        <w:drawing>
          <wp:inline distT="0" distB="0" distL="0" distR="0" wp14:anchorId="77D917EB" wp14:editId="5E77986B">
            <wp:extent cx="3002540" cy="228620"/>
            <wp:effectExtent l="0" t="0" r="7620" b="0"/>
            <wp:docPr id="710427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27089" name=""/>
                    <pic:cNvPicPr/>
                  </pic:nvPicPr>
                  <pic:blipFill>
                    <a:blip r:embed="rId59"/>
                    <a:stretch>
                      <a:fillRect/>
                    </a:stretch>
                  </pic:blipFill>
                  <pic:spPr>
                    <a:xfrm>
                      <a:off x="0" y="0"/>
                      <a:ext cx="3002540" cy="228620"/>
                    </a:xfrm>
                    <a:prstGeom prst="rect">
                      <a:avLst/>
                    </a:prstGeom>
                  </pic:spPr>
                </pic:pic>
              </a:graphicData>
            </a:graphic>
          </wp:inline>
        </w:drawing>
      </w:r>
    </w:p>
    <w:bookmarkStart w:id="106" w:name="_Ref135409532"/>
    <w:p w14:paraId="4D98DD15" w14:textId="38981018" w:rsidR="00B94064" w:rsidRDefault="00B94064" w:rsidP="00B94064">
      <w:pPr>
        <w:pStyle w:val="Caption"/>
      </w:pPr>
      <w:r>
        <w:fldChar w:fldCharType="begin"/>
      </w:r>
      <w:r>
        <w:instrText xml:space="preserve"> SEQ pav. \* ARABIC </w:instrText>
      </w:r>
      <w:r>
        <w:fldChar w:fldCharType="separate"/>
      </w:r>
      <w:r w:rsidR="00D0337B">
        <w:rPr>
          <w:noProof/>
        </w:rPr>
        <w:t>49</w:t>
      </w:r>
      <w:r>
        <w:fldChar w:fldCharType="end"/>
      </w:r>
      <w:r>
        <w:t xml:space="preserve"> pav.</w:t>
      </w:r>
      <w:bookmarkEnd w:id="106"/>
      <w:r>
        <w:t xml:space="preserve"> „join()“ metodo panaudojimas</w:t>
      </w:r>
    </w:p>
    <w:p w14:paraId="60E8C7E8" w14:textId="35D4FFCF" w:rsidR="00B94064" w:rsidRDefault="00B94064" w:rsidP="00B94064">
      <w:pPr>
        <w:jc w:val="center"/>
      </w:pPr>
      <w:r w:rsidRPr="00B94064">
        <w:rPr>
          <w:noProof/>
        </w:rPr>
        <w:drawing>
          <wp:inline distT="0" distB="0" distL="0" distR="0" wp14:anchorId="47666BC9" wp14:editId="3F41D1B7">
            <wp:extent cx="3688400" cy="205758"/>
            <wp:effectExtent l="0" t="0" r="7620" b="3810"/>
            <wp:docPr id="132251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1786" name=""/>
                    <pic:cNvPicPr/>
                  </pic:nvPicPr>
                  <pic:blipFill>
                    <a:blip r:embed="rId60"/>
                    <a:stretch>
                      <a:fillRect/>
                    </a:stretch>
                  </pic:blipFill>
                  <pic:spPr>
                    <a:xfrm>
                      <a:off x="0" y="0"/>
                      <a:ext cx="3688400" cy="205758"/>
                    </a:xfrm>
                    <a:prstGeom prst="rect">
                      <a:avLst/>
                    </a:prstGeom>
                  </pic:spPr>
                </pic:pic>
              </a:graphicData>
            </a:graphic>
          </wp:inline>
        </w:drawing>
      </w:r>
    </w:p>
    <w:bookmarkStart w:id="107" w:name="_Ref135409736"/>
    <w:p w14:paraId="264F8A5D" w14:textId="02CB956E" w:rsidR="00B94064" w:rsidRDefault="00B94064" w:rsidP="00B94064">
      <w:pPr>
        <w:pStyle w:val="Caption"/>
      </w:pPr>
      <w:r>
        <w:fldChar w:fldCharType="begin"/>
      </w:r>
      <w:r>
        <w:instrText xml:space="preserve"> SEQ pav. \* ARABIC </w:instrText>
      </w:r>
      <w:r>
        <w:fldChar w:fldCharType="separate"/>
      </w:r>
      <w:r w:rsidR="00D0337B">
        <w:rPr>
          <w:noProof/>
        </w:rPr>
        <w:t>50</w:t>
      </w:r>
      <w:r>
        <w:fldChar w:fldCharType="end"/>
      </w:r>
      <w:r>
        <w:t xml:space="preserve"> pav.</w:t>
      </w:r>
      <w:bookmarkEnd w:id="107"/>
      <w:r>
        <w:t xml:space="preserve"> Duomenys prieš „join()“ panaudojimą</w:t>
      </w:r>
    </w:p>
    <w:p w14:paraId="47F2A75C" w14:textId="55A6A712" w:rsidR="00B94064" w:rsidRDefault="00B94064" w:rsidP="00B94064">
      <w:pPr>
        <w:jc w:val="center"/>
      </w:pPr>
      <w:r w:rsidRPr="00B94064">
        <w:rPr>
          <w:noProof/>
        </w:rPr>
        <w:drawing>
          <wp:inline distT="0" distB="0" distL="0" distR="0" wp14:anchorId="75643E32" wp14:editId="21B2EA25">
            <wp:extent cx="5311600" cy="198137"/>
            <wp:effectExtent l="0" t="0" r="3810" b="0"/>
            <wp:docPr id="73258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82823" name=""/>
                    <pic:cNvPicPr/>
                  </pic:nvPicPr>
                  <pic:blipFill>
                    <a:blip r:embed="rId61"/>
                    <a:stretch>
                      <a:fillRect/>
                    </a:stretch>
                  </pic:blipFill>
                  <pic:spPr>
                    <a:xfrm>
                      <a:off x="0" y="0"/>
                      <a:ext cx="5311600" cy="198137"/>
                    </a:xfrm>
                    <a:prstGeom prst="rect">
                      <a:avLst/>
                    </a:prstGeom>
                  </pic:spPr>
                </pic:pic>
              </a:graphicData>
            </a:graphic>
          </wp:inline>
        </w:drawing>
      </w:r>
    </w:p>
    <w:bookmarkStart w:id="108" w:name="_Ref135409744"/>
    <w:p w14:paraId="28628E7F" w14:textId="4217940F" w:rsidR="00B94064" w:rsidRPr="00B94064" w:rsidRDefault="00B94064" w:rsidP="00B94064">
      <w:pPr>
        <w:pStyle w:val="Caption"/>
      </w:pPr>
      <w:r>
        <w:fldChar w:fldCharType="begin"/>
      </w:r>
      <w:r>
        <w:instrText xml:space="preserve"> SEQ pav. \* ARABIC </w:instrText>
      </w:r>
      <w:r>
        <w:fldChar w:fldCharType="separate"/>
      </w:r>
      <w:r w:rsidR="00D0337B">
        <w:rPr>
          <w:noProof/>
        </w:rPr>
        <w:t>51</w:t>
      </w:r>
      <w:r>
        <w:fldChar w:fldCharType="end"/>
      </w:r>
      <w:r>
        <w:t xml:space="preserve"> pav.</w:t>
      </w:r>
      <w:bookmarkEnd w:id="108"/>
      <w:r>
        <w:t xml:space="preserve"> Duomenys po „join()“ panaudojimo</w:t>
      </w:r>
    </w:p>
    <w:p w14:paraId="2906879B" w14:textId="63F7AA89" w:rsidR="007E4CCC" w:rsidRDefault="007E4CCC" w:rsidP="007E4CCC">
      <w:pPr>
        <w:pStyle w:val="Heading2"/>
        <w:numPr>
          <w:ilvl w:val="1"/>
          <w:numId w:val="30"/>
        </w:numPr>
      </w:pPr>
      <w:bookmarkStart w:id="109" w:name="_Toc135414412"/>
      <w:r>
        <w:t>Duomenų pertvarkymai</w:t>
      </w:r>
      <w:bookmarkEnd w:id="109"/>
    </w:p>
    <w:p w14:paraId="497C7AD1" w14:textId="5E9EAC7B" w:rsidR="00B94064" w:rsidRDefault="0061334B" w:rsidP="00B94064">
      <w:r>
        <w:t xml:space="preserve">Duomenų pertvarkymas tarp skirtingų formatų ir duomenų struktūrų yra dažna duomenų apdorojimo ir analizės užduotis. Jis apima duomenų konvertavimą iš vieno pateikimo būdo į kitą, dažnai tam, kad būtų galima efektyviai apdoroti duomenis arba patenkinti tolesnių užduočių reikalavimus. Duomenims konvertuoti galima naudoti įvairius metodus ir priemones. Duomenų pertvarkymas paprastai apima tokias operacijas kaip duomenų analizė, filtravimas, agregavimas, atvaizdavimas ir restruktūrizavimas. Trečiajame laboratoriniame darbe buvo panaudoti keli duomenų pertvarkymų žingsniai: </w:t>
      </w:r>
    </w:p>
    <w:p w14:paraId="61B5CCB3" w14:textId="1ED38668" w:rsidR="0061334B" w:rsidRDefault="0061334B" w:rsidP="0061334B">
      <w:pPr>
        <w:pStyle w:val="ListParagraph"/>
        <w:numPr>
          <w:ilvl w:val="0"/>
          <w:numId w:val="44"/>
        </w:numPr>
      </w:pPr>
      <w:r>
        <w:t>Duomenų įkėlimas: darbo kodas pradedamas duomenų įkėlimui iš tekstinio failo naudojant „spark.sparkContext.textFile()“</w:t>
      </w:r>
      <w:r w:rsidR="00F40795">
        <w:t xml:space="preserve"> (</w:t>
      </w:r>
      <w:r w:rsidR="00853DCC">
        <w:fldChar w:fldCharType="begin"/>
      </w:r>
      <w:r w:rsidR="00853DCC">
        <w:instrText xml:space="preserve"> REF _Ref135412691 \h </w:instrText>
      </w:r>
      <w:r w:rsidR="00853DCC">
        <w:fldChar w:fldCharType="separate"/>
      </w:r>
      <w:r w:rsidR="00853DCC">
        <w:rPr>
          <w:noProof/>
        </w:rPr>
        <w:t>49</w:t>
      </w:r>
      <w:r w:rsidR="00853DCC">
        <w:t xml:space="preserve"> pav.</w:t>
      </w:r>
      <w:r w:rsidR="00853DCC">
        <w:fldChar w:fldCharType="end"/>
      </w:r>
      <w:r w:rsidR="00F40795">
        <w:t>)</w:t>
      </w:r>
      <w:r>
        <w:t>. Ši funkcija naudojamas failui nuskaityti ir sukurti „RDD“ rinkinį, kur kiekviena eilutė tampa „RDD“ elementu</w:t>
      </w:r>
      <w:r w:rsidR="00853DCC">
        <w:t xml:space="preserve"> (</w:t>
      </w:r>
      <w:r w:rsidR="00853DCC">
        <w:fldChar w:fldCharType="begin"/>
      </w:r>
      <w:r w:rsidR="00853DCC">
        <w:instrText xml:space="preserve"> REF _Ref135412753 \h </w:instrText>
      </w:r>
      <w:r w:rsidR="00853DCC">
        <w:fldChar w:fldCharType="separate"/>
      </w:r>
      <w:r w:rsidR="00853DCC">
        <w:rPr>
          <w:noProof/>
        </w:rPr>
        <w:t>50</w:t>
      </w:r>
      <w:r w:rsidR="00853DCC">
        <w:t xml:space="preserve"> pav.</w:t>
      </w:r>
      <w:r w:rsidR="00853DCC">
        <w:fldChar w:fldCharType="end"/>
      </w:r>
      <w:r w:rsidR="00853DCC">
        <w:t>)</w:t>
      </w:r>
      <w:r>
        <w:t xml:space="preserve">. </w:t>
      </w:r>
    </w:p>
    <w:p w14:paraId="5EBDE649" w14:textId="77777777" w:rsidR="00F40795" w:rsidRDefault="00F40795" w:rsidP="00F40795">
      <w:pPr>
        <w:ind w:left="680" w:firstLine="0"/>
        <w:jc w:val="center"/>
      </w:pPr>
      <w:r w:rsidRPr="00F40795">
        <w:rPr>
          <w:noProof/>
        </w:rPr>
        <w:drawing>
          <wp:inline distT="0" distB="0" distL="0" distR="0" wp14:anchorId="5C0AA68D" wp14:editId="1FA4586D">
            <wp:extent cx="4580017" cy="297206"/>
            <wp:effectExtent l="0" t="0" r="0" b="7620"/>
            <wp:docPr id="1565087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87112" name=""/>
                    <pic:cNvPicPr/>
                  </pic:nvPicPr>
                  <pic:blipFill>
                    <a:blip r:embed="rId62"/>
                    <a:stretch>
                      <a:fillRect/>
                    </a:stretch>
                  </pic:blipFill>
                  <pic:spPr>
                    <a:xfrm>
                      <a:off x="0" y="0"/>
                      <a:ext cx="4580017" cy="297206"/>
                    </a:xfrm>
                    <a:prstGeom prst="rect">
                      <a:avLst/>
                    </a:prstGeom>
                  </pic:spPr>
                </pic:pic>
              </a:graphicData>
            </a:graphic>
          </wp:inline>
        </w:drawing>
      </w:r>
    </w:p>
    <w:bookmarkStart w:id="110" w:name="_Ref135412691"/>
    <w:p w14:paraId="25032D2B" w14:textId="3573EA3B" w:rsidR="00F40795" w:rsidRDefault="00F40795" w:rsidP="00F40795">
      <w:pPr>
        <w:pStyle w:val="Caption"/>
      </w:pPr>
      <w:r>
        <w:lastRenderedPageBreak/>
        <w:fldChar w:fldCharType="begin"/>
      </w:r>
      <w:r>
        <w:instrText xml:space="preserve"> SEQ pav. \* ARABIC </w:instrText>
      </w:r>
      <w:r>
        <w:fldChar w:fldCharType="separate"/>
      </w:r>
      <w:r w:rsidR="00D0337B">
        <w:rPr>
          <w:noProof/>
        </w:rPr>
        <w:t>52</w:t>
      </w:r>
      <w:r>
        <w:fldChar w:fldCharType="end"/>
      </w:r>
      <w:r>
        <w:t xml:space="preserve"> pav.</w:t>
      </w:r>
      <w:bookmarkEnd w:id="110"/>
      <w:r>
        <w:t xml:space="preserve"> Duomenų įkėlimo metu naudojami duomenų struktūros pakeitimai</w:t>
      </w:r>
    </w:p>
    <w:p w14:paraId="4F77A2E0" w14:textId="77777777" w:rsidR="005C0B0E" w:rsidRDefault="00F40795" w:rsidP="00F40795">
      <w:pPr>
        <w:pStyle w:val="Caption"/>
      </w:pPr>
      <w:r w:rsidRPr="00F40795">
        <w:rPr>
          <w:noProof/>
        </w:rPr>
        <w:drawing>
          <wp:inline distT="0" distB="0" distL="0" distR="0" wp14:anchorId="3B31C73C" wp14:editId="7FB5190B">
            <wp:extent cx="3871295" cy="274344"/>
            <wp:effectExtent l="0" t="0" r="0" b="0"/>
            <wp:docPr id="1968857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57266" name=""/>
                    <pic:cNvPicPr/>
                  </pic:nvPicPr>
                  <pic:blipFill>
                    <a:blip r:embed="rId63"/>
                    <a:stretch>
                      <a:fillRect/>
                    </a:stretch>
                  </pic:blipFill>
                  <pic:spPr>
                    <a:xfrm>
                      <a:off x="0" y="0"/>
                      <a:ext cx="3871295" cy="274344"/>
                    </a:xfrm>
                    <a:prstGeom prst="rect">
                      <a:avLst/>
                    </a:prstGeom>
                  </pic:spPr>
                </pic:pic>
              </a:graphicData>
            </a:graphic>
          </wp:inline>
        </w:drawing>
      </w:r>
      <w:bookmarkStart w:id="111" w:name="_Ref135412753"/>
    </w:p>
    <w:p w14:paraId="315463CD" w14:textId="65320EC9" w:rsidR="00F40795" w:rsidRPr="00F40795" w:rsidRDefault="00000000" w:rsidP="00F40795">
      <w:pPr>
        <w:pStyle w:val="Caption"/>
      </w:pPr>
      <w:fldSimple w:instr=" SEQ pav. \* ARABIC ">
        <w:r w:rsidR="00D0337B">
          <w:rPr>
            <w:noProof/>
          </w:rPr>
          <w:t>53</w:t>
        </w:r>
      </w:fldSimple>
      <w:r w:rsidR="00F40795">
        <w:t xml:space="preserve"> pav.</w:t>
      </w:r>
      <w:bookmarkEnd w:id="111"/>
      <w:r w:rsidR="00F40795">
        <w:t xml:space="preserve"> Duomenys po duomenų įkėlimo pertvarkymo</w:t>
      </w:r>
    </w:p>
    <w:p w14:paraId="6B5D3A23" w14:textId="3B15E007" w:rsidR="0061334B" w:rsidRDefault="0061334B" w:rsidP="0061334B">
      <w:pPr>
        <w:pStyle w:val="ListParagraph"/>
        <w:numPr>
          <w:ilvl w:val="0"/>
          <w:numId w:val="44"/>
        </w:numPr>
      </w:pPr>
      <w:r>
        <w:t>Duomenų transformacija: funkcija „parsinam()“ kiekvieną „RDD“ eilutę suskaido į sąrašą, pašalindama tam tikrus simbolius, o „parsinam2()“ toliau kiekvieną eilutę suskaido į rakto ir vertės poras ir išgauna konkrečias raktų, trečiojo laboratorinio darbo atveju „marsrutas“, „sustojimo duomenys“, „Masinos tipas“ ir „siuntu skaicius“, reikšmes. Transformuoti duomenys grąžinami kaip „tuples“ duomenų struktūra</w:t>
      </w:r>
      <w:r w:rsidR="005C0B0E">
        <w:t xml:space="preserve"> (</w:t>
      </w:r>
      <w:r w:rsidR="005C0B0E">
        <w:fldChar w:fldCharType="begin"/>
      </w:r>
      <w:r w:rsidR="005C0B0E">
        <w:instrText xml:space="preserve"> REF _Ref135412917 \h </w:instrText>
      </w:r>
      <w:r w:rsidR="005C0B0E">
        <w:fldChar w:fldCharType="separate"/>
      </w:r>
      <w:r w:rsidR="005C0B0E">
        <w:rPr>
          <w:noProof/>
        </w:rPr>
        <w:t>51</w:t>
      </w:r>
      <w:r w:rsidR="005C0B0E">
        <w:t xml:space="preserve"> pav.</w:t>
      </w:r>
      <w:r w:rsidR="005C0B0E">
        <w:fldChar w:fldCharType="end"/>
      </w:r>
      <w:r w:rsidR="005C0B0E">
        <w:t>)</w:t>
      </w:r>
      <w:r>
        <w:t xml:space="preserve">. </w:t>
      </w:r>
    </w:p>
    <w:p w14:paraId="08F7A073" w14:textId="58ADD9FB" w:rsidR="005C0B0E" w:rsidRDefault="005C0B0E" w:rsidP="005C0B0E">
      <w:pPr>
        <w:ind w:left="680" w:firstLine="0"/>
        <w:jc w:val="center"/>
      </w:pPr>
      <w:r w:rsidRPr="005C0B0E">
        <w:rPr>
          <w:noProof/>
        </w:rPr>
        <w:drawing>
          <wp:inline distT="0" distB="0" distL="0" distR="0" wp14:anchorId="209045B9" wp14:editId="59A1659A">
            <wp:extent cx="5731510" cy="288925"/>
            <wp:effectExtent l="0" t="0" r="2540" b="0"/>
            <wp:docPr id="179828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85553" name=""/>
                    <pic:cNvPicPr/>
                  </pic:nvPicPr>
                  <pic:blipFill>
                    <a:blip r:embed="rId64"/>
                    <a:stretch>
                      <a:fillRect/>
                    </a:stretch>
                  </pic:blipFill>
                  <pic:spPr>
                    <a:xfrm>
                      <a:off x="0" y="0"/>
                      <a:ext cx="5731510" cy="288925"/>
                    </a:xfrm>
                    <a:prstGeom prst="rect">
                      <a:avLst/>
                    </a:prstGeom>
                  </pic:spPr>
                </pic:pic>
              </a:graphicData>
            </a:graphic>
          </wp:inline>
        </w:drawing>
      </w:r>
    </w:p>
    <w:bookmarkStart w:id="112" w:name="_Ref135412917"/>
    <w:p w14:paraId="092EC845" w14:textId="53C79425" w:rsidR="005C0B0E" w:rsidRDefault="005C0B0E" w:rsidP="005C0B0E">
      <w:pPr>
        <w:pStyle w:val="Caption"/>
      </w:pPr>
      <w:r>
        <w:fldChar w:fldCharType="begin"/>
      </w:r>
      <w:r>
        <w:instrText xml:space="preserve"> SEQ pav. \* ARABIC </w:instrText>
      </w:r>
      <w:r>
        <w:fldChar w:fldCharType="separate"/>
      </w:r>
      <w:r w:rsidR="00D0337B">
        <w:rPr>
          <w:noProof/>
        </w:rPr>
        <w:t>54</w:t>
      </w:r>
      <w:r>
        <w:fldChar w:fldCharType="end"/>
      </w:r>
      <w:r>
        <w:t xml:space="preserve"> pav.</w:t>
      </w:r>
      <w:bookmarkEnd w:id="112"/>
      <w:r>
        <w:t xml:space="preserve"> Duomenys po „parsinam()“ ir „parsinam2()“ funkcijų panaudojimo</w:t>
      </w:r>
    </w:p>
    <w:p w14:paraId="43D2F7C0" w14:textId="402BAA8A" w:rsidR="00F40795" w:rsidRDefault="00F40795" w:rsidP="0061334B">
      <w:pPr>
        <w:pStyle w:val="ListParagraph"/>
        <w:numPr>
          <w:ilvl w:val="0"/>
          <w:numId w:val="44"/>
        </w:numPr>
      </w:pPr>
      <w:r>
        <w:t>Duomenų konvertavimas: trečiojo laboratorinio darbo kodas konvertuoja „RDD“ rinkinį</w:t>
      </w:r>
      <w:r w:rsidR="005C0B0E">
        <w:t xml:space="preserve"> (</w:t>
      </w:r>
      <w:r w:rsidR="005C0B0E">
        <w:fldChar w:fldCharType="begin"/>
      </w:r>
      <w:r w:rsidR="005C0B0E">
        <w:instrText xml:space="preserve"> REF _Ref135413188 \h </w:instrText>
      </w:r>
      <w:r w:rsidR="005C0B0E">
        <w:fldChar w:fldCharType="separate"/>
      </w:r>
      <w:r w:rsidR="005C0B0E">
        <w:rPr>
          <w:noProof/>
        </w:rPr>
        <w:t>52</w:t>
      </w:r>
      <w:r w:rsidR="005C0B0E">
        <w:t xml:space="preserve"> pav.</w:t>
      </w:r>
      <w:r w:rsidR="005C0B0E">
        <w:fldChar w:fldCharType="end"/>
      </w:r>
      <w:r w:rsidR="005C0B0E">
        <w:t>)</w:t>
      </w:r>
      <w:r>
        <w:t xml:space="preserve"> į „Spark DataFrames“ duomenų struktūrą</w:t>
      </w:r>
      <w:r w:rsidR="005C0B0E">
        <w:t xml:space="preserve"> (</w:t>
      </w:r>
      <w:r w:rsidR="005C0B0E">
        <w:fldChar w:fldCharType="begin"/>
      </w:r>
      <w:r w:rsidR="005C0B0E">
        <w:instrText xml:space="preserve"> REF _Ref135413197 \h </w:instrText>
      </w:r>
      <w:r w:rsidR="005C0B0E">
        <w:fldChar w:fldCharType="separate"/>
      </w:r>
      <w:r w:rsidR="005C0B0E">
        <w:rPr>
          <w:noProof/>
        </w:rPr>
        <w:t>53</w:t>
      </w:r>
      <w:r w:rsidR="005C0B0E">
        <w:t xml:space="preserve"> pav.</w:t>
      </w:r>
      <w:r w:rsidR="005C0B0E">
        <w:fldChar w:fldCharType="end"/>
      </w:r>
      <w:r w:rsidR="005C0B0E">
        <w:t>)</w:t>
      </w:r>
      <w:r>
        <w:t>, kad būtų galima toliau apdoroti duomenis. Tai yra padaroma „RDD“ iškvietus „toDF()“</w:t>
      </w:r>
      <w:r w:rsidR="005C0B0E">
        <w:t xml:space="preserve"> (</w:t>
      </w:r>
      <w:r w:rsidR="005C0B0E">
        <w:fldChar w:fldCharType="begin"/>
      </w:r>
      <w:r w:rsidR="005C0B0E">
        <w:instrText xml:space="preserve"> REF _Ref135413279 \h </w:instrText>
      </w:r>
      <w:r w:rsidR="005C0B0E">
        <w:fldChar w:fldCharType="separate"/>
      </w:r>
      <w:r w:rsidR="005C0B0E">
        <w:rPr>
          <w:noProof/>
        </w:rPr>
        <w:t>54</w:t>
      </w:r>
      <w:r w:rsidR="005C0B0E">
        <w:t xml:space="preserve"> pav.</w:t>
      </w:r>
      <w:r w:rsidR="005C0B0E">
        <w:fldChar w:fldCharType="end"/>
      </w:r>
      <w:r w:rsidR="005C0B0E">
        <w:t>)</w:t>
      </w:r>
      <w:r>
        <w:t xml:space="preserve"> ir nurodžius stulpelių pavadinimus,. </w:t>
      </w:r>
    </w:p>
    <w:p w14:paraId="67626A85" w14:textId="4FD64845" w:rsidR="005C0B0E" w:rsidRDefault="005C0B0E" w:rsidP="005C0B0E">
      <w:pPr>
        <w:ind w:left="680" w:firstLine="0"/>
        <w:jc w:val="center"/>
      </w:pPr>
      <w:r w:rsidRPr="005C0B0E">
        <w:rPr>
          <w:noProof/>
        </w:rPr>
        <w:drawing>
          <wp:inline distT="0" distB="0" distL="0" distR="0" wp14:anchorId="6A9F65B7" wp14:editId="000E17D8">
            <wp:extent cx="3726503" cy="251482"/>
            <wp:effectExtent l="0" t="0" r="7620" b="0"/>
            <wp:docPr id="2010765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65856" name=""/>
                    <pic:cNvPicPr/>
                  </pic:nvPicPr>
                  <pic:blipFill>
                    <a:blip r:embed="rId65"/>
                    <a:stretch>
                      <a:fillRect/>
                    </a:stretch>
                  </pic:blipFill>
                  <pic:spPr>
                    <a:xfrm>
                      <a:off x="0" y="0"/>
                      <a:ext cx="3726503" cy="251482"/>
                    </a:xfrm>
                    <a:prstGeom prst="rect">
                      <a:avLst/>
                    </a:prstGeom>
                  </pic:spPr>
                </pic:pic>
              </a:graphicData>
            </a:graphic>
          </wp:inline>
        </w:drawing>
      </w:r>
    </w:p>
    <w:bookmarkStart w:id="113" w:name="_Ref135413188"/>
    <w:p w14:paraId="2FEA178E" w14:textId="4359A8D8" w:rsidR="005C0B0E" w:rsidRDefault="005C0B0E" w:rsidP="005C0B0E">
      <w:pPr>
        <w:pStyle w:val="Caption"/>
      </w:pPr>
      <w:r>
        <w:fldChar w:fldCharType="begin"/>
      </w:r>
      <w:r>
        <w:instrText xml:space="preserve"> SEQ pav. \* ARABIC </w:instrText>
      </w:r>
      <w:r>
        <w:fldChar w:fldCharType="separate"/>
      </w:r>
      <w:r w:rsidR="00D0337B">
        <w:rPr>
          <w:noProof/>
        </w:rPr>
        <w:t>55</w:t>
      </w:r>
      <w:r>
        <w:fldChar w:fldCharType="end"/>
      </w:r>
      <w:r>
        <w:t xml:space="preserve"> pav.</w:t>
      </w:r>
      <w:bookmarkEnd w:id="113"/>
      <w:r>
        <w:t xml:space="preserve"> „RDD“ rinkinys prieš konvertavimą naudojant „toDF()“ funkciją</w:t>
      </w:r>
    </w:p>
    <w:p w14:paraId="43F0CACE" w14:textId="6D054615" w:rsidR="005C0B0E" w:rsidRDefault="005C0B0E" w:rsidP="005C0B0E">
      <w:pPr>
        <w:ind w:left="680" w:firstLine="0"/>
        <w:jc w:val="center"/>
      </w:pPr>
      <w:r w:rsidRPr="005C0B0E">
        <w:rPr>
          <w:noProof/>
        </w:rPr>
        <w:drawing>
          <wp:inline distT="0" distB="0" distL="0" distR="0" wp14:anchorId="7E5E8CDC" wp14:editId="0C4ED03B">
            <wp:extent cx="3795089" cy="259102"/>
            <wp:effectExtent l="0" t="0" r="0" b="7620"/>
            <wp:docPr id="8497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6819" name=""/>
                    <pic:cNvPicPr/>
                  </pic:nvPicPr>
                  <pic:blipFill>
                    <a:blip r:embed="rId66"/>
                    <a:stretch>
                      <a:fillRect/>
                    </a:stretch>
                  </pic:blipFill>
                  <pic:spPr>
                    <a:xfrm>
                      <a:off x="0" y="0"/>
                      <a:ext cx="3795089" cy="259102"/>
                    </a:xfrm>
                    <a:prstGeom prst="rect">
                      <a:avLst/>
                    </a:prstGeom>
                  </pic:spPr>
                </pic:pic>
              </a:graphicData>
            </a:graphic>
          </wp:inline>
        </w:drawing>
      </w:r>
    </w:p>
    <w:bookmarkStart w:id="114" w:name="_Ref135413197"/>
    <w:p w14:paraId="1CA7EBDB" w14:textId="303CD18D" w:rsidR="005C0B0E" w:rsidRDefault="005C0B0E" w:rsidP="005C0B0E">
      <w:pPr>
        <w:pStyle w:val="Caption"/>
      </w:pPr>
      <w:r>
        <w:fldChar w:fldCharType="begin"/>
      </w:r>
      <w:r>
        <w:instrText xml:space="preserve"> SEQ pav. \* ARABIC </w:instrText>
      </w:r>
      <w:r>
        <w:fldChar w:fldCharType="separate"/>
      </w:r>
      <w:r w:rsidR="00D0337B">
        <w:rPr>
          <w:noProof/>
        </w:rPr>
        <w:t>56</w:t>
      </w:r>
      <w:r>
        <w:fldChar w:fldCharType="end"/>
      </w:r>
      <w:r>
        <w:t xml:space="preserve"> pav.</w:t>
      </w:r>
      <w:bookmarkEnd w:id="114"/>
      <w:r>
        <w:t xml:space="preserve"> Duomenys po konvertavimo į „Spark DataFrames“</w:t>
      </w:r>
    </w:p>
    <w:p w14:paraId="2B84D9A4" w14:textId="45DD21C5" w:rsidR="005C0B0E" w:rsidRDefault="005C0B0E" w:rsidP="005C0B0E">
      <w:pPr>
        <w:jc w:val="center"/>
      </w:pPr>
      <w:r w:rsidRPr="005C0B0E">
        <w:rPr>
          <w:noProof/>
        </w:rPr>
        <w:drawing>
          <wp:inline distT="0" distB="0" distL="0" distR="0" wp14:anchorId="4F656F83" wp14:editId="0173D27B">
            <wp:extent cx="4061812" cy="236240"/>
            <wp:effectExtent l="0" t="0" r="0" b="0"/>
            <wp:docPr id="1689069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69086" name=""/>
                    <pic:cNvPicPr/>
                  </pic:nvPicPr>
                  <pic:blipFill>
                    <a:blip r:embed="rId67"/>
                    <a:stretch>
                      <a:fillRect/>
                    </a:stretch>
                  </pic:blipFill>
                  <pic:spPr>
                    <a:xfrm>
                      <a:off x="0" y="0"/>
                      <a:ext cx="4061812" cy="236240"/>
                    </a:xfrm>
                    <a:prstGeom prst="rect">
                      <a:avLst/>
                    </a:prstGeom>
                  </pic:spPr>
                </pic:pic>
              </a:graphicData>
            </a:graphic>
          </wp:inline>
        </w:drawing>
      </w:r>
    </w:p>
    <w:bookmarkStart w:id="115" w:name="_Ref135413279"/>
    <w:p w14:paraId="66152D56" w14:textId="7711C30B" w:rsidR="005C0B0E" w:rsidRPr="005C0B0E" w:rsidRDefault="005C0B0E" w:rsidP="005C0B0E">
      <w:pPr>
        <w:pStyle w:val="Caption"/>
      </w:pPr>
      <w:r>
        <w:fldChar w:fldCharType="begin"/>
      </w:r>
      <w:r>
        <w:instrText xml:space="preserve"> SEQ pav. \* ARABIC </w:instrText>
      </w:r>
      <w:r>
        <w:fldChar w:fldCharType="separate"/>
      </w:r>
      <w:r w:rsidR="00D0337B">
        <w:rPr>
          <w:noProof/>
        </w:rPr>
        <w:t>57</w:t>
      </w:r>
      <w:r>
        <w:fldChar w:fldCharType="end"/>
      </w:r>
      <w:r>
        <w:t xml:space="preserve"> pav.</w:t>
      </w:r>
      <w:bookmarkEnd w:id="115"/>
      <w:r>
        <w:t xml:space="preserve"> Duomenų konvertavimas į „RDD“ į „Spark DataFrames“ duomenų struktūrą</w:t>
      </w:r>
    </w:p>
    <w:p w14:paraId="0BB6D003" w14:textId="27DBE825" w:rsidR="00C462DD" w:rsidRDefault="00F40795" w:rsidP="00C462DD">
      <w:pPr>
        <w:pStyle w:val="ListParagraph"/>
        <w:numPr>
          <w:ilvl w:val="0"/>
          <w:numId w:val="44"/>
        </w:numPr>
      </w:pPr>
      <w:r>
        <w:t>Duomenų vizualizavimas: laboratorinio darbo kodas konvertuoja kintamąjį „assembled_data“</w:t>
      </w:r>
      <w:r w:rsidR="003053A0">
        <w:t xml:space="preserve"> iš „pyspark DataFrame“ </w:t>
      </w:r>
      <w:r w:rsidR="00C462DD">
        <w:t xml:space="preserve"> (</w:t>
      </w:r>
      <w:r w:rsidR="00C462DD">
        <w:fldChar w:fldCharType="begin"/>
      </w:r>
      <w:r w:rsidR="00C462DD">
        <w:instrText xml:space="preserve"> REF _Ref135414117 \h </w:instrText>
      </w:r>
      <w:r w:rsidR="00C462DD">
        <w:fldChar w:fldCharType="separate"/>
      </w:r>
      <w:r w:rsidR="00C462DD">
        <w:rPr>
          <w:noProof/>
        </w:rPr>
        <w:t>55</w:t>
      </w:r>
      <w:r w:rsidR="00C462DD">
        <w:t xml:space="preserve"> pav.</w:t>
      </w:r>
      <w:r w:rsidR="00C462DD">
        <w:fldChar w:fldCharType="end"/>
      </w:r>
      <w:r w:rsidR="00C462DD">
        <w:t>)</w:t>
      </w:r>
      <w:r>
        <w:t xml:space="preserve"> </w:t>
      </w:r>
      <w:r w:rsidR="003053A0">
        <w:t xml:space="preserve"> duomenų struktūros </w:t>
      </w:r>
      <w:r>
        <w:t xml:space="preserve">į „Pandas DataFrame“ </w:t>
      </w:r>
      <w:r w:rsidR="00C462DD">
        <w:t>(</w:t>
      </w:r>
      <w:r w:rsidR="00C462DD">
        <w:fldChar w:fldCharType="begin"/>
      </w:r>
      <w:r w:rsidR="00C462DD">
        <w:instrText xml:space="preserve"> REF _Ref135414132 \h </w:instrText>
      </w:r>
      <w:r w:rsidR="00C462DD">
        <w:fldChar w:fldCharType="separate"/>
      </w:r>
      <w:r w:rsidR="00C462DD">
        <w:rPr>
          <w:noProof/>
        </w:rPr>
        <w:t>56</w:t>
      </w:r>
      <w:r w:rsidR="00C462DD">
        <w:t xml:space="preserve"> pav.</w:t>
      </w:r>
      <w:r w:rsidR="00C462DD">
        <w:fldChar w:fldCharType="end"/>
      </w:r>
      <w:r w:rsidR="00C462DD">
        <w:t xml:space="preserve">) </w:t>
      </w:r>
      <w:r>
        <w:t>naudojant „toPandas()“ funkciją</w:t>
      </w:r>
      <w:r w:rsidR="00C462DD">
        <w:t xml:space="preserve"> (</w:t>
      </w:r>
      <w:r w:rsidR="00C462DD">
        <w:fldChar w:fldCharType="begin"/>
      </w:r>
      <w:r w:rsidR="00C462DD">
        <w:instrText xml:space="preserve"> REF _Ref135414142 \h </w:instrText>
      </w:r>
      <w:r w:rsidR="00C462DD">
        <w:fldChar w:fldCharType="separate"/>
      </w:r>
      <w:r w:rsidR="00C462DD">
        <w:rPr>
          <w:noProof/>
        </w:rPr>
        <w:t>57</w:t>
      </w:r>
      <w:r w:rsidR="00C462DD">
        <w:t xml:space="preserve"> pav.</w:t>
      </w:r>
      <w:r w:rsidR="00C462DD">
        <w:fldChar w:fldCharType="end"/>
      </w:r>
      <w:r w:rsidR="00C462DD">
        <w:t>)</w:t>
      </w:r>
      <w:r>
        <w:t xml:space="preserve">. </w:t>
      </w:r>
    </w:p>
    <w:p w14:paraId="01ED5522" w14:textId="27E21DA3" w:rsidR="00C462DD" w:rsidRDefault="00C462DD" w:rsidP="00C462DD">
      <w:pPr>
        <w:ind w:left="680" w:firstLine="0"/>
        <w:jc w:val="center"/>
      </w:pPr>
      <w:r w:rsidRPr="00C462DD">
        <w:rPr>
          <w:noProof/>
        </w:rPr>
        <w:drawing>
          <wp:inline distT="0" distB="0" distL="0" distR="0" wp14:anchorId="2897B54E" wp14:editId="5F1348ED">
            <wp:extent cx="3360711" cy="182896"/>
            <wp:effectExtent l="0" t="0" r="0" b="7620"/>
            <wp:docPr id="108259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98877" name=""/>
                    <pic:cNvPicPr/>
                  </pic:nvPicPr>
                  <pic:blipFill>
                    <a:blip r:embed="rId68"/>
                    <a:stretch>
                      <a:fillRect/>
                    </a:stretch>
                  </pic:blipFill>
                  <pic:spPr>
                    <a:xfrm>
                      <a:off x="0" y="0"/>
                      <a:ext cx="3360711" cy="182896"/>
                    </a:xfrm>
                    <a:prstGeom prst="rect">
                      <a:avLst/>
                    </a:prstGeom>
                  </pic:spPr>
                </pic:pic>
              </a:graphicData>
            </a:graphic>
          </wp:inline>
        </w:drawing>
      </w:r>
    </w:p>
    <w:bookmarkStart w:id="116" w:name="_Ref135414117"/>
    <w:p w14:paraId="06B686D0" w14:textId="2A990FE7" w:rsidR="00C462DD" w:rsidRDefault="00C462DD" w:rsidP="00C462DD">
      <w:pPr>
        <w:pStyle w:val="Caption"/>
      </w:pPr>
      <w:r>
        <w:fldChar w:fldCharType="begin"/>
      </w:r>
      <w:r>
        <w:instrText xml:space="preserve"> SEQ pav. \* ARABIC </w:instrText>
      </w:r>
      <w:r>
        <w:fldChar w:fldCharType="separate"/>
      </w:r>
      <w:r w:rsidR="00D0337B">
        <w:rPr>
          <w:noProof/>
        </w:rPr>
        <w:t>58</w:t>
      </w:r>
      <w:r>
        <w:fldChar w:fldCharType="end"/>
      </w:r>
      <w:r>
        <w:t xml:space="preserve"> pav.</w:t>
      </w:r>
      <w:bookmarkEnd w:id="116"/>
      <w:r>
        <w:t xml:space="preserve"> Duomenų stuktūra prieš „toPandas()“ naudojimą</w:t>
      </w:r>
    </w:p>
    <w:p w14:paraId="7A03CB52" w14:textId="77777777" w:rsidR="00C462DD" w:rsidRDefault="00C462DD" w:rsidP="00C462DD">
      <w:pPr>
        <w:ind w:left="680" w:firstLine="0"/>
        <w:jc w:val="center"/>
      </w:pPr>
      <w:r w:rsidRPr="00C462DD">
        <w:rPr>
          <w:noProof/>
        </w:rPr>
        <w:drawing>
          <wp:inline distT="0" distB="0" distL="0" distR="0" wp14:anchorId="41948017" wp14:editId="7902D1D0">
            <wp:extent cx="3177815" cy="213378"/>
            <wp:effectExtent l="0" t="0" r="3810" b="0"/>
            <wp:docPr id="80938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89127" name=""/>
                    <pic:cNvPicPr/>
                  </pic:nvPicPr>
                  <pic:blipFill>
                    <a:blip r:embed="rId69"/>
                    <a:stretch>
                      <a:fillRect/>
                    </a:stretch>
                  </pic:blipFill>
                  <pic:spPr>
                    <a:xfrm>
                      <a:off x="0" y="0"/>
                      <a:ext cx="3177815" cy="213378"/>
                    </a:xfrm>
                    <a:prstGeom prst="rect">
                      <a:avLst/>
                    </a:prstGeom>
                  </pic:spPr>
                </pic:pic>
              </a:graphicData>
            </a:graphic>
          </wp:inline>
        </w:drawing>
      </w:r>
    </w:p>
    <w:bookmarkStart w:id="117" w:name="_Ref135414132"/>
    <w:p w14:paraId="40E9E2DA" w14:textId="242223D3" w:rsidR="00C462DD" w:rsidRDefault="00C462DD" w:rsidP="00C462DD">
      <w:pPr>
        <w:pStyle w:val="Caption"/>
      </w:pPr>
      <w:r>
        <w:fldChar w:fldCharType="begin"/>
      </w:r>
      <w:r>
        <w:instrText xml:space="preserve"> SEQ pav. \* ARABIC </w:instrText>
      </w:r>
      <w:r>
        <w:fldChar w:fldCharType="separate"/>
      </w:r>
      <w:r w:rsidR="00D0337B">
        <w:rPr>
          <w:noProof/>
        </w:rPr>
        <w:t>59</w:t>
      </w:r>
      <w:r>
        <w:fldChar w:fldCharType="end"/>
      </w:r>
      <w:r>
        <w:t xml:space="preserve"> pav.</w:t>
      </w:r>
      <w:bookmarkEnd w:id="117"/>
      <w:r>
        <w:t xml:space="preserve"> Duomenų struktūra po „toPandas()“ naudojimo</w:t>
      </w:r>
    </w:p>
    <w:p w14:paraId="6F9AA35E" w14:textId="79061941" w:rsidR="00C462DD" w:rsidRDefault="00C462DD" w:rsidP="00C462DD">
      <w:pPr>
        <w:ind w:left="680" w:firstLine="0"/>
        <w:jc w:val="center"/>
      </w:pPr>
      <w:r w:rsidRPr="00C462DD">
        <w:rPr>
          <w:noProof/>
        </w:rPr>
        <w:drawing>
          <wp:inline distT="0" distB="0" distL="0" distR="0" wp14:anchorId="63C2FDD7" wp14:editId="4A910FD9">
            <wp:extent cx="3002540" cy="251482"/>
            <wp:effectExtent l="0" t="0" r="7620" b="0"/>
            <wp:docPr id="1683304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04061" name=""/>
                    <pic:cNvPicPr/>
                  </pic:nvPicPr>
                  <pic:blipFill>
                    <a:blip r:embed="rId70"/>
                    <a:stretch>
                      <a:fillRect/>
                    </a:stretch>
                  </pic:blipFill>
                  <pic:spPr>
                    <a:xfrm>
                      <a:off x="0" y="0"/>
                      <a:ext cx="3002540" cy="251482"/>
                    </a:xfrm>
                    <a:prstGeom prst="rect">
                      <a:avLst/>
                    </a:prstGeom>
                  </pic:spPr>
                </pic:pic>
              </a:graphicData>
            </a:graphic>
          </wp:inline>
        </w:drawing>
      </w:r>
    </w:p>
    <w:bookmarkStart w:id="118" w:name="_Ref135414142"/>
    <w:p w14:paraId="65A1B576" w14:textId="58706865" w:rsidR="00C462DD" w:rsidRPr="00B94064" w:rsidRDefault="00C462DD" w:rsidP="00C462DD">
      <w:pPr>
        <w:pStyle w:val="Caption"/>
      </w:pPr>
      <w:r>
        <w:fldChar w:fldCharType="begin"/>
      </w:r>
      <w:r>
        <w:instrText xml:space="preserve"> SEQ pav. \* ARABIC </w:instrText>
      </w:r>
      <w:r>
        <w:fldChar w:fldCharType="separate"/>
      </w:r>
      <w:r w:rsidR="00D0337B">
        <w:rPr>
          <w:noProof/>
        </w:rPr>
        <w:t>60</w:t>
      </w:r>
      <w:r>
        <w:fldChar w:fldCharType="end"/>
      </w:r>
      <w:r>
        <w:t xml:space="preserve"> pav.</w:t>
      </w:r>
      <w:bookmarkEnd w:id="118"/>
      <w:r>
        <w:t xml:space="preserve"> Duomenų konvertavimas norint vizualizuoti duomenis</w:t>
      </w:r>
    </w:p>
    <w:p w14:paraId="17A67D94" w14:textId="2757B541" w:rsidR="007E4CCC" w:rsidRDefault="007E4CCC" w:rsidP="007E4CCC">
      <w:pPr>
        <w:pStyle w:val="Heading2"/>
        <w:numPr>
          <w:ilvl w:val="1"/>
          <w:numId w:val="31"/>
        </w:numPr>
      </w:pPr>
      <w:bookmarkStart w:id="119" w:name="_Toc135414413"/>
      <w:r>
        <w:t>Duomenų siuntimas</w:t>
      </w:r>
      <w:bookmarkEnd w:id="119"/>
      <w:r>
        <w:t xml:space="preserve"> </w:t>
      </w:r>
    </w:p>
    <w:p w14:paraId="45CD637C" w14:textId="7E82ADDD" w:rsidR="00C462DD" w:rsidRDefault="00271960" w:rsidP="00C462DD">
      <w:r>
        <w:t xml:space="preserve">Vykdant kodą klasteryje, duomenų perdavimas tarp serverio mazgų arba lokalaus kompiuterio yra labai svarbus paskirstytųjų duomenų apdorojimo aspektas. Programoje „Spark“ duomenų perdavimas vyksta įvairiuose skaičiavimo etapuose. Pavyzdžiui, skaitant duomenis iš išorinių šaltinių, tokių kaip failai ar duomenų bazės, duomenis </w:t>
      </w:r>
      <w:r w:rsidR="00B2134A">
        <w:t xml:space="preserve">gali tekti perkelti iš saugyklos vietos į klasterio mazgus. Panašiai, atliekant transformacijas ar veiksmus su paskirstytųjų duomenų rinkiniais, tarp mazgų keičiamasi duomenimis, kad būtų lengviau atlikti lygiagretųjį apdorojimą. Atliekant tokias operacijas, kaip perskirstymas, agregavimas ir sujungimas, tarp mazgų gali būti perkeliama daug duomenų. Be to, renkant rezultatus ar perduodant duomenis į lokalųjį kompiuterį tolesnei analizei ar vizualizacijai, duomenys paprastai perkeliami iš paskirstytojo klasterio į vietinį kompiuterį. Trečiojo laboratorinio darbo </w:t>
      </w:r>
      <w:r w:rsidR="00B2134A">
        <w:lastRenderedPageBreak/>
        <w:t xml:space="preserve">atveju, šios kodo vietos būtų atsakingos už duomenų siuntimą tarp serverio mazgų arba lokalaus kompiuterio, jeigu kodas būtų vykdomas klasteryje: </w:t>
      </w:r>
    </w:p>
    <w:p w14:paraId="34766A6E" w14:textId="2E20006F" w:rsidR="00B2134A" w:rsidRPr="00C462DD" w:rsidRDefault="00B2134A" w:rsidP="00B2134A">
      <w:pPr>
        <w:pStyle w:val="ListParagraph"/>
        <w:numPr>
          <w:ilvl w:val="0"/>
          <w:numId w:val="44"/>
        </w:numPr>
      </w:pPr>
      <w:r>
        <w:t xml:space="preserve">Tekstinio failo skaitymas: Paveikslėlyje () esančioje kodo eilutėje skaitomas tekstinis failas iš nurodytos vietos, todėl failas gali būti perkeliamas iš paskirstytos failų sistemos arba lokalios failų sistemos į „Spark“ klasterį. </w:t>
      </w:r>
    </w:p>
    <w:sectPr w:rsidR="00B2134A" w:rsidRPr="00C462DD">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F7D30"/>
    <w:multiLevelType w:val="multilevel"/>
    <w:tmpl w:val="8C646D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4.2.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7730862"/>
    <w:multiLevelType w:val="multilevel"/>
    <w:tmpl w:val="B4325C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4.2.4."/>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BE1F32"/>
    <w:multiLevelType w:val="multilevel"/>
    <w:tmpl w:val="79E47D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4.2.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C0251D5"/>
    <w:multiLevelType w:val="multilevel"/>
    <w:tmpl w:val="2ACACF4E"/>
    <w:lvl w:ilvl="0">
      <w:start w:val="1"/>
      <w:numFmt w:val="none"/>
      <w:lvlText w:val="3."/>
      <w:lvlJc w:val="lef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4" w15:restartNumberingAfterBreak="0">
    <w:nsid w:val="0CCA606B"/>
    <w:multiLevelType w:val="multilevel"/>
    <w:tmpl w:val="22489C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5."/>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BD44696"/>
    <w:multiLevelType w:val="multilevel"/>
    <w:tmpl w:val="1E3C367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D7B1F13"/>
    <w:multiLevelType w:val="multilevel"/>
    <w:tmpl w:val="B34CF478"/>
    <w:lvl w:ilvl="0">
      <w:start w:val="1"/>
      <w:numFmt w:val="decimal"/>
      <w:lvlText w:val="%1."/>
      <w:lvlJc w:val="left"/>
      <w:pPr>
        <w:ind w:left="360" w:hanging="360"/>
      </w:pPr>
      <w:rPr>
        <w:rFonts w:hint="default"/>
        <w:u w:val="none"/>
      </w:rPr>
    </w:lvl>
    <w:lvl w:ilvl="1">
      <w:start w:val="1"/>
      <w:numFmt w:val="decimal"/>
      <w:lvlText w:val="4.%2."/>
      <w:lvlJc w:val="left"/>
      <w:pPr>
        <w:ind w:left="792" w:hanging="432"/>
      </w:pPr>
      <w:rPr>
        <w:rFonts w:hint="default"/>
        <w:u w:val="none"/>
      </w:rPr>
    </w:lvl>
    <w:lvl w:ilvl="2">
      <w:start w:val="1"/>
      <w:numFmt w:val="decimal"/>
      <w:lvlText w:val="%1.%2.%3."/>
      <w:lvlJc w:val="left"/>
      <w:pPr>
        <w:ind w:left="1224" w:hanging="504"/>
      </w:pPr>
      <w:rPr>
        <w:rFonts w:hint="default"/>
        <w:u w:val="none"/>
      </w:rPr>
    </w:lvl>
    <w:lvl w:ilvl="3">
      <w:start w:val="1"/>
      <w:numFmt w:val="decimal"/>
      <w:lvlText w:val="%1.%2.%3.%4."/>
      <w:lvlJc w:val="left"/>
      <w:pPr>
        <w:ind w:left="1728" w:hanging="648"/>
      </w:pPr>
      <w:rPr>
        <w:rFonts w:hint="default"/>
        <w:u w:val="none"/>
      </w:rPr>
    </w:lvl>
    <w:lvl w:ilvl="4">
      <w:start w:val="1"/>
      <w:numFmt w:val="decimal"/>
      <w:lvlText w:val="%1.%2.%3.%4.%5."/>
      <w:lvlJc w:val="left"/>
      <w:pPr>
        <w:ind w:left="2232" w:hanging="792"/>
      </w:pPr>
      <w:rPr>
        <w:rFonts w:hint="default"/>
        <w:u w:val="none"/>
      </w:rPr>
    </w:lvl>
    <w:lvl w:ilvl="5">
      <w:start w:val="1"/>
      <w:numFmt w:val="decimal"/>
      <w:lvlText w:val="%1.%2.%3.%4.%5.%6."/>
      <w:lvlJc w:val="left"/>
      <w:pPr>
        <w:ind w:left="2736" w:hanging="936"/>
      </w:pPr>
      <w:rPr>
        <w:rFonts w:hint="default"/>
        <w:u w:val="none"/>
      </w:rPr>
    </w:lvl>
    <w:lvl w:ilvl="6">
      <w:start w:val="1"/>
      <w:numFmt w:val="decimal"/>
      <w:lvlText w:val="%1.%2.%3.%4.%5.%6.%7."/>
      <w:lvlJc w:val="left"/>
      <w:pPr>
        <w:ind w:left="3240" w:hanging="1080"/>
      </w:pPr>
      <w:rPr>
        <w:rFonts w:hint="default"/>
        <w:u w:val="none"/>
      </w:rPr>
    </w:lvl>
    <w:lvl w:ilvl="7">
      <w:start w:val="1"/>
      <w:numFmt w:val="decimal"/>
      <w:lvlText w:val="%1.%2.%3.%4.%5.%6.%7.%8."/>
      <w:lvlJc w:val="left"/>
      <w:pPr>
        <w:ind w:left="3744" w:hanging="1224"/>
      </w:pPr>
      <w:rPr>
        <w:rFonts w:hint="default"/>
        <w:u w:val="none"/>
      </w:rPr>
    </w:lvl>
    <w:lvl w:ilvl="8">
      <w:start w:val="1"/>
      <w:numFmt w:val="decimal"/>
      <w:lvlText w:val="%1.%2.%3.%4.%5.%6.%7.%8.%9."/>
      <w:lvlJc w:val="left"/>
      <w:pPr>
        <w:ind w:left="4320" w:hanging="1440"/>
      </w:pPr>
      <w:rPr>
        <w:rFonts w:hint="default"/>
        <w:u w:val="none"/>
      </w:rPr>
    </w:lvl>
  </w:abstractNum>
  <w:abstractNum w:abstractNumId="7" w15:restartNumberingAfterBreak="0">
    <w:nsid w:val="2047082A"/>
    <w:multiLevelType w:val="multilevel"/>
    <w:tmpl w:val="B59248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7."/>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866175A"/>
    <w:multiLevelType w:val="multilevel"/>
    <w:tmpl w:val="96DE51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2.4"/>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8A03017"/>
    <w:multiLevelType w:val="multilevel"/>
    <w:tmpl w:val="2DC2CD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BB2757D"/>
    <w:multiLevelType w:val="multilevel"/>
    <w:tmpl w:val="0C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D24713B"/>
    <w:multiLevelType w:val="multilevel"/>
    <w:tmpl w:val="BE401C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03469C9"/>
    <w:multiLevelType w:val="hybridMultilevel"/>
    <w:tmpl w:val="330CA09C"/>
    <w:lvl w:ilvl="0" w:tplc="0C00000F">
      <w:start w:val="1"/>
      <w:numFmt w:val="decimal"/>
      <w:lvlText w:val="%1."/>
      <w:lvlJc w:val="left"/>
      <w:pPr>
        <w:ind w:left="1400" w:hanging="360"/>
      </w:pPr>
    </w:lvl>
    <w:lvl w:ilvl="1" w:tplc="0C000019" w:tentative="1">
      <w:start w:val="1"/>
      <w:numFmt w:val="lowerLetter"/>
      <w:lvlText w:val="%2."/>
      <w:lvlJc w:val="left"/>
      <w:pPr>
        <w:ind w:left="2120" w:hanging="360"/>
      </w:pPr>
    </w:lvl>
    <w:lvl w:ilvl="2" w:tplc="0C00001B" w:tentative="1">
      <w:start w:val="1"/>
      <w:numFmt w:val="lowerRoman"/>
      <w:lvlText w:val="%3."/>
      <w:lvlJc w:val="right"/>
      <w:pPr>
        <w:ind w:left="2840" w:hanging="180"/>
      </w:pPr>
    </w:lvl>
    <w:lvl w:ilvl="3" w:tplc="0C00000F" w:tentative="1">
      <w:start w:val="1"/>
      <w:numFmt w:val="decimal"/>
      <w:lvlText w:val="%4."/>
      <w:lvlJc w:val="left"/>
      <w:pPr>
        <w:ind w:left="3560" w:hanging="360"/>
      </w:pPr>
    </w:lvl>
    <w:lvl w:ilvl="4" w:tplc="0C000019" w:tentative="1">
      <w:start w:val="1"/>
      <w:numFmt w:val="lowerLetter"/>
      <w:lvlText w:val="%5."/>
      <w:lvlJc w:val="left"/>
      <w:pPr>
        <w:ind w:left="4280" w:hanging="360"/>
      </w:pPr>
    </w:lvl>
    <w:lvl w:ilvl="5" w:tplc="0C00001B" w:tentative="1">
      <w:start w:val="1"/>
      <w:numFmt w:val="lowerRoman"/>
      <w:lvlText w:val="%6."/>
      <w:lvlJc w:val="right"/>
      <w:pPr>
        <w:ind w:left="5000" w:hanging="180"/>
      </w:pPr>
    </w:lvl>
    <w:lvl w:ilvl="6" w:tplc="0C00000F" w:tentative="1">
      <w:start w:val="1"/>
      <w:numFmt w:val="decimal"/>
      <w:lvlText w:val="%7."/>
      <w:lvlJc w:val="left"/>
      <w:pPr>
        <w:ind w:left="5720" w:hanging="360"/>
      </w:pPr>
    </w:lvl>
    <w:lvl w:ilvl="7" w:tplc="0C000019" w:tentative="1">
      <w:start w:val="1"/>
      <w:numFmt w:val="lowerLetter"/>
      <w:lvlText w:val="%8."/>
      <w:lvlJc w:val="left"/>
      <w:pPr>
        <w:ind w:left="6440" w:hanging="360"/>
      </w:pPr>
    </w:lvl>
    <w:lvl w:ilvl="8" w:tplc="0C00001B" w:tentative="1">
      <w:start w:val="1"/>
      <w:numFmt w:val="lowerRoman"/>
      <w:lvlText w:val="%9."/>
      <w:lvlJc w:val="right"/>
      <w:pPr>
        <w:ind w:left="7160" w:hanging="180"/>
      </w:pPr>
    </w:lvl>
  </w:abstractNum>
  <w:abstractNum w:abstractNumId="13" w15:restartNumberingAfterBreak="0">
    <w:nsid w:val="316E079D"/>
    <w:multiLevelType w:val="multilevel"/>
    <w:tmpl w:val="B112A57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4E20E28"/>
    <w:multiLevelType w:val="multilevel"/>
    <w:tmpl w:val="94109A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68965B6"/>
    <w:multiLevelType w:val="multilevel"/>
    <w:tmpl w:val="6B2A980E"/>
    <w:lvl w:ilvl="0">
      <w:start w:val="1"/>
      <w:numFmt w:val="decimal"/>
      <w:lvlText w:val="%1."/>
      <w:lvlJc w:val="left"/>
      <w:pPr>
        <w:ind w:left="360" w:hanging="360"/>
      </w:pPr>
      <w:rPr>
        <w:rFonts w:hint="default"/>
      </w:rPr>
    </w:lvl>
    <w:lvl w:ilvl="1">
      <w:start w:val="1"/>
      <w:numFmt w:val="none"/>
      <w:lvlText w:val="4.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96473F4"/>
    <w:multiLevelType w:val="multilevel"/>
    <w:tmpl w:val="A8541F7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99A14FF"/>
    <w:multiLevelType w:val="multilevel"/>
    <w:tmpl w:val="327AD0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4."/>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A691056"/>
    <w:multiLevelType w:val="multilevel"/>
    <w:tmpl w:val="26A264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3"/>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DBD2A35"/>
    <w:multiLevelType w:val="multilevel"/>
    <w:tmpl w:val="991C4D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2.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EAC1CAA"/>
    <w:multiLevelType w:val="multilevel"/>
    <w:tmpl w:val="97A2BEC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6."/>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0495F6C"/>
    <w:multiLevelType w:val="multilevel"/>
    <w:tmpl w:val="3F8660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3D507B5"/>
    <w:multiLevelType w:val="multilevel"/>
    <w:tmpl w:val="F1E470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4.2.5."/>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B6A55B9"/>
    <w:multiLevelType w:val="multilevel"/>
    <w:tmpl w:val="0C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FE4335E"/>
    <w:multiLevelType w:val="hybridMultilevel"/>
    <w:tmpl w:val="A97206F2"/>
    <w:lvl w:ilvl="0" w:tplc="B59C9564">
      <w:start w:val="4"/>
      <w:numFmt w:val="decimal"/>
      <w:pStyle w:val="Heading1"/>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25" w15:restartNumberingAfterBreak="0">
    <w:nsid w:val="512A7F50"/>
    <w:multiLevelType w:val="multilevel"/>
    <w:tmpl w:val="D77C37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3F65CCC"/>
    <w:multiLevelType w:val="multilevel"/>
    <w:tmpl w:val="DA4C24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6374349"/>
    <w:multiLevelType w:val="multilevel"/>
    <w:tmpl w:val="795E7038"/>
    <w:lvl w:ilvl="0">
      <w:start w:val="1"/>
      <w:numFmt w:val="decimal"/>
      <w:lvlText w:val="%1."/>
      <w:lvlJc w:val="left"/>
      <w:pPr>
        <w:ind w:left="360" w:hanging="360"/>
      </w:pPr>
      <w:rPr>
        <w:rFonts w:hint="default"/>
      </w:rPr>
    </w:lvl>
    <w:lvl w:ilvl="1">
      <w:start w:val="1"/>
      <w:numFmt w:val="none"/>
      <w:lvlText w:val="4.4."/>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C394F36"/>
    <w:multiLevelType w:val="multilevel"/>
    <w:tmpl w:val="41D61B9A"/>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9" w15:restartNumberingAfterBreak="0">
    <w:nsid w:val="5EE00485"/>
    <w:multiLevelType w:val="multilevel"/>
    <w:tmpl w:val="50E257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FB27755"/>
    <w:multiLevelType w:val="multilevel"/>
    <w:tmpl w:val="EDC8B140"/>
    <w:lvl w:ilvl="0">
      <w:start w:val="1"/>
      <w:numFmt w:val="decimal"/>
      <w:lvlText w:val="%1."/>
      <w:lvlJc w:val="left"/>
      <w:pPr>
        <w:ind w:left="360" w:hanging="360"/>
      </w:pPr>
      <w:rPr>
        <w:rFonts w:hint="default"/>
      </w:rPr>
    </w:lvl>
    <w:lvl w:ilvl="1">
      <w:start w:val="1"/>
      <w:numFmt w:val="none"/>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14F6B96"/>
    <w:multiLevelType w:val="multilevel"/>
    <w:tmpl w:val="33AE1B7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1F8405E"/>
    <w:multiLevelType w:val="multilevel"/>
    <w:tmpl w:val="5246B42C"/>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none"/>
      <w:lvlText w:val="3.2.4."/>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83E6281"/>
    <w:multiLevelType w:val="multilevel"/>
    <w:tmpl w:val="875C780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4.2.4."/>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893280C"/>
    <w:multiLevelType w:val="hybridMultilevel"/>
    <w:tmpl w:val="3614E748"/>
    <w:lvl w:ilvl="0" w:tplc="0C000001">
      <w:start w:val="1"/>
      <w:numFmt w:val="bullet"/>
      <w:lvlText w:val=""/>
      <w:lvlJc w:val="left"/>
      <w:pPr>
        <w:ind w:left="1400" w:hanging="360"/>
      </w:pPr>
      <w:rPr>
        <w:rFonts w:ascii="Symbol" w:hAnsi="Symbol" w:hint="default"/>
      </w:rPr>
    </w:lvl>
    <w:lvl w:ilvl="1" w:tplc="0C000003" w:tentative="1">
      <w:start w:val="1"/>
      <w:numFmt w:val="bullet"/>
      <w:lvlText w:val="o"/>
      <w:lvlJc w:val="left"/>
      <w:pPr>
        <w:ind w:left="2120" w:hanging="360"/>
      </w:pPr>
      <w:rPr>
        <w:rFonts w:ascii="Courier New" w:hAnsi="Courier New" w:cs="Courier New" w:hint="default"/>
      </w:rPr>
    </w:lvl>
    <w:lvl w:ilvl="2" w:tplc="0C000005" w:tentative="1">
      <w:start w:val="1"/>
      <w:numFmt w:val="bullet"/>
      <w:lvlText w:val=""/>
      <w:lvlJc w:val="left"/>
      <w:pPr>
        <w:ind w:left="2840" w:hanging="360"/>
      </w:pPr>
      <w:rPr>
        <w:rFonts w:ascii="Wingdings" w:hAnsi="Wingdings" w:hint="default"/>
      </w:rPr>
    </w:lvl>
    <w:lvl w:ilvl="3" w:tplc="0C000001" w:tentative="1">
      <w:start w:val="1"/>
      <w:numFmt w:val="bullet"/>
      <w:lvlText w:val=""/>
      <w:lvlJc w:val="left"/>
      <w:pPr>
        <w:ind w:left="3560" w:hanging="360"/>
      </w:pPr>
      <w:rPr>
        <w:rFonts w:ascii="Symbol" w:hAnsi="Symbol" w:hint="default"/>
      </w:rPr>
    </w:lvl>
    <w:lvl w:ilvl="4" w:tplc="0C000003" w:tentative="1">
      <w:start w:val="1"/>
      <w:numFmt w:val="bullet"/>
      <w:lvlText w:val="o"/>
      <w:lvlJc w:val="left"/>
      <w:pPr>
        <w:ind w:left="4280" w:hanging="360"/>
      </w:pPr>
      <w:rPr>
        <w:rFonts w:ascii="Courier New" w:hAnsi="Courier New" w:cs="Courier New" w:hint="default"/>
      </w:rPr>
    </w:lvl>
    <w:lvl w:ilvl="5" w:tplc="0C000005" w:tentative="1">
      <w:start w:val="1"/>
      <w:numFmt w:val="bullet"/>
      <w:lvlText w:val=""/>
      <w:lvlJc w:val="left"/>
      <w:pPr>
        <w:ind w:left="5000" w:hanging="360"/>
      </w:pPr>
      <w:rPr>
        <w:rFonts w:ascii="Wingdings" w:hAnsi="Wingdings" w:hint="default"/>
      </w:rPr>
    </w:lvl>
    <w:lvl w:ilvl="6" w:tplc="0C000001" w:tentative="1">
      <w:start w:val="1"/>
      <w:numFmt w:val="bullet"/>
      <w:lvlText w:val=""/>
      <w:lvlJc w:val="left"/>
      <w:pPr>
        <w:ind w:left="5720" w:hanging="360"/>
      </w:pPr>
      <w:rPr>
        <w:rFonts w:ascii="Symbol" w:hAnsi="Symbol" w:hint="default"/>
      </w:rPr>
    </w:lvl>
    <w:lvl w:ilvl="7" w:tplc="0C000003" w:tentative="1">
      <w:start w:val="1"/>
      <w:numFmt w:val="bullet"/>
      <w:lvlText w:val="o"/>
      <w:lvlJc w:val="left"/>
      <w:pPr>
        <w:ind w:left="6440" w:hanging="360"/>
      </w:pPr>
      <w:rPr>
        <w:rFonts w:ascii="Courier New" w:hAnsi="Courier New" w:cs="Courier New" w:hint="default"/>
      </w:rPr>
    </w:lvl>
    <w:lvl w:ilvl="8" w:tplc="0C000005" w:tentative="1">
      <w:start w:val="1"/>
      <w:numFmt w:val="bullet"/>
      <w:lvlText w:val=""/>
      <w:lvlJc w:val="left"/>
      <w:pPr>
        <w:ind w:left="7160" w:hanging="360"/>
      </w:pPr>
      <w:rPr>
        <w:rFonts w:ascii="Wingdings" w:hAnsi="Wingdings" w:hint="default"/>
      </w:rPr>
    </w:lvl>
  </w:abstractNum>
  <w:abstractNum w:abstractNumId="35" w15:restartNumberingAfterBreak="0">
    <w:nsid w:val="6A0B682F"/>
    <w:multiLevelType w:val="multilevel"/>
    <w:tmpl w:val="3D3C74BE"/>
    <w:lvl w:ilvl="0">
      <w:start w:val="1"/>
      <w:numFmt w:val="decimal"/>
      <w:lvlText w:val="%1."/>
      <w:lvlJc w:val="left"/>
      <w:pPr>
        <w:ind w:left="360" w:hanging="360"/>
      </w:pPr>
      <w:rPr>
        <w:rFonts w:hint="default"/>
      </w:rPr>
    </w:lvl>
    <w:lvl w:ilvl="1">
      <w:start w:val="1"/>
      <w:numFmt w:val="none"/>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A35347B"/>
    <w:multiLevelType w:val="multilevel"/>
    <w:tmpl w:val="90A2364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C31650C"/>
    <w:multiLevelType w:val="multilevel"/>
    <w:tmpl w:val="63622C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CAE2C44"/>
    <w:multiLevelType w:val="multilevel"/>
    <w:tmpl w:val="C6428D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6DD14AD3"/>
    <w:multiLevelType w:val="multilevel"/>
    <w:tmpl w:val="A55E90C0"/>
    <w:lvl w:ilvl="0">
      <w:start w:val="2"/>
      <w:numFmt w:val="decimal"/>
      <w:lvlText w:val="%1."/>
      <w:lvlJc w:val="left"/>
      <w:pPr>
        <w:ind w:left="360" w:hanging="360"/>
      </w:pPr>
      <w:rPr>
        <w:rFonts w:hint="default"/>
        <w:u w:val="none"/>
      </w:rPr>
    </w:lvl>
    <w:lvl w:ilvl="1">
      <w:start w:val="1"/>
      <w:numFmt w:val="decimal"/>
      <w:lvlText w:val="%1.%2."/>
      <w:lvlJc w:val="left"/>
      <w:pPr>
        <w:ind w:left="792" w:hanging="432"/>
      </w:pPr>
      <w:rPr>
        <w:rFonts w:hint="default"/>
        <w:u w:val="none"/>
      </w:rPr>
    </w:lvl>
    <w:lvl w:ilvl="2">
      <w:start w:val="1"/>
      <w:numFmt w:val="decimal"/>
      <w:lvlText w:val="%1.%2.%3."/>
      <w:lvlJc w:val="left"/>
      <w:pPr>
        <w:ind w:left="1224" w:hanging="504"/>
      </w:pPr>
      <w:rPr>
        <w:rFonts w:hint="default"/>
        <w:u w:val="none"/>
      </w:rPr>
    </w:lvl>
    <w:lvl w:ilvl="3">
      <w:start w:val="1"/>
      <w:numFmt w:val="decimal"/>
      <w:lvlText w:val="%1.%2.%3.%4."/>
      <w:lvlJc w:val="left"/>
      <w:pPr>
        <w:ind w:left="1728" w:hanging="648"/>
      </w:pPr>
      <w:rPr>
        <w:rFonts w:hint="default"/>
        <w:u w:val="none"/>
      </w:rPr>
    </w:lvl>
    <w:lvl w:ilvl="4">
      <w:start w:val="1"/>
      <w:numFmt w:val="decimal"/>
      <w:lvlText w:val="%1.%2.%3.%4.%5."/>
      <w:lvlJc w:val="left"/>
      <w:pPr>
        <w:ind w:left="2232" w:hanging="792"/>
      </w:pPr>
      <w:rPr>
        <w:rFonts w:hint="default"/>
        <w:u w:val="none"/>
      </w:rPr>
    </w:lvl>
    <w:lvl w:ilvl="5">
      <w:start w:val="1"/>
      <w:numFmt w:val="decimal"/>
      <w:lvlText w:val="%1.%2.%3.%4.%5.%6."/>
      <w:lvlJc w:val="left"/>
      <w:pPr>
        <w:ind w:left="2736" w:hanging="936"/>
      </w:pPr>
      <w:rPr>
        <w:rFonts w:hint="default"/>
        <w:u w:val="none"/>
      </w:rPr>
    </w:lvl>
    <w:lvl w:ilvl="6">
      <w:start w:val="1"/>
      <w:numFmt w:val="decimal"/>
      <w:lvlText w:val="%1.%2.%3.%4.%5.%6.%7."/>
      <w:lvlJc w:val="left"/>
      <w:pPr>
        <w:ind w:left="3240" w:hanging="1080"/>
      </w:pPr>
      <w:rPr>
        <w:rFonts w:hint="default"/>
        <w:u w:val="none"/>
      </w:rPr>
    </w:lvl>
    <w:lvl w:ilvl="7">
      <w:start w:val="1"/>
      <w:numFmt w:val="decimal"/>
      <w:lvlText w:val="%1.%2.%3.%4.%5.%6.%7.%8."/>
      <w:lvlJc w:val="left"/>
      <w:pPr>
        <w:ind w:left="3744" w:hanging="1224"/>
      </w:pPr>
      <w:rPr>
        <w:rFonts w:hint="default"/>
        <w:u w:val="none"/>
      </w:rPr>
    </w:lvl>
    <w:lvl w:ilvl="8">
      <w:start w:val="1"/>
      <w:numFmt w:val="decimal"/>
      <w:lvlText w:val="%1.%2.%3.%4.%5.%6.%7.%8.%9."/>
      <w:lvlJc w:val="left"/>
      <w:pPr>
        <w:ind w:left="4320" w:hanging="1440"/>
      </w:pPr>
      <w:rPr>
        <w:rFonts w:hint="default"/>
        <w:u w:val="none"/>
      </w:rPr>
    </w:lvl>
  </w:abstractNum>
  <w:abstractNum w:abstractNumId="40" w15:restartNumberingAfterBreak="0">
    <w:nsid w:val="70E8408F"/>
    <w:multiLevelType w:val="multilevel"/>
    <w:tmpl w:val="8D2EA4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7."/>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5DA0505"/>
    <w:multiLevelType w:val="multilevel"/>
    <w:tmpl w:val="A40E3A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D725550"/>
    <w:multiLevelType w:val="multilevel"/>
    <w:tmpl w:val="C49C3B94"/>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F163801"/>
    <w:multiLevelType w:val="multilevel"/>
    <w:tmpl w:val="44C4957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4.2.6."/>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2040277584">
    <w:abstractNumId w:val="39"/>
  </w:num>
  <w:num w:numId="2" w16cid:durableId="1876770232">
    <w:abstractNumId w:val="28"/>
  </w:num>
  <w:num w:numId="3" w16cid:durableId="1849054696">
    <w:abstractNumId w:val="9"/>
  </w:num>
  <w:num w:numId="4" w16cid:durableId="656374345">
    <w:abstractNumId w:val="38"/>
  </w:num>
  <w:num w:numId="5" w16cid:durableId="920335887">
    <w:abstractNumId w:val="40"/>
  </w:num>
  <w:num w:numId="6" w16cid:durableId="638996454">
    <w:abstractNumId w:val="31"/>
  </w:num>
  <w:num w:numId="7" w16cid:durableId="947394170">
    <w:abstractNumId w:val="42"/>
  </w:num>
  <w:num w:numId="8" w16cid:durableId="2063794431">
    <w:abstractNumId w:val="36"/>
  </w:num>
  <w:num w:numId="9" w16cid:durableId="1356151891">
    <w:abstractNumId w:val="37"/>
  </w:num>
  <w:num w:numId="10" w16cid:durableId="528956965">
    <w:abstractNumId w:val="25"/>
  </w:num>
  <w:num w:numId="11" w16cid:durableId="255097409">
    <w:abstractNumId w:val="24"/>
  </w:num>
  <w:num w:numId="12" w16cid:durableId="82606326">
    <w:abstractNumId w:val="23"/>
  </w:num>
  <w:num w:numId="13" w16cid:durableId="454520877">
    <w:abstractNumId w:val="18"/>
  </w:num>
  <w:num w:numId="14" w16cid:durableId="17244708">
    <w:abstractNumId w:val="35"/>
  </w:num>
  <w:num w:numId="15" w16cid:durableId="388967476">
    <w:abstractNumId w:val="3"/>
  </w:num>
  <w:num w:numId="16" w16cid:durableId="2139642009">
    <w:abstractNumId w:val="14"/>
  </w:num>
  <w:num w:numId="17" w16cid:durableId="1182470099">
    <w:abstractNumId w:val="19"/>
  </w:num>
  <w:num w:numId="18" w16cid:durableId="839277385">
    <w:abstractNumId w:val="16"/>
  </w:num>
  <w:num w:numId="19" w16cid:durableId="158034941">
    <w:abstractNumId w:val="8"/>
  </w:num>
  <w:num w:numId="20" w16cid:durableId="1110201979">
    <w:abstractNumId w:val="32"/>
  </w:num>
  <w:num w:numId="21" w16cid:durableId="1704210642">
    <w:abstractNumId w:val="6"/>
  </w:num>
  <w:num w:numId="22" w16cid:durableId="1928230377">
    <w:abstractNumId w:val="13"/>
  </w:num>
  <w:num w:numId="23" w16cid:durableId="877011905">
    <w:abstractNumId w:val="26"/>
  </w:num>
  <w:num w:numId="24" w16cid:durableId="515391566">
    <w:abstractNumId w:val="11"/>
  </w:num>
  <w:num w:numId="25" w16cid:durableId="309139635">
    <w:abstractNumId w:val="17"/>
  </w:num>
  <w:num w:numId="26" w16cid:durableId="1359962512">
    <w:abstractNumId w:val="4"/>
  </w:num>
  <w:num w:numId="27" w16cid:durableId="1259873490">
    <w:abstractNumId w:val="20"/>
  </w:num>
  <w:num w:numId="28" w16cid:durableId="1000280368">
    <w:abstractNumId w:val="7"/>
  </w:num>
  <w:num w:numId="29" w16cid:durableId="486747417">
    <w:abstractNumId w:val="30"/>
  </w:num>
  <w:num w:numId="30" w16cid:durableId="599800276">
    <w:abstractNumId w:val="15"/>
  </w:num>
  <w:num w:numId="31" w16cid:durableId="372728413">
    <w:abstractNumId w:val="27"/>
  </w:num>
  <w:num w:numId="32" w16cid:durableId="465052758">
    <w:abstractNumId w:val="12"/>
  </w:num>
  <w:num w:numId="33" w16cid:durableId="2106876975">
    <w:abstractNumId w:val="5"/>
  </w:num>
  <w:num w:numId="34" w16cid:durableId="226381370">
    <w:abstractNumId w:val="10"/>
  </w:num>
  <w:num w:numId="35" w16cid:durableId="95445208">
    <w:abstractNumId w:val="0"/>
  </w:num>
  <w:num w:numId="36" w16cid:durableId="111633568">
    <w:abstractNumId w:val="2"/>
  </w:num>
  <w:num w:numId="37" w16cid:durableId="610356481">
    <w:abstractNumId w:val="41"/>
  </w:num>
  <w:num w:numId="38" w16cid:durableId="500198390">
    <w:abstractNumId w:val="29"/>
  </w:num>
  <w:num w:numId="39" w16cid:durableId="1272278310">
    <w:abstractNumId w:val="33"/>
  </w:num>
  <w:num w:numId="40" w16cid:durableId="142620891">
    <w:abstractNumId w:val="21"/>
  </w:num>
  <w:num w:numId="41" w16cid:durableId="1218663358">
    <w:abstractNumId w:val="1"/>
  </w:num>
  <w:num w:numId="42" w16cid:durableId="1391657502">
    <w:abstractNumId w:val="22"/>
  </w:num>
  <w:num w:numId="43" w16cid:durableId="786973020">
    <w:abstractNumId w:val="43"/>
  </w:num>
  <w:num w:numId="44" w16cid:durableId="119735099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7FF"/>
    <w:rsid w:val="00005519"/>
    <w:rsid w:val="00022BAE"/>
    <w:rsid w:val="000326B7"/>
    <w:rsid w:val="000401BD"/>
    <w:rsid w:val="0005282C"/>
    <w:rsid w:val="000A5E4B"/>
    <w:rsid w:val="0011498C"/>
    <w:rsid w:val="001173A4"/>
    <w:rsid w:val="001575EA"/>
    <w:rsid w:val="001647BE"/>
    <w:rsid w:val="001C6FD4"/>
    <w:rsid w:val="001F3340"/>
    <w:rsid w:val="00204E68"/>
    <w:rsid w:val="00216DBA"/>
    <w:rsid w:val="00220D95"/>
    <w:rsid w:val="00271960"/>
    <w:rsid w:val="002823DA"/>
    <w:rsid w:val="002A6F52"/>
    <w:rsid w:val="003053A0"/>
    <w:rsid w:val="00362DFB"/>
    <w:rsid w:val="00390992"/>
    <w:rsid w:val="003A58B3"/>
    <w:rsid w:val="003E1844"/>
    <w:rsid w:val="003F7E2D"/>
    <w:rsid w:val="00401876"/>
    <w:rsid w:val="004215CA"/>
    <w:rsid w:val="00473975"/>
    <w:rsid w:val="004B1EC4"/>
    <w:rsid w:val="004D5D7D"/>
    <w:rsid w:val="00502152"/>
    <w:rsid w:val="00506211"/>
    <w:rsid w:val="00547A9D"/>
    <w:rsid w:val="00552722"/>
    <w:rsid w:val="00570487"/>
    <w:rsid w:val="005747E3"/>
    <w:rsid w:val="005B0894"/>
    <w:rsid w:val="005C0B0E"/>
    <w:rsid w:val="006049D7"/>
    <w:rsid w:val="00611BF4"/>
    <w:rsid w:val="0061334B"/>
    <w:rsid w:val="00697076"/>
    <w:rsid w:val="006B17C7"/>
    <w:rsid w:val="00701DE9"/>
    <w:rsid w:val="00753FA9"/>
    <w:rsid w:val="007E4CCC"/>
    <w:rsid w:val="008421A7"/>
    <w:rsid w:val="00851F79"/>
    <w:rsid w:val="0085323D"/>
    <w:rsid w:val="00853DCC"/>
    <w:rsid w:val="00865560"/>
    <w:rsid w:val="00874C4B"/>
    <w:rsid w:val="0088422F"/>
    <w:rsid w:val="008844E2"/>
    <w:rsid w:val="008B57FF"/>
    <w:rsid w:val="009076F6"/>
    <w:rsid w:val="00923775"/>
    <w:rsid w:val="0093389E"/>
    <w:rsid w:val="00957D0A"/>
    <w:rsid w:val="0096038C"/>
    <w:rsid w:val="0096162E"/>
    <w:rsid w:val="009A3060"/>
    <w:rsid w:val="009B3BB5"/>
    <w:rsid w:val="009F7F6C"/>
    <w:rsid w:val="00A017ED"/>
    <w:rsid w:val="00A615DF"/>
    <w:rsid w:val="00A63566"/>
    <w:rsid w:val="00B104EC"/>
    <w:rsid w:val="00B2134A"/>
    <w:rsid w:val="00B45097"/>
    <w:rsid w:val="00B94064"/>
    <w:rsid w:val="00BB1398"/>
    <w:rsid w:val="00BE0C62"/>
    <w:rsid w:val="00BE43F6"/>
    <w:rsid w:val="00C462DD"/>
    <w:rsid w:val="00C64D55"/>
    <w:rsid w:val="00C743D8"/>
    <w:rsid w:val="00C745E9"/>
    <w:rsid w:val="00CD064D"/>
    <w:rsid w:val="00CD52F7"/>
    <w:rsid w:val="00D006AD"/>
    <w:rsid w:val="00D0337B"/>
    <w:rsid w:val="00D32F8C"/>
    <w:rsid w:val="00DA0649"/>
    <w:rsid w:val="00DA2F42"/>
    <w:rsid w:val="00DB77DD"/>
    <w:rsid w:val="00E16044"/>
    <w:rsid w:val="00E80681"/>
    <w:rsid w:val="00EB5492"/>
    <w:rsid w:val="00EC0F7E"/>
    <w:rsid w:val="00F066B6"/>
    <w:rsid w:val="00F2397F"/>
    <w:rsid w:val="00F27985"/>
    <w:rsid w:val="00F40795"/>
    <w:rsid w:val="00F76E29"/>
    <w:rsid w:val="00F80106"/>
    <w:rsid w:val="00FC53F7"/>
    <w:rsid w:val="00FE0285"/>
    <w:rsid w:val="00FE51BF"/>
    <w:rsid w:val="00FE731F"/>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3215C"/>
  <w15:docId w15:val="{F4B5AF78-C77F-4C57-AA22-337D37CB4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lt-LT" w:eastAsia="en-150"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5E9"/>
    <w:pPr>
      <w:ind w:firstLine="680"/>
      <w:jc w:val="both"/>
    </w:pPr>
  </w:style>
  <w:style w:type="paragraph" w:styleId="Heading1">
    <w:name w:val="heading 1"/>
    <w:basedOn w:val="Normal"/>
    <w:next w:val="Normal"/>
    <w:uiPriority w:val="9"/>
    <w:qFormat/>
    <w:rsid w:val="00DA0649"/>
    <w:pPr>
      <w:keepNext/>
      <w:keepLines/>
      <w:numPr>
        <w:numId w:val="11"/>
      </w:numPr>
      <w:spacing w:before="240" w:after="120"/>
      <w:ind w:left="1077" w:hanging="357"/>
      <w:outlineLvl w:val="0"/>
    </w:pPr>
    <w:rPr>
      <w:sz w:val="32"/>
      <w:szCs w:val="32"/>
    </w:rPr>
  </w:style>
  <w:style w:type="paragraph" w:styleId="Heading2">
    <w:name w:val="heading 2"/>
    <w:basedOn w:val="Normal"/>
    <w:next w:val="Normal"/>
    <w:uiPriority w:val="9"/>
    <w:unhideWhenUsed/>
    <w:qFormat/>
    <w:rsid w:val="00DA0649"/>
    <w:pPr>
      <w:keepNext/>
      <w:keepLines/>
      <w:spacing w:before="120" w:after="120"/>
      <w:outlineLvl w:val="1"/>
    </w:pPr>
    <w:rPr>
      <w:sz w:val="28"/>
      <w:szCs w:val="28"/>
    </w:rPr>
  </w:style>
  <w:style w:type="paragraph" w:styleId="Heading3">
    <w:name w:val="heading 3"/>
    <w:basedOn w:val="Normal"/>
    <w:next w:val="Normal"/>
    <w:uiPriority w:val="9"/>
    <w:unhideWhenUsed/>
    <w:qFormat/>
    <w:rsid w:val="00DA0649"/>
    <w:pPr>
      <w:keepNext/>
      <w:keepLines/>
      <w:spacing w:before="120" w:after="120"/>
      <w:outlineLvl w:val="2"/>
    </w:pPr>
    <w:rPr>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1">
    <w:name w:val="toc 1"/>
    <w:basedOn w:val="Normal"/>
    <w:next w:val="Normal"/>
    <w:autoRedefine/>
    <w:uiPriority w:val="39"/>
    <w:unhideWhenUsed/>
    <w:rsid w:val="00C745E9"/>
    <w:pPr>
      <w:tabs>
        <w:tab w:val="left" w:pos="480"/>
        <w:tab w:val="right" w:leader="dot" w:pos="9016"/>
      </w:tabs>
      <w:spacing w:after="100"/>
      <w:ind w:firstLine="0"/>
    </w:pPr>
  </w:style>
  <w:style w:type="paragraph" w:styleId="TOC2">
    <w:name w:val="toc 2"/>
    <w:basedOn w:val="Normal"/>
    <w:next w:val="Normal"/>
    <w:autoRedefine/>
    <w:uiPriority w:val="39"/>
    <w:unhideWhenUsed/>
    <w:rsid w:val="00C745E9"/>
    <w:pPr>
      <w:tabs>
        <w:tab w:val="left" w:pos="880"/>
        <w:tab w:val="right" w:leader="dot" w:pos="9016"/>
      </w:tabs>
      <w:spacing w:after="100"/>
      <w:ind w:left="238" w:firstLine="0"/>
    </w:pPr>
  </w:style>
  <w:style w:type="character" w:styleId="Hyperlink">
    <w:name w:val="Hyperlink"/>
    <w:basedOn w:val="DefaultParagraphFont"/>
    <w:uiPriority w:val="99"/>
    <w:unhideWhenUsed/>
    <w:rsid w:val="00611BF4"/>
    <w:rPr>
      <w:color w:val="0000FF" w:themeColor="hyperlink"/>
      <w:u w:val="single"/>
    </w:rPr>
  </w:style>
  <w:style w:type="paragraph" w:styleId="TOC3">
    <w:name w:val="toc 3"/>
    <w:basedOn w:val="Normal"/>
    <w:next w:val="Normal"/>
    <w:autoRedefine/>
    <w:uiPriority w:val="39"/>
    <w:unhideWhenUsed/>
    <w:rsid w:val="00BE0C62"/>
    <w:pPr>
      <w:tabs>
        <w:tab w:val="left" w:pos="1920"/>
        <w:tab w:val="right" w:leader="dot" w:pos="9016"/>
      </w:tabs>
      <w:spacing w:after="100"/>
      <w:ind w:left="482" w:firstLine="0"/>
    </w:pPr>
  </w:style>
  <w:style w:type="paragraph" w:styleId="ListParagraph">
    <w:name w:val="List Paragraph"/>
    <w:basedOn w:val="Normal"/>
    <w:uiPriority w:val="34"/>
    <w:qFormat/>
    <w:rsid w:val="00DA0649"/>
    <w:pPr>
      <w:ind w:left="720"/>
      <w:contextualSpacing/>
    </w:pPr>
  </w:style>
  <w:style w:type="paragraph" w:styleId="Caption">
    <w:name w:val="caption"/>
    <w:basedOn w:val="Normal"/>
    <w:next w:val="Normal"/>
    <w:uiPriority w:val="35"/>
    <w:unhideWhenUsed/>
    <w:qFormat/>
    <w:rsid w:val="0088422F"/>
    <w:pPr>
      <w:spacing w:after="200"/>
      <w:jc w:val="center"/>
    </w:pPr>
    <w:rPr>
      <w:i/>
      <w:iCs/>
      <w:sz w:val="18"/>
      <w:szCs w:val="18"/>
    </w:rPr>
  </w:style>
  <w:style w:type="paragraph" w:styleId="TableofFigures">
    <w:name w:val="table of figures"/>
    <w:basedOn w:val="Normal"/>
    <w:next w:val="Normal"/>
    <w:uiPriority w:val="99"/>
    <w:unhideWhenUsed/>
    <w:rsid w:val="008842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893996">
      <w:bodyDiv w:val="1"/>
      <w:marLeft w:val="0"/>
      <w:marRight w:val="0"/>
      <w:marTop w:val="0"/>
      <w:marBottom w:val="0"/>
      <w:divBdr>
        <w:top w:val="none" w:sz="0" w:space="0" w:color="auto"/>
        <w:left w:val="none" w:sz="0" w:space="0" w:color="auto"/>
        <w:bottom w:val="none" w:sz="0" w:space="0" w:color="auto"/>
        <w:right w:val="none" w:sz="0" w:space="0" w:color="auto"/>
      </w:divBdr>
      <w:divsChild>
        <w:div w:id="1789623820">
          <w:marLeft w:val="0"/>
          <w:marRight w:val="0"/>
          <w:marTop w:val="0"/>
          <w:marBottom w:val="0"/>
          <w:divBdr>
            <w:top w:val="none" w:sz="0" w:space="0" w:color="auto"/>
            <w:left w:val="none" w:sz="0" w:space="0" w:color="auto"/>
            <w:bottom w:val="none" w:sz="0" w:space="0" w:color="auto"/>
            <w:right w:val="none" w:sz="0" w:space="0" w:color="auto"/>
          </w:divBdr>
          <w:divsChild>
            <w:div w:id="137422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hyperlink" Target="http://localhost:1080"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B1521-3DEC-48B2-84FD-2BA093FE0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1603</TotalTime>
  <Pages>26</Pages>
  <Words>7700</Words>
  <Characters>43895</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Anna</cp:lastModifiedBy>
  <cp:revision>68</cp:revision>
  <dcterms:created xsi:type="dcterms:W3CDTF">2023-05-16T15:16:00Z</dcterms:created>
  <dcterms:modified xsi:type="dcterms:W3CDTF">2023-05-20T15:46:00Z</dcterms:modified>
</cp:coreProperties>
</file>