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9F0E" w14:textId="37C50DD9" w:rsidR="0052261F" w:rsidRPr="009864FF" w:rsidRDefault="0002085C" w:rsidP="0002085C">
      <w:pPr>
        <w:spacing w:line="240" w:lineRule="auto"/>
        <w:jc w:val="center"/>
        <w:rPr>
          <w:color w:val="E97132" w:themeColor="accent2"/>
          <w:u w:val="single"/>
        </w:rPr>
      </w:pPr>
      <w:r w:rsidRPr="009864FF">
        <w:rPr>
          <w:color w:val="E97132" w:themeColor="accent2"/>
          <w:highlight w:val="yellow"/>
          <w:u w:val="single"/>
        </w:rPr>
        <w:t>Connect to Salesforce from Postman with Authorization Code Flow</w:t>
      </w:r>
    </w:p>
    <w:p w14:paraId="26DA0A7D" w14:textId="331E34A6" w:rsidR="0002085C" w:rsidRPr="007203C7" w:rsidRDefault="0002085C" w:rsidP="007203C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7203C7">
        <w:rPr>
          <w:rFonts w:ascii="Calibri" w:hAnsi="Calibri" w:cs="Calibri"/>
          <w:sz w:val="20"/>
          <w:szCs w:val="20"/>
        </w:rPr>
        <w:t>Create an External Client App Manager in salesforce:</w:t>
      </w:r>
    </w:p>
    <w:p w14:paraId="178A738E" w14:textId="786725CE" w:rsidR="0002085C" w:rsidRDefault="0002085C" w:rsidP="0002085C">
      <w:pPr>
        <w:spacing w:line="240" w:lineRule="auto"/>
        <w:rPr>
          <w:rFonts w:ascii="Calibri" w:hAnsi="Calibri" w:cs="Calibri"/>
          <w:sz w:val="20"/>
          <w:szCs w:val="20"/>
        </w:rPr>
      </w:pPr>
      <w:r w:rsidRPr="0002085C">
        <w:rPr>
          <w:rFonts w:ascii="Calibri" w:hAnsi="Calibri" w:cs="Calibri"/>
          <w:sz w:val="20"/>
          <w:szCs w:val="20"/>
        </w:rPr>
        <w:drawing>
          <wp:inline distT="0" distB="0" distL="0" distR="0" wp14:anchorId="282247F3" wp14:editId="603D2136">
            <wp:extent cx="5731510" cy="1358900"/>
            <wp:effectExtent l="0" t="0" r="2540" b="0"/>
            <wp:docPr id="144111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4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2B72" w14:textId="77777777" w:rsidR="0002085C" w:rsidRDefault="0002085C" w:rsidP="0002085C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2C804579" w14:textId="61DB856D" w:rsidR="0002085C" w:rsidRPr="007203C7" w:rsidRDefault="0002085C" w:rsidP="007203C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7203C7">
        <w:rPr>
          <w:rFonts w:ascii="Calibri" w:hAnsi="Calibri" w:cs="Calibri"/>
          <w:sz w:val="20"/>
          <w:szCs w:val="20"/>
        </w:rPr>
        <w:t>Fill all required fields and enable the OAuth Checkbox:</w:t>
      </w:r>
    </w:p>
    <w:p w14:paraId="6B29FB43" w14:textId="1F243394" w:rsidR="0002085C" w:rsidRDefault="0002085C" w:rsidP="0002085C">
      <w:pPr>
        <w:spacing w:line="240" w:lineRule="auto"/>
        <w:rPr>
          <w:rFonts w:ascii="Calibri" w:hAnsi="Calibri" w:cs="Calibri"/>
          <w:sz w:val="20"/>
          <w:szCs w:val="20"/>
        </w:rPr>
      </w:pPr>
      <w:r w:rsidRPr="0002085C">
        <w:rPr>
          <w:rFonts w:ascii="Calibri" w:hAnsi="Calibri" w:cs="Calibri"/>
          <w:sz w:val="20"/>
          <w:szCs w:val="20"/>
        </w:rPr>
        <w:drawing>
          <wp:inline distT="0" distB="0" distL="0" distR="0" wp14:anchorId="4ADB85EA" wp14:editId="3BF28170">
            <wp:extent cx="5731510" cy="2143760"/>
            <wp:effectExtent l="0" t="0" r="2540" b="8890"/>
            <wp:docPr id="62193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1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D377" w14:textId="72D28DC1" w:rsidR="0002085C" w:rsidRPr="007203C7" w:rsidRDefault="0002085C" w:rsidP="007203C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7203C7">
        <w:rPr>
          <w:rFonts w:ascii="Calibri" w:hAnsi="Calibri" w:cs="Calibri"/>
          <w:sz w:val="20"/>
          <w:szCs w:val="20"/>
        </w:rPr>
        <w:t xml:space="preserve">Add callback </w:t>
      </w:r>
      <w:proofErr w:type="spellStart"/>
      <w:r w:rsidRPr="007203C7">
        <w:rPr>
          <w:rFonts w:ascii="Calibri" w:hAnsi="Calibri" w:cs="Calibri"/>
          <w:sz w:val="20"/>
          <w:szCs w:val="20"/>
        </w:rPr>
        <w:t>url</w:t>
      </w:r>
      <w:proofErr w:type="spellEnd"/>
      <w:r w:rsidRPr="007203C7">
        <w:rPr>
          <w:rFonts w:ascii="Calibri" w:hAnsi="Calibri" w:cs="Calibri"/>
          <w:sz w:val="20"/>
          <w:szCs w:val="20"/>
        </w:rPr>
        <w:t>, choose OAuth Scope and Enable Authorization code and Credentials Flow checkbox.</w:t>
      </w:r>
    </w:p>
    <w:p w14:paraId="7CB19E2B" w14:textId="2DAFF417" w:rsidR="0002085C" w:rsidRDefault="0002085C" w:rsidP="0002085C">
      <w:pPr>
        <w:spacing w:line="240" w:lineRule="auto"/>
        <w:rPr>
          <w:rFonts w:ascii="Calibri" w:hAnsi="Calibri" w:cs="Calibri"/>
          <w:sz w:val="20"/>
          <w:szCs w:val="20"/>
        </w:rPr>
      </w:pPr>
      <w:r w:rsidRPr="0002085C">
        <w:rPr>
          <w:rFonts w:ascii="Calibri" w:hAnsi="Calibri" w:cs="Calibri"/>
          <w:sz w:val="20"/>
          <w:szCs w:val="20"/>
        </w:rPr>
        <w:drawing>
          <wp:inline distT="0" distB="0" distL="0" distR="0" wp14:anchorId="5233E7E0" wp14:editId="767C4357">
            <wp:extent cx="5730545" cy="2689412"/>
            <wp:effectExtent l="0" t="0" r="3810" b="0"/>
            <wp:docPr id="3977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591" cy="2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CBFC" w14:textId="503BFCA7" w:rsidR="0002085C" w:rsidRPr="007203C7" w:rsidRDefault="0002085C" w:rsidP="007203C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7203C7">
        <w:rPr>
          <w:rFonts w:ascii="Calibri" w:hAnsi="Calibri" w:cs="Calibri"/>
          <w:sz w:val="20"/>
          <w:szCs w:val="20"/>
        </w:rPr>
        <w:t>For Callback URL:</w:t>
      </w:r>
    </w:p>
    <w:p w14:paraId="62D76DF1" w14:textId="222116DC" w:rsidR="0002085C" w:rsidRDefault="0002085C" w:rsidP="007203C7">
      <w:pPr>
        <w:spacing w:line="240" w:lineRule="auto"/>
        <w:ind w:firstLine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Sandbox: </w:t>
      </w:r>
      <w:hyperlink r:id="rId8" w:history="1">
        <w:r w:rsidRPr="008146E1">
          <w:rPr>
            <w:rStyle w:val="Hyperlink"/>
            <w:rFonts w:ascii="Calibri" w:hAnsi="Calibri" w:cs="Calibri"/>
            <w:sz w:val="20"/>
            <w:szCs w:val="20"/>
          </w:rPr>
          <w:t>https://test.salesforce.com/services/oauth2/success(callback)</w:t>
        </w:r>
      </w:hyperlink>
    </w:p>
    <w:p w14:paraId="2E8A7397" w14:textId="71170B54" w:rsidR="0002085C" w:rsidRDefault="0002085C" w:rsidP="007203C7">
      <w:pPr>
        <w:spacing w:line="240" w:lineRule="auto"/>
        <w:ind w:firstLine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Production: </w:t>
      </w:r>
      <w:hyperlink r:id="rId9" w:history="1">
        <w:r w:rsidR="007203C7" w:rsidRPr="008146E1">
          <w:rPr>
            <w:rStyle w:val="Hyperlink"/>
            <w:rFonts w:ascii="Calibri" w:hAnsi="Calibri" w:cs="Calibri"/>
            <w:sz w:val="20"/>
            <w:szCs w:val="20"/>
          </w:rPr>
          <w:t>https://login.salesforce.com/services/oauth2/success(callback)</w:t>
        </w:r>
      </w:hyperlink>
    </w:p>
    <w:p w14:paraId="17BB029D" w14:textId="438F6AC4" w:rsidR="007203C7" w:rsidRPr="007203C7" w:rsidRDefault="007203C7" w:rsidP="007203C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7203C7">
        <w:rPr>
          <w:rFonts w:ascii="Calibri" w:hAnsi="Calibri" w:cs="Calibri"/>
          <w:sz w:val="20"/>
          <w:szCs w:val="20"/>
        </w:rPr>
        <w:t>Click create button to create External Client App Manager.</w:t>
      </w:r>
    </w:p>
    <w:p w14:paraId="0EDF4E8B" w14:textId="75B9DEDF" w:rsidR="00393B19" w:rsidRDefault="00484387" w:rsidP="00393B1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After creation, Click Consumer Key button to get consumer key and Consumer Secret</w:t>
      </w:r>
    </w:p>
    <w:p w14:paraId="25286514" w14:textId="21B4DEC6" w:rsidR="00393B19" w:rsidRDefault="00B757B2" w:rsidP="00393B19">
      <w:pPr>
        <w:spacing w:line="240" w:lineRule="auto"/>
        <w:rPr>
          <w:rFonts w:ascii="Calibri" w:hAnsi="Calibri" w:cs="Calibri"/>
          <w:sz w:val="20"/>
          <w:szCs w:val="20"/>
        </w:rPr>
      </w:pPr>
      <w:r w:rsidRPr="00B757B2">
        <w:rPr>
          <w:rFonts w:ascii="Calibri" w:hAnsi="Calibri" w:cs="Calibri"/>
          <w:sz w:val="20"/>
          <w:szCs w:val="20"/>
        </w:rPr>
        <w:drawing>
          <wp:inline distT="0" distB="0" distL="0" distR="0" wp14:anchorId="32D30FBF" wp14:editId="7E80675F">
            <wp:extent cx="5731510" cy="2198370"/>
            <wp:effectExtent l="0" t="0" r="2540" b="0"/>
            <wp:docPr id="1734421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13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EE66" w14:textId="6E936B96" w:rsidR="00B757B2" w:rsidRDefault="00B757B2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Verify the email with code to view the </w:t>
      </w:r>
      <w:r w:rsidR="00F44139">
        <w:rPr>
          <w:rFonts w:ascii="Calibri" w:hAnsi="Calibri" w:cs="Calibri"/>
          <w:sz w:val="20"/>
          <w:szCs w:val="20"/>
        </w:rPr>
        <w:t>key and secret.</w:t>
      </w:r>
    </w:p>
    <w:p w14:paraId="38A84A9E" w14:textId="5C3806B7" w:rsidR="00F44139" w:rsidRDefault="00F44139" w:rsidP="00393B19">
      <w:pPr>
        <w:spacing w:line="240" w:lineRule="auto"/>
        <w:rPr>
          <w:rFonts w:ascii="Calibri" w:hAnsi="Calibri" w:cs="Calibri"/>
          <w:sz w:val="20"/>
          <w:szCs w:val="20"/>
        </w:rPr>
      </w:pPr>
      <w:r w:rsidRPr="00F44139">
        <w:rPr>
          <w:rFonts w:ascii="Calibri" w:hAnsi="Calibri" w:cs="Calibri"/>
          <w:sz w:val="20"/>
          <w:szCs w:val="20"/>
        </w:rPr>
        <w:drawing>
          <wp:inline distT="0" distB="0" distL="0" distR="0" wp14:anchorId="6C667BBC" wp14:editId="34360C5D">
            <wp:extent cx="5854700" cy="2297526"/>
            <wp:effectExtent l="0" t="0" r="0" b="7620"/>
            <wp:docPr id="1777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9689" cy="23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C58D" w14:textId="78BB0D05" w:rsidR="00F44139" w:rsidRDefault="000D7CE0" w:rsidP="00393B19">
      <w:pPr>
        <w:spacing w:line="240" w:lineRule="auto"/>
        <w:rPr>
          <w:rFonts w:ascii="Calibri" w:hAnsi="Calibri" w:cs="Calibri"/>
          <w:sz w:val="20"/>
          <w:szCs w:val="20"/>
        </w:rPr>
      </w:pPr>
      <w:r w:rsidRPr="000D7CE0">
        <w:rPr>
          <w:rFonts w:ascii="Calibri" w:hAnsi="Calibri" w:cs="Calibri"/>
          <w:sz w:val="20"/>
          <w:szCs w:val="20"/>
        </w:rPr>
        <w:drawing>
          <wp:inline distT="0" distB="0" distL="0" distR="0" wp14:anchorId="3AEF70C7" wp14:editId="5CD6E464">
            <wp:extent cx="5731510" cy="1252855"/>
            <wp:effectExtent l="0" t="0" r="2540" b="4445"/>
            <wp:docPr id="214732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8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9BA6" w14:textId="748413BC" w:rsidR="000D7CE0" w:rsidRDefault="003157BC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Note the Domain URL from salesforce org.</w:t>
      </w:r>
    </w:p>
    <w:p w14:paraId="138ED32C" w14:textId="3638358A" w:rsidR="00BE643C" w:rsidRDefault="00BE643C" w:rsidP="00393B19">
      <w:pPr>
        <w:spacing w:line="240" w:lineRule="auto"/>
        <w:rPr>
          <w:rFonts w:ascii="Calibri" w:hAnsi="Calibri" w:cs="Calibri"/>
          <w:sz w:val="20"/>
          <w:szCs w:val="20"/>
        </w:rPr>
      </w:pPr>
      <w:r w:rsidRPr="00BE643C">
        <w:rPr>
          <w:rFonts w:ascii="Calibri" w:hAnsi="Calibri" w:cs="Calibri"/>
          <w:sz w:val="20"/>
          <w:szCs w:val="20"/>
        </w:rPr>
        <w:drawing>
          <wp:inline distT="0" distB="0" distL="0" distR="0" wp14:anchorId="256AB9B0" wp14:editId="27FAF317">
            <wp:extent cx="5731115" cy="1652067"/>
            <wp:effectExtent l="0" t="0" r="3175" b="5715"/>
            <wp:docPr id="17036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0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0978" cy="16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D8FA" w14:textId="77777777" w:rsidR="00BE643C" w:rsidRDefault="00BE643C" w:rsidP="00393B19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7E12D952" w14:textId="674D4711" w:rsidR="007F758A" w:rsidRDefault="00A6099F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Prepare the </w:t>
      </w:r>
      <w:r w:rsidR="008C1532">
        <w:rPr>
          <w:rFonts w:ascii="Calibri" w:hAnsi="Calibri" w:cs="Calibri"/>
          <w:sz w:val="20"/>
          <w:szCs w:val="20"/>
        </w:rPr>
        <w:t xml:space="preserve">web browser </w:t>
      </w:r>
      <w:proofErr w:type="spellStart"/>
      <w:r w:rsidR="008C1532">
        <w:rPr>
          <w:rFonts w:ascii="Calibri" w:hAnsi="Calibri" w:cs="Calibri"/>
          <w:sz w:val="20"/>
          <w:szCs w:val="20"/>
        </w:rPr>
        <w:t>url</w:t>
      </w:r>
      <w:proofErr w:type="spellEnd"/>
      <w:r w:rsidR="008C1532">
        <w:rPr>
          <w:rFonts w:ascii="Calibri" w:hAnsi="Calibri" w:cs="Calibri"/>
          <w:sz w:val="20"/>
          <w:szCs w:val="20"/>
        </w:rPr>
        <w:t xml:space="preserve"> to get temporary code to authorize</w:t>
      </w:r>
      <w:r w:rsidR="00510C3A">
        <w:rPr>
          <w:rFonts w:ascii="Calibri" w:hAnsi="Calibri" w:cs="Calibri"/>
          <w:sz w:val="20"/>
          <w:szCs w:val="20"/>
        </w:rPr>
        <w:t>:</w:t>
      </w:r>
    </w:p>
    <w:p w14:paraId="603C5A6F" w14:textId="7E09B8BE" w:rsidR="00510C3A" w:rsidRDefault="00510C3A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https://{domain_Url}/</w:t>
      </w:r>
      <w:r w:rsidRPr="00510C3A">
        <w:rPr>
          <w:rFonts w:ascii="Calibri" w:hAnsi="Calibri" w:cs="Calibri"/>
          <w:sz w:val="20"/>
          <w:szCs w:val="20"/>
        </w:rPr>
        <w:t>services/oauth2/authorize?client_id</w:t>
      </w:r>
      <w:r>
        <w:rPr>
          <w:rFonts w:ascii="Calibri" w:hAnsi="Calibri" w:cs="Calibri"/>
          <w:sz w:val="20"/>
          <w:szCs w:val="20"/>
        </w:rPr>
        <w:t>={client_</w:t>
      </w:r>
      <w:proofErr w:type="gramStart"/>
      <w:r>
        <w:rPr>
          <w:rFonts w:ascii="Calibri" w:hAnsi="Calibri" w:cs="Calibri"/>
          <w:sz w:val="20"/>
          <w:szCs w:val="20"/>
        </w:rPr>
        <w:t>id}</w:t>
      </w:r>
      <w:r w:rsidR="00E245D7">
        <w:rPr>
          <w:rFonts w:ascii="Calibri" w:hAnsi="Calibri" w:cs="Calibri"/>
          <w:sz w:val="20"/>
          <w:szCs w:val="20"/>
        </w:rPr>
        <w:t>&amp;</w:t>
      </w:r>
      <w:proofErr w:type="gramEnd"/>
      <w:r w:rsidR="00E245D7" w:rsidRPr="00E245D7">
        <w:rPr>
          <w:rFonts w:ascii="Calibri" w:hAnsi="Calibri" w:cs="Calibri"/>
          <w:sz w:val="20"/>
          <w:szCs w:val="20"/>
        </w:rPr>
        <w:t>&amp;redirect_uri=</w:t>
      </w:r>
      <w:r w:rsidR="00E245D7">
        <w:rPr>
          <w:rFonts w:ascii="Calibri" w:hAnsi="Calibri" w:cs="Calibri"/>
          <w:sz w:val="20"/>
          <w:szCs w:val="20"/>
        </w:rPr>
        <w:t>{callback_</w:t>
      </w:r>
      <w:proofErr w:type="gramStart"/>
      <w:r w:rsidR="00E245D7">
        <w:rPr>
          <w:rFonts w:ascii="Calibri" w:hAnsi="Calibri" w:cs="Calibri"/>
          <w:sz w:val="20"/>
          <w:szCs w:val="20"/>
        </w:rPr>
        <w:t>url}&amp;</w:t>
      </w:r>
      <w:proofErr w:type="gramEnd"/>
      <w:r w:rsidR="00E245D7" w:rsidRPr="00E245D7">
        <w:rPr>
          <w:rFonts w:ascii="Calibri" w:hAnsi="Calibri" w:cs="Calibri"/>
          <w:sz w:val="20"/>
          <w:szCs w:val="20"/>
        </w:rPr>
        <w:t>response_type=code</w:t>
      </w:r>
    </w:p>
    <w:p w14:paraId="317708F3" w14:textId="77777777" w:rsidR="003A5716" w:rsidRDefault="00882BD2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Once you </w:t>
      </w:r>
      <w:r w:rsidR="003A5716">
        <w:rPr>
          <w:rFonts w:ascii="Calibri" w:hAnsi="Calibri" w:cs="Calibri"/>
          <w:sz w:val="20"/>
          <w:szCs w:val="20"/>
        </w:rPr>
        <w:t>open</w:t>
      </w:r>
      <w:r>
        <w:rPr>
          <w:rFonts w:ascii="Calibri" w:hAnsi="Calibri" w:cs="Calibri"/>
          <w:sz w:val="20"/>
          <w:szCs w:val="20"/>
        </w:rPr>
        <w:t xml:space="preserve"> this link in web browser</w:t>
      </w:r>
      <w:r w:rsidR="00930102">
        <w:rPr>
          <w:rFonts w:ascii="Calibri" w:hAnsi="Calibri" w:cs="Calibri"/>
          <w:sz w:val="20"/>
          <w:szCs w:val="20"/>
        </w:rPr>
        <w:t xml:space="preserve">, it will ask to login salesforce account. </w:t>
      </w:r>
    </w:p>
    <w:p w14:paraId="0BB7B2B4" w14:textId="110D7618" w:rsidR="00882BD2" w:rsidRDefault="001E34F3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After logging into salesforce account with username and password, </w:t>
      </w:r>
      <w:proofErr w:type="gramStart"/>
      <w:r>
        <w:rPr>
          <w:rFonts w:ascii="Calibri" w:hAnsi="Calibri" w:cs="Calibri"/>
          <w:sz w:val="20"/>
          <w:szCs w:val="20"/>
        </w:rPr>
        <w:t>You</w:t>
      </w:r>
      <w:proofErr w:type="gramEnd"/>
      <w:r>
        <w:rPr>
          <w:rFonts w:ascii="Calibri" w:hAnsi="Calibri" w:cs="Calibri"/>
          <w:sz w:val="20"/>
          <w:szCs w:val="20"/>
        </w:rPr>
        <w:t xml:space="preserve"> will receive the </w:t>
      </w:r>
      <w:proofErr w:type="spellStart"/>
      <w:r>
        <w:rPr>
          <w:rFonts w:ascii="Calibri" w:hAnsi="Calibri" w:cs="Calibri"/>
          <w:sz w:val="20"/>
          <w:szCs w:val="20"/>
        </w:rPr>
        <w:t>url</w:t>
      </w:r>
      <w:proofErr w:type="spellEnd"/>
      <w:r>
        <w:rPr>
          <w:rFonts w:ascii="Calibri" w:hAnsi="Calibri" w:cs="Calibri"/>
          <w:sz w:val="20"/>
          <w:szCs w:val="20"/>
        </w:rPr>
        <w:t xml:space="preserve"> with code as </w:t>
      </w:r>
      <w:r w:rsidR="00930E5E">
        <w:rPr>
          <w:rFonts w:ascii="Calibri" w:hAnsi="Calibri" w:cs="Calibri"/>
          <w:sz w:val="20"/>
          <w:szCs w:val="20"/>
        </w:rPr>
        <w:t xml:space="preserve">follows: </w:t>
      </w:r>
      <w:proofErr w:type="spellStart"/>
      <w:r w:rsidR="00930E5E" w:rsidRPr="00930E5E">
        <w:rPr>
          <w:rFonts w:ascii="Calibri" w:hAnsi="Calibri" w:cs="Calibri"/>
          <w:color w:val="C00000"/>
          <w:sz w:val="20"/>
          <w:szCs w:val="20"/>
        </w:rPr>
        <w:t>callback_</w:t>
      </w:r>
      <w:proofErr w:type="gramStart"/>
      <w:r w:rsidR="00930E5E" w:rsidRPr="00930E5E">
        <w:rPr>
          <w:rFonts w:ascii="Calibri" w:hAnsi="Calibri" w:cs="Calibri"/>
          <w:color w:val="C00000"/>
          <w:sz w:val="20"/>
          <w:szCs w:val="20"/>
        </w:rPr>
        <w:t>url</w:t>
      </w:r>
      <w:proofErr w:type="spellEnd"/>
      <w:r w:rsidR="00930E5E" w:rsidRPr="00930E5E">
        <w:rPr>
          <w:rFonts w:ascii="Calibri" w:hAnsi="Calibri" w:cs="Calibri"/>
          <w:color w:val="C00000"/>
          <w:sz w:val="20"/>
          <w:szCs w:val="20"/>
        </w:rPr>
        <w:t>}?</w:t>
      </w:r>
      <w:proofErr w:type="gramEnd"/>
      <w:r w:rsidR="00930E5E" w:rsidRPr="00930E5E">
        <w:rPr>
          <w:rFonts w:ascii="Calibri" w:hAnsi="Calibri" w:cs="Calibri"/>
          <w:color w:val="C00000"/>
          <w:sz w:val="20"/>
          <w:szCs w:val="20"/>
        </w:rPr>
        <w:t>code=*****************</w:t>
      </w:r>
    </w:p>
    <w:p w14:paraId="32D171CC" w14:textId="70EBC8BE" w:rsidR="000D19ED" w:rsidRDefault="000D19ED" w:rsidP="00393B19">
      <w:pPr>
        <w:spacing w:line="240" w:lineRule="auto"/>
        <w:rPr>
          <w:rFonts w:ascii="Calibri" w:hAnsi="Calibri" w:cs="Calibri"/>
          <w:sz w:val="20"/>
          <w:szCs w:val="20"/>
        </w:rPr>
      </w:pPr>
      <w:r w:rsidRPr="000D19ED">
        <w:rPr>
          <w:rFonts w:ascii="Calibri" w:hAnsi="Calibri" w:cs="Calibri"/>
          <w:sz w:val="20"/>
          <w:szCs w:val="20"/>
        </w:rPr>
        <w:drawing>
          <wp:inline distT="0" distB="0" distL="0" distR="0" wp14:anchorId="20810AC0" wp14:editId="112EB28E">
            <wp:extent cx="5731510" cy="799465"/>
            <wp:effectExtent l="0" t="0" r="2540" b="635"/>
            <wp:docPr id="206112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22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473" w14:textId="2F87247C" w:rsidR="00F41E14" w:rsidRDefault="00F41E14" w:rsidP="00393B19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Note the code value </w:t>
      </w:r>
      <w:r w:rsidR="00FF018F">
        <w:rPr>
          <w:rFonts w:ascii="Calibri" w:hAnsi="Calibri" w:cs="Calibri"/>
          <w:sz w:val="20"/>
          <w:szCs w:val="20"/>
        </w:rPr>
        <w:t>separately to get access token from postman tool.</w:t>
      </w:r>
    </w:p>
    <w:p w14:paraId="21F58194" w14:textId="02AC7ED3" w:rsidR="004D0EF2" w:rsidRPr="004D0EF2" w:rsidRDefault="004D0EF2" w:rsidP="00393B19">
      <w:pPr>
        <w:spacing w:line="240" w:lineRule="auto"/>
        <w:rPr>
          <w:rFonts w:ascii="Calibri" w:hAnsi="Calibri" w:cs="Calibri"/>
          <w:color w:val="C00000"/>
          <w:sz w:val="20"/>
          <w:szCs w:val="20"/>
        </w:rPr>
      </w:pPr>
      <w:r w:rsidRPr="004D0EF2">
        <w:rPr>
          <w:rFonts w:ascii="Calibri" w:hAnsi="Calibri" w:cs="Calibri"/>
          <w:color w:val="C00000"/>
          <w:sz w:val="20"/>
          <w:szCs w:val="20"/>
          <w:highlight w:val="yellow"/>
        </w:rPr>
        <w:t>Postman Process:</w:t>
      </w:r>
    </w:p>
    <w:p w14:paraId="38DAD321" w14:textId="1B990162" w:rsidR="00930E5E" w:rsidRPr="009D005E" w:rsidRDefault="00F41E14" w:rsidP="009D005E">
      <w:pPr>
        <w:spacing w:line="240" w:lineRule="auto"/>
        <w:rPr>
          <w:rFonts w:ascii="Calibri" w:hAnsi="Calibri" w:cs="Calibri"/>
          <w:sz w:val="20"/>
          <w:szCs w:val="20"/>
        </w:rPr>
      </w:pPr>
      <w:r w:rsidRPr="009D005E">
        <w:rPr>
          <w:rFonts w:ascii="Calibri" w:hAnsi="Calibri" w:cs="Calibri"/>
          <w:sz w:val="20"/>
          <w:szCs w:val="20"/>
        </w:rPr>
        <w:t>Open post man tool</w:t>
      </w:r>
      <w:r w:rsidR="00FF018F" w:rsidRPr="009D005E">
        <w:rPr>
          <w:rFonts w:ascii="Calibri" w:hAnsi="Calibri" w:cs="Calibri"/>
          <w:sz w:val="20"/>
          <w:szCs w:val="20"/>
        </w:rPr>
        <w:t>,</w:t>
      </w:r>
      <w:r w:rsidR="007D572C" w:rsidRPr="009D005E">
        <w:rPr>
          <w:rFonts w:ascii="Calibri" w:hAnsi="Calibri" w:cs="Calibri"/>
          <w:sz w:val="20"/>
          <w:szCs w:val="20"/>
        </w:rPr>
        <w:t xml:space="preserve"> add the following details </w:t>
      </w:r>
      <w:r w:rsidR="007C2637" w:rsidRPr="009D005E">
        <w:rPr>
          <w:rFonts w:ascii="Calibri" w:hAnsi="Calibri" w:cs="Calibri"/>
          <w:sz w:val="20"/>
          <w:szCs w:val="20"/>
        </w:rPr>
        <w:t>as follows:</w:t>
      </w:r>
    </w:p>
    <w:p w14:paraId="68ACC1BB" w14:textId="4C3A6601" w:rsidR="007C2637" w:rsidRDefault="00CD3745" w:rsidP="007C2637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grant_type</w:t>
      </w:r>
      <w:proofErr w:type="spellEnd"/>
      <w:r>
        <w:rPr>
          <w:rFonts w:ascii="Calibri" w:hAnsi="Calibri" w:cs="Calibri"/>
          <w:sz w:val="20"/>
          <w:szCs w:val="20"/>
        </w:rPr>
        <w:t xml:space="preserve">: </w:t>
      </w:r>
      <w:proofErr w:type="spellStart"/>
      <w:r>
        <w:rPr>
          <w:rFonts w:ascii="Calibri" w:hAnsi="Calibri" w:cs="Calibri"/>
          <w:sz w:val="20"/>
          <w:szCs w:val="20"/>
        </w:rPr>
        <w:t>authorization_code</w:t>
      </w:r>
      <w:proofErr w:type="spellEnd"/>
      <w:r>
        <w:rPr>
          <w:rFonts w:ascii="Calibri" w:hAnsi="Calibri" w:cs="Calibri"/>
          <w:sz w:val="20"/>
          <w:szCs w:val="20"/>
        </w:rPr>
        <w:t>,</w:t>
      </w:r>
    </w:p>
    <w:p w14:paraId="60356775" w14:textId="5D0750B4" w:rsidR="00CD3745" w:rsidRDefault="00CD3745" w:rsidP="007C2637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code: copied code from above screenshot</w:t>
      </w:r>
    </w:p>
    <w:p w14:paraId="06507635" w14:textId="6276A5AC" w:rsidR="00CD3745" w:rsidRDefault="00CD3745" w:rsidP="007C2637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client_id</w:t>
      </w:r>
      <w:proofErr w:type="spellEnd"/>
      <w:r>
        <w:rPr>
          <w:rFonts w:ascii="Calibri" w:hAnsi="Calibri" w:cs="Calibri"/>
          <w:sz w:val="20"/>
          <w:szCs w:val="20"/>
        </w:rPr>
        <w:t>: copied consumer key value</w:t>
      </w:r>
    </w:p>
    <w:p w14:paraId="36CE43D5" w14:textId="08CC120F" w:rsidR="00CD3745" w:rsidRDefault="00CD3745" w:rsidP="007C2637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client_secret</w:t>
      </w:r>
      <w:proofErr w:type="spellEnd"/>
      <w:r>
        <w:rPr>
          <w:rFonts w:ascii="Calibri" w:hAnsi="Calibri" w:cs="Calibri"/>
          <w:sz w:val="20"/>
          <w:szCs w:val="20"/>
        </w:rPr>
        <w:t>: copied consumer secret value</w:t>
      </w:r>
    </w:p>
    <w:p w14:paraId="25763423" w14:textId="58A0BD63" w:rsidR="00CD3745" w:rsidRDefault="00605F1B" w:rsidP="007C2637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redirect_uri</w:t>
      </w:r>
      <w:proofErr w:type="spellEnd"/>
      <w:r>
        <w:rPr>
          <w:rFonts w:ascii="Calibri" w:hAnsi="Calibri" w:cs="Calibri"/>
          <w:sz w:val="20"/>
          <w:szCs w:val="20"/>
        </w:rPr>
        <w:t xml:space="preserve">: copied callback </w:t>
      </w:r>
      <w:proofErr w:type="spellStart"/>
      <w:r>
        <w:rPr>
          <w:rFonts w:ascii="Calibri" w:hAnsi="Calibri" w:cs="Calibri"/>
          <w:sz w:val="20"/>
          <w:szCs w:val="20"/>
        </w:rPr>
        <w:t>url</w:t>
      </w:r>
      <w:proofErr w:type="spellEnd"/>
    </w:p>
    <w:p w14:paraId="4632D0D2" w14:textId="547936B5" w:rsidR="002F7619" w:rsidRPr="002F7619" w:rsidRDefault="002F7619" w:rsidP="002F7619">
      <w:pPr>
        <w:spacing w:line="240" w:lineRule="auto"/>
        <w:rPr>
          <w:rFonts w:ascii="Calibri" w:hAnsi="Calibri" w:cs="Calibri"/>
          <w:sz w:val="20"/>
          <w:szCs w:val="20"/>
        </w:rPr>
      </w:pPr>
      <w:r w:rsidRPr="002F7619">
        <w:rPr>
          <w:rFonts w:ascii="Calibri" w:hAnsi="Calibri" w:cs="Calibri"/>
          <w:sz w:val="20"/>
          <w:szCs w:val="20"/>
        </w:rPr>
        <w:drawing>
          <wp:inline distT="0" distB="0" distL="0" distR="0" wp14:anchorId="4934AE4C" wp14:editId="64A12298">
            <wp:extent cx="5731510" cy="2421890"/>
            <wp:effectExtent l="0" t="0" r="2540" b="0"/>
            <wp:docPr id="19264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4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DFF" w14:textId="1D9DA581" w:rsidR="00605F1B" w:rsidRDefault="00605F1B" w:rsidP="00605F1B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Click send button to get access token value.</w:t>
      </w:r>
    </w:p>
    <w:p w14:paraId="1CA8C4E4" w14:textId="5B2F4D13" w:rsidR="002F7619" w:rsidRDefault="00F9395D" w:rsidP="00605F1B">
      <w:pPr>
        <w:spacing w:line="240" w:lineRule="auto"/>
        <w:rPr>
          <w:rFonts w:ascii="Calibri" w:hAnsi="Calibri" w:cs="Calibri"/>
          <w:sz w:val="20"/>
          <w:szCs w:val="20"/>
        </w:rPr>
      </w:pPr>
      <w:r w:rsidRPr="00F9395D">
        <w:rPr>
          <w:rFonts w:ascii="Calibri" w:hAnsi="Calibri" w:cs="Calibri"/>
          <w:sz w:val="20"/>
          <w:szCs w:val="20"/>
        </w:rPr>
        <w:drawing>
          <wp:inline distT="0" distB="0" distL="0" distR="0" wp14:anchorId="40ACC66B" wp14:editId="11AC643A">
            <wp:extent cx="5731115" cy="1905640"/>
            <wp:effectExtent l="0" t="0" r="3175" b="0"/>
            <wp:docPr id="15109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5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5907" cy="191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64CA" w14:textId="77777777" w:rsidR="00F9395D" w:rsidRDefault="00F9395D" w:rsidP="00605F1B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63C8A6F1" w14:textId="4A5194C0" w:rsidR="00F9395D" w:rsidRDefault="00F9395D" w:rsidP="00605F1B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 xml:space="preserve">Create a new request with GET method to verify the </w:t>
      </w:r>
      <w:r w:rsidR="0011348D">
        <w:rPr>
          <w:rFonts w:ascii="Calibri" w:hAnsi="Calibri" w:cs="Calibri"/>
          <w:sz w:val="20"/>
          <w:szCs w:val="20"/>
        </w:rPr>
        <w:t>sales force</w:t>
      </w:r>
      <w:r>
        <w:rPr>
          <w:rFonts w:ascii="Calibri" w:hAnsi="Calibri" w:cs="Calibri"/>
          <w:sz w:val="20"/>
          <w:szCs w:val="20"/>
        </w:rPr>
        <w:t xml:space="preserve"> data </w:t>
      </w:r>
      <w:r w:rsidR="006964A6">
        <w:rPr>
          <w:rFonts w:ascii="Calibri" w:hAnsi="Calibri" w:cs="Calibri"/>
          <w:sz w:val="20"/>
          <w:szCs w:val="20"/>
        </w:rPr>
        <w:t>with access token</w:t>
      </w:r>
      <w:r w:rsidR="0096164C">
        <w:rPr>
          <w:rFonts w:ascii="Calibri" w:hAnsi="Calibri" w:cs="Calibri"/>
          <w:sz w:val="20"/>
          <w:szCs w:val="20"/>
        </w:rPr>
        <w:t xml:space="preserve"> as follows:</w:t>
      </w:r>
    </w:p>
    <w:p w14:paraId="28559336" w14:textId="159DCC71" w:rsidR="0096164C" w:rsidRDefault="0096164C" w:rsidP="00605F1B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Method: GET</w:t>
      </w:r>
    </w:p>
    <w:p w14:paraId="07E22DAD" w14:textId="24D2C6F6" w:rsidR="0096164C" w:rsidRDefault="0096164C" w:rsidP="00605F1B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Url: </w:t>
      </w:r>
      <w:r w:rsidR="00FE757F">
        <w:rPr>
          <w:rFonts w:ascii="Calibri" w:hAnsi="Calibri" w:cs="Calibri"/>
          <w:sz w:val="20"/>
          <w:szCs w:val="20"/>
        </w:rPr>
        <w:t>https://{domain_url}/services/data/vXX.X/</w:t>
      </w:r>
      <w:r w:rsidR="009A3126">
        <w:rPr>
          <w:rFonts w:ascii="Calibri" w:hAnsi="Calibri" w:cs="Calibri"/>
          <w:sz w:val="20"/>
          <w:szCs w:val="20"/>
        </w:rPr>
        <w:t>limits</w:t>
      </w:r>
    </w:p>
    <w:p w14:paraId="1078C0AF" w14:textId="44446F6E" w:rsidR="009A3126" w:rsidRDefault="009A3126" w:rsidP="00605F1B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Choose Bearer Token from Type field under Authorization tab, Enter the above access token value inside input box.</w:t>
      </w:r>
      <w:r w:rsidR="00A93975">
        <w:rPr>
          <w:rFonts w:ascii="Calibri" w:hAnsi="Calibri" w:cs="Calibri"/>
          <w:sz w:val="20"/>
          <w:szCs w:val="20"/>
        </w:rPr>
        <w:t xml:space="preserve"> Click Send button to view the salesforce limits from postman tool.</w:t>
      </w:r>
    </w:p>
    <w:p w14:paraId="17877DF2" w14:textId="2E45C5E6" w:rsidR="009D005E" w:rsidRDefault="009D005E" w:rsidP="00605F1B">
      <w:pPr>
        <w:spacing w:line="240" w:lineRule="auto"/>
        <w:rPr>
          <w:rFonts w:ascii="Calibri" w:hAnsi="Calibri" w:cs="Calibri"/>
          <w:sz w:val="20"/>
          <w:szCs w:val="20"/>
        </w:rPr>
      </w:pPr>
      <w:r w:rsidRPr="009D005E">
        <w:rPr>
          <w:rFonts w:ascii="Calibri" w:hAnsi="Calibri" w:cs="Calibri"/>
          <w:sz w:val="20"/>
          <w:szCs w:val="20"/>
        </w:rPr>
        <w:drawing>
          <wp:inline distT="0" distB="0" distL="0" distR="0" wp14:anchorId="45C5DAC0" wp14:editId="35B0BE96">
            <wp:extent cx="5731510" cy="2850777"/>
            <wp:effectExtent l="0" t="0" r="2540" b="6985"/>
            <wp:docPr id="123051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6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578" cy="28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F8AF" w14:textId="77777777" w:rsidR="00A93975" w:rsidRDefault="00A93975" w:rsidP="00605F1B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17B2B0B6" w14:textId="77777777" w:rsidR="009A3126" w:rsidRDefault="009A3126" w:rsidP="00605F1B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4A673EAE" w14:textId="77777777" w:rsidR="006964A6" w:rsidRPr="00605F1B" w:rsidRDefault="006964A6" w:rsidP="00605F1B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38864452" w14:textId="77777777" w:rsidR="0002085C" w:rsidRPr="0002085C" w:rsidRDefault="0002085C" w:rsidP="0002085C">
      <w:pPr>
        <w:spacing w:line="240" w:lineRule="auto"/>
        <w:rPr>
          <w:rFonts w:ascii="Calibri" w:hAnsi="Calibri" w:cs="Calibri"/>
          <w:sz w:val="20"/>
          <w:szCs w:val="20"/>
        </w:rPr>
      </w:pPr>
    </w:p>
    <w:sectPr w:rsidR="0002085C" w:rsidRPr="0002085C" w:rsidSect="0002085C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4422"/>
    <w:multiLevelType w:val="hybridMultilevel"/>
    <w:tmpl w:val="B0AE9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A0435"/>
    <w:multiLevelType w:val="hybridMultilevel"/>
    <w:tmpl w:val="03B0CC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380985">
    <w:abstractNumId w:val="0"/>
  </w:num>
  <w:num w:numId="2" w16cid:durableId="425468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5C"/>
    <w:rsid w:val="0002085C"/>
    <w:rsid w:val="000D19ED"/>
    <w:rsid w:val="000D7CE0"/>
    <w:rsid w:val="0011348D"/>
    <w:rsid w:val="001E34F3"/>
    <w:rsid w:val="002D13AF"/>
    <w:rsid w:val="002F7619"/>
    <w:rsid w:val="003157BC"/>
    <w:rsid w:val="0037533C"/>
    <w:rsid w:val="00393B19"/>
    <w:rsid w:val="003A5716"/>
    <w:rsid w:val="00484387"/>
    <w:rsid w:val="004D0EF2"/>
    <w:rsid w:val="00510C3A"/>
    <w:rsid w:val="0052261F"/>
    <w:rsid w:val="00605F1B"/>
    <w:rsid w:val="006964A6"/>
    <w:rsid w:val="007203C7"/>
    <w:rsid w:val="007C2637"/>
    <w:rsid w:val="007D572C"/>
    <w:rsid w:val="007F758A"/>
    <w:rsid w:val="00882BD2"/>
    <w:rsid w:val="008C1532"/>
    <w:rsid w:val="00900E2F"/>
    <w:rsid w:val="00930102"/>
    <w:rsid w:val="00930E5E"/>
    <w:rsid w:val="0096164C"/>
    <w:rsid w:val="009864FF"/>
    <w:rsid w:val="009A3126"/>
    <w:rsid w:val="009D005E"/>
    <w:rsid w:val="00A6099F"/>
    <w:rsid w:val="00A93975"/>
    <w:rsid w:val="00B757B2"/>
    <w:rsid w:val="00BE643C"/>
    <w:rsid w:val="00C87AEA"/>
    <w:rsid w:val="00CD3745"/>
    <w:rsid w:val="00E245D7"/>
    <w:rsid w:val="00E64621"/>
    <w:rsid w:val="00F41E14"/>
    <w:rsid w:val="00F44139"/>
    <w:rsid w:val="00F9395D"/>
    <w:rsid w:val="00FE757F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98CE"/>
  <w15:chartTrackingRefBased/>
  <w15:docId w15:val="{7BC58920-E8B1-4296-B51E-8B52F059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8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salesforce.com/services/oauth2/success(callback)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ogin.salesforce.com/services/oauth2/success(callback)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 Inc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Rajesh Kumar Reddy, M V</dc:creator>
  <cp:keywords/>
  <dc:description/>
  <cp:lastModifiedBy>Tulasi Rajesh Kumar Reddy, M V</cp:lastModifiedBy>
  <cp:revision>37</cp:revision>
  <dcterms:created xsi:type="dcterms:W3CDTF">2025-12-11T06:30:00Z</dcterms:created>
  <dcterms:modified xsi:type="dcterms:W3CDTF">2025-12-11T07:12:00Z</dcterms:modified>
</cp:coreProperties>
</file>