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E8A" w:rsidRPr="005A7E8A" w:rsidRDefault="005A7E8A" w:rsidP="005A7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7E8A">
        <w:rPr>
          <w:rFonts w:ascii="Segoe UI Symbol" w:eastAsia="Times New Roman" w:hAnsi="Segoe UI Symbol" w:cs="Segoe UI Symbol"/>
          <w:b/>
          <w:bCs/>
          <w:sz w:val="27"/>
          <w:szCs w:val="27"/>
        </w:rPr>
        <w:t>🕹</w:t>
      </w:r>
      <w:r w:rsidRPr="005A7E8A">
        <w:rPr>
          <w:rFonts w:ascii="Times New Roman" w:eastAsia="Times New Roman" w:hAnsi="Times New Roman" w:cs="Times New Roman"/>
          <w:b/>
          <w:bCs/>
          <w:sz w:val="27"/>
          <w:szCs w:val="27"/>
        </w:rPr>
        <w:t>️ Quelques tests sympas à faire pour ton projet :</w:t>
      </w:r>
    </w:p>
    <w:p w:rsidR="005A7E8A" w:rsidRPr="005A7E8A" w:rsidRDefault="005A7E8A" w:rsidP="005A7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E8A">
        <w:rPr>
          <w:rFonts w:ascii="Times New Roman" w:eastAsia="Times New Roman" w:hAnsi="Times New Roman" w:cs="Times New Roman"/>
          <w:sz w:val="24"/>
          <w:szCs w:val="24"/>
        </w:rPr>
        <w:t>Maintenant que ton orchestrateur tourne comme une horloge, voici les scénarios parfaits à montrer à ton professeur lors de la présentation :</w:t>
      </w:r>
    </w:p>
    <w:p w:rsidR="005A7E8A" w:rsidRPr="005A7E8A" w:rsidRDefault="005A7E8A" w:rsidP="005A7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E8A">
        <w:rPr>
          <w:rFonts w:ascii="Times New Roman" w:eastAsia="Times New Roman" w:hAnsi="Times New Roman" w:cs="Times New Roman"/>
          <w:b/>
          <w:bCs/>
          <w:sz w:val="24"/>
          <w:szCs w:val="24"/>
        </w:rPr>
        <w:t>La convergence initiale</w:t>
      </w:r>
      <w:r w:rsidRPr="005A7E8A">
        <w:rPr>
          <w:rFonts w:ascii="Times New Roman" w:eastAsia="Times New Roman" w:hAnsi="Times New Roman" w:cs="Times New Roman"/>
          <w:sz w:val="24"/>
          <w:szCs w:val="24"/>
        </w:rPr>
        <w:t xml:space="preserve"> : Démarre tous les routeurs. Regarde les lignes pointillées grises devenir progressivement des </w:t>
      </w:r>
      <w:r w:rsidRPr="005A7E8A">
        <w:rPr>
          <w:rFonts w:ascii="Times New Roman" w:eastAsia="Times New Roman" w:hAnsi="Times New Roman" w:cs="Times New Roman"/>
          <w:b/>
          <w:bCs/>
          <w:sz w:val="24"/>
          <w:szCs w:val="24"/>
        </w:rPr>
        <w:t>lignes vertes (FULL)</w:t>
      </w:r>
      <w:r w:rsidRPr="005A7E8A">
        <w:rPr>
          <w:rFonts w:ascii="Times New Roman" w:eastAsia="Times New Roman" w:hAnsi="Times New Roman" w:cs="Times New Roman"/>
          <w:sz w:val="24"/>
          <w:szCs w:val="24"/>
        </w:rPr>
        <w:t xml:space="preserve"> et les coûts s'afficher. Observe les tables de routage se remplir sur les cartes en dessous.</w:t>
      </w:r>
    </w:p>
    <w:p w:rsidR="005A7E8A" w:rsidRPr="005A7E8A" w:rsidRDefault="005A7E8A" w:rsidP="005A7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E8A">
        <w:rPr>
          <w:rFonts w:ascii="Times New Roman" w:eastAsia="Times New Roman" w:hAnsi="Times New Roman" w:cs="Times New Roman"/>
          <w:b/>
          <w:bCs/>
          <w:sz w:val="24"/>
          <w:szCs w:val="24"/>
        </w:rPr>
        <w:t>Le recalcul de Dijkstra (Panne réseau)</w:t>
      </w:r>
      <w:r w:rsidRPr="005A7E8A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5A7E8A" w:rsidRPr="005A7E8A" w:rsidRDefault="005A7E8A" w:rsidP="005A7E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E8A">
        <w:rPr>
          <w:rFonts w:ascii="Times New Roman" w:eastAsia="Times New Roman" w:hAnsi="Times New Roman" w:cs="Times New Roman"/>
          <w:sz w:val="24"/>
          <w:szCs w:val="24"/>
        </w:rPr>
        <w:t>Démarre tout le monde. R1 doit avoir un chemin vers R3 (via R2 si le coût direct de 5 est plus lourd que $1 + 1$).</w:t>
      </w:r>
    </w:p>
    <w:p w:rsidR="005A7E8A" w:rsidRPr="005A7E8A" w:rsidRDefault="005A7E8A" w:rsidP="005A7E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E8A">
        <w:rPr>
          <w:rFonts w:ascii="Times New Roman" w:eastAsia="Times New Roman" w:hAnsi="Times New Roman" w:cs="Times New Roman"/>
          <w:b/>
          <w:bCs/>
          <w:sz w:val="24"/>
          <w:szCs w:val="24"/>
        </w:rPr>
        <w:t>Coupe le routeur R2</w:t>
      </w:r>
      <w:r w:rsidRPr="005A7E8A">
        <w:rPr>
          <w:rFonts w:ascii="Times New Roman" w:eastAsia="Times New Roman" w:hAnsi="Times New Roman" w:cs="Times New Roman"/>
          <w:sz w:val="24"/>
          <w:szCs w:val="24"/>
        </w:rPr>
        <w:t xml:space="preserve"> (clique sur </w:t>
      </w:r>
      <w:r w:rsidRPr="005A7E8A">
        <w:rPr>
          <w:rFonts w:ascii="Times New Roman" w:eastAsia="Times New Roman" w:hAnsi="Times New Roman" w:cs="Times New Roman"/>
          <w:i/>
          <w:iCs/>
          <w:sz w:val="24"/>
          <w:szCs w:val="24"/>
        </w:rPr>
        <w:t>Stop</w:t>
      </w:r>
      <w:r w:rsidRPr="005A7E8A">
        <w:rPr>
          <w:rFonts w:ascii="Times New Roman" w:eastAsia="Times New Roman" w:hAnsi="Times New Roman" w:cs="Times New Roman"/>
          <w:sz w:val="24"/>
          <w:szCs w:val="24"/>
        </w:rPr>
        <w:t xml:space="preserve"> sur sa carte).</w:t>
      </w:r>
    </w:p>
    <w:p w:rsidR="005A7E8A" w:rsidRPr="005A7E8A" w:rsidRDefault="005A7E8A" w:rsidP="005A7E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E8A">
        <w:rPr>
          <w:rFonts w:ascii="Times New Roman" w:eastAsia="Times New Roman" w:hAnsi="Times New Roman" w:cs="Times New Roman"/>
          <w:sz w:val="24"/>
          <w:szCs w:val="24"/>
        </w:rPr>
        <w:t xml:space="preserve">Attends environ 8 secondes (le </w:t>
      </w:r>
      <w:r w:rsidRPr="005A7E8A">
        <w:rPr>
          <w:rFonts w:ascii="Courier New" w:eastAsia="Times New Roman" w:hAnsi="Courier New" w:cs="Courier New"/>
          <w:sz w:val="20"/>
          <w:szCs w:val="20"/>
        </w:rPr>
        <w:t>NEIGHBOR_TIMEOUT</w:t>
      </w:r>
      <w:r w:rsidRPr="005A7E8A">
        <w:rPr>
          <w:rFonts w:ascii="Times New Roman" w:eastAsia="Times New Roman" w:hAnsi="Times New Roman" w:cs="Times New Roman"/>
          <w:sz w:val="24"/>
          <w:szCs w:val="24"/>
        </w:rPr>
        <w:t xml:space="preserve"> que tu as configuré).</w:t>
      </w:r>
    </w:p>
    <w:p w:rsidR="005A7E8A" w:rsidRPr="005A7E8A" w:rsidRDefault="005A7E8A" w:rsidP="005A7E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E8A">
        <w:rPr>
          <w:rFonts w:ascii="Times New Roman" w:eastAsia="Times New Roman" w:hAnsi="Times New Roman" w:cs="Times New Roman"/>
          <w:b/>
          <w:bCs/>
          <w:sz w:val="24"/>
          <w:szCs w:val="24"/>
        </w:rPr>
        <w:t>Magie :</w:t>
      </w:r>
      <w:r w:rsidRPr="005A7E8A">
        <w:rPr>
          <w:rFonts w:ascii="Times New Roman" w:eastAsia="Times New Roman" w:hAnsi="Times New Roman" w:cs="Times New Roman"/>
          <w:sz w:val="24"/>
          <w:szCs w:val="24"/>
        </w:rPr>
        <w:t xml:space="preserve"> Le lien vert vers R2 disparaît, les LSA se propagent, la LSDB se met à jour, Dijkstra recalcule et R1 bascule instantanément son trafic vers R3 en direct (coût de 5), sans passer par R2 qui est mort.</w:t>
      </w:r>
    </w:p>
    <w:p w:rsidR="005A7E8A" w:rsidRPr="005A7E8A" w:rsidRDefault="005A7E8A" w:rsidP="005A7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E8A">
        <w:rPr>
          <w:rFonts w:ascii="Times New Roman" w:eastAsia="Times New Roman" w:hAnsi="Times New Roman" w:cs="Times New Roman"/>
          <w:b/>
          <w:bCs/>
          <w:sz w:val="24"/>
          <w:szCs w:val="24"/>
        </w:rPr>
        <w:t>La résurrection</w:t>
      </w:r>
      <w:r w:rsidRPr="005A7E8A">
        <w:rPr>
          <w:rFonts w:ascii="Times New Roman" w:eastAsia="Times New Roman" w:hAnsi="Times New Roman" w:cs="Times New Roman"/>
          <w:sz w:val="24"/>
          <w:szCs w:val="24"/>
        </w:rPr>
        <w:t xml:space="preserve"> : Relance R2 (</w:t>
      </w:r>
      <w:r w:rsidRPr="005A7E8A">
        <w:rPr>
          <w:rFonts w:ascii="Times New Roman" w:eastAsia="Times New Roman" w:hAnsi="Times New Roman" w:cs="Times New Roman"/>
          <w:i/>
          <w:iCs/>
          <w:sz w:val="24"/>
          <w:szCs w:val="24"/>
        </w:rPr>
        <w:t>Start</w:t>
      </w:r>
      <w:r w:rsidRPr="005A7E8A">
        <w:rPr>
          <w:rFonts w:ascii="Times New Roman" w:eastAsia="Times New Roman" w:hAnsi="Times New Roman" w:cs="Times New Roman"/>
          <w:sz w:val="24"/>
          <w:szCs w:val="24"/>
        </w:rPr>
        <w:t>). Vois le protocole reconstruire ses relations de voisinage et repasser automatiquement sur le chemin optimal plus économique (coût de 2 au total).</w:t>
      </w:r>
    </w:p>
    <w:p w:rsidR="00FD3129" w:rsidRDefault="00FD3129">
      <w:bookmarkStart w:id="0" w:name="_GoBack"/>
      <w:bookmarkEnd w:id="0"/>
    </w:p>
    <w:sectPr w:rsidR="00FD31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C93D48"/>
    <w:multiLevelType w:val="multilevel"/>
    <w:tmpl w:val="43BC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421"/>
    <w:rsid w:val="001B4421"/>
    <w:rsid w:val="003C7BE3"/>
    <w:rsid w:val="005A7E8A"/>
    <w:rsid w:val="007A6D26"/>
    <w:rsid w:val="00CE4D67"/>
    <w:rsid w:val="00FD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38EE17-A955-48B8-8889-1AE0E8C47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929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2026-07-14T17:17:00Z</dcterms:created>
  <dcterms:modified xsi:type="dcterms:W3CDTF">2026-07-14T17:18:00Z</dcterms:modified>
</cp:coreProperties>
</file>