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3C55" w:rsidRPr="00D93C55" w:rsidRDefault="00D93C55" w:rsidP="00D93C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Description du Projet : Simulateur de Routeur Réseau Intelligent avec Protection Anti-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DDoS</w:t>
      </w:r>
      <w:proofErr w:type="spellEnd"/>
    </w:p>
    <w:p w:rsidR="00D93C55" w:rsidRPr="00D93C55" w:rsidRDefault="00D93C55" w:rsidP="00D93C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1. Contexte et Objectif</w:t>
      </w:r>
    </w:p>
    <w:p w:rsidR="00D93C55" w:rsidRPr="00D93C55" w:rsidRDefault="00D93C55" w:rsidP="00D93C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L'objectif est de programmer un simulateur d'un équipement réseau (un routeur ou un pare-feu) chargé d'acheminer des paquets de données. Pour éviter l'effondrement du système en cas de pic de trafic ou d'attaque par déni de service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DDoS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), le routeur intègre un mécanisme de sécurité automatique de type </w:t>
      </w:r>
      <w:r w:rsidRPr="00D93C55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Circuit </w:t>
      </w:r>
      <w:proofErr w:type="spellStart"/>
      <w:r w:rsidRPr="00D93C55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Breaker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(disjoncteur). Ce mécanisme s'appuie sur la théorie des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Réseaux de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Petri</w:t>
      </w:r>
      <w:proofErr w:type="spellEnd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à arc inhibiteur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couper temporairement les flux entrants dès qu'un seuil critique de saturation est atteint.</w:t>
      </w:r>
    </w:p>
    <w:p w:rsidR="00D93C55" w:rsidRPr="00D93C55" w:rsidRDefault="00D93C55" w:rsidP="00D93C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2. Architecture du Réseau de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Petri</w:t>
      </w:r>
      <w:proofErr w:type="spellEnd"/>
    </w:p>
    <w:p w:rsidR="00D93C55" w:rsidRPr="00D93C55" w:rsidRDefault="00D93C55" w:rsidP="00D93C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Le système est modélisé par un graphe biparti composé de 4 places et de 4 transitions.</w:t>
      </w:r>
    </w:p>
    <w:p w:rsidR="00D93C55" w:rsidRPr="00D93C55" w:rsidRDefault="00D93C55" w:rsidP="00D93C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Les Places (États et Stocks) :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Entrée_Ouverte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initialement 1 jeton. Indique que le routeur accepte les paquets).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File_Attente_Paquets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$n$ jetons représentant les paquets réseau en attente d'être traités).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Routeur_Saturé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initialement 0 jeton. Passe à 1 jeton si le système détecte une anomalie ou un engorgement).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Filtre_Actif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initialement 0 jeton. Représente l'activation du protocole de nettoyage/rejet du trafic suspect).</w:t>
      </w:r>
    </w:p>
    <w:p w:rsidR="00D93C55" w:rsidRPr="00D93C55" w:rsidRDefault="00D93C55" w:rsidP="00D93C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Les Transitions (Événements et Actions) :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Arrivée_Paquet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(Ajoute un jeton dans la file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Traiter_Paquet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(Consomme un jeton de la file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simuler l'acheminement standard).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T3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Déclencher_Protection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(S'active si la file d'attente s'engorge, déplaçant le jeton de sécurité pour bloquer l'entrée).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Réinitialiser_Sécurité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(Redémarre le flux normal une fois le danger écarté).</w:t>
      </w:r>
    </w:p>
    <w:p w:rsidR="00D93C55" w:rsidRPr="00D93C55" w:rsidRDefault="00D93C55" w:rsidP="00D93C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3. Logique des Arcs et Comportement Dynamique</w:t>
      </w:r>
    </w:p>
    <w:p w:rsidR="00D93C55" w:rsidRPr="00D93C55" w:rsidRDefault="00D93C55" w:rsidP="00D93C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Le comportement du programme doit respecter les règles de franchissement suivantes :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Fonctionnement Normal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La transition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(Arrivée) est franchissable tant que la place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Entrée_Ouverte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possède son jeton. Chaque franchissement de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dépose un jeton dans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(File). En parallèle, la transition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(Traitement) consomme les jetons de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par un.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Seuil de Saturation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T3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le rythme d'arrivée (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 est plus rapide que le rythme de traitement (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), la place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accumule les jetons. La transition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possède un arc pré-pondéré (poids =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K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par exemple 10 jetons). Dès que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 &gt; K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, T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devient franchissable. Son franchissement consomme le jeton de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(fermeture de l'entrée) et dépose un jeton dans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Routeur_Saturé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et un dans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Filtre_Actif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L'Arc Inhibiteur de Blocage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arc inhibiteur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relie la place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Routeur_Saturé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à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Arrivée_Paquet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). Tant que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possède un jeton (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proofErr w:type="gramStart"/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 !=</w:t>
      </w:r>
      <w:proofErr w:type="gramEnd"/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0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),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est strictement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bloquée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, empêchant tout nouveau paquet d'entrer.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lastRenderedPageBreak/>
        <w:t>Phase de Purge et Réouverture (</w:t>
      </w:r>
      <w:r w:rsidR="00FB59C1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Pendant le blocage,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continue de traiter les paquets restants dans la file (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à l'aide des ressources du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Filtre_Actif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).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(Réinitialiser) est reliée à la place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par un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arc inhibiteur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(test à zéro). Dès que la file d'attente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retombe exactement à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0 jeton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devient franchissable. Son franchissement consomme les jetons de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et restitue le jeton initial dans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Entrée_Ouverte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), relançant le cycle.</w:t>
      </w:r>
    </w:p>
    <w:p w:rsidR="009D78F1" w:rsidRPr="009D78F1" w:rsidRDefault="009D78F1" w:rsidP="009D78F1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t xml:space="preserve">Remarque : </w:t>
      </w:r>
      <w:r w:rsidR="008C74B7">
        <w:rPr>
          <w:rFonts w:ascii="Times New Roman" w:eastAsia="Times New Roman" w:hAnsi="Times New Roman" w:cs="Times New Roman"/>
          <w:sz w:val="24"/>
          <w:szCs w:val="24"/>
          <w:lang w:eastAsia="fr-FR"/>
        </w:rPr>
        <w:t>T3</w:t>
      </w:r>
      <w:r w:rsidRPr="009D78F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consomme </w:t>
      </w:r>
      <w:r w:rsidR="008C74B7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K </w:t>
      </w:r>
      <w:r w:rsidRPr="009D78F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jetons de </w:t>
      </w:r>
      <w:bookmarkStart w:id="0" w:name="_GoBack"/>
      <w:bookmarkEnd w:id="0"/>
      <w:r w:rsidR="008C74B7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9D78F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(comme un arc pré-pondéré classique).</w:t>
      </w:r>
    </w:p>
    <w:p w:rsidR="00FD3129" w:rsidRDefault="00FD3129"/>
    <w:sectPr w:rsidR="00FD31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D703D8"/>
    <w:multiLevelType w:val="multilevel"/>
    <w:tmpl w:val="52981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F06A01"/>
    <w:multiLevelType w:val="multilevel"/>
    <w:tmpl w:val="0504B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19D"/>
    <w:rsid w:val="003C7BE3"/>
    <w:rsid w:val="007A6D26"/>
    <w:rsid w:val="008C74B7"/>
    <w:rsid w:val="009D78F1"/>
    <w:rsid w:val="00AC119D"/>
    <w:rsid w:val="00CE4D67"/>
    <w:rsid w:val="00D93C55"/>
    <w:rsid w:val="00FB59C1"/>
    <w:rsid w:val="00FD3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7BFF3E0"/>
  <w15:chartTrackingRefBased/>
  <w15:docId w15:val="{F5E12754-7A8C-403D-BF2D-19C123E47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math-inline">
    <w:name w:val="math-inline"/>
    <w:basedOn w:val="Policepardfaut"/>
    <w:rsid w:val="009D7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44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498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4</cp:revision>
  <dcterms:created xsi:type="dcterms:W3CDTF">2026-06-16T16:10:00Z</dcterms:created>
  <dcterms:modified xsi:type="dcterms:W3CDTF">2026-06-16T16:26:00Z</dcterms:modified>
</cp:coreProperties>
</file>