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IVF AI Chatbot Project Documentation</w:t>
      </w:r>
    </w:p>
    <w:p>
      <w:r>
        <w:rPr>
          <w:b/>
        </w:rPr>
        <w:t xml:space="preserve">Project: </w:t>
      </w:r>
      <w:r>
        <w:t>AI-Powered IVF Patient Support Chatbot</w:t>
      </w:r>
    </w:p>
    <w:p>
      <w:r>
        <w:rPr>
          <w:b/>
        </w:rPr>
        <w:t xml:space="preserve">Domain: </w:t>
      </w:r>
      <w:r>
        <w:t>Healthcare AI / Generative AI</w:t>
      </w:r>
    </w:p>
    <w:p>
      <w:r>
        <w:rPr>
          <w:b/>
        </w:rPr>
        <w:t xml:space="preserve">Architecture: </w:t>
      </w:r>
      <w:r>
        <w:t>Retrieval-Augmented Generation (RAG)</w:t>
      </w:r>
    </w:p>
    <w:p>
      <w:pPr>
        <w:pStyle w:val="Heading2"/>
      </w:pPr>
      <w:r>
        <w:t>Project Objective</w:t>
      </w:r>
    </w:p>
    <w:p>
      <w:r>
        <w:t>The objective of this project is to build a healthcare-focused AI chatbot capable of answering IVF-related patient questions using trusted medical documents and Retrieval-Augmented Generation (RAG).</w:t>
      </w:r>
    </w:p>
    <w:p>
      <w:pPr>
        <w:pStyle w:val="Heading2"/>
      </w:pPr>
      <w:r>
        <w:t>Problem Statement</w:t>
      </w:r>
    </w:p>
    <w:p>
      <w:r>
        <w:t>Patients undergoing IVF treatment often struggle to obtain instant, reliable, and medically grounded information. Traditional AI chatbots may hallucinate and generate inaccurate healthcare responses.</w:t>
      </w:r>
    </w:p>
    <w:p>
      <w:pPr>
        <w:pStyle w:val="Heading2"/>
      </w:pPr>
      <w:r>
        <w:t>Proposed Solution</w:t>
      </w:r>
    </w:p>
    <w:p>
      <w:r>
        <w:t>The chatbot retrieves relevant IVF information from verified medical documents using semantic search and generates grounded responses using a Large Language Model.</w:t>
      </w:r>
    </w:p>
    <w:p>
      <w:pPr>
        <w:pStyle w:val="Heading2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LangChain</w:t>
            </w:r>
          </w:p>
        </w:tc>
      </w:tr>
      <w:tr>
        <w:tc>
          <w:tcPr>
            <w:tcW w:type="dxa" w:w="4320"/>
          </w:tcPr>
          <w:p>
            <w:r>
              <w:t>Vector Database</w:t>
            </w:r>
          </w:p>
        </w:tc>
        <w:tc>
          <w:tcPr>
            <w:tcW w:type="dxa" w:w="4320"/>
          </w:tcPr>
          <w:p>
            <w:r>
              <w:t>FAISS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all-MiniLM-L6-v2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Mistral via Ollama</w:t>
            </w:r>
          </w:p>
        </w:tc>
      </w:tr>
      <w:tr>
        <w:tc>
          <w:tcPr>
            <w:tcW w:type="dxa" w:w="4320"/>
          </w:tcPr>
          <w:p>
            <w:r>
              <w:t>NLP</w:t>
            </w:r>
          </w:p>
        </w:tc>
        <w:tc>
          <w:tcPr>
            <w:tcW w:type="dxa" w:w="4320"/>
          </w:tcPr>
          <w:p>
            <w:r>
              <w:t>SentenceTransformers</w:t>
            </w:r>
          </w:p>
        </w:tc>
      </w:tr>
    </w:tbl>
    <w:p>
      <w:pPr>
        <w:pStyle w:val="Heading2"/>
      </w:pPr>
      <w:r>
        <w:t>RAG Workflow</w:t>
      </w:r>
    </w:p>
    <w:p>
      <w:pPr>
        <w:pStyle w:val="ListBullet"/>
      </w:pPr>
      <w:r>
        <w:t>Document Ingestion</w:t>
      </w:r>
    </w:p>
    <w:p>
      <w:pPr>
        <w:pStyle w:val="ListBullet"/>
      </w:pPr>
      <w:r>
        <w:t>Text Chunking</w:t>
      </w:r>
    </w:p>
    <w:p>
      <w:pPr>
        <w:pStyle w:val="ListBullet"/>
      </w:pPr>
      <w:r>
        <w:t>Embedding Generation</w:t>
      </w:r>
    </w:p>
    <w:p>
      <w:pPr>
        <w:pStyle w:val="ListBullet"/>
      </w:pPr>
      <w:r>
        <w:t>Vector Storage using FAISS</w:t>
      </w:r>
    </w:p>
    <w:p>
      <w:pPr>
        <w:pStyle w:val="ListBullet"/>
      </w:pPr>
      <w:r>
        <w:t>Semantic Similarity Search</w:t>
      </w:r>
    </w:p>
    <w:p>
      <w:pPr>
        <w:pStyle w:val="ListBullet"/>
      </w:pPr>
      <w:r>
        <w:t>Prompt Augmentation</w:t>
      </w:r>
    </w:p>
    <w:p>
      <w:pPr>
        <w:pStyle w:val="ListBullet"/>
      </w:pPr>
      <w:r>
        <w:t>LLM Response Generation</w:t>
      </w:r>
    </w:p>
    <w:p>
      <w:pPr>
        <w:pStyle w:val="Heading2"/>
      </w:pPr>
      <w:r>
        <w:t>Healthcare Safety Measures</w:t>
      </w:r>
    </w:p>
    <w:p>
      <w:pPr>
        <w:pStyle w:val="ListBullet"/>
      </w:pPr>
      <w:r>
        <w:t>Context-grounded prompting</w:t>
      </w:r>
    </w:p>
    <w:p>
      <w:pPr>
        <w:pStyle w:val="ListBullet"/>
      </w:pPr>
      <w:r>
        <w:t>Trusted IVF medical documents</w:t>
      </w:r>
    </w:p>
    <w:p>
      <w:pPr>
        <w:pStyle w:val="ListBullet"/>
      </w:pPr>
      <w:r>
        <w:t>Hallucination reduction strategies</w:t>
      </w:r>
    </w:p>
    <w:p>
      <w:pPr>
        <w:pStyle w:val="ListBullet"/>
      </w:pPr>
      <w:r>
        <w:t>Controlled response generation</w:t>
      </w:r>
    </w:p>
    <w:p>
      <w:pPr>
        <w:pStyle w:val="ListBullet"/>
      </w:pPr>
      <w:r>
        <w:t>Semantic retrieval filtering</w:t>
      </w:r>
    </w:p>
    <w:p>
      <w:pPr>
        <w:pStyle w:val="Heading2"/>
      </w:pPr>
      <w:r>
        <w:t>Key Learnings</w:t>
      </w:r>
    </w:p>
    <w:p>
      <w:pPr>
        <w:pStyle w:val="ListBullet"/>
      </w:pPr>
      <w:r>
        <w:t>Retrieval-Augmented Generation (RAG)</w:t>
      </w:r>
    </w:p>
    <w:p>
      <w:pPr>
        <w:pStyle w:val="ListBullet"/>
      </w:pPr>
      <w:r>
        <w:t>Vector Databases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Healthcare AI Systems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Local LLM Deployment</w:t>
      </w:r>
    </w:p>
    <w:p>
      <w:pPr>
        <w:pStyle w:val="ListBullet"/>
      </w:pPr>
      <w:r>
        <w:t>Streamlit Application Development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Hybrid Search</w:t>
      </w:r>
    </w:p>
    <w:p>
      <w:pPr>
        <w:pStyle w:val="ListBullet"/>
      </w:pPr>
      <w:r>
        <w:t>Multilingual IVF Support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Authentication System</w:t>
      </w:r>
    </w:p>
    <w:p>
      <w:pPr>
        <w:pStyle w:val="ListBullet"/>
      </w:pPr>
      <w:r>
        <w:t>Medical Citation Generation</w:t>
      </w:r>
    </w:p>
    <w:p>
      <w:pPr>
        <w:pStyle w:val="Heading2"/>
      </w:pPr>
      <w:r>
        <w:t>Conclusion</w:t>
      </w:r>
    </w:p>
    <w:p>
      <w:r>
        <w:t>This project demonstrates the practical implementation of Generative AI, NLP, semantic retrieval, and healthcare-focused RAG architecture to create a reliable IVF patient support chatbot.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