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15" w:rsidRDefault="00143D15">
      <w:pPr>
        <w:pStyle w:val="normal0"/>
        <w:jc w:val="center"/>
      </w:pPr>
    </w:p>
    <w:p w:rsidR="00143D15" w:rsidRDefault="009627C1">
      <w:pPr>
        <w:pStyle w:val="normal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Informe de Gestión</w:t>
      </w:r>
    </w:p>
    <w:p w:rsidR="00143D15" w:rsidRDefault="009627C1">
      <w:pPr>
        <w:pStyle w:val="normal0"/>
      </w:pPr>
      <w:r>
        <w:t>FECHA DE INGRESO: 27/9/17</w:t>
      </w:r>
    </w:p>
    <w:p w:rsidR="00143D15" w:rsidRDefault="009627C1">
      <w:pPr>
        <w:pStyle w:val="normal0"/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Víctima: </w:t>
      </w:r>
      <w:r>
        <w:rPr>
          <w:b/>
          <w:sz w:val="24"/>
          <w:szCs w:val="24"/>
        </w:rPr>
        <w:t>GODOY GARCÍA TIZIANA Y DELFINA</w:t>
      </w:r>
    </w:p>
    <w:p w:rsidR="00143D15" w:rsidRDefault="009627C1">
      <w:pPr>
        <w:pStyle w:val="normal0"/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Tipo de Delito: </w:t>
      </w:r>
      <w:r>
        <w:rPr>
          <w:b/>
          <w:sz w:val="24"/>
          <w:szCs w:val="24"/>
        </w:rPr>
        <w:t>Violencia Familiar,</w:t>
      </w:r>
    </w:p>
    <w:p w:rsidR="00143D15" w:rsidRDefault="009627C1">
      <w:pPr>
        <w:pStyle w:val="normal0"/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Contacto: No </w:t>
      </w:r>
      <w:r>
        <w:rPr>
          <w:b/>
          <w:sz w:val="24"/>
          <w:szCs w:val="24"/>
        </w:rPr>
        <w:t>tenemos</w:t>
      </w:r>
    </w:p>
    <w:p w:rsidR="00143D15" w:rsidRDefault="009627C1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Organismos con los que se articuló:</w:t>
      </w:r>
      <w:r>
        <w:rPr>
          <w:b/>
          <w:sz w:val="24"/>
          <w:szCs w:val="24"/>
        </w:rPr>
        <w:t xml:space="preserve">  Dir. de Niñez</w:t>
      </w:r>
    </w:p>
    <w:p w:rsidR="00143D15" w:rsidRDefault="009627C1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CAVAJ  PILAR</w:t>
      </w:r>
    </w:p>
    <w:p w:rsidR="00143D15" w:rsidRDefault="009627C1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ESTADO PASIVO. NO TENEMOS CONTACTO Y LA SEÑORA NO VOLVIO</w:t>
      </w:r>
    </w:p>
    <w:p w:rsidR="00143D15" w:rsidRDefault="00143D15">
      <w:pPr>
        <w:pStyle w:val="normal0"/>
        <w:spacing w:after="0" w:line="276" w:lineRule="auto"/>
        <w:jc w:val="both"/>
        <w:rPr>
          <w:b/>
          <w:sz w:val="24"/>
          <w:szCs w:val="24"/>
          <w:u w:val="single"/>
        </w:rPr>
      </w:pPr>
    </w:p>
    <w:p w:rsidR="00143D15" w:rsidRDefault="009627C1">
      <w:pPr>
        <w:pStyle w:val="normal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El dia 27/09 la Dirección de Niñez nos deriva el caso, solicitando intervención jurídica.</w:t>
      </w:r>
    </w:p>
    <w:p w:rsidR="00143D15" w:rsidRDefault="009627C1">
      <w:pPr>
        <w:pStyle w:val="normal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La Sra. Sandra Patricia García denuncia a su hija Maria de los Angeles Godoy García por violencia familiar h</w:t>
      </w:r>
      <w:r>
        <w:rPr>
          <w:sz w:val="24"/>
          <w:szCs w:val="24"/>
        </w:rPr>
        <w:t xml:space="preserve">acia sus hijas Tiziana y Delfina. </w:t>
      </w:r>
    </w:p>
    <w:p w:rsidR="00143D15" w:rsidRDefault="00143D15">
      <w:pPr>
        <w:pStyle w:val="normal0"/>
        <w:spacing w:after="0" w:line="276" w:lineRule="auto"/>
        <w:jc w:val="both"/>
        <w:rPr>
          <w:b/>
          <w:sz w:val="24"/>
          <w:szCs w:val="24"/>
          <w:u w:val="single"/>
        </w:rPr>
      </w:pPr>
    </w:p>
    <w:p w:rsidR="00143D15" w:rsidRDefault="00143D15">
      <w:pPr>
        <w:pStyle w:val="normal0"/>
        <w:rPr>
          <w:sz w:val="24"/>
          <w:szCs w:val="24"/>
        </w:rPr>
      </w:pPr>
    </w:p>
    <w:sectPr w:rsidR="00143D15" w:rsidSect="00143D1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7C1" w:rsidRDefault="009627C1" w:rsidP="00143D15">
      <w:pPr>
        <w:spacing w:after="0" w:line="240" w:lineRule="auto"/>
      </w:pPr>
      <w:r>
        <w:separator/>
      </w:r>
    </w:p>
  </w:endnote>
  <w:endnote w:type="continuationSeparator" w:id="1">
    <w:p w:rsidR="009627C1" w:rsidRDefault="009627C1" w:rsidP="0014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D15" w:rsidRDefault="009627C1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143D15" w:rsidRDefault="009627C1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143D15" w:rsidRDefault="00143D1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7C1" w:rsidRDefault="009627C1" w:rsidP="00143D15">
      <w:pPr>
        <w:spacing w:after="0" w:line="240" w:lineRule="auto"/>
      </w:pPr>
      <w:r>
        <w:separator/>
      </w:r>
    </w:p>
  </w:footnote>
  <w:footnote w:type="continuationSeparator" w:id="1">
    <w:p w:rsidR="009627C1" w:rsidRDefault="009627C1" w:rsidP="0014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D15" w:rsidRDefault="009627C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D15"/>
    <w:rsid w:val="00143D15"/>
    <w:rsid w:val="005B7F04"/>
    <w:rsid w:val="0096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43D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143D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143D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43D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143D1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143D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43D15"/>
  </w:style>
  <w:style w:type="table" w:customStyle="1" w:styleId="TableNormal">
    <w:name w:val="Table Normal"/>
    <w:rsid w:val="00143D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43D1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143D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2019-10-10T13:39:00Z</dcterms:created>
  <dcterms:modified xsi:type="dcterms:W3CDTF">2019-10-10T13:39:00Z</dcterms:modified>
</cp:coreProperties>
</file>