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FCC" w:rsidRDefault="00E55FCC">
      <w:pPr>
        <w:jc w:val="center"/>
      </w:pPr>
      <w:bookmarkStart w:id="0" w:name="_GoBack"/>
      <w:bookmarkEnd w:id="0"/>
    </w:p>
    <w:p w:rsidR="00E55FCC" w:rsidRDefault="00D022DA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Informe de Gestión</w:t>
      </w:r>
    </w:p>
    <w:p w:rsidR="00E55FCC" w:rsidRDefault="00E55FCC"/>
    <w:p w:rsidR="00E55FCC" w:rsidRDefault="00D022DA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Víctima: </w:t>
      </w:r>
      <w:r>
        <w:rPr>
          <w:b/>
          <w:sz w:val="24"/>
          <w:szCs w:val="24"/>
        </w:rPr>
        <w:t>Ferreira Miriam Ester</w:t>
      </w:r>
    </w:p>
    <w:p w:rsidR="00E55FCC" w:rsidRDefault="00D022DA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Tipo de Delito: Homicidio en </w:t>
      </w:r>
      <w:r>
        <w:rPr>
          <w:b/>
          <w:sz w:val="24"/>
          <w:szCs w:val="24"/>
        </w:rPr>
        <w:t>ocasión</w:t>
      </w:r>
      <w:r>
        <w:rPr>
          <w:b/>
          <w:sz w:val="24"/>
          <w:szCs w:val="24"/>
        </w:rPr>
        <w:t xml:space="preserve"> de robo</w:t>
      </w:r>
    </w:p>
    <w:p w:rsidR="00E55FCC" w:rsidRDefault="00D022DA">
      <w:pPr>
        <w:spacing w:after="0" w:line="36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b/>
          <w:sz w:val="24"/>
          <w:szCs w:val="24"/>
        </w:rPr>
        <w:t xml:space="preserve">Contacto: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0230-154479680 ( Ricardo viudo)</w:t>
      </w:r>
    </w:p>
    <w:p w:rsidR="00E55FCC" w:rsidRDefault="00D022DA">
      <w:pPr>
        <w:spacing w:after="0" w:line="36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Fecha de Ingreso: 10/05/2017</w:t>
      </w:r>
    </w:p>
    <w:p w:rsidR="00E55FCC" w:rsidRDefault="00D022DA">
      <w:pPr>
        <w:rPr>
          <w:b/>
          <w:sz w:val="24"/>
          <w:szCs w:val="24"/>
        </w:rPr>
      </w:pPr>
      <w:r>
        <w:rPr>
          <w:b/>
          <w:sz w:val="24"/>
          <w:szCs w:val="24"/>
        </w:rPr>
        <w:t>Organismos con los que se articuló: Desarrollo Social</w:t>
      </w:r>
    </w:p>
    <w:p w:rsidR="00E55FCC" w:rsidRDefault="00D022DA">
      <w:pPr>
        <w:rPr>
          <w:b/>
          <w:sz w:val="24"/>
          <w:szCs w:val="24"/>
        </w:rPr>
      </w:pPr>
      <w:r>
        <w:rPr>
          <w:b/>
          <w:sz w:val="24"/>
          <w:szCs w:val="24"/>
        </w:rPr>
        <w:t>Estado: PASIVO, los hijos de la victima no querian nuestra intervenciòn.</w:t>
      </w:r>
    </w:p>
    <w:p w:rsidR="00E55FCC" w:rsidRDefault="00D022DA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>CAVAJ  Pilar</w:t>
      </w:r>
    </w:p>
    <w:p w:rsidR="00E55FCC" w:rsidRDefault="00D022DA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caso lo vimos en el diario, y solicitamos autorización para intervenir a CPV Central.</w:t>
      </w:r>
    </w:p>
    <w:p w:rsidR="00E55FCC" w:rsidRDefault="00D022DA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mujer comerciante, fallece tras ser asaltada en su comercio por dos delincuentes,</w:t>
      </w:r>
      <w:r>
        <w:rPr>
          <w:sz w:val="24"/>
          <w:szCs w:val="24"/>
        </w:rPr>
        <w:t xml:space="preserve"> los cuales se encuentran detenidos.</w:t>
      </w:r>
    </w:p>
    <w:p w:rsidR="00E55FCC" w:rsidRDefault="00D022DA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dia 10/5 nos comunicamos con el hijo de la víctima y le ofrecemos nuestro acompañamiento y asesoramiento. </w:t>
      </w:r>
    </w:p>
    <w:p w:rsidR="00E55FCC" w:rsidRDefault="00D022DA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Dra Díaz, irá a fiscalía a ver la causa y nos contactaremos nuevamente con el hijo para concretar una entr</w:t>
      </w:r>
      <w:r>
        <w:rPr>
          <w:sz w:val="24"/>
          <w:szCs w:val="24"/>
        </w:rPr>
        <w:t>evista.</w:t>
      </w:r>
    </w:p>
    <w:p w:rsidR="00E55FCC" w:rsidRDefault="00D022DA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17/05 nos consultan del CAJ para poder asistir psicológicamente a un Sr. que acaba de enviudar. El Sr. se presenta a la oficina con su hijo para concretar una entrevista con nosotros y dio la casualidad que el Sr. Peralta era el marido de Miriam</w:t>
      </w:r>
      <w:r>
        <w:rPr>
          <w:sz w:val="24"/>
          <w:szCs w:val="24"/>
        </w:rPr>
        <w:t>. Se concreta una entrevista para el viernes, así recibe asistencia psicológica, social y se le informará sobre la causa.</w:t>
      </w:r>
    </w:p>
    <w:p w:rsidR="00E55FCC" w:rsidRDefault="00D022DA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dia 19/5 nos entrevistamos con el Sr Peralta, viudo de la Sra Ferreira. Recibió el asesoramiento correspondiente. La trabajadora So</w:t>
      </w:r>
      <w:r>
        <w:rPr>
          <w:sz w:val="24"/>
          <w:szCs w:val="24"/>
        </w:rPr>
        <w:t>cial Lic. Ramallo averiguara una pensión, la psicóloga Lic. Semenzato lo volverá a ver la semana que viene y la abogada Dra. Díaz irá a ver la causa.</w:t>
      </w:r>
    </w:p>
    <w:p w:rsidR="00E55FCC" w:rsidRDefault="00D022DA">
      <w:pPr>
        <w:spacing w:after="0" w:line="276" w:lineRule="auto"/>
        <w:jc w:val="both"/>
        <w:rPr>
          <w:rFonts w:ascii="Arial" w:eastAsia="Arial" w:hAnsi="Arial" w:cs="Arial"/>
        </w:rPr>
      </w:pPr>
      <w:r>
        <w:rPr>
          <w:sz w:val="24"/>
          <w:szCs w:val="24"/>
        </w:rPr>
        <w:t>El Sr. está transitando un duelo dentro de los parámetros esperables, con cierta bronca lógica por haber s</w:t>
      </w:r>
      <w:r>
        <w:rPr>
          <w:sz w:val="24"/>
          <w:szCs w:val="24"/>
        </w:rPr>
        <w:t xml:space="preserve">ido un homicidio. Cuenta con la contención de sus 3 hijos (el menor de 30 años vive con él) y sus nietos. </w:t>
      </w:r>
    </w:p>
    <w:p w:rsidR="00E55FCC" w:rsidRDefault="00D022DA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martes 23/05 se acercó el Sr. Peralta para conversar con la psicóloga del equipo. Es una persona positiva que intenta estar bien por él y por sus </w:t>
      </w:r>
      <w:r>
        <w:rPr>
          <w:sz w:val="24"/>
          <w:szCs w:val="24"/>
        </w:rPr>
        <w:t xml:space="preserve">hijos; hablamos de sus pasiones y comentó que el mes entrante se va a ir a pescar con su hijo; está muy acompañado por sus hijos, nueras y nietos. </w:t>
      </w:r>
    </w:p>
    <w:p w:rsidR="00E55FCC" w:rsidRDefault="00D022DA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dia 29/5 la Trabajadora Social del equipo averiguo, si le correspondía la pensión por viudez al Sr Ricard</w:t>
      </w:r>
      <w:r>
        <w:rPr>
          <w:sz w:val="24"/>
          <w:szCs w:val="24"/>
        </w:rPr>
        <w:t xml:space="preserve">o, siendo esta negativa, debido a que la Sra. Miriam cobraba pensión </w:t>
      </w:r>
      <w:r>
        <w:rPr>
          <w:sz w:val="24"/>
          <w:szCs w:val="24"/>
        </w:rPr>
        <w:lastRenderedPageBreak/>
        <w:t xml:space="preserve">por discapacidad y esta no es transferible.Se le comunica al viudo, lo averiguado. De igual modo, se le informó que se acerque al ANSES para solicitar una lista sabana de los aportes que </w:t>
      </w:r>
      <w:r>
        <w:rPr>
          <w:sz w:val="24"/>
          <w:szCs w:val="24"/>
        </w:rPr>
        <w:t>tenía su mujer y que le informen si  eso lo habilita para  tramitar una pensión por viudez.</w:t>
      </w:r>
    </w:p>
    <w:p w:rsidR="00E55FCC" w:rsidRDefault="00D022DA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dia 01/06 Peralta tuvo una cita con la psicóloga del equipo, donde se lo vio tranquilo, fuerte y coherente como en otras oportunidad. Dijo no interesarle comenza</w:t>
      </w:r>
      <w:r>
        <w:rPr>
          <w:sz w:val="24"/>
          <w:szCs w:val="24"/>
        </w:rPr>
        <w:t>r tratamiento en la Salita y se mostró muy agradecido por nuestro acompañamiento en esta etapa.</w:t>
      </w:r>
    </w:p>
    <w:p w:rsidR="00E55FCC" w:rsidRDefault="00E55FCC">
      <w:pPr>
        <w:spacing w:after="0" w:line="288" w:lineRule="auto"/>
        <w:jc w:val="both"/>
        <w:rPr>
          <w:sz w:val="24"/>
          <w:szCs w:val="24"/>
        </w:rPr>
      </w:pPr>
    </w:p>
    <w:p w:rsidR="00E55FCC" w:rsidRDefault="00E55FCC">
      <w:pPr>
        <w:rPr>
          <w:sz w:val="24"/>
          <w:szCs w:val="24"/>
        </w:rPr>
      </w:pPr>
    </w:p>
    <w:sectPr w:rsidR="00E55FC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2DA" w:rsidRDefault="00D022DA">
      <w:pPr>
        <w:spacing w:after="0" w:line="240" w:lineRule="auto"/>
      </w:pPr>
      <w:r>
        <w:separator/>
      </w:r>
    </w:p>
  </w:endnote>
  <w:endnote w:type="continuationSeparator" w:id="0">
    <w:p w:rsidR="00D022DA" w:rsidRDefault="00D0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FCC" w:rsidRDefault="00D022DA">
    <w:pPr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E55FCC" w:rsidRDefault="00D022DA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E55FCC" w:rsidRDefault="00E55F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2DA" w:rsidRDefault="00D022DA">
      <w:pPr>
        <w:spacing w:after="0" w:line="240" w:lineRule="auto"/>
      </w:pPr>
      <w:r>
        <w:separator/>
      </w:r>
    </w:p>
  </w:footnote>
  <w:footnote w:type="continuationSeparator" w:id="0">
    <w:p w:rsidR="00D022DA" w:rsidRDefault="00D0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FCC" w:rsidRDefault="00D022D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s-US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FCC"/>
    <w:rsid w:val="00745727"/>
    <w:rsid w:val="00D022DA"/>
    <w:rsid w:val="00E5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22BE5-74E7-46C5-B4F2-6BC27B80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2019-10-10T01:23:00Z</dcterms:created>
  <dcterms:modified xsi:type="dcterms:W3CDTF">2019-10-10T01:23:00Z</dcterms:modified>
</cp:coreProperties>
</file>