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3D" w:rsidRDefault="00210081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566410" cy="58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8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23D" w:rsidRDefault="003C123D">
      <w:pPr>
        <w:pStyle w:val="normal0"/>
        <w:rPr>
          <w:rFonts w:ascii="Calibri" w:eastAsia="Calibri" w:hAnsi="Calibri" w:cs="Calibri"/>
        </w:rPr>
      </w:pPr>
    </w:p>
    <w:p w:rsidR="003C123D" w:rsidRDefault="003C123D">
      <w:pPr>
        <w:pStyle w:val="normal0"/>
      </w:pPr>
    </w:p>
    <w:p w:rsidR="003C123D" w:rsidRDefault="00210081">
      <w:pPr>
        <w:pStyle w:val="normal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INFORME DE GESTIÓN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VÍctima</w:t>
      </w:r>
      <w:proofErr w:type="spellEnd"/>
      <w:r>
        <w:rPr>
          <w:rFonts w:ascii="Calibri" w:eastAsia="Calibri" w:hAnsi="Calibri" w:cs="Calibri"/>
          <w:b/>
        </w:rPr>
        <w:t xml:space="preserve">: Clara Patricia Molina </w:t>
      </w:r>
      <w:proofErr w:type="spellStart"/>
      <w:r>
        <w:rPr>
          <w:rFonts w:ascii="Calibri" w:eastAsia="Calibri" w:hAnsi="Calibri" w:cs="Calibri"/>
          <w:b/>
        </w:rPr>
        <w:t>Sotelo</w:t>
      </w:r>
      <w:proofErr w:type="spellEnd"/>
      <w:r>
        <w:rPr>
          <w:rFonts w:ascii="Calibri" w:eastAsia="Calibri" w:hAnsi="Calibri" w:cs="Calibri"/>
          <w:b/>
        </w:rPr>
        <w:t xml:space="preserve">  y Romina Molina </w:t>
      </w:r>
      <w:proofErr w:type="spellStart"/>
      <w:r>
        <w:rPr>
          <w:rFonts w:ascii="Calibri" w:eastAsia="Calibri" w:hAnsi="Calibri" w:cs="Calibri"/>
          <w:b/>
        </w:rPr>
        <w:t>Sotelo</w:t>
      </w:r>
      <w:proofErr w:type="spellEnd"/>
    </w:p>
    <w:p w:rsidR="003C123D" w:rsidRDefault="003C123D">
      <w:pPr>
        <w:pStyle w:val="normal0"/>
        <w:jc w:val="both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GÉNERO: FEMENINO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Contacto: Madre </w:t>
      </w:r>
      <w:proofErr w:type="spellStart"/>
      <w:r>
        <w:rPr>
          <w:rFonts w:ascii="Calibri" w:eastAsia="Calibri" w:hAnsi="Calibri" w:cs="Calibri"/>
          <w:b/>
        </w:rPr>
        <w:t>Sotelo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Benitez</w:t>
      </w:r>
      <w:proofErr w:type="spellEnd"/>
      <w:r>
        <w:rPr>
          <w:rFonts w:ascii="Calibri" w:eastAsia="Calibri" w:hAnsi="Calibri" w:cs="Calibri"/>
          <w:b/>
        </w:rPr>
        <w:t xml:space="preserve"> Pastora (1148883719)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Fecha de Ingreso: 23/03/2018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TIPO DE DELITO: ABUSO SEXUAL 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ESTADO: ACTIVO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REQUIERE INTERVENCIÓN</w:t>
      </w:r>
      <w:proofErr w:type="gramStart"/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</w:rPr>
        <w:t>SÍ</w:t>
      </w:r>
      <w:proofErr w:type="gramEnd"/>
    </w:p>
    <w:p w:rsidR="003C123D" w:rsidRDefault="003C123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CAVAJ PILAR</w:t>
      </w:r>
    </w:p>
    <w:p w:rsidR="003C123D" w:rsidRDefault="003C123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NÚMERO DE CAUSA: 14-14-3672/16</w:t>
      </w:r>
    </w:p>
    <w:p w:rsidR="003C123D" w:rsidRDefault="003C123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FISCALÍA: GÉNERO</w:t>
      </w:r>
    </w:p>
    <w:p w:rsidR="003C123D" w:rsidRDefault="00210081">
      <w:pPr>
        <w:pStyle w:val="normal0"/>
        <w:tabs>
          <w:tab w:val="left" w:pos="1740"/>
        </w:tabs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JUZGADO: UFI DE GÉNERO</w:t>
      </w:r>
    </w:p>
    <w:p w:rsidR="003C123D" w:rsidRDefault="003C123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DEPARTAMENTO JUDICIAL: SAN ISIDRO                                                                                    </w:t>
      </w:r>
    </w:p>
    <w:p w:rsidR="003C123D" w:rsidRDefault="003C123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ORGANISMOS CON LOS QUE SE ARTICULARON: Dirección de Género</w:t>
      </w: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BREVE DESCR</w:t>
      </w:r>
      <w:r>
        <w:rPr>
          <w:rFonts w:ascii="Calibri" w:eastAsia="Calibri" w:hAnsi="Calibri" w:cs="Calibri"/>
          <w:b/>
        </w:rPr>
        <w:t>IPCIÓN DEL CASO:</w:t>
      </w: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 23/3, se presenta la señora Pastora, derivada del CAJ.</w:t>
      </w: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señora denuncia que sus hijas fueron abusadas por un </w:t>
      </w:r>
      <w:proofErr w:type="spellStart"/>
      <w:r>
        <w:rPr>
          <w:rFonts w:ascii="Calibri" w:eastAsia="Calibri" w:hAnsi="Calibri" w:cs="Calibri"/>
        </w:rPr>
        <w:t>tio</w:t>
      </w:r>
      <w:proofErr w:type="spellEnd"/>
      <w:r>
        <w:rPr>
          <w:rFonts w:ascii="Calibri" w:eastAsia="Calibri" w:hAnsi="Calibri" w:cs="Calibri"/>
        </w:rPr>
        <w:t xml:space="preserve">, solicita asistencia integral (legal y </w:t>
      </w:r>
      <w:proofErr w:type="spellStart"/>
      <w:r>
        <w:rPr>
          <w:rFonts w:ascii="Calibri" w:eastAsia="Calibri" w:hAnsi="Calibri" w:cs="Calibri"/>
        </w:rPr>
        <w:t>psico</w:t>
      </w:r>
      <w:proofErr w:type="spellEnd"/>
      <w:r>
        <w:rPr>
          <w:rFonts w:ascii="Calibri" w:eastAsia="Calibri" w:hAnsi="Calibri" w:cs="Calibri"/>
        </w:rPr>
        <w:t>-social)</w:t>
      </w: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señora es viuda, no cobra pensión, porque su marido trabajaba</w:t>
      </w:r>
      <w:r>
        <w:rPr>
          <w:rFonts w:ascii="Calibri" w:eastAsia="Calibri" w:hAnsi="Calibri" w:cs="Calibri"/>
        </w:rPr>
        <w:t xml:space="preserve"> en negro. Ella trabaja por hora.</w:t>
      </w:r>
    </w:p>
    <w:p w:rsidR="003C123D" w:rsidRDefault="003C123D">
      <w:pPr>
        <w:pStyle w:val="normal0"/>
        <w:spacing w:line="240" w:lineRule="auto"/>
        <w:rPr>
          <w:rFonts w:ascii="Calibri" w:eastAsia="Calibri" w:hAnsi="Calibri" w:cs="Calibri"/>
          <w:b/>
        </w:rPr>
      </w:pPr>
    </w:p>
    <w:p w:rsidR="003C123D" w:rsidRDefault="00210081">
      <w:pPr>
        <w:pStyle w:val="normal0"/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DETALLES DE ABORDAJE ASISTENCIAL:</w:t>
      </w: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le informa que se verá la causa y se le informará. Se ofrece acompañamiento psicológico. Desde el lado social, la señora pide si se puede tramitar una beca a la escuela, su nena más ch</w:t>
      </w:r>
      <w:r>
        <w:rPr>
          <w:rFonts w:ascii="Calibri" w:eastAsia="Calibri" w:hAnsi="Calibri" w:cs="Calibri"/>
        </w:rPr>
        <w:t xml:space="preserve">ica va a un colegio privado, la señora cuenta que la envió ahí, debido a que en la escuela que iba, estaban los hijos del victimario y en otro colegio estatal cercano van parientes del mismo. Se solicita que traiga los datos de la escuela para realizar la </w:t>
      </w:r>
      <w:r>
        <w:rPr>
          <w:rFonts w:ascii="Calibri" w:eastAsia="Calibri" w:hAnsi="Calibri" w:cs="Calibri"/>
        </w:rPr>
        <w:t>nota.</w:t>
      </w: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la cita nuevamente para el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 27/3.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10/4 nos comunicamos con la señora Pastora, ya que no había concurrido a la cita de la semana anterior. Nos informa que había tenido un inconveniente y arreglamos para verla el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 de hoy. Sin embargo no se pr</w:t>
      </w:r>
      <w:r>
        <w:rPr>
          <w:rFonts w:ascii="Calibri" w:eastAsia="Calibri" w:hAnsi="Calibri" w:cs="Calibri"/>
        </w:rPr>
        <w:t xml:space="preserve">esento. 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15/05, se presenta la Sra. </w:t>
      </w:r>
      <w:proofErr w:type="spellStart"/>
      <w:r>
        <w:rPr>
          <w:rFonts w:ascii="Calibri" w:eastAsia="Calibri" w:hAnsi="Calibri" w:cs="Calibri"/>
        </w:rPr>
        <w:t>Sotelo</w:t>
      </w:r>
      <w:proofErr w:type="spellEnd"/>
      <w:r>
        <w:rPr>
          <w:rFonts w:ascii="Calibri" w:eastAsia="Calibri" w:hAnsi="Calibri" w:cs="Calibri"/>
        </w:rPr>
        <w:t xml:space="preserve">, nos comenta que la fiscalía le pidió el teléfono del psicólogo de sus hijas pero que no obtuvo respuesta. Le manifestamos que concurrimos a </w:t>
      </w:r>
      <w:proofErr w:type="spellStart"/>
      <w:r>
        <w:rPr>
          <w:rFonts w:ascii="Calibri" w:eastAsia="Calibri" w:hAnsi="Calibri" w:cs="Calibri"/>
        </w:rPr>
        <w:t>Fiscalia</w:t>
      </w:r>
      <w:proofErr w:type="spellEnd"/>
      <w:r>
        <w:rPr>
          <w:rFonts w:ascii="Calibri" w:eastAsia="Calibri" w:hAnsi="Calibri" w:cs="Calibri"/>
        </w:rPr>
        <w:t xml:space="preserve"> y averiguaremos el estado de IPP.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12/07, nos presentamos en f</w:t>
      </w:r>
      <w:r>
        <w:rPr>
          <w:rFonts w:ascii="Calibri" w:eastAsia="Calibri" w:hAnsi="Calibri" w:cs="Calibri"/>
        </w:rPr>
        <w:t xml:space="preserve">iscalía para tomar vista de la causa, donde nos informan que el Lic. </w:t>
      </w:r>
      <w:proofErr w:type="gramStart"/>
      <w:r>
        <w:rPr>
          <w:rFonts w:ascii="Calibri" w:eastAsia="Calibri" w:hAnsi="Calibri" w:cs="Calibri"/>
        </w:rPr>
        <w:t>en</w:t>
      </w:r>
      <w:proofErr w:type="gramEnd"/>
      <w:r>
        <w:rPr>
          <w:rFonts w:ascii="Calibri" w:eastAsia="Calibri" w:hAnsi="Calibri" w:cs="Calibri"/>
        </w:rPr>
        <w:t xml:space="preserve"> Psicología que atiende a las menores, tiene que concurrir a la cita del 21/08 a las 10hs, en la Fiscalía. 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18/07, informamos a la Sra. </w:t>
      </w:r>
      <w:proofErr w:type="spellStart"/>
      <w:r>
        <w:rPr>
          <w:rFonts w:ascii="Calibri" w:eastAsia="Calibri" w:hAnsi="Calibri" w:cs="Calibri"/>
        </w:rPr>
        <w:t>Sotelo</w:t>
      </w:r>
      <w:proofErr w:type="spellEnd"/>
      <w:r>
        <w:rPr>
          <w:rFonts w:ascii="Calibri" w:eastAsia="Calibri" w:hAnsi="Calibri" w:cs="Calibri"/>
        </w:rPr>
        <w:t xml:space="preserve"> de la citación al psicólogo para que estu</w:t>
      </w:r>
      <w:r>
        <w:rPr>
          <w:rFonts w:ascii="Calibri" w:eastAsia="Calibri" w:hAnsi="Calibri" w:cs="Calibri"/>
        </w:rPr>
        <w:t>viera informada.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31/07 nos comunicamos con la Sra. </w:t>
      </w:r>
      <w:proofErr w:type="spellStart"/>
      <w:r>
        <w:rPr>
          <w:rFonts w:ascii="Calibri" w:eastAsia="Calibri" w:hAnsi="Calibri" w:cs="Calibri"/>
        </w:rPr>
        <w:t>Sotelo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Benitez</w:t>
      </w:r>
      <w:proofErr w:type="spellEnd"/>
      <w:r>
        <w:rPr>
          <w:rFonts w:ascii="Calibri" w:eastAsia="Calibri" w:hAnsi="Calibri" w:cs="Calibri"/>
        </w:rPr>
        <w:t xml:space="preserve"> Pastora quien no informa que sus hijas se encuentran en tratamiento psicológico y que el psicólogo de ellas está citado y que Tamara de Fiscalía le informó que la citación ya le fue enviada</w:t>
      </w:r>
      <w:r>
        <w:rPr>
          <w:rFonts w:ascii="Calibri" w:eastAsia="Calibri" w:hAnsi="Calibri" w:cs="Calibri"/>
        </w:rPr>
        <w:t>.</w:t>
      </w: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su vez comenta una situación de violencia de parte de su hermano hacia ella, lo que luego deviene en una denuncia realizada en la Comisaría de la Mujer hace aproximadamente 1 mes.</w:t>
      </w: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notar  a la Sra. muy angustiada, con un discurso un poco confuso, se </w:t>
      </w:r>
      <w:r>
        <w:rPr>
          <w:rFonts w:ascii="Calibri" w:eastAsia="Calibri" w:hAnsi="Calibri" w:cs="Calibri"/>
        </w:rPr>
        <w:t>le ofrece un turno con la psicóloga del equipo para el día siguiente, miércoles 01/08 a las 9hs.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01/08/2018 la Sra. se presenta a las 12hs., bastante más tarde del horario acordado, pero no </w:t>
      </w:r>
      <w:proofErr w:type="spellStart"/>
      <w:r>
        <w:rPr>
          <w:rFonts w:ascii="Calibri" w:eastAsia="Calibri" w:hAnsi="Calibri" w:cs="Calibri"/>
        </w:rPr>
        <w:t>contabamos</w:t>
      </w:r>
      <w:proofErr w:type="spellEnd"/>
      <w:r>
        <w:rPr>
          <w:rFonts w:ascii="Calibri" w:eastAsia="Calibri" w:hAnsi="Calibri" w:cs="Calibri"/>
        </w:rPr>
        <w:t xml:space="preserve"> con consultorios disponibles y habían varias guardias </w:t>
      </w:r>
      <w:r>
        <w:rPr>
          <w:rFonts w:ascii="Calibri" w:eastAsia="Calibri" w:hAnsi="Calibri" w:cs="Calibri"/>
        </w:rPr>
        <w:t xml:space="preserve">ese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, lo cual la Sra. </w:t>
      </w:r>
      <w:proofErr w:type="spellStart"/>
      <w:r>
        <w:rPr>
          <w:rFonts w:ascii="Calibri" w:eastAsia="Calibri" w:hAnsi="Calibri" w:cs="Calibri"/>
        </w:rPr>
        <w:t>tenia</w:t>
      </w:r>
      <w:proofErr w:type="spellEnd"/>
      <w:r>
        <w:rPr>
          <w:rFonts w:ascii="Calibri" w:eastAsia="Calibri" w:hAnsi="Calibri" w:cs="Calibri"/>
        </w:rPr>
        <w:t xml:space="preserve"> que esperar una hora aprox. se le informa y ella decide pasar la cita para otro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>. Acordamos para el viernes 3/08 a las 10hs, pero la Sra. no asistió.</w:t>
      </w:r>
    </w:p>
    <w:p w:rsidR="003C123D" w:rsidRDefault="003C123D">
      <w:pPr>
        <w:pStyle w:val="normal0"/>
        <w:jc w:val="both"/>
        <w:rPr>
          <w:rFonts w:ascii="Calibri" w:eastAsia="Calibri" w:hAnsi="Calibri" w:cs="Calibri"/>
        </w:rPr>
      </w:pPr>
    </w:p>
    <w:p w:rsidR="003C123D" w:rsidRDefault="00210081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31/08/2018 llamamos a la Sra. </w:t>
      </w:r>
      <w:proofErr w:type="spellStart"/>
      <w:r>
        <w:rPr>
          <w:rFonts w:ascii="Calibri" w:eastAsia="Calibri" w:hAnsi="Calibri" w:cs="Calibri"/>
        </w:rPr>
        <w:t>Sotelo</w:t>
      </w:r>
      <w:proofErr w:type="spellEnd"/>
      <w:r>
        <w:rPr>
          <w:rFonts w:ascii="Calibri" w:eastAsia="Calibri" w:hAnsi="Calibri" w:cs="Calibri"/>
        </w:rPr>
        <w:t xml:space="preserve"> pero no nos pudimos comunicar. Le dejamos un mensaje en el contestador. </w:t>
      </w:r>
    </w:p>
    <w:p w:rsidR="003C123D" w:rsidRDefault="003C123D">
      <w:pPr>
        <w:pStyle w:val="normal0"/>
        <w:rPr>
          <w:rFonts w:ascii="Calibri" w:eastAsia="Calibri" w:hAnsi="Calibri" w:cs="Calibri"/>
        </w:rPr>
      </w:pPr>
    </w:p>
    <w:p w:rsidR="003C123D" w:rsidRDefault="003C123D">
      <w:pPr>
        <w:pStyle w:val="normal0"/>
        <w:rPr>
          <w:rFonts w:ascii="Calibri" w:eastAsia="Calibri" w:hAnsi="Calibri" w:cs="Calibri"/>
        </w:rPr>
      </w:pPr>
    </w:p>
    <w:p w:rsidR="003C123D" w:rsidRDefault="003C123D">
      <w:pPr>
        <w:pStyle w:val="normal0"/>
        <w:rPr>
          <w:rFonts w:ascii="Calibri" w:eastAsia="Calibri" w:hAnsi="Calibri" w:cs="Calibri"/>
        </w:rPr>
      </w:pPr>
    </w:p>
    <w:p w:rsidR="003C123D" w:rsidRDefault="003C123D">
      <w:pPr>
        <w:pStyle w:val="normal0"/>
        <w:rPr>
          <w:rFonts w:ascii="Calibri" w:eastAsia="Calibri" w:hAnsi="Calibri" w:cs="Calibri"/>
        </w:rPr>
      </w:pPr>
    </w:p>
    <w:p w:rsidR="003C123D" w:rsidRDefault="003C123D">
      <w:pPr>
        <w:pStyle w:val="normal0"/>
      </w:pPr>
    </w:p>
    <w:sectPr w:rsidR="003C123D" w:rsidSect="003C123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C123D"/>
    <w:rsid w:val="00210081"/>
    <w:rsid w:val="003C1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C12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C12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C12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C12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C123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C12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C123D"/>
  </w:style>
  <w:style w:type="table" w:customStyle="1" w:styleId="TableNormal">
    <w:name w:val="Table Normal"/>
    <w:rsid w:val="003C12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C123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3C123D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00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2019-10-07T15:26:00Z</dcterms:created>
  <dcterms:modified xsi:type="dcterms:W3CDTF">2019-10-07T15:26:00Z</dcterms:modified>
</cp:coreProperties>
</file>