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tblGrid>
      <w:tr w:rsidR="00261F5B" w14:paraId="1472CD58" w14:textId="77777777">
        <w:trPr>
          <w:trHeight w:hRule="exact" w:val="16838"/>
        </w:trPr>
        <w:tc>
          <w:tcPr>
            <w:tcW w:w="11906" w:type="dxa"/>
            <w:tcBorders>
              <w:top w:val="none" w:sz="0" w:space="0" w:color="FFFFFF"/>
              <w:left w:val="none" w:sz="0" w:space="0" w:color="FFFFFF"/>
              <w:bottom w:val="none" w:sz="0" w:space="0" w:color="FFFFFF"/>
              <w:right w:val="none" w:sz="0" w:space="0" w:color="FFFFFF"/>
            </w:tcBorders>
            <w:shd w:val="clear" w:color="auto" w:fill="FFFFFF"/>
          </w:tcPr>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690"/>
            </w:tblGrid>
            <w:tr w:rsidR="00261F5B" w14:paraId="41E3F0EB" w14:textId="77777777">
              <w:trPr>
                <w:trHeight w:hRule="exact" w:val="7500"/>
              </w:trPr>
              <w:tc>
                <w:tcPr>
                  <w:tcW w:w="11906" w:type="dxa"/>
                  <w:tcBorders>
                    <w:top w:val="none" w:sz="0" w:space="0" w:color="FFFFFF"/>
                    <w:left w:val="none" w:sz="0" w:space="0" w:color="FFFFFF"/>
                    <w:bottom w:val="none" w:sz="0" w:space="0" w:color="FFFFFF"/>
                    <w:right w:val="none" w:sz="0" w:space="0" w:color="FFFFFF"/>
                  </w:tcBorders>
                  <w:shd w:val="clear" w:color="auto" w:fill="162235"/>
                  <w:tcMar>
                    <w:left w:w="1000" w:type="dxa"/>
                    <w:right w:w="1000" w:type="dxa"/>
                  </w:tcMar>
                </w:tcPr>
                <w:p w14:paraId="11EB9B90" w14:textId="77777777" w:rsidR="00261F5B" w:rsidRDefault="00261F5B">
                  <w:pPr>
                    <w:spacing w:before="3181"/>
                  </w:pPr>
                </w:p>
                <w:p w14:paraId="16BB9C56" w14:textId="77777777" w:rsidR="00261F5B" w:rsidRDefault="00E87939">
                  <w:pPr>
                    <w:spacing w:after="500"/>
                  </w:pPr>
                  <w:r>
                    <w:rPr>
                      <w:rFonts w:ascii="Calibri"/>
                      <w:color w:val="37DCF2"/>
                      <w:sz w:val="18"/>
                      <w:szCs w:val="18"/>
                    </w:rPr>
                    <w:t>R W K V   F O R   B E G I N N E R S</w:t>
                  </w:r>
                </w:p>
                <w:p w14:paraId="36694B7C" w14:textId="77777777" w:rsidR="00261F5B" w:rsidRDefault="00E87939">
                  <w:pPr>
                    <w:spacing w:after="100"/>
                  </w:pPr>
                  <w:r>
                    <w:rPr>
                      <w:rFonts w:ascii="Arial" w:eastAsia="黑体"/>
                      <w:b/>
                      <w:bCs/>
                      <w:color w:val="FFFFFF"/>
                      <w:sz w:val="72"/>
                      <w:szCs w:val="72"/>
                    </w:rPr>
                    <w:t>RWKV: An Introductory Tex</w:t>
                  </w:r>
                </w:p>
                <w:p w14:paraId="0081AF63" w14:textId="77777777" w:rsidR="00261F5B" w:rsidRDefault="00E87939">
                  <w:pPr>
                    <w:spacing w:after="200"/>
                  </w:pPr>
                  <w:r>
                    <w:rPr>
                      <w:rFonts w:ascii="Arial" w:eastAsia="黑体"/>
                      <w:b/>
                      <w:bCs/>
                      <w:color w:val="FFFFFF"/>
                      <w:sz w:val="72"/>
                      <w:szCs w:val="72"/>
                    </w:rPr>
                    <w:t>tbook for Young Learners</w:t>
                  </w:r>
                </w:p>
                <w:p w14:paraId="0A322C8E" w14:textId="77777777" w:rsidR="00261F5B" w:rsidRDefault="00E87939">
                  <w:pPr>
                    <w:spacing w:after="100"/>
                  </w:pPr>
                  <w:r>
                    <w:rPr>
                      <w:rFonts w:ascii="Arial" w:eastAsia="微软雅黑"/>
                      <w:color w:val="B0B8C0"/>
                    </w:rPr>
                    <w:t>From zero to understanding the next-generation AI architecture designed by Chinese researchers</w:t>
                  </w:r>
                </w:p>
              </w:tc>
            </w:tr>
            <w:tr w:rsidR="00261F5B" w14:paraId="3353A984" w14:textId="77777777">
              <w:trPr>
                <w:trHeight w:hRule="exact" w:val="60"/>
              </w:trPr>
              <w:tc>
                <w:tcPr>
                  <w:tcW w:w="11906" w:type="dxa"/>
                  <w:tcBorders>
                    <w:top w:val="none" w:sz="0" w:space="0" w:color="FFFFFF"/>
                    <w:left w:val="none" w:sz="0" w:space="0" w:color="FFFFFF"/>
                    <w:bottom w:val="none" w:sz="0" w:space="0" w:color="FFFFFF"/>
                    <w:right w:val="none" w:sz="0" w:space="0" w:color="FFFFFF"/>
                  </w:tcBorders>
                  <w:shd w:val="clear" w:color="auto" w:fill="37DCF2"/>
                </w:tcPr>
                <w:p w14:paraId="609E4897" w14:textId="77777777" w:rsidR="00261F5B" w:rsidRDefault="00261F5B"/>
              </w:tc>
            </w:tr>
          </w:tbl>
          <w:p w14:paraId="2B9AEC92" w14:textId="77777777" w:rsidR="00261F5B" w:rsidRDefault="00261F5B">
            <w:pPr>
              <w:spacing w:before="800"/>
            </w:pPr>
          </w:p>
          <w:p w14:paraId="717258AE" w14:textId="77777777" w:rsidR="00261F5B" w:rsidRDefault="00E87939">
            <w:pPr>
              <w:spacing w:after="100"/>
              <w:ind w:left="1000"/>
            </w:pPr>
            <w:r>
              <w:rPr>
                <w:rFonts w:ascii="Arial" w:eastAsia="微软雅黑"/>
                <w:color w:val="475569"/>
                <w:sz w:val="28"/>
                <w:szCs w:val="28"/>
              </w:rPr>
              <w:t>Intended readers: middle-school students and absolute beginners</w:t>
            </w:r>
          </w:p>
          <w:p w14:paraId="4AC0FB87" w14:textId="77777777" w:rsidR="00261F5B" w:rsidRDefault="00E87939">
            <w:pPr>
              <w:spacing w:after="100"/>
              <w:ind w:left="1000"/>
            </w:pPr>
            <w:r>
              <w:rPr>
                <w:rFonts w:ascii="Arial" w:eastAsia="微软雅黑"/>
                <w:color w:val="475569"/>
                <w:sz w:val="28"/>
                <w:szCs w:val="28"/>
              </w:rPr>
              <w:t xml:space="preserve">Learning path: easy to deep </w:t>
            </w:r>
            <w:r>
              <w:rPr>
                <w:rFonts w:ascii="Arial" w:eastAsia="微软雅黑"/>
                <w:color w:val="475569"/>
                <w:sz w:val="28"/>
                <w:szCs w:val="28"/>
              </w:rPr>
              <w:t>·</w:t>
            </w:r>
            <w:r>
              <w:rPr>
                <w:rFonts w:ascii="Arial" w:eastAsia="微软雅黑"/>
                <w:color w:val="475569"/>
                <w:sz w:val="28"/>
                <w:szCs w:val="28"/>
              </w:rPr>
              <w:t xml:space="preserve"> many examples </w:t>
            </w:r>
            <w:r>
              <w:rPr>
                <w:rFonts w:ascii="Arial" w:eastAsia="微软雅黑"/>
                <w:color w:val="475569"/>
                <w:sz w:val="28"/>
                <w:szCs w:val="28"/>
              </w:rPr>
              <w:t>·</w:t>
            </w:r>
            <w:r>
              <w:rPr>
                <w:rFonts w:ascii="Arial" w:eastAsia="微软雅黑"/>
                <w:color w:val="475569"/>
                <w:sz w:val="28"/>
                <w:szCs w:val="28"/>
              </w:rPr>
              <w:t xml:space="preserve"> hands-on experiments</w:t>
            </w:r>
          </w:p>
          <w:p w14:paraId="687E4EAB" w14:textId="77777777" w:rsidR="00261F5B" w:rsidRDefault="00E87939">
            <w:pPr>
              <w:spacing w:after="100"/>
              <w:ind w:left="1000"/>
            </w:pPr>
            <w:r>
              <w:rPr>
                <w:rFonts w:ascii="Arial" w:eastAsia="微软雅黑"/>
                <w:color w:val="475569"/>
                <w:sz w:val="28"/>
                <w:szCs w:val="28"/>
              </w:rPr>
              <w:t>Paper basis: the three core papers RWKV-4 / 5+6 / 7, unpacked step by step</w:t>
            </w:r>
          </w:p>
          <w:p w14:paraId="509CF426" w14:textId="77777777" w:rsidR="00261F5B" w:rsidRDefault="00E87939">
            <w:pPr>
              <w:spacing w:after="100"/>
              <w:ind w:left="1000"/>
            </w:pPr>
            <w:r>
              <w:rPr>
                <w:rFonts w:ascii="Arial" w:eastAsia="微软雅黑"/>
                <w:color w:val="475569"/>
                <w:sz w:val="28"/>
                <w:szCs w:val="28"/>
              </w:rPr>
              <w:t>Sources: all 266 papers indexed on the official site rwkv.cn</w:t>
            </w:r>
          </w:p>
          <w:p w14:paraId="304F4393" w14:textId="77777777" w:rsidR="00261F5B" w:rsidRDefault="00261F5B">
            <w:pPr>
              <w:spacing w:before="2000"/>
            </w:pPr>
          </w:p>
          <w:p w14:paraId="6BE03C36" w14:textId="77777777" w:rsidR="00261F5B" w:rsidRDefault="00E87939">
            <w:pPr>
              <w:ind w:left="1000"/>
            </w:pPr>
            <w:r>
              <w:rPr>
                <w:color w:val="909090"/>
                <w:sz w:val="22"/>
                <w:szCs w:val="22"/>
              </w:rPr>
              <w:t>RWKV Papers Explained · Project Textbook</w:t>
            </w:r>
            <w:r>
              <w:t xml:space="preserve">          </w:t>
            </w:r>
            <w:r>
              <w:rPr>
                <w:color w:val="909090"/>
                <w:sz w:val="22"/>
                <w:szCs w:val="22"/>
              </w:rPr>
              <w:t>October 2026</w:t>
            </w:r>
          </w:p>
        </w:tc>
      </w:tr>
    </w:tbl>
    <w:p w14:paraId="133C67D6" w14:textId="77777777" w:rsidR="00261F5B" w:rsidRDefault="00261F5B">
      <w:pPr>
        <w:sectPr w:rsidR="00261F5B">
          <w:pgSz w:w="11906" w:h="16838"/>
          <w:pgMar w:top="0" w:right="0" w:bottom="0" w:left="0" w:header="708" w:footer="708" w:gutter="0"/>
          <w:cols w:space="720"/>
          <w:docGrid w:linePitch="360"/>
        </w:sectPr>
      </w:pPr>
    </w:p>
    <w:p w14:paraId="0F683F6F" w14:textId="77777777" w:rsidR="00261F5B" w:rsidRDefault="00E87939">
      <w:pPr>
        <w:spacing w:before="200" w:after="300"/>
        <w:jc w:val="center"/>
      </w:pPr>
      <w:r>
        <w:rPr>
          <w:rFonts w:ascii="Arial" w:hAnsi="Arial"/>
          <w:b/>
          <w:bCs/>
          <w:color w:val="1B6B7A"/>
          <w:sz w:val="36"/>
          <w:szCs w:val="36"/>
        </w:rPr>
        <w:lastRenderedPageBreak/>
        <w:t>Contents</w:t>
      </w:r>
    </w:p>
    <w:sdt>
      <w:sdtPr>
        <w:rPr>
          <w:b w:val="0"/>
          <w:bCs w:val="0"/>
        </w:rPr>
        <w:alias w:val="目录"/>
        <w:id w:val="884603654"/>
      </w:sdtPr>
      <w:sdtContent>
        <w:p w14:paraId="48A0CCC1" w14:textId="275E831D" w:rsidR="00750DC0" w:rsidRDefault="00E87939">
          <w:pPr>
            <w:pStyle w:val="TOC1"/>
            <w:rPr>
              <w:rFonts w:asciiTheme="minorHAnsi" w:hAnsiTheme="minorHAnsi" w:cstheme="minorBidi" w:hint="eastAsia"/>
              <w:b w:val="0"/>
              <w:bCs w:val="0"/>
              <w:noProof/>
              <w:color w:val="auto"/>
              <w:kern w:val="2"/>
              <w:sz w:val="22"/>
              <w14:ligatures w14:val="standardContextual"/>
            </w:rPr>
          </w:pPr>
          <w:r>
            <w:fldChar w:fldCharType="begin"/>
          </w:r>
          <w:r>
            <w:instrText>TOC \h \o "1-2"</w:instrText>
          </w:r>
          <w:r>
            <w:fldChar w:fldCharType="separate"/>
          </w:r>
          <w:hyperlink w:anchor="_Toc244251874" w:history="1">
            <w:r w:rsidR="00750DC0" w:rsidRPr="008C022E">
              <w:rPr>
                <w:rStyle w:val="a5"/>
                <w:rFonts w:ascii="Arial" w:hAnsi="Arial"/>
                <w:noProof/>
              </w:rPr>
              <w:t>Foreword: How to Read This Book</w:t>
            </w:r>
            <w:r w:rsidR="00750DC0">
              <w:rPr>
                <w:rFonts w:hint="eastAsia"/>
                <w:noProof/>
              </w:rPr>
              <w:tab/>
            </w:r>
            <w:r w:rsidR="00750DC0">
              <w:rPr>
                <w:rFonts w:hint="eastAsia"/>
                <w:noProof/>
              </w:rPr>
              <w:fldChar w:fldCharType="begin"/>
            </w:r>
            <w:r w:rsidR="00750DC0">
              <w:rPr>
                <w:rFonts w:hint="eastAsia"/>
                <w:noProof/>
              </w:rPr>
              <w:instrText xml:space="preserve"> </w:instrText>
            </w:r>
            <w:r w:rsidR="00750DC0">
              <w:rPr>
                <w:noProof/>
              </w:rPr>
              <w:instrText>PAGEREF _Toc244251874 \h</w:instrText>
            </w:r>
            <w:r w:rsidR="00750DC0">
              <w:rPr>
                <w:rFonts w:hint="eastAsia"/>
                <w:noProof/>
              </w:rPr>
              <w:instrText xml:space="preserve"> </w:instrText>
            </w:r>
            <w:r w:rsidR="00750DC0">
              <w:rPr>
                <w:rFonts w:hint="eastAsia"/>
                <w:noProof/>
              </w:rPr>
            </w:r>
            <w:r w:rsidR="00750DC0">
              <w:rPr>
                <w:rFonts w:hint="eastAsia"/>
                <w:noProof/>
              </w:rPr>
              <w:fldChar w:fldCharType="separate"/>
            </w:r>
            <w:r w:rsidR="00750DC0">
              <w:rPr>
                <w:noProof/>
              </w:rPr>
              <w:t>2</w:t>
            </w:r>
            <w:r w:rsidR="00750DC0">
              <w:rPr>
                <w:rFonts w:hint="eastAsia"/>
                <w:noProof/>
              </w:rPr>
              <w:fldChar w:fldCharType="end"/>
            </w:r>
          </w:hyperlink>
        </w:p>
        <w:p w14:paraId="5BDBF283" w14:textId="699B6617"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75" w:history="1">
            <w:r w:rsidRPr="008C022E">
              <w:rPr>
                <w:rStyle w:val="a5"/>
                <w:rFonts w:ascii="Arial" w:hAnsi="Arial"/>
                <w:noProof/>
              </w:rPr>
              <w:t>Chapter 1: Language Models - A "Conversation Continuation" Game</w:t>
            </w:r>
            <w:r>
              <w:rPr>
                <w:rFonts w:hint="eastAsia"/>
                <w:noProof/>
              </w:rPr>
              <w:tab/>
            </w:r>
            <w:r>
              <w:rPr>
                <w:rFonts w:hint="eastAsia"/>
                <w:noProof/>
              </w:rPr>
              <w:fldChar w:fldCharType="begin"/>
            </w:r>
            <w:r>
              <w:rPr>
                <w:rFonts w:hint="eastAsia"/>
                <w:noProof/>
              </w:rPr>
              <w:instrText xml:space="preserve"> </w:instrText>
            </w:r>
            <w:r>
              <w:rPr>
                <w:noProof/>
              </w:rPr>
              <w:instrText>PAGEREF _Toc244251875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FF362BC" w14:textId="1CF4A6AE" w:rsidR="00750DC0" w:rsidRDefault="00750DC0">
          <w:pPr>
            <w:pStyle w:val="TOC2"/>
            <w:rPr>
              <w:rFonts w:asciiTheme="minorHAnsi" w:hAnsiTheme="minorHAnsi" w:cstheme="minorBidi" w:hint="eastAsia"/>
              <w:noProof/>
              <w:color w:val="auto"/>
              <w:kern w:val="2"/>
              <w:sz w:val="22"/>
              <w14:ligatures w14:val="standardContextual"/>
            </w:rPr>
          </w:pPr>
          <w:hyperlink w:anchor="_Toc244251876" w:history="1">
            <w:r w:rsidRPr="008C022E">
              <w:rPr>
                <w:rStyle w:val="a5"/>
                <w:rFonts w:ascii="Arial" w:hAnsi="Arial"/>
                <w:b/>
                <w:bCs/>
                <w:noProof/>
              </w:rPr>
              <w:t>1.1 How Computers Continue Conversations</w:t>
            </w:r>
            <w:r>
              <w:rPr>
                <w:rFonts w:hint="eastAsia"/>
                <w:noProof/>
              </w:rPr>
              <w:tab/>
            </w:r>
            <w:r>
              <w:rPr>
                <w:rFonts w:hint="eastAsia"/>
                <w:noProof/>
              </w:rPr>
              <w:fldChar w:fldCharType="begin"/>
            </w:r>
            <w:r>
              <w:rPr>
                <w:rFonts w:hint="eastAsia"/>
                <w:noProof/>
              </w:rPr>
              <w:instrText xml:space="preserve"> </w:instrText>
            </w:r>
            <w:r>
              <w:rPr>
                <w:noProof/>
              </w:rPr>
              <w:instrText>PAGEREF _Toc244251876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71F834A" w14:textId="70BDD928" w:rsidR="00750DC0" w:rsidRDefault="00750DC0">
          <w:pPr>
            <w:pStyle w:val="TOC2"/>
            <w:rPr>
              <w:rFonts w:asciiTheme="minorHAnsi" w:hAnsiTheme="minorHAnsi" w:cstheme="minorBidi" w:hint="eastAsia"/>
              <w:noProof/>
              <w:color w:val="auto"/>
              <w:kern w:val="2"/>
              <w:sz w:val="22"/>
              <w14:ligatures w14:val="standardContextual"/>
            </w:rPr>
          </w:pPr>
          <w:hyperlink w:anchor="_Toc244251877" w:history="1">
            <w:r w:rsidRPr="008C022E">
              <w:rPr>
                <w:rStyle w:val="a5"/>
                <w:rFonts w:ascii="Arial" w:hAnsi="Arial"/>
                <w:b/>
                <w:bCs/>
                <w:noProof/>
              </w:rPr>
              <w:t>1.2 Why It Needs "Memory"</w:t>
            </w:r>
            <w:r>
              <w:rPr>
                <w:rFonts w:hint="eastAsia"/>
                <w:noProof/>
              </w:rPr>
              <w:tab/>
            </w:r>
            <w:r>
              <w:rPr>
                <w:rFonts w:hint="eastAsia"/>
                <w:noProof/>
              </w:rPr>
              <w:fldChar w:fldCharType="begin"/>
            </w:r>
            <w:r>
              <w:rPr>
                <w:rFonts w:hint="eastAsia"/>
                <w:noProof/>
              </w:rPr>
              <w:instrText xml:space="preserve"> </w:instrText>
            </w:r>
            <w:r>
              <w:rPr>
                <w:noProof/>
              </w:rPr>
              <w:instrText>PAGEREF _Toc244251877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6EFC822D" w14:textId="5458CF76"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78" w:history="1">
            <w:r w:rsidRPr="008C022E">
              <w:rPr>
                <w:rStyle w:val="a5"/>
                <w:rFonts w:ascii="Arial" w:hAnsi="Arial"/>
                <w:noProof/>
              </w:rPr>
              <w:t>Chapter 2: RNN - The Smart Student with Poor Memory</w:t>
            </w:r>
            <w:r>
              <w:rPr>
                <w:rFonts w:hint="eastAsia"/>
                <w:noProof/>
              </w:rPr>
              <w:tab/>
            </w:r>
            <w:r>
              <w:rPr>
                <w:rFonts w:hint="eastAsia"/>
                <w:noProof/>
              </w:rPr>
              <w:fldChar w:fldCharType="begin"/>
            </w:r>
            <w:r>
              <w:rPr>
                <w:rFonts w:hint="eastAsia"/>
                <w:noProof/>
              </w:rPr>
              <w:instrText xml:space="preserve"> </w:instrText>
            </w:r>
            <w:r>
              <w:rPr>
                <w:noProof/>
              </w:rPr>
              <w:instrText>PAGEREF _Toc244251878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681ADF72" w14:textId="3B4FE5A8" w:rsidR="00750DC0" w:rsidRDefault="00750DC0">
          <w:pPr>
            <w:pStyle w:val="TOC2"/>
            <w:rPr>
              <w:rFonts w:asciiTheme="minorHAnsi" w:hAnsiTheme="minorHAnsi" w:cstheme="minorBidi" w:hint="eastAsia"/>
              <w:noProof/>
              <w:color w:val="auto"/>
              <w:kern w:val="2"/>
              <w:sz w:val="22"/>
              <w14:ligatures w14:val="standardContextual"/>
            </w:rPr>
          </w:pPr>
          <w:hyperlink w:anchor="_Toc244251879" w:history="1">
            <w:r w:rsidRPr="008C022E">
              <w:rPr>
                <w:rStyle w:val="a5"/>
                <w:rFonts w:ascii="Arial" w:hAnsi="Arial"/>
                <w:b/>
                <w:bCs/>
                <w:noProof/>
              </w:rPr>
              <w:t>2.1 How RNN Works: Single-Person Message Passing</w:t>
            </w:r>
            <w:r>
              <w:rPr>
                <w:rFonts w:hint="eastAsia"/>
                <w:noProof/>
              </w:rPr>
              <w:tab/>
            </w:r>
            <w:r>
              <w:rPr>
                <w:rFonts w:hint="eastAsia"/>
                <w:noProof/>
              </w:rPr>
              <w:fldChar w:fldCharType="begin"/>
            </w:r>
            <w:r>
              <w:rPr>
                <w:rFonts w:hint="eastAsia"/>
                <w:noProof/>
              </w:rPr>
              <w:instrText xml:space="preserve"> </w:instrText>
            </w:r>
            <w:r>
              <w:rPr>
                <w:noProof/>
              </w:rPr>
              <w:instrText>PAGEREF _Toc244251879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9FB1637" w14:textId="044407FC" w:rsidR="00750DC0" w:rsidRDefault="00750DC0">
          <w:pPr>
            <w:pStyle w:val="TOC2"/>
            <w:rPr>
              <w:rFonts w:asciiTheme="minorHAnsi" w:hAnsiTheme="minorHAnsi" w:cstheme="minorBidi" w:hint="eastAsia"/>
              <w:noProof/>
              <w:color w:val="auto"/>
              <w:kern w:val="2"/>
              <w:sz w:val="22"/>
              <w14:ligatures w14:val="standardContextual"/>
            </w:rPr>
          </w:pPr>
          <w:hyperlink w:anchor="_Toc244251880" w:history="1">
            <w:r w:rsidRPr="008C022E">
              <w:rPr>
                <w:rStyle w:val="a5"/>
                <w:rFonts w:ascii="Arial" w:hAnsi="Arial"/>
                <w:b/>
                <w:bCs/>
                <w:noProof/>
              </w:rPr>
              <w:t>2.2 RNN's Fatal Weakness: Memory Gets "Diluted"</w:t>
            </w:r>
            <w:r>
              <w:rPr>
                <w:rFonts w:hint="eastAsia"/>
                <w:noProof/>
              </w:rPr>
              <w:tab/>
            </w:r>
            <w:r>
              <w:rPr>
                <w:rFonts w:hint="eastAsia"/>
                <w:noProof/>
              </w:rPr>
              <w:fldChar w:fldCharType="begin"/>
            </w:r>
            <w:r>
              <w:rPr>
                <w:rFonts w:hint="eastAsia"/>
                <w:noProof/>
              </w:rPr>
              <w:instrText xml:space="preserve"> </w:instrText>
            </w:r>
            <w:r>
              <w:rPr>
                <w:noProof/>
              </w:rPr>
              <w:instrText>PAGEREF _Toc244251880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0903B35" w14:textId="42E42867"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81" w:history="1">
            <w:r w:rsidRPr="008C022E">
              <w:rPr>
                <w:rStyle w:val="a5"/>
                <w:rFonts w:ascii="Arial" w:hAnsi="Arial"/>
                <w:noProof/>
              </w:rPr>
              <w:t>Chapter 3: Transformer - Passing Notes in the Whole Class</w:t>
            </w:r>
            <w:r>
              <w:rPr>
                <w:rFonts w:hint="eastAsia"/>
                <w:noProof/>
              </w:rPr>
              <w:tab/>
            </w:r>
            <w:r>
              <w:rPr>
                <w:rFonts w:hint="eastAsia"/>
                <w:noProof/>
              </w:rPr>
              <w:fldChar w:fldCharType="begin"/>
            </w:r>
            <w:r>
              <w:rPr>
                <w:rFonts w:hint="eastAsia"/>
                <w:noProof/>
              </w:rPr>
              <w:instrText xml:space="preserve"> </w:instrText>
            </w:r>
            <w:r>
              <w:rPr>
                <w:noProof/>
              </w:rPr>
              <w:instrText>PAGEREF _Toc244251881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83C4A6E" w14:textId="735D9F7C" w:rsidR="00750DC0" w:rsidRDefault="00750DC0">
          <w:pPr>
            <w:pStyle w:val="TOC2"/>
            <w:rPr>
              <w:rFonts w:asciiTheme="minorHAnsi" w:hAnsiTheme="minorHAnsi" w:cstheme="minorBidi" w:hint="eastAsia"/>
              <w:noProof/>
              <w:color w:val="auto"/>
              <w:kern w:val="2"/>
              <w:sz w:val="22"/>
              <w14:ligatures w14:val="standardContextual"/>
            </w:rPr>
          </w:pPr>
          <w:hyperlink w:anchor="_Toc244251882" w:history="1">
            <w:r w:rsidRPr="008C022E">
              <w:rPr>
                <w:rStyle w:val="a5"/>
                <w:rFonts w:ascii="Arial" w:hAnsi="Arial"/>
                <w:b/>
                <w:bCs/>
                <w:noProof/>
              </w:rPr>
              <w:t>3.1 Attention Mechanism: Focus on What's Important</w:t>
            </w:r>
            <w:r>
              <w:rPr>
                <w:rFonts w:hint="eastAsia"/>
                <w:noProof/>
              </w:rPr>
              <w:tab/>
            </w:r>
            <w:r>
              <w:rPr>
                <w:rFonts w:hint="eastAsia"/>
                <w:noProof/>
              </w:rPr>
              <w:fldChar w:fldCharType="begin"/>
            </w:r>
            <w:r>
              <w:rPr>
                <w:rFonts w:hint="eastAsia"/>
                <w:noProof/>
              </w:rPr>
              <w:instrText xml:space="preserve"> </w:instrText>
            </w:r>
            <w:r>
              <w:rPr>
                <w:noProof/>
              </w:rPr>
              <w:instrText>PAGEREF _Toc244251882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C002032" w14:textId="793F04D2" w:rsidR="00750DC0" w:rsidRDefault="00750DC0">
          <w:pPr>
            <w:pStyle w:val="TOC2"/>
            <w:rPr>
              <w:rFonts w:asciiTheme="minorHAnsi" w:hAnsiTheme="minorHAnsi" w:cstheme="minorBidi" w:hint="eastAsia"/>
              <w:noProof/>
              <w:color w:val="auto"/>
              <w:kern w:val="2"/>
              <w:sz w:val="22"/>
              <w14:ligatures w14:val="standardContextual"/>
            </w:rPr>
          </w:pPr>
          <w:hyperlink w:anchor="_Toc244251883" w:history="1">
            <w:r w:rsidRPr="008C022E">
              <w:rPr>
                <w:rStyle w:val="a5"/>
                <w:rFonts w:ascii="Arial" w:hAnsi="Arial"/>
                <w:b/>
                <w:bCs/>
                <w:noProof/>
              </w:rPr>
              <w:t>3.2 The Square Pitfall: Too Many Notes Will Overwhelm You</w:t>
            </w:r>
            <w:r>
              <w:rPr>
                <w:rFonts w:hint="eastAsia"/>
                <w:noProof/>
              </w:rPr>
              <w:tab/>
            </w:r>
            <w:r>
              <w:rPr>
                <w:rFonts w:hint="eastAsia"/>
                <w:noProof/>
              </w:rPr>
              <w:fldChar w:fldCharType="begin"/>
            </w:r>
            <w:r>
              <w:rPr>
                <w:rFonts w:hint="eastAsia"/>
                <w:noProof/>
              </w:rPr>
              <w:instrText xml:space="preserve"> </w:instrText>
            </w:r>
            <w:r>
              <w:rPr>
                <w:noProof/>
              </w:rPr>
              <w:instrText>PAGEREF _Toc244251883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0BE00DE3" w14:textId="4574B2E7"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84" w:history="1">
            <w:r w:rsidRPr="008C022E">
              <w:rPr>
                <w:rStyle w:val="a5"/>
                <w:rFonts w:ascii="Arial" w:hAnsi="Arial"/>
                <w:noProof/>
              </w:rPr>
              <w:t>Chapter 4 RWKV: The Best of Both Worlds</w:t>
            </w:r>
            <w:r>
              <w:rPr>
                <w:rFonts w:hint="eastAsia"/>
                <w:noProof/>
              </w:rPr>
              <w:tab/>
            </w:r>
            <w:r>
              <w:rPr>
                <w:rFonts w:hint="eastAsia"/>
                <w:noProof/>
              </w:rPr>
              <w:fldChar w:fldCharType="begin"/>
            </w:r>
            <w:r>
              <w:rPr>
                <w:rFonts w:hint="eastAsia"/>
                <w:noProof/>
              </w:rPr>
              <w:instrText xml:space="preserve"> </w:instrText>
            </w:r>
            <w:r>
              <w:rPr>
                <w:noProof/>
              </w:rPr>
              <w:instrText>PAGEREF _Toc244251884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D816A46" w14:textId="0341A1F5" w:rsidR="00750DC0" w:rsidRDefault="00750DC0">
          <w:pPr>
            <w:pStyle w:val="TOC2"/>
            <w:rPr>
              <w:rFonts w:asciiTheme="minorHAnsi" w:hAnsiTheme="minorHAnsi" w:cstheme="minorBidi" w:hint="eastAsia"/>
              <w:noProof/>
              <w:color w:val="auto"/>
              <w:kern w:val="2"/>
              <w:sz w:val="22"/>
              <w14:ligatures w14:val="standardContextual"/>
            </w:rPr>
          </w:pPr>
          <w:hyperlink w:anchor="_Toc244251885" w:history="1">
            <w:r w:rsidRPr="008C022E">
              <w:rPr>
                <w:rStyle w:val="a5"/>
                <w:rFonts w:ascii="Arial" w:hAnsi="Arial"/>
                <w:b/>
                <w:bCs/>
                <w:noProof/>
              </w:rPr>
              <w:t>4.1 A "Hybrid" Architecture</w:t>
            </w:r>
            <w:r>
              <w:rPr>
                <w:rFonts w:hint="eastAsia"/>
                <w:noProof/>
              </w:rPr>
              <w:tab/>
            </w:r>
            <w:r>
              <w:rPr>
                <w:rFonts w:hint="eastAsia"/>
                <w:noProof/>
              </w:rPr>
              <w:fldChar w:fldCharType="begin"/>
            </w:r>
            <w:r>
              <w:rPr>
                <w:rFonts w:hint="eastAsia"/>
                <w:noProof/>
              </w:rPr>
              <w:instrText xml:space="preserve"> </w:instrText>
            </w:r>
            <w:r>
              <w:rPr>
                <w:noProof/>
              </w:rPr>
              <w:instrText>PAGEREF _Toc244251885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8D6CABB" w14:textId="70590C34" w:rsidR="00750DC0" w:rsidRDefault="00750DC0">
          <w:pPr>
            <w:pStyle w:val="TOC2"/>
            <w:rPr>
              <w:rFonts w:asciiTheme="minorHAnsi" w:hAnsiTheme="minorHAnsi" w:cstheme="minorBidi" w:hint="eastAsia"/>
              <w:noProof/>
              <w:color w:val="auto"/>
              <w:kern w:val="2"/>
              <w:sz w:val="22"/>
              <w14:ligatures w14:val="standardContextual"/>
            </w:rPr>
          </w:pPr>
          <w:hyperlink w:anchor="_Toc244251886" w:history="1">
            <w:r w:rsidRPr="008C022E">
              <w:rPr>
                <w:rStyle w:val="a5"/>
                <w:rFonts w:ascii="Arial" w:hAnsi="Arial"/>
                <w:b/>
                <w:bCs/>
                <w:noProof/>
              </w:rPr>
              <w:t>4.2 The Training Cost: Parallel Processing</w:t>
            </w:r>
            <w:r>
              <w:rPr>
                <w:rFonts w:hint="eastAsia"/>
                <w:noProof/>
              </w:rPr>
              <w:tab/>
            </w:r>
            <w:r>
              <w:rPr>
                <w:rFonts w:hint="eastAsia"/>
                <w:noProof/>
              </w:rPr>
              <w:fldChar w:fldCharType="begin"/>
            </w:r>
            <w:r>
              <w:rPr>
                <w:rFonts w:hint="eastAsia"/>
                <w:noProof/>
              </w:rPr>
              <w:instrText xml:space="preserve"> </w:instrText>
            </w:r>
            <w:r>
              <w:rPr>
                <w:noProof/>
              </w:rPr>
              <w:instrText>PAGEREF _Toc244251886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32C56D4" w14:textId="6ECB61EF" w:rsidR="00750DC0" w:rsidRDefault="00750DC0">
          <w:pPr>
            <w:pStyle w:val="TOC2"/>
            <w:rPr>
              <w:rFonts w:asciiTheme="minorHAnsi" w:hAnsiTheme="minorHAnsi" w:cstheme="minorBidi" w:hint="eastAsia"/>
              <w:noProof/>
              <w:color w:val="auto"/>
              <w:kern w:val="2"/>
              <w:sz w:val="22"/>
              <w14:ligatures w14:val="standardContextual"/>
            </w:rPr>
          </w:pPr>
          <w:hyperlink w:anchor="_Toc244251887" w:history="1">
            <w:r w:rsidRPr="008C022E">
              <w:rPr>
                <w:rStyle w:val="a5"/>
                <w:rFonts w:ascii="Arial" w:hAnsi="Arial"/>
                <w:b/>
                <w:bCs/>
                <w:noProof/>
              </w:rPr>
              <w:t>4.3 The Inference Cost: Carrying Only a Small Notebook</w:t>
            </w:r>
            <w:r>
              <w:rPr>
                <w:rFonts w:hint="eastAsia"/>
                <w:noProof/>
              </w:rPr>
              <w:tab/>
            </w:r>
            <w:r>
              <w:rPr>
                <w:rFonts w:hint="eastAsia"/>
                <w:noProof/>
              </w:rPr>
              <w:fldChar w:fldCharType="begin"/>
            </w:r>
            <w:r>
              <w:rPr>
                <w:rFonts w:hint="eastAsia"/>
                <w:noProof/>
              </w:rPr>
              <w:instrText xml:space="preserve"> </w:instrText>
            </w:r>
            <w:r>
              <w:rPr>
                <w:noProof/>
              </w:rPr>
              <w:instrText>PAGEREF _Toc244251887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70BD644" w14:textId="39F74416"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88" w:history="1">
            <w:r w:rsidRPr="008C022E">
              <w:rPr>
                <w:rStyle w:val="a5"/>
                <w:rFonts w:ascii="Arial" w:hAnsi="Arial"/>
                <w:noProof/>
              </w:rPr>
              <w:t>Chapter 5 R, W, K, V: The Four Protagonists in the Name</w:t>
            </w:r>
            <w:r>
              <w:rPr>
                <w:rFonts w:hint="eastAsia"/>
                <w:noProof/>
              </w:rPr>
              <w:tab/>
            </w:r>
            <w:r>
              <w:rPr>
                <w:rFonts w:hint="eastAsia"/>
                <w:noProof/>
              </w:rPr>
              <w:fldChar w:fldCharType="begin"/>
            </w:r>
            <w:r>
              <w:rPr>
                <w:rFonts w:hint="eastAsia"/>
                <w:noProof/>
              </w:rPr>
              <w:instrText xml:space="preserve"> </w:instrText>
            </w:r>
            <w:r>
              <w:rPr>
                <w:noProof/>
              </w:rPr>
              <w:instrText>PAGEREF _Toc244251888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279A9D" w14:textId="21D232B3"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89" w:history="1">
            <w:r w:rsidRPr="008C022E">
              <w:rPr>
                <w:rStyle w:val="a5"/>
                <w:rFonts w:ascii="Arial" w:hAnsi="Arial"/>
                <w:noProof/>
              </w:rPr>
              <w:t>Chapter 6 Time Mixing: The Weighted Class Notebook</w:t>
            </w:r>
            <w:r>
              <w:rPr>
                <w:rFonts w:hint="eastAsia"/>
                <w:noProof/>
              </w:rPr>
              <w:tab/>
            </w:r>
            <w:r>
              <w:rPr>
                <w:rFonts w:hint="eastAsia"/>
                <w:noProof/>
              </w:rPr>
              <w:fldChar w:fldCharType="begin"/>
            </w:r>
            <w:r>
              <w:rPr>
                <w:rFonts w:hint="eastAsia"/>
                <w:noProof/>
              </w:rPr>
              <w:instrText xml:space="preserve"> </w:instrText>
            </w:r>
            <w:r>
              <w:rPr>
                <w:noProof/>
              </w:rPr>
              <w:instrText>PAGEREF _Toc244251889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633D72" w14:textId="645853BF" w:rsidR="00750DC0" w:rsidRDefault="00750DC0">
          <w:pPr>
            <w:pStyle w:val="TOC2"/>
            <w:rPr>
              <w:rFonts w:asciiTheme="minorHAnsi" w:hAnsiTheme="minorHAnsi" w:cstheme="minorBidi" w:hint="eastAsia"/>
              <w:noProof/>
              <w:color w:val="auto"/>
              <w:kern w:val="2"/>
              <w:sz w:val="22"/>
              <w14:ligatures w14:val="standardContextual"/>
            </w:rPr>
          </w:pPr>
          <w:hyperlink w:anchor="_Toc244251890" w:history="1">
            <w:r w:rsidRPr="008C022E">
              <w:rPr>
                <w:rStyle w:val="a5"/>
                <w:rFonts w:ascii="Arial" w:hAnsi="Arial"/>
                <w:b/>
                <w:bCs/>
                <w:noProof/>
              </w:rPr>
              <w:t>6.1 The Notebook's Rules</w:t>
            </w:r>
            <w:r>
              <w:rPr>
                <w:rFonts w:hint="eastAsia"/>
                <w:noProof/>
              </w:rPr>
              <w:tab/>
            </w:r>
            <w:r>
              <w:rPr>
                <w:rFonts w:hint="eastAsia"/>
                <w:noProof/>
              </w:rPr>
              <w:fldChar w:fldCharType="begin"/>
            </w:r>
            <w:r>
              <w:rPr>
                <w:rFonts w:hint="eastAsia"/>
                <w:noProof/>
              </w:rPr>
              <w:instrText xml:space="preserve"> </w:instrText>
            </w:r>
            <w:r>
              <w:rPr>
                <w:noProof/>
              </w:rPr>
              <w:instrText>PAGEREF _Toc244251890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38391209" w14:textId="0D43BCAB" w:rsidR="00750DC0" w:rsidRDefault="00750DC0">
          <w:pPr>
            <w:pStyle w:val="TOC2"/>
            <w:rPr>
              <w:rFonts w:asciiTheme="minorHAnsi" w:hAnsiTheme="minorHAnsi" w:cstheme="minorBidi" w:hint="eastAsia"/>
              <w:noProof/>
              <w:color w:val="auto"/>
              <w:kern w:val="2"/>
              <w:sz w:val="22"/>
              <w14:ligatures w14:val="standardContextual"/>
            </w:rPr>
          </w:pPr>
          <w:hyperlink w:anchor="_Toc244251891" w:history="1">
            <w:r w:rsidRPr="008C022E">
              <w:rPr>
                <w:rStyle w:val="a5"/>
                <w:rFonts w:ascii="Arial" w:hAnsi="Arial"/>
                <w:b/>
                <w:bCs/>
                <w:noProof/>
              </w:rPr>
              <w:t>6.2 Manual Calculation (Three Steps)</w:t>
            </w:r>
            <w:r>
              <w:rPr>
                <w:rFonts w:hint="eastAsia"/>
                <w:noProof/>
              </w:rPr>
              <w:tab/>
            </w:r>
            <w:r>
              <w:rPr>
                <w:rFonts w:hint="eastAsia"/>
                <w:noProof/>
              </w:rPr>
              <w:fldChar w:fldCharType="begin"/>
            </w:r>
            <w:r>
              <w:rPr>
                <w:rFonts w:hint="eastAsia"/>
                <w:noProof/>
              </w:rPr>
              <w:instrText xml:space="preserve"> </w:instrText>
            </w:r>
            <w:r>
              <w:rPr>
                <w:noProof/>
              </w:rPr>
              <w:instrText>PAGEREF _Toc244251891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075B206" w14:textId="58036643" w:rsidR="00750DC0" w:rsidRDefault="00750DC0">
          <w:pPr>
            <w:pStyle w:val="TOC2"/>
            <w:rPr>
              <w:rFonts w:asciiTheme="minorHAnsi" w:hAnsiTheme="minorHAnsi" w:cstheme="minorBidi" w:hint="eastAsia"/>
              <w:noProof/>
              <w:color w:val="auto"/>
              <w:kern w:val="2"/>
              <w:sz w:val="22"/>
              <w14:ligatures w14:val="standardContextual"/>
            </w:rPr>
          </w:pPr>
          <w:hyperlink w:anchor="_Toc244251892" w:history="1">
            <w:r w:rsidRPr="008C022E">
              <w:rPr>
                <w:rStyle w:val="a5"/>
                <w:rFonts w:ascii="Arial" w:hAnsi="Arial"/>
                <w:b/>
                <w:bCs/>
                <w:noProof/>
              </w:rPr>
              <w:t>6.3 Why This Works for Entire Sentences</w:t>
            </w:r>
            <w:r>
              <w:rPr>
                <w:rFonts w:hint="eastAsia"/>
                <w:noProof/>
              </w:rPr>
              <w:tab/>
            </w:r>
            <w:r>
              <w:rPr>
                <w:rFonts w:hint="eastAsia"/>
                <w:noProof/>
              </w:rPr>
              <w:fldChar w:fldCharType="begin"/>
            </w:r>
            <w:r>
              <w:rPr>
                <w:rFonts w:hint="eastAsia"/>
                <w:noProof/>
              </w:rPr>
              <w:instrText xml:space="preserve"> </w:instrText>
            </w:r>
            <w:r>
              <w:rPr>
                <w:noProof/>
              </w:rPr>
              <w:instrText>PAGEREF _Toc244251892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E3B3FFC" w14:textId="110D0B2D" w:rsidR="00750DC0" w:rsidRDefault="00750DC0">
          <w:pPr>
            <w:pStyle w:val="TOC2"/>
            <w:rPr>
              <w:rFonts w:asciiTheme="minorHAnsi" w:hAnsiTheme="minorHAnsi" w:cstheme="minorBidi" w:hint="eastAsia"/>
              <w:noProof/>
              <w:color w:val="auto"/>
              <w:kern w:val="2"/>
              <w:sz w:val="22"/>
              <w14:ligatures w14:val="standardContextual"/>
            </w:rPr>
          </w:pPr>
          <w:hyperlink w:anchor="_Toc244251893" w:history="1">
            <w:r w:rsidRPr="008C022E">
              <w:rPr>
                <w:rStyle w:val="a5"/>
                <w:rFonts w:ascii="Arial" w:hAnsi="Arial"/>
                <w:b/>
                <w:bCs/>
                <w:noProof/>
              </w:rPr>
              <w:t>6.4 Complete Flow of W, K, V, R in a Layer</w:t>
            </w:r>
            <w:r>
              <w:rPr>
                <w:rFonts w:hint="eastAsia"/>
                <w:noProof/>
              </w:rPr>
              <w:tab/>
            </w:r>
            <w:r>
              <w:rPr>
                <w:rFonts w:hint="eastAsia"/>
                <w:noProof/>
              </w:rPr>
              <w:fldChar w:fldCharType="begin"/>
            </w:r>
            <w:r>
              <w:rPr>
                <w:rFonts w:hint="eastAsia"/>
                <w:noProof/>
              </w:rPr>
              <w:instrText xml:space="preserve"> </w:instrText>
            </w:r>
            <w:r>
              <w:rPr>
                <w:noProof/>
              </w:rPr>
              <w:instrText>PAGEREF _Toc244251893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2127C0C" w14:textId="0F8147C1"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94" w:history="1">
            <w:r w:rsidRPr="008C022E">
              <w:rPr>
                <w:rStyle w:val="a5"/>
                <w:rFonts w:ascii="Arial" w:hAnsi="Arial"/>
                <w:noProof/>
              </w:rPr>
              <w:t>Chapter 7 Channel Mixing: The Sorting Center</w:t>
            </w:r>
            <w:r>
              <w:rPr>
                <w:rFonts w:hint="eastAsia"/>
                <w:noProof/>
              </w:rPr>
              <w:tab/>
            </w:r>
            <w:r>
              <w:rPr>
                <w:rFonts w:hint="eastAsia"/>
                <w:noProof/>
              </w:rPr>
              <w:fldChar w:fldCharType="begin"/>
            </w:r>
            <w:r>
              <w:rPr>
                <w:rFonts w:hint="eastAsia"/>
                <w:noProof/>
              </w:rPr>
              <w:instrText xml:space="preserve"> </w:instrText>
            </w:r>
            <w:r>
              <w:rPr>
                <w:noProof/>
              </w:rPr>
              <w:instrText>PAGEREF _Toc244251894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1A2D7A9B" w14:textId="411ACE3F"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95" w:history="1">
            <w:r w:rsidRPr="008C022E">
              <w:rPr>
                <w:rStyle w:val="a5"/>
                <w:rFonts w:ascii="Arial" w:hAnsi="Arial"/>
                <w:noProof/>
              </w:rPr>
              <w:t>Chapter 8 Token-Shift: "Mixing" Old and New Words</w:t>
            </w:r>
            <w:r>
              <w:rPr>
                <w:rFonts w:hint="eastAsia"/>
                <w:noProof/>
              </w:rPr>
              <w:tab/>
            </w:r>
            <w:r>
              <w:rPr>
                <w:rFonts w:hint="eastAsia"/>
                <w:noProof/>
              </w:rPr>
              <w:fldChar w:fldCharType="begin"/>
            </w:r>
            <w:r>
              <w:rPr>
                <w:rFonts w:hint="eastAsia"/>
                <w:noProof/>
              </w:rPr>
              <w:instrText xml:space="preserve"> </w:instrText>
            </w:r>
            <w:r>
              <w:rPr>
                <w:noProof/>
              </w:rPr>
              <w:instrText>PAGEREF _Toc244251895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5DC54029" w14:textId="5C7EC44F"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96" w:history="1">
            <w:r w:rsidRPr="008C022E">
              <w:rPr>
                <w:rStyle w:val="a5"/>
                <w:rFonts w:ascii="Arial" w:hAnsi="Arial"/>
                <w:noProof/>
              </w:rPr>
              <w:t>Chapter 9 Two Sides of One Coin: Training Like Transformer, Inference Like RNN</w:t>
            </w:r>
            <w:r>
              <w:rPr>
                <w:rFonts w:hint="eastAsia"/>
                <w:noProof/>
              </w:rPr>
              <w:tab/>
            </w:r>
            <w:r>
              <w:rPr>
                <w:rFonts w:hint="eastAsia"/>
                <w:noProof/>
              </w:rPr>
              <w:fldChar w:fldCharType="begin"/>
            </w:r>
            <w:r>
              <w:rPr>
                <w:rFonts w:hint="eastAsia"/>
                <w:noProof/>
              </w:rPr>
              <w:instrText xml:space="preserve"> </w:instrText>
            </w:r>
            <w:r>
              <w:rPr>
                <w:noProof/>
              </w:rPr>
              <w:instrText>PAGEREF _Toc244251896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33B4A0C" w14:textId="10DF8383" w:rsidR="00750DC0" w:rsidRDefault="00750DC0">
          <w:pPr>
            <w:pStyle w:val="TOC2"/>
            <w:rPr>
              <w:rFonts w:asciiTheme="minorHAnsi" w:hAnsiTheme="minorHAnsi" w:cstheme="minorBidi" w:hint="eastAsia"/>
              <w:noProof/>
              <w:color w:val="auto"/>
              <w:kern w:val="2"/>
              <w:sz w:val="22"/>
              <w14:ligatures w14:val="standardContextual"/>
            </w:rPr>
          </w:pPr>
          <w:hyperlink w:anchor="_Toc244251897" w:history="1">
            <w:r w:rsidRPr="008C022E">
              <w:rPr>
                <w:rStyle w:val="a5"/>
                <w:rFonts w:ascii="Arial" w:hAnsi="Arial"/>
                <w:b/>
                <w:bCs/>
                <w:noProof/>
              </w:rPr>
              <w:t>9.1 Two Faces of the Same Formula</w:t>
            </w:r>
            <w:r>
              <w:rPr>
                <w:rFonts w:hint="eastAsia"/>
                <w:noProof/>
              </w:rPr>
              <w:tab/>
            </w:r>
            <w:r>
              <w:rPr>
                <w:rFonts w:hint="eastAsia"/>
                <w:noProof/>
              </w:rPr>
              <w:fldChar w:fldCharType="begin"/>
            </w:r>
            <w:r>
              <w:rPr>
                <w:rFonts w:hint="eastAsia"/>
                <w:noProof/>
              </w:rPr>
              <w:instrText xml:space="preserve"> </w:instrText>
            </w:r>
            <w:r>
              <w:rPr>
                <w:noProof/>
              </w:rPr>
              <w:instrText>PAGEREF _Toc244251897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44949071" w14:textId="453BFBD8" w:rsidR="00750DC0" w:rsidRDefault="00750DC0">
          <w:pPr>
            <w:pStyle w:val="TOC2"/>
            <w:rPr>
              <w:rFonts w:asciiTheme="minorHAnsi" w:hAnsiTheme="minorHAnsi" w:cstheme="minorBidi" w:hint="eastAsia"/>
              <w:noProof/>
              <w:color w:val="auto"/>
              <w:kern w:val="2"/>
              <w:sz w:val="22"/>
              <w14:ligatures w14:val="standardContextual"/>
            </w:rPr>
          </w:pPr>
          <w:hyperlink w:anchor="_Toc244251898" w:history="1">
            <w:r w:rsidRPr="008C022E">
              <w:rPr>
                <w:rStyle w:val="a5"/>
                <w:rFonts w:ascii="Arial" w:hAnsi="Arial"/>
                <w:b/>
                <w:bCs/>
                <w:noProof/>
              </w:rPr>
              <w:t>9.2 Inference: Why the Burden Never Gets Heavier</w:t>
            </w:r>
            <w:r>
              <w:rPr>
                <w:rFonts w:hint="eastAsia"/>
                <w:noProof/>
              </w:rPr>
              <w:tab/>
            </w:r>
            <w:r>
              <w:rPr>
                <w:rFonts w:hint="eastAsia"/>
                <w:noProof/>
              </w:rPr>
              <w:fldChar w:fldCharType="begin"/>
            </w:r>
            <w:r>
              <w:rPr>
                <w:rFonts w:hint="eastAsia"/>
                <w:noProof/>
              </w:rPr>
              <w:instrText xml:space="preserve"> </w:instrText>
            </w:r>
            <w:r>
              <w:rPr>
                <w:noProof/>
              </w:rPr>
              <w:instrText>PAGEREF _Toc244251898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276100D" w14:textId="1A9ECEFA"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899" w:history="1">
            <w:r w:rsidRPr="008C022E">
              <w:rPr>
                <w:rStyle w:val="a5"/>
                <w:rFonts w:ascii="Arial" w:hAnsi="Arial"/>
                <w:noProof/>
              </w:rPr>
              <w:t>Experiment 1: Manual WKV calculation (pen-and-paper version)</w:t>
            </w:r>
            <w:r>
              <w:rPr>
                <w:rFonts w:hint="eastAsia"/>
                <w:noProof/>
              </w:rPr>
              <w:tab/>
            </w:r>
            <w:r>
              <w:rPr>
                <w:rFonts w:hint="eastAsia"/>
                <w:noProof/>
              </w:rPr>
              <w:fldChar w:fldCharType="begin"/>
            </w:r>
            <w:r>
              <w:rPr>
                <w:rFonts w:hint="eastAsia"/>
                <w:noProof/>
              </w:rPr>
              <w:instrText xml:space="preserve"> </w:instrText>
            </w:r>
            <w:r>
              <w:rPr>
                <w:noProof/>
              </w:rPr>
              <w:instrText>PAGEREF _Toc244251899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65283C2" w14:textId="47419F09"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00" w:history="1">
            <w:r w:rsidRPr="008C022E">
              <w:rPr>
                <w:rStyle w:val="a5"/>
                <w:rFonts w:ascii="Arial" w:hAnsi="Arial"/>
                <w:noProof/>
              </w:rPr>
              <w:t>Experiment 2: Write a mini RWKV memory kernel in Python</w:t>
            </w:r>
            <w:r>
              <w:rPr>
                <w:rFonts w:hint="eastAsia"/>
                <w:noProof/>
              </w:rPr>
              <w:tab/>
            </w:r>
            <w:r>
              <w:rPr>
                <w:rFonts w:hint="eastAsia"/>
                <w:noProof/>
              </w:rPr>
              <w:fldChar w:fldCharType="begin"/>
            </w:r>
            <w:r>
              <w:rPr>
                <w:rFonts w:hint="eastAsia"/>
                <w:noProof/>
              </w:rPr>
              <w:instrText xml:space="preserve"> </w:instrText>
            </w:r>
            <w:r>
              <w:rPr>
                <w:noProof/>
              </w:rPr>
              <w:instrText>PAGEREF _Toc244251900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36959CCB" w14:textId="13A57FF7"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01" w:history="1">
            <w:r w:rsidRPr="008C022E">
              <w:rPr>
                <w:rStyle w:val="a5"/>
                <w:rFonts w:ascii="Arial" w:hAnsi="Arial"/>
                <w:noProof/>
              </w:rPr>
              <w:t>Chapter 10 Eagle (RWKV-5): From Notepad to Memory Card Box</w:t>
            </w:r>
            <w:r>
              <w:rPr>
                <w:rFonts w:hint="eastAsia"/>
                <w:noProof/>
              </w:rPr>
              <w:tab/>
            </w:r>
            <w:r>
              <w:rPr>
                <w:rFonts w:hint="eastAsia"/>
                <w:noProof/>
              </w:rPr>
              <w:fldChar w:fldCharType="begin"/>
            </w:r>
            <w:r>
              <w:rPr>
                <w:rFonts w:hint="eastAsia"/>
                <w:noProof/>
              </w:rPr>
              <w:instrText xml:space="preserve"> </w:instrText>
            </w:r>
            <w:r>
              <w:rPr>
                <w:noProof/>
              </w:rPr>
              <w:instrText>PAGEREF _Toc244251901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4ACE021" w14:textId="391BFF46" w:rsidR="00750DC0" w:rsidRDefault="00750DC0">
          <w:pPr>
            <w:pStyle w:val="TOC2"/>
            <w:rPr>
              <w:rFonts w:asciiTheme="minorHAnsi" w:hAnsiTheme="minorHAnsi" w:cstheme="minorBidi" w:hint="eastAsia"/>
              <w:noProof/>
              <w:color w:val="auto"/>
              <w:kern w:val="2"/>
              <w:sz w:val="22"/>
              <w14:ligatures w14:val="standardContextual"/>
            </w:rPr>
          </w:pPr>
          <w:hyperlink w:anchor="_Toc244251902" w:history="1">
            <w:r w:rsidRPr="008C022E">
              <w:rPr>
                <w:rStyle w:val="a5"/>
                <w:rFonts w:ascii="Arial" w:hAnsi="Arial"/>
                <w:b/>
                <w:bCs/>
                <w:noProof/>
              </w:rPr>
              <w:t>10.1 What are Matrix-Valued States?</w:t>
            </w:r>
            <w:r>
              <w:rPr>
                <w:rFonts w:hint="eastAsia"/>
                <w:noProof/>
              </w:rPr>
              <w:tab/>
            </w:r>
            <w:r>
              <w:rPr>
                <w:rFonts w:hint="eastAsia"/>
                <w:noProof/>
              </w:rPr>
              <w:fldChar w:fldCharType="begin"/>
            </w:r>
            <w:r>
              <w:rPr>
                <w:rFonts w:hint="eastAsia"/>
                <w:noProof/>
              </w:rPr>
              <w:instrText xml:space="preserve"> </w:instrText>
            </w:r>
            <w:r>
              <w:rPr>
                <w:noProof/>
              </w:rPr>
              <w:instrText>PAGEREF _Toc244251902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71F174D" w14:textId="2A52D66A" w:rsidR="00750DC0" w:rsidRDefault="00750DC0">
          <w:pPr>
            <w:pStyle w:val="TOC2"/>
            <w:rPr>
              <w:rFonts w:asciiTheme="minorHAnsi" w:hAnsiTheme="minorHAnsi" w:cstheme="minorBidi" w:hint="eastAsia"/>
              <w:noProof/>
              <w:color w:val="auto"/>
              <w:kern w:val="2"/>
              <w:sz w:val="22"/>
              <w14:ligatures w14:val="standardContextual"/>
            </w:rPr>
          </w:pPr>
          <w:hyperlink w:anchor="_Toc244251903" w:history="1">
            <w:r w:rsidRPr="008C022E">
              <w:rPr>
                <w:rStyle w:val="a5"/>
                <w:rFonts w:ascii="Arial" w:hAnsi="Arial"/>
                <w:b/>
                <w:bCs/>
                <w:noProof/>
              </w:rPr>
              <w:t>10.2 Why the Card Box is Stronger</w:t>
            </w:r>
            <w:r>
              <w:rPr>
                <w:rFonts w:hint="eastAsia"/>
                <w:noProof/>
              </w:rPr>
              <w:tab/>
            </w:r>
            <w:r>
              <w:rPr>
                <w:rFonts w:hint="eastAsia"/>
                <w:noProof/>
              </w:rPr>
              <w:fldChar w:fldCharType="begin"/>
            </w:r>
            <w:r>
              <w:rPr>
                <w:rFonts w:hint="eastAsia"/>
                <w:noProof/>
              </w:rPr>
              <w:instrText xml:space="preserve"> </w:instrText>
            </w:r>
            <w:r>
              <w:rPr>
                <w:noProof/>
              </w:rPr>
              <w:instrText>PAGEREF _Toc244251903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ECD9920" w14:textId="4558128F" w:rsidR="00750DC0" w:rsidRDefault="00750DC0">
          <w:pPr>
            <w:pStyle w:val="TOC2"/>
            <w:rPr>
              <w:rFonts w:asciiTheme="minorHAnsi" w:hAnsiTheme="minorHAnsi" w:cstheme="minorBidi" w:hint="eastAsia"/>
              <w:noProof/>
              <w:color w:val="auto"/>
              <w:kern w:val="2"/>
              <w:sz w:val="22"/>
              <w14:ligatures w14:val="standardContextual"/>
            </w:rPr>
          </w:pPr>
          <w:hyperlink w:anchor="_Toc244251904" w:history="1">
            <w:r w:rsidRPr="008C022E">
              <w:rPr>
                <w:rStyle w:val="a5"/>
                <w:rFonts w:ascii="Arial" w:hAnsi="Arial"/>
                <w:b/>
                <w:bCs/>
                <w:noProof/>
              </w:rPr>
              <w:t>10.3 Multi-head: Multiple Card Boxes Each Remembering Their Own</w:t>
            </w:r>
            <w:r>
              <w:rPr>
                <w:rFonts w:hint="eastAsia"/>
                <w:noProof/>
              </w:rPr>
              <w:tab/>
            </w:r>
            <w:r>
              <w:rPr>
                <w:rFonts w:hint="eastAsia"/>
                <w:noProof/>
              </w:rPr>
              <w:fldChar w:fldCharType="begin"/>
            </w:r>
            <w:r>
              <w:rPr>
                <w:rFonts w:hint="eastAsia"/>
                <w:noProof/>
              </w:rPr>
              <w:instrText xml:space="preserve"> </w:instrText>
            </w:r>
            <w:r>
              <w:rPr>
                <w:noProof/>
              </w:rPr>
              <w:instrText>PAGEREF _Toc244251904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0782449" w14:textId="72D56156"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05" w:history="1">
            <w:r w:rsidRPr="008C022E">
              <w:rPr>
                <w:rStyle w:val="a5"/>
                <w:rFonts w:ascii="Arial" w:hAnsi="Arial"/>
                <w:noProof/>
              </w:rPr>
              <w:t>Chapter 11 Finch (RWKV-6): The Changing Face of Discounting</w:t>
            </w:r>
            <w:r>
              <w:rPr>
                <w:rFonts w:hint="eastAsia"/>
                <w:noProof/>
              </w:rPr>
              <w:tab/>
            </w:r>
            <w:r>
              <w:rPr>
                <w:rFonts w:hint="eastAsia"/>
                <w:noProof/>
              </w:rPr>
              <w:fldChar w:fldCharType="begin"/>
            </w:r>
            <w:r>
              <w:rPr>
                <w:rFonts w:hint="eastAsia"/>
                <w:noProof/>
              </w:rPr>
              <w:instrText xml:space="preserve"> </w:instrText>
            </w:r>
            <w:r>
              <w:rPr>
                <w:noProof/>
              </w:rPr>
              <w:instrText>PAGEREF _Toc244251905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C14DF2F" w14:textId="5AD3B8F4" w:rsidR="00750DC0" w:rsidRDefault="00750DC0">
          <w:pPr>
            <w:pStyle w:val="TOC2"/>
            <w:rPr>
              <w:rFonts w:asciiTheme="minorHAnsi" w:hAnsiTheme="minorHAnsi" w:cstheme="minorBidi" w:hint="eastAsia"/>
              <w:noProof/>
              <w:color w:val="auto"/>
              <w:kern w:val="2"/>
              <w:sz w:val="22"/>
              <w14:ligatures w14:val="standardContextual"/>
            </w:rPr>
          </w:pPr>
          <w:hyperlink w:anchor="_Toc244251906" w:history="1">
            <w:r w:rsidRPr="008C022E">
              <w:rPr>
                <w:rStyle w:val="a5"/>
                <w:rFonts w:ascii="Arial" w:hAnsi="Arial"/>
                <w:b/>
                <w:bCs/>
                <w:noProof/>
              </w:rPr>
              <w:t>11.1 The Rigidity of Old Discounting</w:t>
            </w:r>
            <w:r>
              <w:rPr>
                <w:rFonts w:hint="eastAsia"/>
                <w:noProof/>
              </w:rPr>
              <w:tab/>
            </w:r>
            <w:r>
              <w:rPr>
                <w:rFonts w:hint="eastAsia"/>
                <w:noProof/>
              </w:rPr>
              <w:fldChar w:fldCharType="begin"/>
            </w:r>
            <w:r>
              <w:rPr>
                <w:rFonts w:hint="eastAsia"/>
                <w:noProof/>
              </w:rPr>
              <w:instrText xml:space="preserve"> </w:instrText>
            </w:r>
            <w:r>
              <w:rPr>
                <w:noProof/>
              </w:rPr>
              <w:instrText>PAGEREF _Toc244251906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7C2DFAC" w14:textId="3949B5B3" w:rsidR="00750DC0" w:rsidRDefault="00750DC0">
          <w:pPr>
            <w:pStyle w:val="TOC2"/>
            <w:rPr>
              <w:rFonts w:asciiTheme="minorHAnsi" w:hAnsiTheme="minorHAnsi" w:cstheme="minorBidi" w:hint="eastAsia"/>
              <w:noProof/>
              <w:color w:val="auto"/>
              <w:kern w:val="2"/>
              <w:sz w:val="22"/>
              <w14:ligatures w14:val="standardContextual"/>
            </w:rPr>
          </w:pPr>
          <w:hyperlink w:anchor="_Toc244251907" w:history="1">
            <w:r w:rsidRPr="008C022E">
              <w:rPr>
                <w:rStyle w:val="a5"/>
                <w:rFonts w:ascii="Arial" w:hAnsi="Arial"/>
                <w:b/>
                <w:bCs/>
                <w:noProof/>
              </w:rPr>
              <w:t>11.2 ddlerp and LoRA: Implementing the Change</w:t>
            </w:r>
            <w:r>
              <w:rPr>
                <w:rFonts w:hint="eastAsia"/>
                <w:noProof/>
              </w:rPr>
              <w:tab/>
            </w:r>
            <w:r>
              <w:rPr>
                <w:rFonts w:hint="eastAsia"/>
                <w:noProof/>
              </w:rPr>
              <w:fldChar w:fldCharType="begin"/>
            </w:r>
            <w:r>
              <w:rPr>
                <w:rFonts w:hint="eastAsia"/>
                <w:noProof/>
              </w:rPr>
              <w:instrText xml:space="preserve"> </w:instrText>
            </w:r>
            <w:r>
              <w:rPr>
                <w:noProof/>
              </w:rPr>
              <w:instrText>PAGEREF _Toc244251907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4A0B9BE8" w14:textId="4D51E74D" w:rsidR="00750DC0" w:rsidRDefault="00750DC0">
          <w:pPr>
            <w:pStyle w:val="TOC2"/>
            <w:rPr>
              <w:rFonts w:asciiTheme="minorHAnsi" w:hAnsiTheme="minorHAnsi" w:cstheme="minorBidi" w:hint="eastAsia"/>
              <w:noProof/>
              <w:color w:val="auto"/>
              <w:kern w:val="2"/>
              <w:sz w:val="22"/>
              <w14:ligatures w14:val="standardContextual"/>
            </w:rPr>
          </w:pPr>
          <w:hyperlink w:anchor="_Toc244251908" w:history="1">
            <w:r w:rsidRPr="008C022E">
              <w:rPr>
                <w:rStyle w:val="a5"/>
                <w:rFonts w:ascii="Arial" w:hAnsi="Arial"/>
                <w:b/>
                <w:bCs/>
                <w:noProof/>
              </w:rPr>
              <w:t>11.3 Finch's Report Card</w:t>
            </w:r>
            <w:r>
              <w:rPr>
                <w:rFonts w:hint="eastAsia"/>
                <w:noProof/>
              </w:rPr>
              <w:tab/>
            </w:r>
            <w:r>
              <w:rPr>
                <w:rFonts w:hint="eastAsia"/>
                <w:noProof/>
              </w:rPr>
              <w:fldChar w:fldCharType="begin"/>
            </w:r>
            <w:r>
              <w:rPr>
                <w:rFonts w:hint="eastAsia"/>
                <w:noProof/>
              </w:rPr>
              <w:instrText xml:space="preserve"> </w:instrText>
            </w:r>
            <w:r>
              <w:rPr>
                <w:noProof/>
              </w:rPr>
              <w:instrText>PAGEREF _Toc244251908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A68E5A1" w14:textId="19763D83"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09" w:history="1">
            <w:r w:rsidRPr="008C022E">
              <w:rPr>
                <w:rStyle w:val="a5"/>
                <w:rFonts w:ascii="Arial" w:hAnsi="Arial"/>
                <w:noProof/>
              </w:rPr>
              <w:t>Experiment 3: Build Your Own Memory Card Box</w:t>
            </w:r>
            <w:r>
              <w:rPr>
                <w:rFonts w:hint="eastAsia"/>
                <w:noProof/>
              </w:rPr>
              <w:tab/>
            </w:r>
            <w:r>
              <w:rPr>
                <w:rFonts w:hint="eastAsia"/>
                <w:noProof/>
              </w:rPr>
              <w:fldChar w:fldCharType="begin"/>
            </w:r>
            <w:r>
              <w:rPr>
                <w:rFonts w:hint="eastAsia"/>
                <w:noProof/>
              </w:rPr>
              <w:instrText xml:space="preserve"> </w:instrText>
            </w:r>
            <w:r>
              <w:rPr>
                <w:noProof/>
              </w:rPr>
              <w:instrText>PAGEREF _Toc244251909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53E1CDD" w14:textId="0DF4E7BB"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10" w:history="1">
            <w:r w:rsidRPr="008C022E">
              <w:rPr>
                <w:rStyle w:val="a5"/>
                <w:rFonts w:ascii="Arial" w:hAnsi="Arial"/>
                <w:noProof/>
              </w:rPr>
              <w:t>Chapter 12 Preparation: What Does "Learning a Rule" Mean</w:t>
            </w:r>
            <w:r>
              <w:rPr>
                <w:rFonts w:hint="eastAsia"/>
                <w:noProof/>
              </w:rPr>
              <w:tab/>
            </w:r>
            <w:r>
              <w:rPr>
                <w:rFonts w:hint="eastAsia"/>
                <w:noProof/>
              </w:rPr>
              <w:fldChar w:fldCharType="begin"/>
            </w:r>
            <w:r>
              <w:rPr>
                <w:rFonts w:hint="eastAsia"/>
                <w:noProof/>
              </w:rPr>
              <w:instrText xml:space="preserve"> </w:instrText>
            </w:r>
            <w:r>
              <w:rPr>
                <w:noProof/>
              </w:rPr>
              <w:instrText>PAGEREF _Toc244251910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AE64026" w14:textId="226893DA"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11" w:history="1">
            <w:r w:rsidRPr="008C022E">
              <w:rPr>
                <w:rStyle w:val="a5"/>
                <w:rFonts w:ascii="Arial" w:hAnsi="Arial"/>
                <w:noProof/>
              </w:rPr>
              <w:t>Chapter 13 Generalized Delta Rule: Erase Before Writing</w:t>
            </w:r>
            <w:r>
              <w:rPr>
                <w:rFonts w:hint="eastAsia"/>
                <w:noProof/>
              </w:rPr>
              <w:tab/>
            </w:r>
            <w:r>
              <w:rPr>
                <w:rFonts w:hint="eastAsia"/>
                <w:noProof/>
              </w:rPr>
              <w:fldChar w:fldCharType="begin"/>
            </w:r>
            <w:r>
              <w:rPr>
                <w:rFonts w:hint="eastAsia"/>
                <w:noProof/>
              </w:rPr>
              <w:instrText xml:space="preserve"> </w:instrText>
            </w:r>
            <w:r>
              <w:rPr>
                <w:noProof/>
              </w:rPr>
              <w:instrText>PAGEREF _Toc244251911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E37C0EF" w14:textId="1E714F8D" w:rsidR="00750DC0" w:rsidRDefault="00750DC0">
          <w:pPr>
            <w:pStyle w:val="TOC2"/>
            <w:rPr>
              <w:rFonts w:asciiTheme="minorHAnsi" w:hAnsiTheme="minorHAnsi" w:cstheme="minorBidi" w:hint="eastAsia"/>
              <w:noProof/>
              <w:color w:val="auto"/>
              <w:kern w:val="2"/>
              <w:sz w:val="22"/>
              <w14:ligatures w14:val="standardContextual"/>
            </w:rPr>
          </w:pPr>
          <w:hyperlink w:anchor="_Toc244251912" w:history="1">
            <w:r w:rsidRPr="008C022E">
              <w:rPr>
                <w:rStyle w:val="a5"/>
                <w:rFonts w:ascii="Arial" w:hAnsi="Arial"/>
                <w:b/>
                <w:bCs/>
                <w:noProof/>
              </w:rPr>
              <w:t>13.1 Original Delta Rule: A Test Card's Self-Modification</w:t>
            </w:r>
            <w:r>
              <w:rPr>
                <w:rFonts w:hint="eastAsia"/>
                <w:noProof/>
              </w:rPr>
              <w:tab/>
            </w:r>
            <w:r>
              <w:rPr>
                <w:rFonts w:hint="eastAsia"/>
                <w:noProof/>
              </w:rPr>
              <w:fldChar w:fldCharType="begin"/>
            </w:r>
            <w:r>
              <w:rPr>
                <w:rFonts w:hint="eastAsia"/>
                <w:noProof/>
              </w:rPr>
              <w:instrText xml:space="preserve"> </w:instrText>
            </w:r>
            <w:r>
              <w:rPr>
                <w:noProof/>
              </w:rPr>
              <w:instrText>PAGEREF _Toc244251912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BF13D1C" w14:textId="7F55801B" w:rsidR="00750DC0" w:rsidRDefault="00750DC0">
          <w:pPr>
            <w:pStyle w:val="TOC2"/>
            <w:rPr>
              <w:rFonts w:asciiTheme="minorHAnsi" w:hAnsiTheme="minorHAnsi" w:cstheme="minorBidi" w:hint="eastAsia"/>
              <w:noProof/>
              <w:color w:val="auto"/>
              <w:kern w:val="2"/>
              <w:sz w:val="22"/>
              <w14:ligatures w14:val="standardContextual"/>
            </w:rPr>
          </w:pPr>
          <w:hyperlink w:anchor="_Toc244251913" w:history="1">
            <w:r w:rsidRPr="008C022E">
              <w:rPr>
                <w:rStyle w:val="a5"/>
                <w:rFonts w:ascii="Arial" w:hAnsi="Arial"/>
                <w:b/>
                <w:bCs/>
                <w:noProof/>
              </w:rPr>
              <w:t>13.2 RWKV-7's Generalized Version: Three Upgrades</w:t>
            </w:r>
            <w:r>
              <w:rPr>
                <w:rFonts w:hint="eastAsia"/>
                <w:noProof/>
              </w:rPr>
              <w:tab/>
            </w:r>
            <w:r>
              <w:rPr>
                <w:rFonts w:hint="eastAsia"/>
                <w:noProof/>
              </w:rPr>
              <w:fldChar w:fldCharType="begin"/>
            </w:r>
            <w:r>
              <w:rPr>
                <w:rFonts w:hint="eastAsia"/>
                <w:noProof/>
              </w:rPr>
              <w:instrText xml:space="preserve"> </w:instrText>
            </w:r>
            <w:r>
              <w:rPr>
                <w:noProof/>
              </w:rPr>
              <w:instrText>PAGEREF _Toc244251913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0C21C0F" w14:textId="0E8EC489" w:rsidR="00750DC0" w:rsidRDefault="00750DC0">
          <w:pPr>
            <w:pStyle w:val="TOC2"/>
            <w:rPr>
              <w:rFonts w:asciiTheme="minorHAnsi" w:hAnsiTheme="minorHAnsi" w:cstheme="minorBidi" w:hint="eastAsia"/>
              <w:noProof/>
              <w:color w:val="auto"/>
              <w:kern w:val="2"/>
              <w:sz w:val="22"/>
              <w14:ligatures w14:val="standardContextual"/>
            </w:rPr>
          </w:pPr>
          <w:hyperlink w:anchor="_Toc244251914" w:history="1">
            <w:r w:rsidRPr="008C022E">
              <w:rPr>
                <w:rStyle w:val="a5"/>
                <w:rFonts w:ascii="Arial" w:hAnsi="Arial"/>
                <w:b/>
                <w:bCs/>
                <w:noProof/>
              </w:rPr>
              <w:t>13.3 Understanding the Core Formula with One Subtraction</w:t>
            </w:r>
            <w:r>
              <w:rPr>
                <w:rFonts w:hint="eastAsia"/>
                <w:noProof/>
              </w:rPr>
              <w:tab/>
            </w:r>
            <w:r>
              <w:rPr>
                <w:rFonts w:hint="eastAsia"/>
                <w:noProof/>
              </w:rPr>
              <w:fldChar w:fldCharType="begin"/>
            </w:r>
            <w:r>
              <w:rPr>
                <w:rFonts w:hint="eastAsia"/>
                <w:noProof/>
              </w:rPr>
              <w:instrText xml:space="preserve"> </w:instrText>
            </w:r>
            <w:r>
              <w:rPr>
                <w:noProof/>
              </w:rPr>
              <w:instrText>PAGEREF _Toc244251914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1BB50D3" w14:textId="74AB4195"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15" w:history="1">
            <w:r w:rsidRPr="008C022E">
              <w:rPr>
                <w:rStyle w:val="a5"/>
                <w:rFonts w:ascii="Arial" w:hAnsi="Arial"/>
                <w:noProof/>
              </w:rPr>
              <w:t>Chapter 14: RWKV-7's Complete Pipeline and Achievements</w:t>
            </w:r>
            <w:r>
              <w:rPr>
                <w:rFonts w:hint="eastAsia"/>
                <w:noProof/>
              </w:rPr>
              <w:tab/>
            </w:r>
            <w:r>
              <w:rPr>
                <w:rFonts w:hint="eastAsia"/>
                <w:noProof/>
              </w:rPr>
              <w:fldChar w:fldCharType="begin"/>
            </w:r>
            <w:r>
              <w:rPr>
                <w:rFonts w:hint="eastAsia"/>
                <w:noProof/>
              </w:rPr>
              <w:instrText xml:space="preserve"> </w:instrText>
            </w:r>
            <w:r>
              <w:rPr>
                <w:noProof/>
              </w:rPr>
              <w:instrText>PAGEREF _Toc244251915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A18A5A4" w14:textId="3DBA7CF9" w:rsidR="00750DC0" w:rsidRDefault="00750DC0">
          <w:pPr>
            <w:pStyle w:val="TOC2"/>
            <w:rPr>
              <w:rFonts w:asciiTheme="minorHAnsi" w:hAnsiTheme="minorHAnsi" w:cstheme="minorBidi" w:hint="eastAsia"/>
              <w:noProof/>
              <w:color w:val="auto"/>
              <w:kern w:val="2"/>
              <w:sz w:val="22"/>
              <w14:ligatures w14:val="standardContextual"/>
            </w:rPr>
          </w:pPr>
          <w:hyperlink w:anchor="_Toc244251916" w:history="1">
            <w:r w:rsidRPr="008C022E">
              <w:rPr>
                <w:rStyle w:val="a5"/>
                <w:rFonts w:ascii="Arial" w:hAnsi="Arial"/>
                <w:b/>
                <w:bCs/>
                <w:noProof/>
              </w:rPr>
              <w:t>14.1 The Complete Process of One Layer</w:t>
            </w:r>
            <w:r>
              <w:rPr>
                <w:rFonts w:hint="eastAsia"/>
                <w:noProof/>
              </w:rPr>
              <w:tab/>
            </w:r>
            <w:r>
              <w:rPr>
                <w:rFonts w:hint="eastAsia"/>
                <w:noProof/>
              </w:rPr>
              <w:fldChar w:fldCharType="begin"/>
            </w:r>
            <w:r>
              <w:rPr>
                <w:rFonts w:hint="eastAsia"/>
                <w:noProof/>
              </w:rPr>
              <w:instrText xml:space="preserve"> </w:instrText>
            </w:r>
            <w:r>
              <w:rPr>
                <w:noProof/>
              </w:rPr>
              <w:instrText>PAGEREF _Toc244251916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E974923" w14:textId="187EE808" w:rsidR="00750DC0" w:rsidRDefault="00750DC0">
          <w:pPr>
            <w:pStyle w:val="TOC2"/>
            <w:rPr>
              <w:rFonts w:asciiTheme="minorHAnsi" w:hAnsiTheme="minorHAnsi" w:cstheme="minorBidi" w:hint="eastAsia"/>
              <w:noProof/>
              <w:color w:val="auto"/>
              <w:kern w:val="2"/>
              <w:sz w:val="22"/>
              <w14:ligatures w14:val="standardContextual"/>
            </w:rPr>
          </w:pPr>
          <w:hyperlink w:anchor="_Toc244251917" w:history="1">
            <w:r w:rsidRPr="008C022E">
              <w:rPr>
                <w:rStyle w:val="a5"/>
                <w:rFonts w:ascii="Arial" w:hAnsi="Arial"/>
                <w:b/>
                <w:bCs/>
                <w:noProof/>
              </w:rPr>
              <w:t>14.2 Achievements and Foundation</w:t>
            </w:r>
            <w:r>
              <w:rPr>
                <w:rFonts w:hint="eastAsia"/>
                <w:noProof/>
              </w:rPr>
              <w:tab/>
            </w:r>
            <w:r>
              <w:rPr>
                <w:rFonts w:hint="eastAsia"/>
                <w:noProof/>
              </w:rPr>
              <w:fldChar w:fldCharType="begin"/>
            </w:r>
            <w:r>
              <w:rPr>
                <w:rFonts w:hint="eastAsia"/>
                <w:noProof/>
              </w:rPr>
              <w:instrText xml:space="preserve"> </w:instrText>
            </w:r>
            <w:r>
              <w:rPr>
                <w:noProof/>
              </w:rPr>
              <w:instrText>PAGEREF _Toc244251917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CDDA545" w14:textId="07E9ECBB" w:rsidR="00750DC0" w:rsidRDefault="00750DC0">
          <w:pPr>
            <w:pStyle w:val="TOC2"/>
            <w:rPr>
              <w:rFonts w:asciiTheme="minorHAnsi" w:hAnsiTheme="minorHAnsi" w:cstheme="minorBidi" w:hint="eastAsia"/>
              <w:noProof/>
              <w:color w:val="auto"/>
              <w:kern w:val="2"/>
              <w:sz w:val="22"/>
              <w14:ligatures w14:val="standardContextual"/>
            </w:rPr>
          </w:pPr>
          <w:hyperlink w:anchor="_Toc244251918" w:history="1">
            <w:r w:rsidRPr="008C022E">
              <w:rPr>
                <w:rStyle w:val="a5"/>
                <w:rFonts w:ascii="Arial" w:hAnsi="Arial"/>
                <w:b/>
                <w:bCs/>
                <w:noProof/>
              </w:rPr>
              <w:t>14.3 Recognition from Mathematics: Expressiveness Milestone</w:t>
            </w:r>
            <w:r>
              <w:rPr>
                <w:rFonts w:hint="eastAsia"/>
                <w:noProof/>
              </w:rPr>
              <w:tab/>
            </w:r>
            <w:r>
              <w:rPr>
                <w:rFonts w:hint="eastAsia"/>
                <w:noProof/>
              </w:rPr>
              <w:fldChar w:fldCharType="begin"/>
            </w:r>
            <w:r>
              <w:rPr>
                <w:rFonts w:hint="eastAsia"/>
                <w:noProof/>
              </w:rPr>
              <w:instrText xml:space="preserve"> </w:instrText>
            </w:r>
            <w:r>
              <w:rPr>
                <w:noProof/>
              </w:rPr>
              <w:instrText>PAGEREF _Toc244251918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E1A34F1" w14:textId="003BC63B"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19" w:history="1">
            <w:r w:rsidRPr="008C022E">
              <w:rPr>
                <w:rStyle w:val="a5"/>
                <w:rFonts w:ascii="Arial" w:hAnsi="Arial"/>
                <w:noProof/>
              </w:rPr>
              <w:t>Experiment 4: Delta Rule Online Error Correction Experiment</w:t>
            </w:r>
            <w:r>
              <w:rPr>
                <w:rFonts w:hint="eastAsia"/>
                <w:noProof/>
              </w:rPr>
              <w:tab/>
            </w:r>
            <w:r>
              <w:rPr>
                <w:rFonts w:hint="eastAsia"/>
                <w:noProof/>
              </w:rPr>
              <w:fldChar w:fldCharType="begin"/>
            </w:r>
            <w:r>
              <w:rPr>
                <w:rFonts w:hint="eastAsia"/>
                <w:noProof/>
              </w:rPr>
              <w:instrText xml:space="preserve"> </w:instrText>
            </w:r>
            <w:r>
              <w:rPr>
                <w:noProof/>
              </w:rPr>
              <w:instrText>PAGEREF _Toc244251919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E6DB22E" w14:textId="2B56D9F4"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20" w:history="1">
            <w:r w:rsidRPr="008C022E">
              <w:rPr>
                <w:rStyle w:val="a5"/>
                <w:rFonts w:ascii="Arial" w:hAnsi="Arial"/>
                <w:noProof/>
              </w:rPr>
              <w:t>Chapter 15: Toolkit: Running a Real RWKV</w:t>
            </w:r>
            <w:r>
              <w:rPr>
                <w:rFonts w:hint="eastAsia"/>
                <w:noProof/>
              </w:rPr>
              <w:tab/>
            </w:r>
            <w:r>
              <w:rPr>
                <w:rFonts w:hint="eastAsia"/>
                <w:noProof/>
              </w:rPr>
              <w:fldChar w:fldCharType="begin"/>
            </w:r>
            <w:r>
              <w:rPr>
                <w:rFonts w:hint="eastAsia"/>
                <w:noProof/>
              </w:rPr>
              <w:instrText xml:space="preserve"> </w:instrText>
            </w:r>
            <w:r>
              <w:rPr>
                <w:noProof/>
              </w:rPr>
              <w:instrText>PAGEREF _Toc244251920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1596420" w14:textId="5C08A45D" w:rsidR="00750DC0" w:rsidRDefault="00750DC0">
          <w:pPr>
            <w:pStyle w:val="TOC2"/>
            <w:rPr>
              <w:rFonts w:asciiTheme="minorHAnsi" w:hAnsiTheme="minorHAnsi" w:cstheme="minorBidi" w:hint="eastAsia"/>
              <w:noProof/>
              <w:color w:val="auto"/>
              <w:kern w:val="2"/>
              <w:sz w:val="22"/>
              <w14:ligatures w14:val="standardContextual"/>
            </w:rPr>
          </w:pPr>
          <w:hyperlink w:anchor="_Toc244251921" w:history="1">
            <w:r w:rsidRPr="008C022E">
              <w:rPr>
                <w:rStyle w:val="a5"/>
                <w:rFonts w:ascii="Arial" w:hAnsi="Arial"/>
                <w:b/>
                <w:bCs/>
                <w:noProof/>
              </w:rPr>
              <w:t>15.1 Five-Minute Installation</w:t>
            </w:r>
            <w:r>
              <w:rPr>
                <w:rFonts w:hint="eastAsia"/>
                <w:noProof/>
              </w:rPr>
              <w:tab/>
            </w:r>
            <w:r>
              <w:rPr>
                <w:rFonts w:hint="eastAsia"/>
                <w:noProof/>
              </w:rPr>
              <w:fldChar w:fldCharType="begin"/>
            </w:r>
            <w:r>
              <w:rPr>
                <w:rFonts w:hint="eastAsia"/>
                <w:noProof/>
              </w:rPr>
              <w:instrText xml:space="preserve"> </w:instrText>
            </w:r>
            <w:r>
              <w:rPr>
                <w:noProof/>
              </w:rPr>
              <w:instrText>PAGEREF _Toc244251921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D632287" w14:textId="7221A04A" w:rsidR="00750DC0" w:rsidRDefault="00750DC0">
          <w:pPr>
            <w:pStyle w:val="TOC2"/>
            <w:rPr>
              <w:rFonts w:asciiTheme="minorHAnsi" w:hAnsiTheme="minorHAnsi" w:cstheme="minorBidi" w:hint="eastAsia"/>
              <w:noProof/>
              <w:color w:val="auto"/>
              <w:kern w:val="2"/>
              <w:sz w:val="22"/>
              <w14:ligatures w14:val="standardContextual"/>
            </w:rPr>
          </w:pPr>
          <w:hyperlink w:anchor="_Toc244251922" w:history="1">
            <w:r w:rsidRPr="008C022E">
              <w:rPr>
                <w:rStyle w:val="a5"/>
                <w:rFonts w:ascii="Arial" w:hAnsi="Arial"/>
                <w:b/>
                <w:bCs/>
                <w:noProof/>
              </w:rPr>
              <w:t>15.2 Making RWKV Speak with Just Ten Lines of Code</w:t>
            </w:r>
            <w:r>
              <w:rPr>
                <w:rFonts w:hint="eastAsia"/>
                <w:noProof/>
              </w:rPr>
              <w:tab/>
            </w:r>
            <w:r>
              <w:rPr>
                <w:rFonts w:hint="eastAsia"/>
                <w:noProof/>
              </w:rPr>
              <w:fldChar w:fldCharType="begin"/>
            </w:r>
            <w:r>
              <w:rPr>
                <w:rFonts w:hint="eastAsia"/>
                <w:noProof/>
              </w:rPr>
              <w:instrText xml:space="preserve"> </w:instrText>
            </w:r>
            <w:r>
              <w:rPr>
                <w:noProof/>
              </w:rPr>
              <w:instrText>PAGEREF _Toc244251922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F30551C" w14:textId="5229421F" w:rsidR="00750DC0" w:rsidRDefault="00750DC0">
          <w:pPr>
            <w:pStyle w:val="TOC2"/>
            <w:rPr>
              <w:rFonts w:asciiTheme="minorHAnsi" w:hAnsiTheme="minorHAnsi" w:cstheme="minorBidi" w:hint="eastAsia"/>
              <w:noProof/>
              <w:color w:val="auto"/>
              <w:kern w:val="2"/>
              <w:sz w:val="22"/>
              <w14:ligatures w14:val="standardContextual"/>
            </w:rPr>
          </w:pPr>
          <w:hyperlink w:anchor="_Toc244251923" w:history="1">
            <w:r w:rsidRPr="008C022E">
              <w:rPr>
                <w:rStyle w:val="a5"/>
                <w:rFonts w:ascii="Arial" w:hAnsi="Arial"/>
                <w:b/>
                <w:bCs/>
                <w:noProof/>
              </w:rPr>
              <w:t>15.3 Community Project Map</w:t>
            </w:r>
            <w:r>
              <w:rPr>
                <w:rFonts w:hint="eastAsia"/>
                <w:noProof/>
              </w:rPr>
              <w:tab/>
            </w:r>
            <w:r>
              <w:rPr>
                <w:rFonts w:hint="eastAsia"/>
                <w:noProof/>
              </w:rPr>
              <w:fldChar w:fldCharType="begin"/>
            </w:r>
            <w:r>
              <w:rPr>
                <w:rFonts w:hint="eastAsia"/>
                <w:noProof/>
              </w:rPr>
              <w:instrText xml:space="preserve"> </w:instrText>
            </w:r>
            <w:r>
              <w:rPr>
                <w:noProof/>
              </w:rPr>
              <w:instrText>PAGEREF _Toc244251923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C3DD242" w14:textId="4286A809"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24" w:history="1">
            <w:r w:rsidRPr="008C022E">
              <w:rPr>
                <w:rStyle w:val="a5"/>
                <w:rFonts w:ascii="Arial" w:hAnsi="Arial"/>
                <w:noProof/>
              </w:rPr>
              <w:t>Chapter 16 The RWKV Family: A Map of 266 Papers</w:t>
            </w:r>
            <w:r>
              <w:rPr>
                <w:rFonts w:hint="eastAsia"/>
                <w:noProof/>
              </w:rPr>
              <w:tab/>
            </w:r>
            <w:r>
              <w:rPr>
                <w:rFonts w:hint="eastAsia"/>
                <w:noProof/>
              </w:rPr>
              <w:fldChar w:fldCharType="begin"/>
            </w:r>
            <w:r>
              <w:rPr>
                <w:rFonts w:hint="eastAsia"/>
                <w:noProof/>
              </w:rPr>
              <w:instrText xml:space="preserve"> </w:instrText>
            </w:r>
            <w:r>
              <w:rPr>
                <w:noProof/>
              </w:rPr>
              <w:instrText>PAGEREF _Toc244251924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AB82BEF" w14:textId="08A751AF" w:rsidR="00750DC0" w:rsidRDefault="00750DC0">
          <w:pPr>
            <w:pStyle w:val="TOC2"/>
            <w:rPr>
              <w:rFonts w:asciiTheme="minorHAnsi" w:hAnsiTheme="minorHAnsi" w:cstheme="minorBidi" w:hint="eastAsia"/>
              <w:noProof/>
              <w:color w:val="auto"/>
              <w:kern w:val="2"/>
              <w:sz w:val="22"/>
              <w14:ligatures w14:val="standardContextual"/>
            </w:rPr>
          </w:pPr>
          <w:hyperlink w:anchor="_Toc244251925" w:history="1">
            <w:r w:rsidRPr="008C022E">
              <w:rPr>
                <w:rStyle w:val="a5"/>
                <w:rFonts w:ascii="Arial" w:hAnsi="Arial"/>
                <w:b/>
                <w:bCs/>
                <w:noProof/>
              </w:rPr>
              <w:t>16.1 Why Everyone Loves Using RWKV for Vision Tasks</w:t>
            </w:r>
            <w:r>
              <w:rPr>
                <w:rFonts w:hint="eastAsia"/>
                <w:noProof/>
              </w:rPr>
              <w:tab/>
            </w:r>
            <w:r>
              <w:rPr>
                <w:rFonts w:hint="eastAsia"/>
                <w:noProof/>
              </w:rPr>
              <w:fldChar w:fldCharType="begin"/>
            </w:r>
            <w:r>
              <w:rPr>
                <w:rFonts w:hint="eastAsia"/>
                <w:noProof/>
              </w:rPr>
              <w:instrText xml:space="preserve"> </w:instrText>
            </w:r>
            <w:r>
              <w:rPr>
                <w:noProof/>
              </w:rPr>
              <w:instrText>PAGEREF _Toc244251925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267A3057" w14:textId="00AC14FA" w:rsidR="00750DC0" w:rsidRDefault="00750DC0">
          <w:pPr>
            <w:pStyle w:val="TOC2"/>
            <w:rPr>
              <w:rFonts w:asciiTheme="minorHAnsi" w:hAnsiTheme="minorHAnsi" w:cstheme="minorBidi" w:hint="eastAsia"/>
              <w:noProof/>
              <w:color w:val="auto"/>
              <w:kern w:val="2"/>
              <w:sz w:val="22"/>
              <w14:ligatures w14:val="standardContextual"/>
            </w:rPr>
          </w:pPr>
          <w:hyperlink w:anchor="_Toc244251926" w:history="1">
            <w:r w:rsidRPr="008C022E">
              <w:rPr>
                <w:rStyle w:val="a5"/>
                <w:rFonts w:ascii="Arial" w:hAnsi="Arial"/>
                <w:b/>
                <w:bCs/>
                <w:noProof/>
              </w:rPr>
              <w:t>16.2 How to Read an Application Paper</w:t>
            </w:r>
            <w:r>
              <w:rPr>
                <w:rFonts w:hint="eastAsia"/>
                <w:noProof/>
              </w:rPr>
              <w:tab/>
            </w:r>
            <w:r>
              <w:rPr>
                <w:rFonts w:hint="eastAsia"/>
                <w:noProof/>
              </w:rPr>
              <w:fldChar w:fldCharType="begin"/>
            </w:r>
            <w:r>
              <w:rPr>
                <w:rFonts w:hint="eastAsia"/>
                <w:noProof/>
              </w:rPr>
              <w:instrText xml:space="preserve"> </w:instrText>
            </w:r>
            <w:r>
              <w:rPr>
                <w:noProof/>
              </w:rPr>
              <w:instrText>PAGEREF _Toc244251926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89D3C24" w14:textId="6B509815"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27" w:history="1">
            <w:r w:rsidRPr="008C022E">
              <w:rPr>
                <w:rStyle w:val="a5"/>
                <w:rFonts w:ascii="Arial" w:hAnsi="Arial"/>
                <w:noProof/>
              </w:rPr>
              <w:t>Chapter 17 The Future is Here: RWKV-X, ModRWKV and RWKV-8</w:t>
            </w:r>
            <w:r>
              <w:rPr>
                <w:rFonts w:hint="eastAsia"/>
                <w:noProof/>
              </w:rPr>
              <w:tab/>
            </w:r>
            <w:r>
              <w:rPr>
                <w:rFonts w:hint="eastAsia"/>
                <w:noProof/>
              </w:rPr>
              <w:fldChar w:fldCharType="begin"/>
            </w:r>
            <w:r>
              <w:rPr>
                <w:rFonts w:hint="eastAsia"/>
                <w:noProof/>
              </w:rPr>
              <w:instrText xml:space="preserve"> </w:instrText>
            </w:r>
            <w:r>
              <w:rPr>
                <w:noProof/>
              </w:rPr>
              <w:instrText>PAGEREF _Toc244251927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319164F" w14:textId="7F948B4C" w:rsidR="00750DC0" w:rsidRDefault="00750DC0">
          <w:pPr>
            <w:pStyle w:val="TOC2"/>
            <w:rPr>
              <w:rFonts w:asciiTheme="minorHAnsi" w:hAnsiTheme="minorHAnsi" w:cstheme="minorBidi" w:hint="eastAsia"/>
              <w:noProof/>
              <w:color w:val="auto"/>
              <w:kern w:val="2"/>
              <w:sz w:val="22"/>
              <w14:ligatures w14:val="standardContextual"/>
            </w:rPr>
          </w:pPr>
          <w:hyperlink w:anchor="_Toc244251928" w:history="1">
            <w:r w:rsidRPr="008C022E">
              <w:rPr>
                <w:rStyle w:val="a5"/>
                <w:rFonts w:ascii="Arial" w:hAnsi="Arial"/>
                <w:b/>
                <w:bCs/>
                <w:noProof/>
              </w:rPr>
              <w:t>17.1 RWKV-X: Pragmatism of Hybrid Architecture</w:t>
            </w:r>
            <w:r>
              <w:rPr>
                <w:rFonts w:hint="eastAsia"/>
                <w:noProof/>
              </w:rPr>
              <w:tab/>
            </w:r>
            <w:r>
              <w:rPr>
                <w:rFonts w:hint="eastAsia"/>
                <w:noProof/>
              </w:rPr>
              <w:fldChar w:fldCharType="begin"/>
            </w:r>
            <w:r>
              <w:rPr>
                <w:rFonts w:hint="eastAsia"/>
                <w:noProof/>
              </w:rPr>
              <w:instrText xml:space="preserve"> </w:instrText>
            </w:r>
            <w:r>
              <w:rPr>
                <w:noProof/>
              </w:rPr>
              <w:instrText>PAGEREF _Toc244251928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4799762" w14:textId="19E95AB1" w:rsidR="00750DC0" w:rsidRDefault="00750DC0">
          <w:pPr>
            <w:pStyle w:val="TOC2"/>
            <w:rPr>
              <w:rFonts w:asciiTheme="minorHAnsi" w:hAnsiTheme="minorHAnsi" w:cstheme="minorBidi" w:hint="eastAsia"/>
              <w:noProof/>
              <w:color w:val="auto"/>
              <w:kern w:val="2"/>
              <w:sz w:val="22"/>
              <w14:ligatures w14:val="standardContextual"/>
            </w:rPr>
          </w:pPr>
          <w:hyperlink w:anchor="_Toc244251929" w:history="1">
            <w:r w:rsidRPr="008C022E">
              <w:rPr>
                <w:rStyle w:val="a5"/>
                <w:rFonts w:ascii="Arial" w:hAnsi="Arial"/>
                <w:b/>
                <w:bCs/>
                <w:noProof/>
              </w:rPr>
              <w:t>17.2 ModRWKV: RWKV's Multimodal Debut</w:t>
            </w:r>
            <w:r>
              <w:rPr>
                <w:rFonts w:hint="eastAsia"/>
                <w:noProof/>
              </w:rPr>
              <w:tab/>
            </w:r>
            <w:r>
              <w:rPr>
                <w:rFonts w:hint="eastAsia"/>
                <w:noProof/>
              </w:rPr>
              <w:fldChar w:fldCharType="begin"/>
            </w:r>
            <w:r>
              <w:rPr>
                <w:rFonts w:hint="eastAsia"/>
                <w:noProof/>
              </w:rPr>
              <w:instrText xml:space="preserve"> </w:instrText>
            </w:r>
            <w:r>
              <w:rPr>
                <w:noProof/>
              </w:rPr>
              <w:instrText>PAGEREF _Toc244251929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7B17DC4" w14:textId="146F8198" w:rsidR="00750DC0" w:rsidRDefault="00750DC0">
          <w:pPr>
            <w:pStyle w:val="TOC2"/>
            <w:rPr>
              <w:rFonts w:asciiTheme="minorHAnsi" w:hAnsiTheme="minorHAnsi" w:cstheme="minorBidi" w:hint="eastAsia"/>
              <w:noProof/>
              <w:color w:val="auto"/>
              <w:kern w:val="2"/>
              <w:sz w:val="22"/>
              <w14:ligatures w14:val="standardContextual"/>
            </w:rPr>
          </w:pPr>
          <w:hyperlink w:anchor="_Toc244251930" w:history="1">
            <w:r w:rsidRPr="008C022E">
              <w:rPr>
                <w:rStyle w:val="a5"/>
                <w:rFonts w:ascii="Arial" w:hAnsi="Arial"/>
                <w:b/>
                <w:bCs/>
                <w:noProof/>
              </w:rPr>
              <w:t>17.3 RWKV-8 Heron: The Growing Eighth Generation</w:t>
            </w:r>
            <w:r>
              <w:rPr>
                <w:rFonts w:hint="eastAsia"/>
                <w:noProof/>
              </w:rPr>
              <w:tab/>
            </w:r>
            <w:r>
              <w:rPr>
                <w:rFonts w:hint="eastAsia"/>
                <w:noProof/>
              </w:rPr>
              <w:fldChar w:fldCharType="begin"/>
            </w:r>
            <w:r>
              <w:rPr>
                <w:rFonts w:hint="eastAsia"/>
                <w:noProof/>
              </w:rPr>
              <w:instrText xml:space="preserve"> </w:instrText>
            </w:r>
            <w:r>
              <w:rPr>
                <w:noProof/>
              </w:rPr>
              <w:instrText>PAGEREF _Toc244251930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6F32C003" w14:textId="587B8310" w:rsidR="00750DC0" w:rsidRDefault="00750DC0">
          <w:pPr>
            <w:pStyle w:val="TOC2"/>
            <w:rPr>
              <w:rFonts w:asciiTheme="minorHAnsi" w:hAnsiTheme="minorHAnsi" w:cstheme="minorBidi" w:hint="eastAsia"/>
              <w:noProof/>
              <w:color w:val="auto"/>
              <w:kern w:val="2"/>
              <w:sz w:val="22"/>
              <w14:ligatures w14:val="standardContextual"/>
            </w:rPr>
          </w:pPr>
          <w:hyperlink w:anchor="_Toc244251931" w:history="1">
            <w:r w:rsidRPr="008C022E">
              <w:rPr>
                <w:rStyle w:val="a5"/>
                <w:rFonts w:ascii="Arial" w:hAnsi="Arial"/>
                <w:b/>
                <w:bCs/>
                <w:noProof/>
              </w:rPr>
              <w:t>17.4 RPU: A Chip Custom-Made for RWKV</w:t>
            </w:r>
            <w:r>
              <w:rPr>
                <w:rFonts w:hint="eastAsia"/>
                <w:noProof/>
              </w:rPr>
              <w:tab/>
            </w:r>
            <w:r>
              <w:rPr>
                <w:rFonts w:hint="eastAsia"/>
                <w:noProof/>
              </w:rPr>
              <w:fldChar w:fldCharType="begin"/>
            </w:r>
            <w:r>
              <w:rPr>
                <w:rFonts w:hint="eastAsia"/>
                <w:noProof/>
              </w:rPr>
              <w:instrText xml:space="preserve"> </w:instrText>
            </w:r>
            <w:r>
              <w:rPr>
                <w:noProof/>
              </w:rPr>
              <w:instrText>PAGEREF _Toc244251931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08FD1E04" w14:textId="1A5433E0" w:rsidR="00750DC0" w:rsidRDefault="00750DC0">
          <w:pPr>
            <w:pStyle w:val="TOC2"/>
            <w:rPr>
              <w:rFonts w:asciiTheme="minorHAnsi" w:hAnsiTheme="minorHAnsi" w:cstheme="minorBidi" w:hint="eastAsia"/>
              <w:noProof/>
              <w:color w:val="auto"/>
              <w:kern w:val="2"/>
              <w:sz w:val="22"/>
              <w14:ligatures w14:val="standardContextual"/>
            </w:rPr>
          </w:pPr>
          <w:hyperlink w:anchor="_Toc244251932" w:history="1">
            <w:r w:rsidRPr="008C022E">
              <w:rPr>
                <w:rStyle w:val="a5"/>
                <w:rFonts w:ascii="Arial" w:hAnsi="Arial"/>
                <w:b/>
                <w:bCs/>
                <w:noProof/>
              </w:rPr>
              <w:t>17.5 Written for You in the Future</w:t>
            </w:r>
            <w:r>
              <w:rPr>
                <w:rFonts w:hint="eastAsia"/>
                <w:noProof/>
              </w:rPr>
              <w:tab/>
            </w:r>
            <w:r>
              <w:rPr>
                <w:rFonts w:hint="eastAsia"/>
                <w:noProof/>
              </w:rPr>
              <w:fldChar w:fldCharType="begin"/>
            </w:r>
            <w:r>
              <w:rPr>
                <w:rFonts w:hint="eastAsia"/>
                <w:noProof/>
              </w:rPr>
              <w:instrText xml:space="preserve"> </w:instrText>
            </w:r>
            <w:r>
              <w:rPr>
                <w:noProof/>
              </w:rPr>
              <w:instrText>PAGEREF _Toc244251932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71753AB8" w14:textId="3F3B54D0" w:rsidR="00750DC0" w:rsidRDefault="00750DC0">
          <w:pPr>
            <w:pStyle w:val="TOC2"/>
            <w:rPr>
              <w:rFonts w:asciiTheme="minorHAnsi" w:hAnsiTheme="minorHAnsi" w:cstheme="minorBidi" w:hint="eastAsia"/>
              <w:noProof/>
              <w:color w:val="auto"/>
              <w:kern w:val="2"/>
              <w:sz w:val="22"/>
              <w14:ligatures w14:val="standardContextual"/>
            </w:rPr>
          </w:pPr>
          <w:hyperlink w:anchor="_Toc244251933" w:history="1">
            <w:r w:rsidRPr="008C022E">
              <w:rPr>
                <w:rStyle w:val="a5"/>
                <w:rFonts w:ascii="Arial" w:hAnsi="Arial"/>
                <w:b/>
                <w:bCs/>
                <w:noProof/>
              </w:rPr>
              <w:t>17.6 Closing Remarks</w:t>
            </w:r>
            <w:r>
              <w:rPr>
                <w:rFonts w:hint="eastAsia"/>
                <w:noProof/>
              </w:rPr>
              <w:tab/>
            </w:r>
            <w:r>
              <w:rPr>
                <w:rFonts w:hint="eastAsia"/>
                <w:noProof/>
              </w:rPr>
              <w:fldChar w:fldCharType="begin"/>
            </w:r>
            <w:r>
              <w:rPr>
                <w:rFonts w:hint="eastAsia"/>
                <w:noProof/>
              </w:rPr>
              <w:instrText xml:space="preserve"> </w:instrText>
            </w:r>
            <w:r>
              <w:rPr>
                <w:noProof/>
              </w:rPr>
              <w:instrText>PAGEREF _Toc244251933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5A98AF" w14:textId="1ED62419"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34" w:history="1">
            <w:r w:rsidRPr="008C022E">
              <w:rPr>
                <w:rStyle w:val="a5"/>
                <w:rFonts w:ascii="Arial" w:hAnsi="Arial"/>
                <w:noProof/>
              </w:rPr>
              <w:t>Chapter 18 Training Data: How to Cook the "Food" for Models</w:t>
            </w:r>
            <w:r>
              <w:rPr>
                <w:rFonts w:hint="eastAsia"/>
                <w:noProof/>
              </w:rPr>
              <w:tab/>
            </w:r>
            <w:r>
              <w:rPr>
                <w:rFonts w:hint="eastAsia"/>
                <w:noProof/>
              </w:rPr>
              <w:fldChar w:fldCharType="begin"/>
            </w:r>
            <w:r>
              <w:rPr>
                <w:rFonts w:hint="eastAsia"/>
                <w:noProof/>
              </w:rPr>
              <w:instrText xml:space="preserve"> </w:instrText>
            </w:r>
            <w:r>
              <w:rPr>
                <w:noProof/>
              </w:rPr>
              <w:instrText>PAGEREF _Toc244251934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63A04485" w14:textId="0B39B393" w:rsidR="00750DC0" w:rsidRDefault="00750DC0">
          <w:pPr>
            <w:pStyle w:val="TOC2"/>
            <w:rPr>
              <w:rFonts w:asciiTheme="minorHAnsi" w:hAnsiTheme="minorHAnsi" w:cstheme="minorBidi" w:hint="eastAsia"/>
              <w:noProof/>
              <w:color w:val="auto"/>
              <w:kern w:val="2"/>
              <w:sz w:val="22"/>
              <w14:ligatures w14:val="standardContextual"/>
            </w:rPr>
          </w:pPr>
          <w:hyperlink w:anchor="_Toc244251935" w:history="1">
            <w:r w:rsidRPr="008C022E">
              <w:rPr>
                <w:rStyle w:val="a5"/>
                <w:rFonts w:ascii="Arial" w:hAnsi="Arial"/>
                <w:b/>
                <w:bCs/>
                <w:noProof/>
              </w:rPr>
              <w:t>18.1 What Did Each Generation of Models Eat?</w:t>
            </w:r>
            <w:r>
              <w:rPr>
                <w:rFonts w:hint="eastAsia"/>
                <w:noProof/>
              </w:rPr>
              <w:tab/>
            </w:r>
            <w:r>
              <w:rPr>
                <w:rFonts w:hint="eastAsia"/>
                <w:noProof/>
              </w:rPr>
              <w:fldChar w:fldCharType="begin"/>
            </w:r>
            <w:r>
              <w:rPr>
                <w:rFonts w:hint="eastAsia"/>
                <w:noProof/>
              </w:rPr>
              <w:instrText xml:space="preserve"> </w:instrText>
            </w:r>
            <w:r>
              <w:rPr>
                <w:noProof/>
              </w:rPr>
              <w:instrText>PAGEREF _Toc244251935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6717F15" w14:textId="14752B12" w:rsidR="00750DC0" w:rsidRDefault="00750DC0">
          <w:pPr>
            <w:pStyle w:val="TOC2"/>
            <w:rPr>
              <w:rFonts w:asciiTheme="minorHAnsi" w:hAnsiTheme="minorHAnsi" w:cstheme="minorBidi" w:hint="eastAsia"/>
              <w:noProof/>
              <w:color w:val="auto"/>
              <w:kern w:val="2"/>
              <w:sz w:val="22"/>
              <w14:ligatures w14:val="standardContextual"/>
            </w:rPr>
          </w:pPr>
          <w:hyperlink w:anchor="_Toc244251936" w:history="1">
            <w:r w:rsidRPr="008C022E">
              <w:rPr>
                <w:rStyle w:val="a5"/>
                <w:rFonts w:ascii="Arial" w:hAnsi="Arial"/>
                <w:b/>
                <w:bCs/>
                <w:noProof/>
              </w:rPr>
              <w:t>18.2 binidx: RWKV's "Compressed Biscuit" Format</w:t>
            </w:r>
            <w:r>
              <w:rPr>
                <w:rFonts w:hint="eastAsia"/>
                <w:noProof/>
              </w:rPr>
              <w:tab/>
            </w:r>
            <w:r>
              <w:rPr>
                <w:rFonts w:hint="eastAsia"/>
                <w:noProof/>
              </w:rPr>
              <w:fldChar w:fldCharType="begin"/>
            </w:r>
            <w:r>
              <w:rPr>
                <w:rFonts w:hint="eastAsia"/>
                <w:noProof/>
              </w:rPr>
              <w:instrText xml:space="preserve"> </w:instrText>
            </w:r>
            <w:r>
              <w:rPr>
                <w:noProof/>
              </w:rPr>
              <w:instrText>PAGEREF _Toc244251936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B24F729" w14:textId="5DB285B2" w:rsidR="00750DC0" w:rsidRDefault="00750DC0">
          <w:pPr>
            <w:pStyle w:val="TOC2"/>
            <w:rPr>
              <w:rFonts w:asciiTheme="minorHAnsi" w:hAnsiTheme="minorHAnsi" w:cstheme="minorBidi" w:hint="eastAsia"/>
              <w:noProof/>
              <w:color w:val="auto"/>
              <w:kern w:val="2"/>
              <w:sz w:val="22"/>
              <w14:ligatures w14:val="standardContextual"/>
            </w:rPr>
          </w:pPr>
          <w:hyperlink w:anchor="_Toc244251937" w:history="1">
            <w:r w:rsidRPr="008C022E">
              <w:rPr>
                <w:rStyle w:val="a5"/>
                <w:rFonts w:ascii="Arial" w:hAnsi="Arial"/>
                <w:b/>
                <w:bCs/>
                <w:noProof/>
              </w:rPr>
              <w:t>18.3 Proportioning Reference for Custom Datasets</w:t>
            </w:r>
            <w:r>
              <w:rPr>
                <w:rFonts w:hint="eastAsia"/>
                <w:noProof/>
              </w:rPr>
              <w:tab/>
            </w:r>
            <w:r>
              <w:rPr>
                <w:rFonts w:hint="eastAsia"/>
                <w:noProof/>
              </w:rPr>
              <w:fldChar w:fldCharType="begin"/>
            </w:r>
            <w:r>
              <w:rPr>
                <w:rFonts w:hint="eastAsia"/>
                <w:noProof/>
              </w:rPr>
              <w:instrText xml:space="preserve"> </w:instrText>
            </w:r>
            <w:r>
              <w:rPr>
                <w:noProof/>
              </w:rPr>
              <w:instrText>PAGEREF _Toc244251937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42AB203" w14:textId="6E5F45AC"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38" w:history="1">
            <w:r w:rsidRPr="008C022E">
              <w:rPr>
                <w:rStyle w:val="a5"/>
                <w:rFonts w:ascii="Arial" w:hAnsi="Arial"/>
                <w:noProof/>
              </w:rPr>
              <w:t>Chapter 19 Writing a BPE Tokenizer from Scratch: Teaching Models to Recognize Words</w:t>
            </w:r>
            <w:r>
              <w:rPr>
                <w:rFonts w:hint="eastAsia"/>
                <w:noProof/>
              </w:rPr>
              <w:tab/>
            </w:r>
            <w:r>
              <w:rPr>
                <w:rFonts w:hint="eastAsia"/>
                <w:noProof/>
              </w:rPr>
              <w:fldChar w:fldCharType="begin"/>
            </w:r>
            <w:r>
              <w:rPr>
                <w:rFonts w:hint="eastAsia"/>
                <w:noProof/>
              </w:rPr>
              <w:instrText xml:space="preserve"> </w:instrText>
            </w:r>
            <w:r>
              <w:rPr>
                <w:noProof/>
              </w:rPr>
              <w:instrText>PAGEREF _Toc244251938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4FC204B" w14:textId="301232B5" w:rsidR="00750DC0" w:rsidRDefault="00750DC0">
          <w:pPr>
            <w:pStyle w:val="TOC2"/>
            <w:rPr>
              <w:rFonts w:asciiTheme="minorHAnsi" w:hAnsiTheme="minorHAnsi" w:cstheme="minorBidi" w:hint="eastAsia"/>
              <w:noProof/>
              <w:color w:val="auto"/>
              <w:kern w:val="2"/>
              <w:sz w:val="22"/>
              <w14:ligatures w14:val="standardContextual"/>
            </w:rPr>
          </w:pPr>
          <w:hyperlink w:anchor="_Toc244251939" w:history="1">
            <w:r w:rsidRPr="008C022E">
              <w:rPr>
                <w:rStyle w:val="a5"/>
                <w:rFonts w:ascii="Arial" w:hAnsi="Arial"/>
                <w:b/>
                <w:bCs/>
                <w:noProof/>
              </w:rPr>
              <w:t>19.1 Why Do We Need Tokenizers?</w:t>
            </w:r>
            <w:r>
              <w:rPr>
                <w:rFonts w:hint="eastAsia"/>
                <w:noProof/>
              </w:rPr>
              <w:tab/>
            </w:r>
            <w:r>
              <w:rPr>
                <w:rFonts w:hint="eastAsia"/>
                <w:noProof/>
              </w:rPr>
              <w:fldChar w:fldCharType="begin"/>
            </w:r>
            <w:r>
              <w:rPr>
                <w:rFonts w:hint="eastAsia"/>
                <w:noProof/>
              </w:rPr>
              <w:instrText xml:space="preserve"> </w:instrText>
            </w:r>
            <w:r>
              <w:rPr>
                <w:noProof/>
              </w:rPr>
              <w:instrText>PAGEREF _Toc244251939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76F92D1" w14:textId="61654050" w:rsidR="00750DC0" w:rsidRDefault="00750DC0">
          <w:pPr>
            <w:pStyle w:val="TOC2"/>
            <w:rPr>
              <w:rFonts w:asciiTheme="minorHAnsi" w:hAnsiTheme="minorHAnsi" w:cstheme="minorBidi" w:hint="eastAsia"/>
              <w:noProof/>
              <w:color w:val="auto"/>
              <w:kern w:val="2"/>
              <w:sz w:val="22"/>
              <w14:ligatures w14:val="standardContextual"/>
            </w:rPr>
          </w:pPr>
          <w:hyperlink w:anchor="_Toc244251940" w:history="1">
            <w:r w:rsidRPr="008C022E">
              <w:rPr>
                <w:rStyle w:val="a5"/>
                <w:rFonts w:ascii="Arial" w:hAnsi="Arial"/>
                <w:b/>
                <w:bCs/>
                <w:noProof/>
              </w:rPr>
              <w:t>19.2 BPE Three-Step Algorithm (With Manual Calculation)</w:t>
            </w:r>
            <w:r>
              <w:rPr>
                <w:rFonts w:hint="eastAsia"/>
                <w:noProof/>
              </w:rPr>
              <w:tab/>
            </w:r>
            <w:r>
              <w:rPr>
                <w:rFonts w:hint="eastAsia"/>
                <w:noProof/>
              </w:rPr>
              <w:fldChar w:fldCharType="begin"/>
            </w:r>
            <w:r>
              <w:rPr>
                <w:rFonts w:hint="eastAsia"/>
                <w:noProof/>
              </w:rPr>
              <w:instrText xml:space="preserve"> </w:instrText>
            </w:r>
            <w:r>
              <w:rPr>
                <w:noProof/>
              </w:rPr>
              <w:instrText>PAGEREF _Toc244251940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E605743" w14:textId="1F58E3D2" w:rsidR="00750DC0" w:rsidRDefault="00750DC0">
          <w:pPr>
            <w:pStyle w:val="TOC2"/>
            <w:rPr>
              <w:rFonts w:asciiTheme="minorHAnsi" w:hAnsiTheme="minorHAnsi" w:cstheme="minorBidi" w:hint="eastAsia"/>
              <w:noProof/>
              <w:color w:val="auto"/>
              <w:kern w:val="2"/>
              <w:sz w:val="22"/>
              <w14:ligatures w14:val="standardContextual"/>
            </w:rPr>
          </w:pPr>
          <w:hyperlink w:anchor="_Toc244251941" w:history="1">
            <w:r w:rsidRPr="008C022E">
              <w:rPr>
                <w:rStyle w:val="a5"/>
                <w:rFonts w:ascii="Arial" w:hAnsi="Arial"/>
                <w:b/>
                <w:bCs/>
                <w:noProof/>
              </w:rPr>
              <w:t>19.3 Complete Code (60 Lines, Can Train and Use)</w:t>
            </w:r>
            <w:r>
              <w:rPr>
                <w:rFonts w:hint="eastAsia"/>
                <w:noProof/>
              </w:rPr>
              <w:tab/>
            </w:r>
            <w:r>
              <w:rPr>
                <w:rFonts w:hint="eastAsia"/>
                <w:noProof/>
              </w:rPr>
              <w:fldChar w:fldCharType="begin"/>
            </w:r>
            <w:r>
              <w:rPr>
                <w:rFonts w:hint="eastAsia"/>
                <w:noProof/>
              </w:rPr>
              <w:instrText xml:space="preserve"> </w:instrText>
            </w:r>
            <w:r>
              <w:rPr>
                <w:noProof/>
              </w:rPr>
              <w:instrText>PAGEREF _Toc244251941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1005838" w14:textId="23A5579C" w:rsidR="00750DC0" w:rsidRDefault="00750DC0">
          <w:pPr>
            <w:pStyle w:val="TOC2"/>
            <w:rPr>
              <w:rFonts w:asciiTheme="minorHAnsi" w:hAnsiTheme="minorHAnsi" w:cstheme="minorBidi" w:hint="eastAsia"/>
              <w:noProof/>
              <w:color w:val="auto"/>
              <w:kern w:val="2"/>
              <w:sz w:val="22"/>
              <w14:ligatures w14:val="standardContextual"/>
            </w:rPr>
          </w:pPr>
          <w:hyperlink w:anchor="_Toc244251942" w:history="1">
            <w:r w:rsidRPr="008C022E">
              <w:rPr>
                <w:rStyle w:val="a5"/>
                <w:rFonts w:ascii="Arial" w:hAnsi="Arial"/>
                <w:b/>
                <w:bCs/>
                <w:noProof/>
              </w:rPr>
              <w:t>19.4 Three Metrics for Tokenizer Performance</w:t>
            </w:r>
            <w:r>
              <w:rPr>
                <w:rFonts w:hint="eastAsia"/>
                <w:noProof/>
              </w:rPr>
              <w:tab/>
            </w:r>
            <w:r>
              <w:rPr>
                <w:rFonts w:hint="eastAsia"/>
                <w:noProof/>
              </w:rPr>
              <w:fldChar w:fldCharType="begin"/>
            </w:r>
            <w:r>
              <w:rPr>
                <w:rFonts w:hint="eastAsia"/>
                <w:noProof/>
              </w:rPr>
              <w:instrText xml:space="preserve"> </w:instrText>
            </w:r>
            <w:r>
              <w:rPr>
                <w:noProof/>
              </w:rPr>
              <w:instrText>PAGEREF _Toc244251942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5451CA2" w14:textId="491837A4"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43" w:history="1">
            <w:r w:rsidRPr="008C022E">
              <w:rPr>
                <w:rStyle w:val="a5"/>
                <w:rFonts w:ascii="Arial" w:hAnsi="Arial"/>
                <w:noProof/>
              </w:rPr>
              <w:t>Chapter 20 Building a Training Program: RWKV-LM Framework Breakdown</w:t>
            </w:r>
            <w:r>
              <w:rPr>
                <w:rFonts w:hint="eastAsia"/>
                <w:noProof/>
              </w:rPr>
              <w:tab/>
            </w:r>
            <w:r>
              <w:rPr>
                <w:rFonts w:hint="eastAsia"/>
                <w:noProof/>
              </w:rPr>
              <w:fldChar w:fldCharType="begin"/>
            </w:r>
            <w:r>
              <w:rPr>
                <w:rFonts w:hint="eastAsia"/>
                <w:noProof/>
              </w:rPr>
              <w:instrText xml:space="preserve"> </w:instrText>
            </w:r>
            <w:r>
              <w:rPr>
                <w:noProof/>
              </w:rPr>
              <w:instrText>PAGEREF _Toc244251943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76846D8" w14:textId="533F8584" w:rsidR="00750DC0" w:rsidRDefault="00750DC0">
          <w:pPr>
            <w:pStyle w:val="TOC2"/>
            <w:rPr>
              <w:rFonts w:asciiTheme="minorHAnsi" w:hAnsiTheme="minorHAnsi" w:cstheme="minorBidi" w:hint="eastAsia"/>
              <w:noProof/>
              <w:color w:val="auto"/>
              <w:kern w:val="2"/>
              <w:sz w:val="22"/>
              <w14:ligatures w14:val="standardContextual"/>
            </w:rPr>
          </w:pPr>
          <w:hyperlink w:anchor="_Toc244251944" w:history="1">
            <w:r w:rsidRPr="008C022E">
              <w:rPr>
                <w:rStyle w:val="a5"/>
                <w:rFonts w:ascii="Arial" w:hAnsi="Arial"/>
                <w:b/>
                <w:bCs/>
                <w:noProof/>
              </w:rPr>
              <w:t>20.1 The Five-Beat Rhythm of Training Loops</w:t>
            </w:r>
            <w:r>
              <w:rPr>
                <w:rFonts w:hint="eastAsia"/>
                <w:noProof/>
              </w:rPr>
              <w:tab/>
            </w:r>
            <w:r>
              <w:rPr>
                <w:rFonts w:hint="eastAsia"/>
                <w:noProof/>
              </w:rPr>
              <w:fldChar w:fldCharType="begin"/>
            </w:r>
            <w:r>
              <w:rPr>
                <w:rFonts w:hint="eastAsia"/>
                <w:noProof/>
              </w:rPr>
              <w:instrText xml:space="preserve"> </w:instrText>
            </w:r>
            <w:r>
              <w:rPr>
                <w:noProof/>
              </w:rPr>
              <w:instrText>PAGEREF _Toc244251944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672BE10" w14:textId="4D9FA907" w:rsidR="00750DC0" w:rsidRDefault="00750DC0">
          <w:pPr>
            <w:pStyle w:val="TOC2"/>
            <w:rPr>
              <w:rFonts w:asciiTheme="minorHAnsi" w:hAnsiTheme="minorHAnsi" w:cstheme="minorBidi" w:hint="eastAsia"/>
              <w:noProof/>
              <w:color w:val="auto"/>
              <w:kern w:val="2"/>
              <w:sz w:val="22"/>
              <w14:ligatures w14:val="standardContextual"/>
            </w:rPr>
          </w:pPr>
          <w:hyperlink w:anchor="_Toc244251945" w:history="1">
            <w:r w:rsidRPr="008C022E">
              <w:rPr>
                <w:rStyle w:val="a5"/>
                <w:rFonts w:ascii="Arial" w:hAnsi="Arial"/>
                <w:b/>
                <w:bCs/>
                <w:noProof/>
              </w:rPr>
              <w:t>20.2 RWKV-LM's Family Tree and Division of Labor</w:t>
            </w:r>
            <w:r>
              <w:rPr>
                <w:rFonts w:hint="eastAsia"/>
                <w:noProof/>
              </w:rPr>
              <w:tab/>
            </w:r>
            <w:r>
              <w:rPr>
                <w:rFonts w:hint="eastAsia"/>
                <w:noProof/>
              </w:rPr>
              <w:fldChar w:fldCharType="begin"/>
            </w:r>
            <w:r>
              <w:rPr>
                <w:rFonts w:hint="eastAsia"/>
                <w:noProof/>
              </w:rPr>
              <w:instrText xml:space="preserve"> </w:instrText>
            </w:r>
            <w:r>
              <w:rPr>
                <w:noProof/>
              </w:rPr>
              <w:instrText>PAGEREF _Toc244251945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1AF22D61" w14:textId="66F43137" w:rsidR="00750DC0" w:rsidRDefault="00750DC0">
          <w:pPr>
            <w:pStyle w:val="TOC2"/>
            <w:rPr>
              <w:rFonts w:asciiTheme="minorHAnsi" w:hAnsiTheme="minorHAnsi" w:cstheme="minorBidi" w:hint="eastAsia"/>
              <w:noProof/>
              <w:color w:val="auto"/>
              <w:kern w:val="2"/>
              <w:sz w:val="22"/>
              <w14:ligatures w14:val="standardContextual"/>
            </w:rPr>
          </w:pPr>
          <w:hyperlink w:anchor="_Toc244251946" w:history="1">
            <w:r w:rsidRPr="008C022E">
              <w:rPr>
                <w:rStyle w:val="a5"/>
                <w:rFonts w:ascii="Arial" w:hAnsi="Arial"/>
                <w:b/>
                <w:bCs/>
                <w:noProof/>
              </w:rPr>
              <w:t>20.3 Notes: What to Do When Training Crashes</w:t>
            </w:r>
            <w:r>
              <w:rPr>
                <w:rFonts w:hint="eastAsia"/>
                <w:noProof/>
              </w:rPr>
              <w:tab/>
            </w:r>
            <w:r>
              <w:rPr>
                <w:rFonts w:hint="eastAsia"/>
                <w:noProof/>
              </w:rPr>
              <w:fldChar w:fldCharType="begin"/>
            </w:r>
            <w:r>
              <w:rPr>
                <w:rFonts w:hint="eastAsia"/>
                <w:noProof/>
              </w:rPr>
              <w:instrText xml:space="preserve"> </w:instrText>
            </w:r>
            <w:r>
              <w:rPr>
                <w:noProof/>
              </w:rPr>
              <w:instrText>PAGEREF _Toc244251946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57C3933E" w14:textId="4080456B"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47" w:history="1">
            <w:r w:rsidRPr="008C022E">
              <w:rPr>
                <w:rStyle w:val="a5"/>
                <w:rFonts w:ascii="Arial" w:hAnsi="Arial"/>
                <w:noProof/>
              </w:rPr>
              <w:t>Chapter 21: How to Set Training Parameters: A Computable Checklist</w:t>
            </w:r>
            <w:r>
              <w:rPr>
                <w:rFonts w:hint="eastAsia"/>
                <w:noProof/>
              </w:rPr>
              <w:tab/>
            </w:r>
            <w:r>
              <w:rPr>
                <w:rFonts w:hint="eastAsia"/>
                <w:noProof/>
              </w:rPr>
              <w:fldChar w:fldCharType="begin"/>
            </w:r>
            <w:r>
              <w:rPr>
                <w:rFonts w:hint="eastAsia"/>
                <w:noProof/>
              </w:rPr>
              <w:instrText xml:space="preserve"> </w:instrText>
            </w:r>
            <w:r>
              <w:rPr>
                <w:noProof/>
              </w:rPr>
              <w:instrText>PAGEREF _Toc244251947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04F4836D" w14:textId="0DAEC343" w:rsidR="00750DC0" w:rsidRDefault="00750DC0">
          <w:pPr>
            <w:pStyle w:val="TOC2"/>
            <w:rPr>
              <w:rFonts w:asciiTheme="minorHAnsi" w:hAnsiTheme="minorHAnsi" w:cstheme="minorBidi" w:hint="eastAsia"/>
              <w:noProof/>
              <w:color w:val="auto"/>
              <w:kern w:val="2"/>
              <w:sz w:val="22"/>
              <w14:ligatures w14:val="standardContextual"/>
            </w:rPr>
          </w:pPr>
          <w:hyperlink w:anchor="_Toc244251948" w:history="1">
            <w:r w:rsidRPr="008C022E">
              <w:rPr>
                <w:rStyle w:val="a5"/>
                <w:rFonts w:ascii="Arial" w:hAnsi="Arial"/>
                <w:b/>
                <w:bCs/>
                <w:noProof/>
              </w:rPr>
              <w:t>21.1 Data Volume: The 20x Rule</w:t>
            </w:r>
            <w:r>
              <w:rPr>
                <w:rFonts w:hint="eastAsia"/>
                <w:noProof/>
              </w:rPr>
              <w:tab/>
            </w:r>
            <w:r>
              <w:rPr>
                <w:rFonts w:hint="eastAsia"/>
                <w:noProof/>
              </w:rPr>
              <w:fldChar w:fldCharType="begin"/>
            </w:r>
            <w:r>
              <w:rPr>
                <w:rFonts w:hint="eastAsia"/>
                <w:noProof/>
              </w:rPr>
              <w:instrText xml:space="preserve"> </w:instrText>
            </w:r>
            <w:r>
              <w:rPr>
                <w:noProof/>
              </w:rPr>
              <w:instrText>PAGEREF _Toc244251948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33628E2B" w14:textId="1548D4FA" w:rsidR="00750DC0" w:rsidRDefault="00750DC0">
          <w:pPr>
            <w:pStyle w:val="TOC2"/>
            <w:rPr>
              <w:rFonts w:asciiTheme="minorHAnsi" w:hAnsiTheme="minorHAnsi" w:cstheme="minorBidi" w:hint="eastAsia"/>
              <w:noProof/>
              <w:color w:val="auto"/>
              <w:kern w:val="2"/>
              <w:sz w:val="22"/>
              <w14:ligatures w14:val="standardContextual"/>
            </w:rPr>
          </w:pPr>
          <w:hyperlink w:anchor="_Toc244251949" w:history="1">
            <w:r w:rsidRPr="008C022E">
              <w:rPr>
                <w:rStyle w:val="a5"/>
                <w:rFonts w:ascii="Arial" w:hAnsi="Arial"/>
                <w:b/>
                <w:bCs/>
                <w:noProof/>
              </w:rPr>
              <w:t>21.2 Learning Rate: Warmup, Peak, and Decay</w:t>
            </w:r>
            <w:r>
              <w:rPr>
                <w:rFonts w:hint="eastAsia"/>
                <w:noProof/>
              </w:rPr>
              <w:tab/>
            </w:r>
            <w:r>
              <w:rPr>
                <w:rFonts w:hint="eastAsia"/>
                <w:noProof/>
              </w:rPr>
              <w:fldChar w:fldCharType="begin"/>
            </w:r>
            <w:r>
              <w:rPr>
                <w:rFonts w:hint="eastAsia"/>
                <w:noProof/>
              </w:rPr>
              <w:instrText xml:space="preserve"> </w:instrText>
            </w:r>
            <w:r>
              <w:rPr>
                <w:noProof/>
              </w:rPr>
              <w:instrText>PAGEREF _Toc244251949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66F4C97B" w14:textId="183C88E2" w:rsidR="00750DC0" w:rsidRDefault="00750DC0">
          <w:pPr>
            <w:pStyle w:val="TOC2"/>
            <w:rPr>
              <w:rFonts w:asciiTheme="minorHAnsi" w:hAnsiTheme="minorHAnsi" w:cstheme="minorBidi" w:hint="eastAsia"/>
              <w:noProof/>
              <w:color w:val="auto"/>
              <w:kern w:val="2"/>
              <w:sz w:val="22"/>
              <w14:ligatures w14:val="standardContextual"/>
            </w:rPr>
          </w:pPr>
          <w:hyperlink w:anchor="_Toc244251950" w:history="1">
            <w:r w:rsidRPr="008C022E">
              <w:rPr>
                <w:rStyle w:val="a5"/>
                <w:rFonts w:ascii="Arial" w:hAnsi="Arial"/>
                <w:b/>
                <w:bCs/>
                <w:noProof/>
              </w:rPr>
              <w:t>21.3 Batch Size and Effective Batch</w:t>
            </w:r>
            <w:r>
              <w:rPr>
                <w:rFonts w:hint="eastAsia"/>
                <w:noProof/>
              </w:rPr>
              <w:tab/>
            </w:r>
            <w:r>
              <w:rPr>
                <w:rFonts w:hint="eastAsia"/>
                <w:noProof/>
              </w:rPr>
              <w:fldChar w:fldCharType="begin"/>
            </w:r>
            <w:r>
              <w:rPr>
                <w:rFonts w:hint="eastAsia"/>
                <w:noProof/>
              </w:rPr>
              <w:instrText xml:space="preserve"> </w:instrText>
            </w:r>
            <w:r>
              <w:rPr>
                <w:noProof/>
              </w:rPr>
              <w:instrText>PAGEREF _Toc244251950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57E266EC" w14:textId="16E3D906" w:rsidR="00750DC0" w:rsidRDefault="00750DC0">
          <w:pPr>
            <w:pStyle w:val="TOC2"/>
            <w:rPr>
              <w:rFonts w:asciiTheme="minorHAnsi" w:hAnsiTheme="minorHAnsi" w:cstheme="minorBidi" w:hint="eastAsia"/>
              <w:noProof/>
              <w:color w:val="auto"/>
              <w:kern w:val="2"/>
              <w:sz w:val="22"/>
              <w14:ligatures w14:val="standardContextual"/>
            </w:rPr>
          </w:pPr>
          <w:hyperlink w:anchor="_Toc244251951" w:history="1">
            <w:r w:rsidRPr="008C022E">
              <w:rPr>
                <w:rStyle w:val="a5"/>
                <w:rFonts w:ascii="Arial" w:hAnsi="Arial"/>
                <w:b/>
                <w:bCs/>
                <w:noProof/>
              </w:rPr>
              <w:t>21.4 Quick Reference Table</w:t>
            </w:r>
            <w:r>
              <w:rPr>
                <w:rFonts w:hint="eastAsia"/>
                <w:noProof/>
              </w:rPr>
              <w:tab/>
            </w:r>
            <w:r>
              <w:rPr>
                <w:rFonts w:hint="eastAsia"/>
                <w:noProof/>
              </w:rPr>
              <w:fldChar w:fldCharType="begin"/>
            </w:r>
            <w:r>
              <w:rPr>
                <w:rFonts w:hint="eastAsia"/>
                <w:noProof/>
              </w:rPr>
              <w:instrText xml:space="preserve"> </w:instrText>
            </w:r>
            <w:r>
              <w:rPr>
                <w:noProof/>
              </w:rPr>
              <w:instrText>PAGEREF _Toc244251951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23935383" w14:textId="0C23267B"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52" w:history="1">
            <w:r w:rsidRPr="008C022E">
              <w:rPr>
                <w:rStyle w:val="a5"/>
                <w:rFonts w:ascii="Arial" w:hAnsi="Arial"/>
                <w:noProof/>
              </w:rPr>
              <w:t>Chapter 22 Evaluating Model Quality: Giving Your Model a Health Check</w:t>
            </w:r>
            <w:r>
              <w:rPr>
                <w:rFonts w:hint="eastAsia"/>
                <w:noProof/>
              </w:rPr>
              <w:tab/>
            </w:r>
            <w:r>
              <w:rPr>
                <w:rFonts w:hint="eastAsia"/>
                <w:noProof/>
              </w:rPr>
              <w:fldChar w:fldCharType="begin"/>
            </w:r>
            <w:r>
              <w:rPr>
                <w:rFonts w:hint="eastAsia"/>
                <w:noProof/>
              </w:rPr>
              <w:instrText xml:space="preserve"> </w:instrText>
            </w:r>
            <w:r>
              <w:rPr>
                <w:noProof/>
              </w:rPr>
              <w:instrText>PAGEREF _Toc244251952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65F79205" w14:textId="6A121B2F" w:rsidR="00750DC0" w:rsidRDefault="00750DC0">
          <w:pPr>
            <w:pStyle w:val="TOC2"/>
            <w:rPr>
              <w:rFonts w:asciiTheme="minorHAnsi" w:hAnsiTheme="minorHAnsi" w:cstheme="minorBidi" w:hint="eastAsia"/>
              <w:noProof/>
              <w:color w:val="auto"/>
              <w:kern w:val="2"/>
              <w:sz w:val="22"/>
              <w14:ligatures w14:val="standardContextual"/>
            </w:rPr>
          </w:pPr>
          <w:hyperlink w:anchor="_Toc244251953" w:history="1">
            <w:r w:rsidRPr="008C022E">
              <w:rPr>
                <w:rStyle w:val="a5"/>
                <w:rFonts w:ascii="Arial" w:hAnsi="Arial"/>
                <w:b/>
                <w:bCs/>
                <w:noProof/>
              </w:rPr>
              <w:t>22.1 Understanding Training Through Three Curves</w:t>
            </w:r>
            <w:r>
              <w:rPr>
                <w:rFonts w:hint="eastAsia"/>
                <w:noProof/>
              </w:rPr>
              <w:tab/>
            </w:r>
            <w:r>
              <w:rPr>
                <w:rFonts w:hint="eastAsia"/>
                <w:noProof/>
              </w:rPr>
              <w:fldChar w:fldCharType="begin"/>
            </w:r>
            <w:r>
              <w:rPr>
                <w:rFonts w:hint="eastAsia"/>
                <w:noProof/>
              </w:rPr>
              <w:instrText xml:space="preserve"> </w:instrText>
            </w:r>
            <w:r>
              <w:rPr>
                <w:noProof/>
              </w:rPr>
              <w:instrText>PAGEREF _Toc244251953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65A9A3F4" w14:textId="337B863F" w:rsidR="00750DC0" w:rsidRDefault="00750DC0">
          <w:pPr>
            <w:pStyle w:val="TOC2"/>
            <w:rPr>
              <w:rFonts w:asciiTheme="minorHAnsi" w:hAnsiTheme="minorHAnsi" w:cstheme="minorBidi" w:hint="eastAsia"/>
              <w:noProof/>
              <w:color w:val="auto"/>
              <w:kern w:val="2"/>
              <w:sz w:val="22"/>
              <w14:ligatures w14:val="standardContextual"/>
            </w:rPr>
          </w:pPr>
          <w:hyperlink w:anchor="_Toc244251954" w:history="1">
            <w:r w:rsidRPr="008C022E">
              <w:rPr>
                <w:rStyle w:val="a5"/>
                <w:rFonts w:ascii="Arial" w:hAnsi="Arial"/>
                <w:b/>
                <w:bCs/>
                <w:noProof/>
              </w:rPr>
              <w:t>22.2 Perplexity: How "Conflicted" Is Your Model</w:t>
            </w:r>
            <w:r>
              <w:rPr>
                <w:rFonts w:hint="eastAsia"/>
                <w:noProof/>
              </w:rPr>
              <w:tab/>
            </w:r>
            <w:r>
              <w:rPr>
                <w:rFonts w:hint="eastAsia"/>
                <w:noProof/>
              </w:rPr>
              <w:fldChar w:fldCharType="begin"/>
            </w:r>
            <w:r>
              <w:rPr>
                <w:rFonts w:hint="eastAsia"/>
                <w:noProof/>
              </w:rPr>
              <w:instrText xml:space="preserve"> </w:instrText>
            </w:r>
            <w:r>
              <w:rPr>
                <w:noProof/>
              </w:rPr>
              <w:instrText>PAGEREF _Toc244251954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3803B530" w14:textId="569866BA" w:rsidR="00750DC0" w:rsidRDefault="00750DC0">
          <w:pPr>
            <w:pStyle w:val="TOC2"/>
            <w:rPr>
              <w:rFonts w:asciiTheme="minorHAnsi" w:hAnsiTheme="minorHAnsi" w:cstheme="minorBidi" w:hint="eastAsia"/>
              <w:noProof/>
              <w:color w:val="auto"/>
              <w:kern w:val="2"/>
              <w:sz w:val="22"/>
              <w14:ligatures w14:val="standardContextual"/>
            </w:rPr>
          </w:pPr>
          <w:hyperlink w:anchor="_Toc244251955" w:history="1">
            <w:r w:rsidRPr="008C022E">
              <w:rPr>
                <w:rStyle w:val="a5"/>
                <w:rFonts w:ascii="Arial" w:hAnsi="Arial"/>
                <w:b/>
                <w:bCs/>
                <w:noProof/>
              </w:rPr>
              <w:t>22.3 Performance Boundaries: The "Floor" and "Ceiling" of Model Capabilities</w:t>
            </w:r>
            <w:r>
              <w:rPr>
                <w:rFonts w:hint="eastAsia"/>
                <w:noProof/>
              </w:rPr>
              <w:tab/>
            </w:r>
            <w:r>
              <w:rPr>
                <w:rFonts w:hint="eastAsia"/>
                <w:noProof/>
              </w:rPr>
              <w:fldChar w:fldCharType="begin"/>
            </w:r>
            <w:r>
              <w:rPr>
                <w:rFonts w:hint="eastAsia"/>
                <w:noProof/>
              </w:rPr>
              <w:instrText xml:space="preserve"> </w:instrText>
            </w:r>
            <w:r>
              <w:rPr>
                <w:noProof/>
              </w:rPr>
              <w:instrText>PAGEREF _Toc244251955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014ABB59" w14:textId="2216F901"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56" w:history="1">
            <w:r w:rsidRPr="008C022E">
              <w:rPr>
                <w:rStyle w:val="a5"/>
                <w:rFonts w:ascii="Arial" w:hAnsi="Arial"/>
                <w:noProof/>
              </w:rPr>
              <w:t>Chapter 23 Authoritative Evaluation and Inference Deployment: Getting Your Model Ready for Exams</w:t>
            </w:r>
            <w:r>
              <w:rPr>
                <w:rFonts w:hint="eastAsia"/>
                <w:noProof/>
              </w:rPr>
              <w:tab/>
            </w:r>
            <w:r>
              <w:rPr>
                <w:rFonts w:hint="eastAsia"/>
                <w:noProof/>
              </w:rPr>
              <w:fldChar w:fldCharType="begin"/>
            </w:r>
            <w:r>
              <w:rPr>
                <w:rFonts w:hint="eastAsia"/>
                <w:noProof/>
              </w:rPr>
              <w:instrText xml:space="preserve"> </w:instrText>
            </w:r>
            <w:r>
              <w:rPr>
                <w:noProof/>
              </w:rPr>
              <w:instrText>PAGEREF _Toc244251956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2B01EEB2" w14:textId="5B283A88" w:rsidR="00750DC0" w:rsidRDefault="00750DC0">
          <w:pPr>
            <w:pStyle w:val="TOC2"/>
            <w:rPr>
              <w:rFonts w:asciiTheme="minorHAnsi" w:hAnsiTheme="minorHAnsi" w:cstheme="minorBidi" w:hint="eastAsia"/>
              <w:noProof/>
              <w:color w:val="auto"/>
              <w:kern w:val="2"/>
              <w:sz w:val="22"/>
              <w14:ligatures w14:val="standardContextual"/>
            </w:rPr>
          </w:pPr>
          <w:hyperlink w:anchor="_Toc244251957" w:history="1">
            <w:r w:rsidRPr="008C022E">
              <w:rPr>
                <w:rStyle w:val="a5"/>
                <w:rFonts w:ascii="Arial" w:hAnsi="Arial"/>
                <w:b/>
                <w:bCs/>
                <w:noProof/>
              </w:rPr>
              <w:t>23.1 Four Standard Exams</w:t>
            </w:r>
            <w:r>
              <w:rPr>
                <w:rFonts w:hint="eastAsia"/>
                <w:noProof/>
              </w:rPr>
              <w:tab/>
            </w:r>
            <w:r>
              <w:rPr>
                <w:rFonts w:hint="eastAsia"/>
                <w:noProof/>
              </w:rPr>
              <w:fldChar w:fldCharType="begin"/>
            </w:r>
            <w:r>
              <w:rPr>
                <w:rFonts w:hint="eastAsia"/>
                <w:noProof/>
              </w:rPr>
              <w:instrText xml:space="preserve"> </w:instrText>
            </w:r>
            <w:r>
              <w:rPr>
                <w:noProof/>
              </w:rPr>
              <w:instrText>PAGEREF _Toc244251957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042EE056" w14:textId="709CF832" w:rsidR="00750DC0" w:rsidRDefault="00750DC0">
          <w:pPr>
            <w:pStyle w:val="TOC2"/>
            <w:rPr>
              <w:rFonts w:asciiTheme="minorHAnsi" w:hAnsiTheme="minorHAnsi" w:cstheme="minorBidi" w:hint="eastAsia"/>
              <w:noProof/>
              <w:color w:val="auto"/>
              <w:kern w:val="2"/>
              <w:sz w:val="22"/>
              <w14:ligatures w14:val="standardContextual"/>
            </w:rPr>
          </w:pPr>
          <w:hyperlink w:anchor="_Toc244251958" w:history="1">
            <w:r w:rsidRPr="008C022E">
              <w:rPr>
                <w:rStyle w:val="a5"/>
                <w:rFonts w:ascii="Arial" w:hAnsi="Arial"/>
                <w:b/>
                <w:bCs/>
                <w:noProof/>
              </w:rPr>
              <w:t>23.2 Generation as Inference: Sampling Temperature</w:t>
            </w:r>
            <w:r>
              <w:rPr>
                <w:rFonts w:hint="eastAsia"/>
                <w:noProof/>
              </w:rPr>
              <w:tab/>
            </w:r>
            <w:r>
              <w:rPr>
                <w:rFonts w:hint="eastAsia"/>
                <w:noProof/>
              </w:rPr>
              <w:fldChar w:fldCharType="begin"/>
            </w:r>
            <w:r>
              <w:rPr>
                <w:rFonts w:hint="eastAsia"/>
                <w:noProof/>
              </w:rPr>
              <w:instrText xml:space="preserve"> </w:instrText>
            </w:r>
            <w:r>
              <w:rPr>
                <w:noProof/>
              </w:rPr>
              <w:instrText>PAGEREF _Toc244251958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1560EEAB" w14:textId="4DF71B2D" w:rsidR="00750DC0" w:rsidRDefault="00750DC0">
          <w:pPr>
            <w:pStyle w:val="TOC2"/>
            <w:rPr>
              <w:rFonts w:asciiTheme="minorHAnsi" w:hAnsiTheme="minorHAnsi" w:cstheme="minorBidi" w:hint="eastAsia"/>
              <w:noProof/>
              <w:color w:val="auto"/>
              <w:kern w:val="2"/>
              <w:sz w:val="22"/>
              <w14:ligatures w14:val="standardContextual"/>
            </w:rPr>
          </w:pPr>
          <w:hyperlink w:anchor="_Toc244251959" w:history="1">
            <w:r w:rsidRPr="008C022E">
              <w:rPr>
                <w:rStyle w:val="a5"/>
                <w:rFonts w:ascii="Arial" w:hAnsi="Arial"/>
                <w:b/>
                <w:bCs/>
                <w:noProof/>
              </w:rPr>
              <w:t>23.3 Deploy Your Model</w:t>
            </w:r>
            <w:r>
              <w:rPr>
                <w:rFonts w:hint="eastAsia"/>
                <w:noProof/>
              </w:rPr>
              <w:tab/>
            </w:r>
            <w:r>
              <w:rPr>
                <w:rFonts w:hint="eastAsia"/>
                <w:noProof/>
              </w:rPr>
              <w:fldChar w:fldCharType="begin"/>
            </w:r>
            <w:r>
              <w:rPr>
                <w:rFonts w:hint="eastAsia"/>
                <w:noProof/>
              </w:rPr>
              <w:instrText xml:space="preserve"> </w:instrText>
            </w:r>
            <w:r>
              <w:rPr>
                <w:noProof/>
              </w:rPr>
              <w:instrText>PAGEREF _Toc244251959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42B0C06B" w14:textId="272AF1CA"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60" w:history="1">
            <w:r w:rsidRPr="008C022E">
              <w:rPr>
                <w:rStyle w:val="a5"/>
                <w:rFonts w:ascii="Arial" w:hAnsi="Arial"/>
                <w:noProof/>
              </w:rPr>
              <w:t>Experiment 5: 60-line BPE Tokenizer (Capstone Project)</w:t>
            </w:r>
            <w:r>
              <w:rPr>
                <w:rFonts w:hint="eastAsia"/>
                <w:noProof/>
              </w:rPr>
              <w:tab/>
            </w:r>
            <w:r>
              <w:rPr>
                <w:rFonts w:hint="eastAsia"/>
                <w:noProof/>
              </w:rPr>
              <w:fldChar w:fldCharType="begin"/>
            </w:r>
            <w:r>
              <w:rPr>
                <w:rFonts w:hint="eastAsia"/>
                <w:noProof/>
              </w:rPr>
              <w:instrText xml:space="preserve"> </w:instrText>
            </w:r>
            <w:r>
              <w:rPr>
                <w:noProof/>
              </w:rPr>
              <w:instrText>PAGEREF _Toc244251960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11D2A419" w14:textId="20E75BF2"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61" w:history="1">
            <w:r w:rsidRPr="008C022E">
              <w:rPr>
                <w:rStyle w:val="a5"/>
                <w:rFonts w:ascii="Arial" w:hAnsi="Arial"/>
                <w:noProof/>
              </w:rPr>
              <w:t>Chapter 24 Debugging Handbook: The Sweat and Tears of Those Who Came Before</w:t>
            </w:r>
            <w:r>
              <w:rPr>
                <w:rFonts w:hint="eastAsia"/>
                <w:noProof/>
              </w:rPr>
              <w:tab/>
            </w:r>
            <w:r>
              <w:rPr>
                <w:rFonts w:hint="eastAsia"/>
                <w:noProof/>
              </w:rPr>
              <w:fldChar w:fldCharType="begin"/>
            </w:r>
            <w:r>
              <w:rPr>
                <w:rFonts w:hint="eastAsia"/>
                <w:noProof/>
              </w:rPr>
              <w:instrText xml:space="preserve"> </w:instrText>
            </w:r>
            <w:r>
              <w:rPr>
                <w:noProof/>
              </w:rPr>
              <w:instrText>PAGEREF _Toc244251961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58EE1F5C" w14:textId="4C6FF8F4" w:rsidR="00750DC0" w:rsidRDefault="00750DC0">
          <w:pPr>
            <w:pStyle w:val="TOC2"/>
            <w:rPr>
              <w:rFonts w:asciiTheme="minorHAnsi" w:hAnsiTheme="minorHAnsi" w:cstheme="minorBidi" w:hint="eastAsia"/>
              <w:noProof/>
              <w:color w:val="auto"/>
              <w:kern w:val="2"/>
              <w:sz w:val="22"/>
              <w14:ligatures w14:val="standardContextual"/>
            </w:rPr>
          </w:pPr>
          <w:hyperlink w:anchor="_Toc244251962" w:history="1">
            <w:r w:rsidRPr="008C022E">
              <w:rPr>
                <w:rStyle w:val="a5"/>
                <w:rFonts w:ascii="Arial" w:hAnsi="Arial"/>
                <w:b/>
                <w:bCs/>
                <w:noProof/>
              </w:rPr>
              <w:t>24.1 Classic Pitfalls: Nine Out of Ten Beginners Fall Into These</w:t>
            </w:r>
            <w:r>
              <w:rPr>
                <w:rFonts w:hint="eastAsia"/>
                <w:noProof/>
              </w:rPr>
              <w:tab/>
            </w:r>
            <w:r>
              <w:rPr>
                <w:rFonts w:hint="eastAsia"/>
                <w:noProof/>
              </w:rPr>
              <w:fldChar w:fldCharType="begin"/>
            </w:r>
            <w:r>
              <w:rPr>
                <w:rFonts w:hint="eastAsia"/>
                <w:noProof/>
              </w:rPr>
              <w:instrText xml:space="preserve"> </w:instrText>
            </w:r>
            <w:r>
              <w:rPr>
                <w:noProof/>
              </w:rPr>
              <w:instrText>PAGEREF _Toc244251962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4235E2D0" w14:textId="071B6282" w:rsidR="00750DC0" w:rsidRDefault="00750DC0">
          <w:pPr>
            <w:pStyle w:val="TOC2"/>
            <w:rPr>
              <w:rFonts w:asciiTheme="minorHAnsi" w:hAnsiTheme="minorHAnsi" w:cstheme="minorBidi" w:hint="eastAsia"/>
              <w:noProof/>
              <w:color w:val="auto"/>
              <w:kern w:val="2"/>
              <w:sz w:val="22"/>
              <w14:ligatures w14:val="standardContextual"/>
            </w:rPr>
          </w:pPr>
          <w:hyperlink w:anchor="_Toc244251963" w:history="1">
            <w:r w:rsidRPr="008C022E">
              <w:rPr>
                <w:rStyle w:val="a5"/>
                <w:rFonts w:ascii="Arial" w:hAnsi="Arial"/>
                <w:b/>
                <w:bCs/>
                <w:noProof/>
              </w:rPr>
              <w:t>24.2 Environmental Pitfalls: The Hidden Reefs of Operating Systems and Graphics Cards</w:t>
            </w:r>
            <w:r>
              <w:rPr>
                <w:rFonts w:hint="eastAsia"/>
                <w:noProof/>
              </w:rPr>
              <w:tab/>
            </w:r>
            <w:r>
              <w:rPr>
                <w:rFonts w:hint="eastAsia"/>
                <w:noProof/>
              </w:rPr>
              <w:fldChar w:fldCharType="begin"/>
            </w:r>
            <w:r>
              <w:rPr>
                <w:rFonts w:hint="eastAsia"/>
                <w:noProof/>
              </w:rPr>
              <w:instrText xml:space="preserve"> </w:instrText>
            </w:r>
            <w:r>
              <w:rPr>
                <w:noProof/>
              </w:rPr>
              <w:instrText>PAGEREF _Toc244251963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284B2FF6" w14:textId="2522031A" w:rsidR="00750DC0" w:rsidRDefault="00750DC0">
          <w:pPr>
            <w:pStyle w:val="TOC2"/>
            <w:rPr>
              <w:rFonts w:asciiTheme="minorHAnsi" w:hAnsiTheme="minorHAnsi" w:cstheme="minorBidi" w:hint="eastAsia"/>
              <w:noProof/>
              <w:color w:val="auto"/>
              <w:kern w:val="2"/>
              <w:sz w:val="22"/>
              <w14:ligatures w14:val="standardContextual"/>
            </w:rPr>
          </w:pPr>
          <w:hyperlink w:anchor="_Toc244251964" w:history="1">
            <w:r w:rsidRPr="008C022E">
              <w:rPr>
                <w:rStyle w:val="a5"/>
                <w:rFonts w:ascii="Arial" w:hAnsi="Arial"/>
                <w:b/>
                <w:bCs/>
                <w:noProof/>
              </w:rPr>
              <w:t>24.3 Niche Pitfalls: Only Those Who've Been There Know</w:t>
            </w:r>
            <w:r>
              <w:rPr>
                <w:rFonts w:hint="eastAsia"/>
                <w:noProof/>
              </w:rPr>
              <w:tab/>
            </w:r>
            <w:r>
              <w:rPr>
                <w:rFonts w:hint="eastAsia"/>
                <w:noProof/>
              </w:rPr>
              <w:fldChar w:fldCharType="begin"/>
            </w:r>
            <w:r>
              <w:rPr>
                <w:rFonts w:hint="eastAsia"/>
                <w:noProof/>
              </w:rPr>
              <w:instrText xml:space="preserve"> </w:instrText>
            </w:r>
            <w:r>
              <w:rPr>
                <w:noProof/>
              </w:rPr>
              <w:instrText>PAGEREF _Toc244251964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677BC782" w14:textId="6978EDF8" w:rsidR="00750DC0" w:rsidRDefault="00750DC0">
          <w:pPr>
            <w:pStyle w:val="TOC2"/>
            <w:rPr>
              <w:rFonts w:asciiTheme="minorHAnsi" w:hAnsiTheme="minorHAnsi" w:cstheme="minorBidi" w:hint="eastAsia"/>
              <w:noProof/>
              <w:color w:val="auto"/>
              <w:kern w:val="2"/>
              <w:sz w:val="22"/>
              <w14:ligatures w14:val="standardContextual"/>
            </w:rPr>
          </w:pPr>
          <w:hyperlink w:anchor="_Toc244251965" w:history="1">
            <w:r w:rsidRPr="008C022E">
              <w:rPr>
                <w:rStyle w:val="a5"/>
                <w:rFonts w:ascii="Arial" w:hAnsi="Arial"/>
                <w:b/>
                <w:bCs/>
                <w:noProof/>
              </w:rPr>
              <w:t>24.4 Pitfall Elimination Methodology: Create a Flowchart for Yourself</w:t>
            </w:r>
            <w:r>
              <w:rPr>
                <w:rFonts w:hint="eastAsia"/>
                <w:noProof/>
              </w:rPr>
              <w:tab/>
            </w:r>
            <w:r>
              <w:rPr>
                <w:rFonts w:hint="eastAsia"/>
                <w:noProof/>
              </w:rPr>
              <w:fldChar w:fldCharType="begin"/>
            </w:r>
            <w:r>
              <w:rPr>
                <w:rFonts w:hint="eastAsia"/>
                <w:noProof/>
              </w:rPr>
              <w:instrText xml:space="preserve"> </w:instrText>
            </w:r>
            <w:r>
              <w:rPr>
                <w:noProof/>
              </w:rPr>
              <w:instrText>PAGEREF _Toc244251965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12A1A996" w14:textId="588F8B3F" w:rsidR="00750DC0" w:rsidRDefault="00750DC0">
          <w:pPr>
            <w:pStyle w:val="TOC2"/>
            <w:rPr>
              <w:rFonts w:asciiTheme="minorHAnsi" w:hAnsiTheme="minorHAnsi" w:cstheme="minorBidi" w:hint="eastAsia"/>
              <w:noProof/>
              <w:color w:val="auto"/>
              <w:kern w:val="2"/>
              <w:sz w:val="22"/>
              <w14:ligatures w14:val="standardContextual"/>
            </w:rPr>
          </w:pPr>
          <w:hyperlink w:anchor="_Toc244251966" w:history="1">
            <w:r w:rsidRPr="008C022E">
              <w:rPr>
                <w:rStyle w:val="a5"/>
                <w:rFonts w:ascii="Arial" w:hAnsi="Arial"/>
                <w:b/>
                <w:bCs/>
                <w:noProof/>
              </w:rPr>
              <w:t>24.5 Prompt-level pitfalls: one space worth 63 questions (community benchmark, Oct 2026)</w:t>
            </w:r>
            <w:r>
              <w:rPr>
                <w:rFonts w:hint="eastAsia"/>
                <w:noProof/>
              </w:rPr>
              <w:tab/>
            </w:r>
            <w:r>
              <w:rPr>
                <w:rFonts w:hint="eastAsia"/>
                <w:noProof/>
              </w:rPr>
              <w:fldChar w:fldCharType="begin"/>
            </w:r>
            <w:r>
              <w:rPr>
                <w:rFonts w:hint="eastAsia"/>
                <w:noProof/>
              </w:rPr>
              <w:instrText xml:space="preserve"> </w:instrText>
            </w:r>
            <w:r>
              <w:rPr>
                <w:noProof/>
              </w:rPr>
              <w:instrText>PAGEREF _Toc244251966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5EF38D6C" w14:textId="794E6DB4" w:rsidR="00750DC0" w:rsidRDefault="00750DC0">
          <w:pPr>
            <w:pStyle w:val="TOC2"/>
            <w:rPr>
              <w:rFonts w:asciiTheme="minorHAnsi" w:hAnsiTheme="minorHAnsi" w:cstheme="minorBidi" w:hint="eastAsia"/>
              <w:noProof/>
              <w:color w:val="auto"/>
              <w:kern w:val="2"/>
              <w:sz w:val="22"/>
              <w14:ligatures w14:val="standardContextual"/>
            </w:rPr>
          </w:pPr>
          <w:hyperlink w:anchor="_Toc244251967" w:history="1">
            <w:r w:rsidRPr="008C022E">
              <w:rPr>
                <w:rStyle w:val="a5"/>
                <w:rFonts w:ascii="Arial" w:hAnsi="Arial"/>
                <w:b/>
                <w:bCs/>
                <w:noProof/>
              </w:rPr>
              <w:t>24.6 Post-training: teaching the model to actually use tools</w:t>
            </w:r>
            <w:r>
              <w:rPr>
                <w:rFonts w:hint="eastAsia"/>
                <w:noProof/>
              </w:rPr>
              <w:tab/>
            </w:r>
            <w:r>
              <w:rPr>
                <w:rFonts w:hint="eastAsia"/>
                <w:noProof/>
              </w:rPr>
              <w:fldChar w:fldCharType="begin"/>
            </w:r>
            <w:r>
              <w:rPr>
                <w:rFonts w:hint="eastAsia"/>
                <w:noProof/>
              </w:rPr>
              <w:instrText xml:space="preserve"> </w:instrText>
            </w:r>
            <w:r>
              <w:rPr>
                <w:noProof/>
              </w:rPr>
              <w:instrText>PAGEREF _Toc244251967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40854F56" w14:textId="5F1629B0" w:rsidR="00750DC0" w:rsidRDefault="00750DC0">
          <w:pPr>
            <w:pStyle w:val="TOC2"/>
            <w:rPr>
              <w:rFonts w:asciiTheme="minorHAnsi" w:hAnsiTheme="minorHAnsi" w:cstheme="minorBidi" w:hint="eastAsia"/>
              <w:noProof/>
              <w:color w:val="auto"/>
              <w:kern w:val="2"/>
              <w:sz w:val="22"/>
              <w14:ligatures w14:val="standardContextual"/>
            </w:rPr>
          </w:pPr>
          <w:hyperlink w:anchor="_Toc244251968" w:history="1">
            <w:r w:rsidRPr="008C022E">
              <w:rPr>
                <w:rStyle w:val="a5"/>
                <w:rFonts w:ascii="Arial" w:hAnsi="Arial"/>
                <w:b/>
                <w:bCs/>
                <w:noProof/>
              </w:rPr>
              <w:t>24.7 Fit tuning: making the application and the model mesh</w:t>
            </w:r>
            <w:r>
              <w:rPr>
                <w:rFonts w:hint="eastAsia"/>
                <w:noProof/>
              </w:rPr>
              <w:tab/>
            </w:r>
            <w:r>
              <w:rPr>
                <w:rFonts w:hint="eastAsia"/>
                <w:noProof/>
              </w:rPr>
              <w:fldChar w:fldCharType="begin"/>
            </w:r>
            <w:r>
              <w:rPr>
                <w:rFonts w:hint="eastAsia"/>
                <w:noProof/>
              </w:rPr>
              <w:instrText xml:space="preserve"> </w:instrText>
            </w:r>
            <w:r>
              <w:rPr>
                <w:noProof/>
              </w:rPr>
              <w:instrText>PAGEREF _Toc244251968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55416DAF" w14:textId="6AE3F7EA"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69" w:history="1">
            <w:r w:rsidRPr="008C022E">
              <w:rPr>
                <w:rStyle w:val="a5"/>
                <w:rFonts w:ascii="Arial" w:hAnsi="Arial"/>
                <w:noProof/>
              </w:rPr>
              <w:t>Chapter 25: The Full Device Map: Where RWKV Can Run</w:t>
            </w:r>
            <w:r>
              <w:rPr>
                <w:rFonts w:hint="eastAsia"/>
                <w:noProof/>
              </w:rPr>
              <w:tab/>
            </w:r>
            <w:r>
              <w:rPr>
                <w:rFonts w:hint="eastAsia"/>
                <w:noProof/>
              </w:rPr>
              <w:fldChar w:fldCharType="begin"/>
            </w:r>
            <w:r>
              <w:rPr>
                <w:rFonts w:hint="eastAsia"/>
                <w:noProof/>
              </w:rPr>
              <w:instrText xml:space="preserve"> </w:instrText>
            </w:r>
            <w:r>
              <w:rPr>
                <w:noProof/>
              </w:rPr>
              <w:instrText>PAGEREF _Toc244251969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4A19AB70" w14:textId="1E106BE8" w:rsidR="00750DC0" w:rsidRDefault="00750DC0">
          <w:pPr>
            <w:pStyle w:val="TOC2"/>
            <w:rPr>
              <w:rFonts w:asciiTheme="minorHAnsi" w:hAnsiTheme="minorHAnsi" w:cstheme="minorBidi" w:hint="eastAsia"/>
              <w:noProof/>
              <w:color w:val="auto"/>
              <w:kern w:val="2"/>
              <w:sz w:val="22"/>
              <w14:ligatures w14:val="standardContextual"/>
            </w:rPr>
          </w:pPr>
          <w:hyperlink w:anchor="_Toc244251970" w:history="1">
            <w:r w:rsidRPr="008C022E">
              <w:rPr>
                <w:rStyle w:val="a5"/>
                <w:rFonts w:ascii="Arial" w:hAnsi="Arial"/>
                <w:b/>
                <w:bCs/>
                <w:noProof/>
              </w:rPr>
              <w:t>25.1 Six Types of Terminals × Available Projects</w:t>
            </w:r>
            <w:r>
              <w:rPr>
                <w:rFonts w:hint="eastAsia"/>
                <w:noProof/>
              </w:rPr>
              <w:tab/>
            </w:r>
            <w:r>
              <w:rPr>
                <w:rFonts w:hint="eastAsia"/>
                <w:noProof/>
              </w:rPr>
              <w:fldChar w:fldCharType="begin"/>
            </w:r>
            <w:r>
              <w:rPr>
                <w:rFonts w:hint="eastAsia"/>
                <w:noProof/>
              </w:rPr>
              <w:instrText xml:space="preserve"> </w:instrText>
            </w:r>
            <w:r>
              <w:rPr>
                <w:noProof/>
              </w:rPr>
              <w:instrText>PAGEREF _Toc244251970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55D2D1DC" w14:textId="17007620" w:rsidR="00750DC0" w:rsidRDefault="00750DC0">
          <w:pPr>
            <w:pStyle w:val="TOC2"/>
            <w:rPr>
              <w:rFonts w:asciiTheme="minorHAnsi" w:hAnsiTheme="minorHAnsi" w:cstheme="minorBidi" w:hint="eastAsia"/>
              <w:noProof/>
              <w:color w:val="auto"/>
              <w:kern w:val="2"/>
              <w:sz w:val="22"/>
              <w14:ligatures w14:val="standardContextual"/>
            </w:rPr>
          </w:pPr>
          <w:hyperlink w:anchor="_Toc244251971" w:history="1">
            <w:r w:rsidRPr="008C022E">
              <w:rPr>
                <w:rStyle w:val="a5"/>
                <w:rFonts w:ascii="Arial" w:hAnsi="Arial"/>
                <w:b/>
                <w:bCs/>
                <w:noProof/>
              </w:rPr>
              <w:t>25.2 Why RWKV is the 'King of Edge Computing'</w:t>
            </w:r>
            <w:r>
              <w:rPr>
                <w:rFonts w:hint="eastAsia"/>
                <w:noProof/>
              </w:rPr>
              <w:tab/>
            </w:r>
            <w:r>
              <w:rPr>
                <w:rFonts w:hint="eastAsia"/>
                <w:noProof/>
              </w:rPr>
              <w:fldChar w:fldCharType="begin"/>
            </w:r>
            <w:r>
              <w:rPr>
                <w:rFonts w:hint="eastAsia"/>
                <w:noProof/>
              </w:rPr>
              <w:instrText xml:space="preserve"> </w:instrText>
            </w:r>
            <w:r>
              <w:rPr>
                <w:noProof/>
              </w:rPr>
              <w:instrText>PAGEREF _Toc244251971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13C9CD86" w14:textId="79C0801D" w:rsidR="00750DC0" w:rsidRDefault="00750DC0">
          <w:pPr>
            <w:pStyle w:val="TOC2"/>
            <w:rPr>
              <w:rFonts w:asciiTheme="minorHAnsi" w:hAnsiTheme="minorHAnsi" w:cstheme="minorBidi" w:hint="eastAsia"/>
              <w:noProof/>
              <w:color w:val="auto"/>
              <w:kern w:val="2"/>
              <w:sz w:val="22"/>
              <w14:ligatures w14:val="standardContextual"/>
            </w:rPr>
          </w:pPr>
          <w:hyperlink w:anchor="_Toc244251972" w:history="1">
            <w:r w:rsidRPr="008C022E">
              <w:rPr>
                <w:rStyle w:val="a5"/>
                <w:rFonts w:ascii="Arial" w:hAnsi="Arial"/>
                <w:b/>
                <w:bCs/>
                <w:noProof/>
              </w:rPr>
              <w:t>25.3 Recommended Experience Path (from Easy to Hard)</w:t>
            </w:r>
            <w:r>
              <w:rPr>
                <w:rFonts w:hint="eastAsia"/>
                <w:noProof/>
              </w:rPr>
              <w:tab/>
            </w:r>
            <w:r>
              <w:rPr>
                <w:rFonts w:hint="eastAsia"/>
                <w:noProof/>
              </w:rPr>
              <w:fldChar w:fldCharType="begin"/>
            </w:r>
            <w:r>
              <w:rPr>
                <w:rFonts w:hint="eastAsia"/>
                <w:noProof/>
              </w:rPr>
              <w:instrText xml:space="preserve"> </w:instrText>
            </w:r>
            <w:r>
              <w:rPr>
                <w:noProof/>
              </w:rPr>
              <w:instrText>PAGEREF _Toc244251972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3FDE5709" w14:textId="3A195D2F" w:rsidR="00750DC0" w:rsidRDefault="00750DC0">
          <w:pPr>
            <w:pStyle w:val="TOC2"/>
            <w:rPr>
              <w:rFonts w:asciiTheme="minorHAnsi" w:hAnsiTheme="minorHAnsi" w:cstheme="minorBidi" w:hint="eastAsia"/>
              <w:noProof/>
              <w:color w:val="auto"/>
              <w:kern w:val="2"/>
              <w:sz w:val="22"/>
              <w14:ligatures w14:val="standardContextual"/>
            </w:rPr>
          </w:pPr>
          <w:hyperlink w:anchor="_Toc244251973" w:history="1">
            <w:r w:rsidRPr="008C022E">
              <w:rPr>
                <w:rStyle w:val="a5"/>
                <w:rFonts w:ascii="Arial" w:hAnsi="Arial"/>
                <w:b/>
                <w:bCs/>
                <w:noProof/>
              </w:rPr>
              <w:t>25.4 HTMLNLM: one HTML file = one training factory (Oct 2026)</w:t>
            </w:r>
            <w:r>
              <w:rPr>
                <w:rFonts w:hint="eastAsia"/>
                <w:noProof/>
              </w:rPr>
              <w:tab/>
            </w:r>
            <w:r>
              <w:rPr>
                <w:rFonts w:hint="eastAsia"/>
                <w:noProof/>
              </w:rPr>
              <w:fldChar w:fldCharType="begin"/>
            </w:r>
            <w:r>
              <w:rPr>
                <w:rFonts w:hint="eastAsia"/>
                <w:noProof/>
              </w:rPr>
              <w:instrText xml:space="preserve"> </w:instrText>
            </w:r>
            <w:r>
              <w:rPr>
                <w:noProof/>
              </w:rPr>
              <w:instrText>PAGEREF _Toc244251973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4FBDC770" w14:textId="1EC3A7F8"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74" w:history="1">
            <w:r w:rsidRPr="008C022E">
              <w:rPr>
                <w:rStyle w:val="a5"/>
                <w:rFonts w:ascii="Arial" w:hAnsi="Arial"/>
                <w:noProof/>
              </w:rPr>
              <w:t>Chapter 26: The Panoramic Layout of RWKV: One Person's Experiment, One Ecosystem's Ambition</w:t>
            </w:r>
            <w:r>
              <w:rPr>
                <w:rFonts w:hint="eastAsia"/>
                <w:noProof/>
              </w:rPr>
              <w:tab/>
            </w:r>
            <w:r>
              <w:rPr>
                <w:rFonts w:hint="eastAsia"/>
                <w:noProof/>
              </w:rPr>
              <w:fldChar w:fldCharType="begin"/>
            </w:r>
            <w:r>
              <w:rPr>
                <w:rFonts w:hint="eastAsia"/>
                <w:noProof/>
              </w:rPr>
              <w:instrText xml:space="preserve"> </w:instrText>
            </w:r>
            <w:r>
              <w:rPr>
                <w:noProof/>
              </w:rPr>
              <w:instrText>PAGEREF _Toc244251974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3E99055B" w14:textId="17168DC8" w:rsidR="00750DC0" w:rsidRDefault="00750DC0">
          <w:pPr>
            <w:pStyle w:val="TOC2"/>
            <w:rPr>
              <w:rFonts w:asciiTheme="minorHAnsi" w:hAnsiTheme="minorHAnsi" w:cstheme="minorBidi" w:hint="eastAsia"/>
              <w:noProof/>
              <w:color w:val="auto"/>
              <w:kern w:val="2"/>
              <w:sz w:val="22"/>
              <w14:ligatures w14:val="standardContextual"/>
            </w:rPr>
          </w:pPr>
          <w:hyperlink w:anchor="_Toc244251975" w:history="1">
            <w:r w:rsidRPr="008C022E">
              <w:rPr>
                <w:rStyle w:val="a5"/>
                <w:rFonts w:ascii="Arial" w:hAnsi="Arial"/>
                <w:b/>
                <w:bCs/>
                <w:noProof/>
              </w:rPr>
              <w:t>26.1 Five Frontlines</w:t>
            </w:r>
            <w:r>
              <w:rPr>
                <w:rFonts w:hint="eastAsia"/>
                <w:noProof/>
              </w:rPr>
              <w:tab/>
            </w:r>
            <w:r>
              <w:rPr>
                <w:rFonts w:hint="eastAsia"/>
                <w:noProof/>
              </w:rPr>
              <w:fldChar w:fldCharType="begin"/>
            </w:r>
            <w:r>
              <w:rPr>
                <w:rFonts w:hint="eastAsia"/>
                <w:noProof/>
              </w:rPr>
              <w:instrText xml:space="preserve"> </w:instrText>
            </w:r>
            <w:r>
              <w:rPr>
                <w:noProof/>
              </w:rPr>
              <w:instrText>PAGEREF _Toc244251975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0F6F3C98" w14:textId="4A524ABA" w:rsidR="00750DC0" w:rsidRDefault="00750DC0">
          <w:pPr>
            <w:pStyle w:val="TOC2"/>
            <w:rPr>
              <w:rFonts w:asciiTheme="minorHAnsi" w:hAnsiTheme="minorHAnsi" w:cstheme="minorBidi" w:hint="eastAsia"/>
              <w:noProof/>
              <w:color w:val="auto"/>
              <w:kern w:val="2"/>
              <w:sz w:val="22"/>
              <w14:ligatures w14:val="standardContextual"/>
            </w:rPr>
          </w:pPr>
          <w:hyperlink w:anchor="_Toc244251976" w:history="1">
            <w:r w:rsidRPr="008C022E">
              <w:rPr>
                <w:rStyle w:val="a5"/>
                <w:rFonts w:ascii="Arial" w:hAnsi="Arial"/>
                <w:b/>
                <w:bCs/>
                <w:noProof/>
              </w:rPr>
              <w:t>26.2 'The Android of the AI Era'</w:t>
            </w:r>
            <w:r>
              <w:rPr>
                <w:rFonts w:hint="eastAsia"/>
                <w:noProof/>
              </w:rPr>
              <w:tab/>
            </w:r>
            <w:r>
              <w:rPr>
                <w:rFonts w:hint="eastAsia"/>
                <w:noProof/>
              </w:rPr>
              <w:fldChar w:fldCharType="begin"/>
            </w:r>
            <w:r>
              <w:rPr>
                <w:rFonts w:hint="eastAsia"/>
                <w:noProof/>
              </w:rPr>
              <w:instrText xml:space="preserve"> </w:instrText>
            </w:r>
            <w:r>
              <w:rPr>
                <w:noProof/>
              </w:rPr>
              <w:instrText>PAGEREF _Toc244251976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3974401A" w14:textId="5836BED0" w:rsidR="00750DC0" w:rsidRDefault="00750DC0">
          <w:pPr>
            <w:pStyle w:val="TOC2"/>
            <w:rPr>
              <w:rFonts w:asciiTheme="minorHAnsi" w:hAnsiTheme="minorHAnsi" w:cstheme="minorBidi" w:hint="eastAsia"/>
              <w:noProof/>
              <w:color w:val="auto"/>
              <w:kern w:val="2"/>
              <w:sz w:val="22"/>
              <w14:ligatures w14:val="standardContextual"/>
            </w:rPr>
          </w:pPr>
          <w:hyperlink w:anchor="_Toc244251977" w:history="1">
            <w:r w:rsidRPr="008C022E">
              <w:rPr>
                <w:rStyle w:val="a5"/>
                <w:rFonts w:ascii="Arial" w:hAnsi="Arial"/>
                <w:b/>
                <w:bCs/>
                <w:noProof/>
              </w:rPr>
              <w:t>26.3 Your Place in This Ecosystem</w:t>
            </w:r>
            <w:r>
              <w:rPr>
                <w:rFonts w:hint="eastAsia"/>
                <w:noProof/>
              </w:rPr>
              <w:tab/>
            </w:r>
            <w:r>
              <w:rPr>
                <w:rFonts w:hint="eastAsia"/>
                <w:noProof/>
              </w:rPr>
              <w:fldChar w:fldCharType="begin"/>
            </w:r>
            <w:r>
              <w:rPr>
                <w:rFonts w:hint="eastAsia"/>
                <w:noProof/>
              </w:rPr>
              <w:instrText xml:space="preserve"> </w:instrText>
            </w:r>
            <w:r>
              <w:rPr>
                <w:noProof/>
              </w:rPr>
              <w:instrText>PAGEREF _Toc244251977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3BCBF7B8" w14:textId="727AFBB1"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78" w:history="1">
            <w:r w:rsidRPr="008C022E">
              <w:rPr>
                <w:rStyle w:val="a5"/>
                <w:rFonts w:ascii="Arial" w:hAnsi="Arial"/>
                <w:noProof/>
              </w:rPr>
              <w:t>Appendix A: Quick Reference Table of Core Papers</w:t>
            </w:r>
            <w:r>
              <w:rPr>
                <w:rFonts w:hint="eastAsia"/>
                <w:noProof/>
              </w:rPr>
              <w:tab/>
            </w:r>
            <w:r>
              <w:rPr>
                <w:rFonts w:hint="eastAsia"/>
                <w:noProof/>
              </w:rPr>
              <w:fldChar w:fldCharType="begin"/>
            </w:r>
            <w:r>
              <w:rPr>
                <w:rFonts w:hint="eastAsia"/>
                <w:noProof/>
              </w:rPr>
              <w:instrText xml:space="preserve"> </w:instrText>
            </w:r>
            <w:r>
              <w:rPr>
                <w:noProof/>
              </w:rPr>
              <w:instrText>PAGEREF _Toc244251978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1AEB1242" w14:textId="456C9395"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79" w:history="1">
            <w:r w:rsidRPr="008C022E">
              <w:rPr>
                <w:rStyle w:val="a5"/>
                <w:rFonts w:ascii="Arial" w:hAnsi="Arial"/>
                <w:noProof/>
              </w:rPr>
              <w:t>Appendix B: Glossary</w:t>
            </w:r>
            <w:r>
              <w:rPr>
                <w:rFonts w:hint="eastAsia"/>
                <w:noProof/>
              </w:rPr>
              <w:tab/>
            </w:r>
            <w:r>
              <w:rPr>
                <w:rFonts w:hint="eastAsia"/>
                <w:noProof/>
              </w:rPr>
              <w:fldChar w:fldCharType="begin"/>
            </w:r>
            <w:r>
              <w:rPr>
                <w:rFonts w:hint="eastAsia"/>
                <w:noProof/>
              </w:rPr>
              <w:instrText xml:space="preserve"> </w:instrText>
            </w:r>
            <w:r>
              <w:rPr>
                <w:noProof/>
              </w:rPr>
              <w:instrText>PAGEREF _Toc244251979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47281B3C" w14:textId="05AD53F2"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80" w:history="1">
            <w:r w:rsidRPr="008C022E">
              <w:rPr>
                <w:rStyle w:val="a5"/>
                <w:rFonts w:ascii="Arial" w:hAnsi="Arial"/>
                <w:noProof/>
              </w:rPr>
              <w:t>Appendix C: Classification index of 266 ecosystem papers (representatives from each category)</w:t>
            </w:r>
            <w:r>
              <w:rPr>
                <w:rFonts w:hint="eastAsia"/>
                <w:noProof/>
              </w:rPr>
              <w:tab/>
            </w:r>
            <w:r>
              <w:rPr>
                <w:rFonts w:hint="eastAsia"/>
                <w:noProof/>
              </w:rPr>
              <w:fldChar w:fldCharType="begin"/>
            </w:r>
            <w:r>
              <w:rPr>
                <w:rFonts w:hint="eastAsia"/>
                <w:noProof/>
              </w:rPr>
              <w:instrText xml:space="preserve"> </w:instrText>
            </w:r>
            <w:r>
              <w:rPr>
                <w:noProof/>
              </w:rPr>
              <w:instrText>PAGEREF _Toc244251980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68A99B8B" w14:textId="177CC48E"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81" w:history="1">
            <w:r w:rsidRPr="008C022E">
              <w:rPr>
                <w:rStyle w:val="a5"/>
                <w:rFonts w:ascii="Arial" w:hAnsi="Arial"/>
                <w:noProof/>
              </w:rPr>
              <w:t>Appendix D: Expected Output References for Four Experiments</w:t>
            </w:r>
            <w:r>
              <w:rPr>
                <w:rFonts w:hint="eastAsia"/>
                <w:noProof/>
              </w:rPr>
              <w:tab/>
            </w:r>
            <w:r>
              <w:rPr>
                <w:rFonts w:hint="eastAsia"/>
                <w:noProof/>
              </w:rPr>
              <w:fldChar w:fldCharType="begin"/>
            </w:r>
            <w:r>
              <w:rPr>
                <w:rFonts w:hint="eastAsia"/>
                <w:noProof/>
              </w:rPr>
              <w:instrText xml:space="preserve"> </w:instrText>
            </w:r>
            <w:r>
              <w:rPr>
                <w:noProof/>
              </w:rPr>
              <w:instrText>PAGEREF _Toc244251981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4DC12007" w14:textId="4F91D999"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1982" w:history="1">
            <w:r w:rsidRPr="008C022E">
              <w:rPr>
                <w:rStyle w:val="a5"/>
                <w:rFonts w:ascii="Arial" w:hAnsi="Arial"/>
                <w:noProof/>
              </w:rPr>
              <w:t>Appendix E: Formula Handbook (All Training &amp; Inference Formulas, Each Verified)</w:t>
            </w:r>
            <w:r>
              <w:rPr>
                <w:rFonts w:hint="eastAsia"/>
                <w:noProof/>
              </w:rPr>
              <w:tab/>
            </w:r>
            <w:r>
              <w:rPr>
                <w:rFonts w:hint="eastAsia"/>
                <w:noProof/>
              </w:rPr>
              <w:fldChar w:fldCharType="begin"/>
            </w:r>
            <w:r>
              <w:rPr>
                <w:rFonts w:hint="eastAsia"/>
                <w:noProof/>
              </w:rPr>
              <w:instrText xml:space="preserve"> </w:instrText>
            </w:r>
            <w:r>
              <w:rPr>
                <w:noProof/>
              </w:rPr>
              <w:instrText>PAGEREF _Toc244251982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04F6820A" w14:textId="5692138F" w:rsidR="00750DC0" w:rsidRDefault="00750DC0">
          <w:pPr>
            <w:pStyle w:val="TOC2"/>
            <w:rPr>
              <w:rFonts w:asciiTheme="minorHAnsi" w:hAnsiTheme="minorHAnsi" w:cstheme="minorBidi" w:hint="eastAsia"/>
              <w:noProof/>
              <w:color w:val="auto"/>
              <w:kern w:val="2"/>
              <w:sz w:val="22"/>
              <w14:ligatures w14:val="standardContextual"/>
            </w:rPr>
          </w:pPr>
          <w:hyperlink w:anchor="_Toc244251983" w:history="1">
            <w:r w:rsidRPr="008C022E">
              <w:rPr>
                <w:rStyle w:val="a5"/>
                <w:rFonts w:ascii="Arial" w:hAnsi="Arial"/>
                <w:b/>
                <w:bCs/>
                <w:noProof/>
              </w:rPr>
              <w:t>E.1 softmax: turning scores into probabilities</w:t>
            </w:r>
            <w:r>
              <w:rPr>
                <w:rFonts w:hint="eastAsia"/>
                <w:noProof/>
              </w:rPr>
              <w:tab/>
            </w:r>
            <w:r>
              <w:rPr>
                <w:rFonts w:hint="eastAsia"/>
                <w:noProof/>
              </w:rPr>
              <w:fldChar w:fldCharType="begin"/>
            </w:r>
            <w:r>
              <w:rPr>
                <w:rFonts w:hint="eastAsia"/>
                <w:noProof/>
              </w:rPr>
              <w:instrText xml:space="preserve"> </w:instrText>
            </w:r>
            <w:r>
              <w:rPr>
                <w:noProof/>
              </w:rPr>
              <w:instrText>PAGEREF _Toc244251983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7FE776C5" w14:textId="0A7F1175" w:rsidR="00750DC0" w:rsidRDefault="00750DC0">
          <w:pPr>
            <w:pStyle w:val="TOC2"/>
            <w:rPr>
              <w:rFonts w:asciiTheme="minorHAnsi" w:hAnsiTheme="minorHAnsi" w:cstheme="minorBidi" w:hint="eastAsia"/>
              <w:noProof/>
              <w:color w:val="auto"/>
              <w:kern w:val="2"/>
              <w:sz w:val="22"/>
              <w14:ligatures w14:val="standardContextual"/>
            </w:rPr>
          </w:pPr>
          <w:hyperlink w:anchor="_Toc244251984" w:history="1">
            <w:r w:rsidRPr="008C022E">
              <w:rPr>
                <w:rStyle w:val="a5"/>
                <w:rFonts w:ascii="Arial" w:hAnsi="Arial"/>
                <w:b/>
                <w:bCs/>
                <w:noProof/>
              </w:rPr>
              <w:t>E.2 Cross-entropy: how hard wrong answers are punished</w:t>
            </w:r>
            <w:r>
              <w:rPr>
                <w:rFonts w:hint="eastAsia"/>
                <w:noProof/>
              </w:rPr>
              <w:tab/>
            </w:r>
            <w:r>
              <w:rPr>
                <w:rFonts w:hint="eastAsia"/>
                <w:noProof/>
              </w:rPr>
              <w:fldChar w:fldCharType="begin"/>
            </w:r>
            <w:r>
              <w:rPr>
                <w:rFonts w:hint="eastAsia"/>
                <w:noProof/>
              </w:rPr>
              <w:instrText xml:space="preserve"> </w:instrText>
            </w:r>
            <w:r>
              <w:rPr>
                <w:noProof/>
              </w:rPr>
              <w:instrText>PAGEREF _Toc244251984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6DC46C29" w14:textId="2C304EA7" w:rsidR="00750DC0" w:rsidRDefault="00750DC0">
          <w:pPr>
            <w:pStyle w:val="TOC2"/>
            <w:rPr>
              <w:rFonts w:asciiTheme="minorHAnsi" w:hAnsiTheme="minorHAnsi" w:cstheme="minorBidi" w:hint="eastAsia"/>
              <w:noProof/>
              <w:color w:val="auto"/>
              <w:kern w:val="2"/>
              <w:sz w:val="22"/>
              <w14:ligatures w14:val="standardContextual"/>
            </w:rPr>
          </w:pPr>
          <w:hyperlink w:anchor="_Toc244251985" w:history="1">
            <w:r w:rsidRPr="008C022E">
              <w:rPr>
                <w:rStyle w:val="a5"/>
                <w:rFonts w:ascii="Arial" w:hAnsi="Arial"/>
                <w:b/>
                <w:bCs/>
                <w:noProof/>
              </w:rPr>
              <w:t>E.3 Perplexity: the thermometer</w:t>
            </w:r>
            <w:r>
              <w:rPr>
                <w:rFonts w:hint="eastAsia"/>
                <w:noProof/>
              </w:rPr>
              <w:tab/>
            </w:r>
            <w:r>
              <w:rPr>
                <w:rFonts w:hint="eastAsia"/>
                <w:noProof/>
              </w:rPr>
              <w:fldChar w:fldCharType="begin"/>
            </w:r>
            <w:r>
              <w:rPr>
                <w:rFonts w:hint="eastAsia"/>
                <w:noProof/>
              </w:rPr>
              <w:instrText xml:space="preserve"> </w:instrText>
            </w:r>
            <w:r>
              <w:rPr>
                <w:noProof/>
              </w:rPr>
              <w:instrText>PAGEREF _Toc244251985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23763FD5" w14:textId="233BBB32" w:rsidR="00750DC0" w:rsidRDefault="00750DC0">
          <w:pPr>
            <w:pStyle w:val="TOC2"/>
            <w:rPr>
              <w:rFonts w:asciiTheme="minorHAnsi" w:hAnsiTheme="minorHAnsi" w:cstheme="minorBidi" w:hint="eastAsia"/>
              <w:noProof/>
              <w:color w:val="auto"/>
              <w:kern w:val="2"/>
              <w:sz w:val="22"/>
              <w14:ligatures w14:val="standardContextual"/>
            </w:rPr>
          </w:pPr>
          <w:hyperlink w:anchor="_Toc244251986" w:history="1">
            <w:r w:rsidRPr="008C022E">
              <w:rPr>
                <w:rStyle w:val="a5"/>
                <w:rFonts w:ascii="Arial" w:hAnsi="Arial"/>
                <w:b/>
                <w:bCs/>
                <w:noProof/>
              </w:rPr>
              <w:t>E.4 Token-shift: blending the new with the old</w:t>
            </w:r>
            <w:r>
              <w:rPr>
                <w:rFonts w:hint="eastAsia"/>
                <w:noProof/>
              </w:rPr>
              <w:tab/>
            </w:r>
            <w:r>
              <w:rPr>
                <w:rFonts w:hint="eastAsia"/>
                <w:noProof/>
              </w:rPr>
              <w:fldChar w:fldCharType="begin"/>
            </w:r>
            <w:r>
              <w:rPr>
                <w:rFonts w:hint="eastAsia"/>
                <w:noProof/>
              </w:rPr>
              <w:instrText xml:space="preserve"> </w:instrText>
            </w:r>
            <w:r>
              <w:rPr>
                <w:noProof/>
              </w:rPr>
              <w:instrText>PAGEREF _Toc244251986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0A7B8741" w14:textId="3BB86297" w:rsidR="00750DC0" w:rsidRDefault="00750DC0">
          <w:pPr>
            <w:pStyle w:val="TOC2"/>
            <w:rPr>
              <w:rFonts w:asciiTheme="minorHAnsi" w:hAnsiTheme="minorHAnsi" w:cstheme="minorBidi" w:hint="eastAsia"/>
              <w:noProof/>
              <w:color w:val="auto"/>
              <w:kern w:val="2"/>
              <w:sz w:val="22"/>
              <w14:ligatures w14:val="standardContextual"/>
            </w:rPr>
          </w:pPr>
          <w:hyperlink w:anchor="_Toc244251987" w:history="1">
            <w:r w:rsidRPr="008C022E">
              <w:rPr>
                <w:rStyle w:val="a5"/>
                <w:rFonts w:ascii="Arial" w:hAnsi="Arial"/>
                <w:b/>
                <w:bCs/>
                <w:noProof/>
              </w:rPr>
              <w:t>E.5 Time-mixing · reading the ledger (output)</w:t>
            </w:r>
            <w:r>
              <w:rPr>
                <w:rFonts w:hint="eastAsia"/>
                <w:noProof/>
              </w:rPr>
              <w:tab/>
            </w:r>
            <w:r>
              <w:rPr>
                <w:rFonts w:hint="eastAsia"/>
                <w:noProof/>
              </w:rPr>
              <w:fldChar w:fldCharType="begin"/>
            </w:r>
            <w:r>
              <w:rPr>
                <w:rFonts w:hint="eastAsia"/>
                <w:noProof/>
              </w:rPr>
              <w:instrText xml:space="preserve"> </w:instrText>
            </w:r>
            <w:r>
              <w:rPr>
                <w:noProof/>
              </w:rPr>
              <w:instrText>PAGEREF _Toc244251987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400076EB" w14:textId="5E6AF525" w:rsidR="00750DC0" w:rsidRDefault="00750DC0">
          <w:pPr>
            <w:pStyle w:val="TOC2"/>
            <w:rPr>
              <w:rFonts w:asciiTheme="minorHAnsi" w:hAnsiTheme="minorHAnsi" w:cstheme="minorBidi" w:hint="eastAsia"/>
              <w:noProof/>
              <w:color w:val="auto"/>
              <w:kern w:val="2"/>
              <w:sz w:val="22"/>
              <w14:ligatures w14:val="standardContextual"/>
            </w:rPr>
          </w:pPr>
          <w:hyperlink w:anchor="_Toc244251988" w:history="1">
            <w:r w:rsidRPr="008C022E">
              <w:rPr>
                <w:rStyle w:val="a5"/>
                <w:rFonts w:ascii="Arial" w:hAnsi="Arial"/>
                <w:b/>
                <w:bCs/>
                <w:noProof/>
              </w:rPr>
              <w:t>E.6 Time-mixing · updating the ledger (state update)</w:t>
            </w:r>
            <w:r>
              <w:rPr>
                <w:rFonts w:hint="eastAsia"/>
                <w:noProof/>
              </w:rPr>
              <w:tab/>
            </w:r>
            <w:r>
              <w:rPr>
                <w:rFonts w:hint="eastAsia"/>
                <w:noProof/>
              </w:rPr>
              <w:fldChar w:fldCharType="begin"/>
            </w:r>
            <w:r>
              <w:rPr>
                <w:rFonts w:hint="eastAsia"/>
                <w:noProof/>
              </w:rPr>
              <w:instrText xml:space="preserve"> </w:instrText>
            </w:r>
            <w:r>
              <w:rPr>
                <w:noProof/>
              </w:rPr>
              <w:instrText>PAGEREF _Toc244251988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6CDEF8F3" w14:textId="0FCDA7C3" w:rsidR="00750DC0" w:rsidRDefault="00750DC0">
          <w:pPr>
            <w:pStyle w:val="TOC2"/>
            <w:rPr>
              <w:rFonts w:asciiTheme="minorHAnsi" w:hAnsiTheme="minorHAnsi" w:cstheme="minorBidi" w:hint="eastAsia"/>
              <w:noProof/>
              <w:color w:val="auto"/>
              <w:kern w:val="2"/>
              <w:sz w:val="22"/>
              <w14:ligatures w14:val="standardContextual"/>
            </w:rPr>
          </w:pPr>
          <w:hyperlink w:anchor="_Toc244251989" w:history="1">
            <w:r w:rsidRPr="008C022E">
              <w:rPr>
                <w:rStyle w:val="a5"/>
                <w:rFonts w:ascii="Arial" w:hAnsi="Arial"/>
                <w:b/>
                <w:bCs/>
                <w:noProof/>
              </w:rPr>
              <w:t>E.7 Time-mixing · parallel form (the training face)</w:t>
            </w:r>
            <w:r>
              <w:rPr>
                <w:rFonts w:hint="eastAsia"/>
                <w:noProof/>
              </w:rPr>
              <w:tab/>
            </w:r>
            <w:r>
              <w:rPr>
                <w:rFonts w:hint="eastAsia"/>
                <w:noProof/>
              </w:rPr>
              <w:fldChar w:fldCharType="begin"/>
            </w:r>
            <w:r>
              <w:rPr>
                <w:rFonts w:hint="eastAsia"/>
                <w:noProof/>
              </w:rPr>
              <w:instrText xml:space="preserve"> </w:instrText>
            </w:r>
            <w:r>
              <w:rPr>
                <w:noProof/>
              </w:rPr>
              <w:instrText>PAGEREF _Toc244251989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41016B7A" w14:textId="09AB7E41" w:rsidR="00750DC0" w:rsidRDefault="00750DC0">
          <w:pPr>
            <w:pStyle w:val="TOC2"/>
            <w:rPr>
              <w:rFonts w:asciiTheme="minorHAnsi" w:hAnsiTheme="minorHAnsi" w:cstheme="minorBidi" w:hint="eastAsia"/>
              <w:noProof/>
              <w:color w:val="auto"/>
              <w:kern w:val="2"/>
              <w:sz w:val="22"/>
              <w14:ligatures w14:val="standardContextual"/>
            </w:rPr>
          </w:pPr>
          <w:hyperlink w:anchor="_Toc244251990" w:history="1">
            <w:r w:rsidRPr="008C022E">
              <w:rPr>
                <w:rStyle w:val="a5"/>
                <w:rFonts w:ascii="Arial" w:hAnsi="Arial"/>
                <w:b/>
                <w:bCs/>
                <w:noProof/>
              </w:rPr>
              <w:t>E.8 Channel-mixing · three parts</w:t>
            </w:r>
            <w:r>
              <w:rPr>
                <w:rFonts w:hint="eastAsia"/>
                <w:noProof/>
              </w:rPr>
              <w:tab/>
            </w:r>
            <w:r>
              <w:rPr>
                <w:rFonts w:hint="eastAsia"/>
                <w:noProof/>
              </w:rPr>
              <w:fldChar w:fldCharType="begin"/>
            </w:r>
            <w:r>
              <w:rPr>
                <w:rFonts w:hint="eastAsia"/>
                <w:noProof/>
              </w:rPr>
              <w:instrText xml:space="preserve"> </w:instrText>
            </w:r>
            <w:r>
              <w:rPr>
                <w:noProof/>
              </w:rPr>
              <w:instrText>PAGEREF _Toc244251990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6E85020E" w14:textId="7D9AB429" w:rsidR="00750DC0" w:rsidRDefault="00750DC0">
          <w:pPr>
            <w:pStyle w:val="TOC2"/>
            <w:rPr>
              <w:rFonts w:asciiTheme="minorHAnsi" w:hAnsiTheme="minorHAnsi" w:cstheme="minorBidi" w:hint="eastAsia"/>
              <w:noProof/>
              <w:color w:val="auto"/>
              <w:kern w:val="2"/>
              <w:sz w:val="22"/>
              <w14:ligatures w14:val="standardContextual"/>
            </w:rPr>
          </w:pPr>
          <w:hyperlink w:anchor="_Toc244251991" w:history="1">
            <w:r w:rsidRPr="008C022E">
              <w:rPr>
                <w:rStyle w:val="a5"/>
                <w:rFonts w:ascii="Arial" w:hAnsi="Arial"/>
                <w:b/>
                <w:bCs/>
                <w:noProof/>
              </w:rPr>
              <w:t>E.9 Sigmoid and SiLU</w:t>
            </w:r>
            <w:r>
              <w:rPr>
                <w:rFonts w:hint="eastAsia"/>
                <w:noProof/>
              </w:rPr>
              <w:tab/>
            </w:r>
            <w:r>
              <w:rPr>
                <w:rFonts w:hint="eastAsia"/>
                <w:noProof/>
              </w:rPr>
              <w:fldChar w:fldCharType="begin"/>
            </w:r>
            <w:r>
              <w:rPr>
                <w:rFonts w:hint="eastAsia"/>
                <w:noProof/>
              </w:rPr>
              <w:instrText xml:space="preserve"> </w:instrText>
            </w:r>
            <w:r>
              <w:rPr>
                <w:noProof/>
              </w:rPr>
              <w:instrText>PAGEREF _Toc244251991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7FACD203" w14:textId="69AA9828" w:rsidR="00750DC0" w:rsidRDefault="00750DC0">
          <w:pPr>
            <w:pStyle w:val="TOC2"/>
            <w:rPr>
              <w:rFonts w:asciiTheme="minorHAnsi" w:hAnsiTheme="minorHAnsi" w:cstheme="minorBidi" w:hint="eastAsia"/>
              <w:noProof/>
              <w:color w:val="auto"/>
              <w:kern w:val="2"/>
              <w:sz w:val="22"/>
              <w14:ligatures w14:val="standardContextual"/>
            </w:rPr>
          </w:pPr>
          <w:hyperlink w:anchor="_Toc244251992" w:history="1">
            <w:r w:rsidRPr="008C022E">
              <w:rPr>
                <w:rStyle w:val="a5"/>
                <w:rFonts w:ascii="Arial" w:hAnsi="Arial"/>
                <w:b/>
                <w:bCs/>
                <w:noProof/>
              </w:rPr>
              <w:t>E.10 Outer product: label × content makes a card</w:t>
            </w:r>
            <w:r>
              <w:rPr>
                <w:rFonts w:hint="eastAsia"/>
                <w:noProof/>
              </w:rPr>
              <w:tab/>
            </w:r>
            <w:r>
              <w:rPr>
                <w:rFonts w:hint="eastAsia"/>
                <w:noProof/>
              </w:rPr>
              <w:fldChar w:fldCharType="begin"/>
            </w:r>
            <w:r>
              <w:rPr>
                <w:rFonts w:hint="eastAsia"/>
                <w:noProof/>
              </w:rPr>
              <w:instrText xml:space="preserve"> </w:instrText>
            </w:r>
            <w:r>
              <w:rPr>
                <w:noProof/>
              </w:rPr>
              <w:instrText>PAGEREF _Toc244251992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2401B1E8" w14:textId="0EC53755" w:rsidR="00750DC0" w:rsidRDefault="00750DC0">
          <w:pPr>
            <w:pStyle w:val="TOC2"/>
            <w:rPr>
              <w:rFonts w:asciiTheme="minorHAnsi" w:hAnsiTheme="minorHAnsi" w:cstheme="minorBidi" w:hint="eastAsia"/>
              <w:noProof/>
              <w:color w:val="auto"/>
              <w:kern w:val="2"/>
              <w:sz w:val="22"/>
              <w14:ligatures w14:val="standardContextual"/>
            </w:rPr>
          </w:pPr>
          <w:hyperlink w:anchor="_Toc244251993" w:history="1">
            <w:r w:rsidRPr="008C022E">
              <w:rPr>
                <w:rStyle w:val="a5"/>
                <w:rFonts w:ascii="Arial" w:hAnsi="Arial"/>
                <w:b/>
                <w:bCs/>
                <w:noProof/>
              </w:rPr>
              <w:t>E.11 Eagle's matrix-state update</w:t>
            </w:r>
            <w:r>
              <w:rPr>
                <w:rFonts w:hint="eastAsia"/>
                <w:noProof/>
              </w:rPr>
              <w:tab/>
            </w:r>
            <w:r>
              <w:rPr>
                <w:rFonts w:hint="eastAsia"/>
                <w:noProof/>
              </w:rPr>
              <w:fldChar w:fldCharType="begin"/>
            </w:r>
            <w:r>
              <w:rPr>
                <w:rFonts w:hint="eastAsia"/>
                <w:noProof/>
              </w:rPr>
              <w:instrText xml:space="preserve"> </w:instrText>
            </w:r>
            <w:r>
              <w:rPr>
                <w:noProof/>
              </w:rPr>
              <w:instrText>PAGEREF _Toc244251993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7012CBA6" w14:textId="771D6033" w:rsidR="00750DC0" w:rsidRDefault="00750DC0">
          <w:pPr>
            <w:pStyle w:val="TOC2"/>
            <w:rPr>
              <w:rFonts w:asciiTheme="minorHAnsi" w:hAnsiTheme="minorHAnsi" w:cstheme="minorBidi" w:hint="eastAsia"/>
              <w:noProof/>
              <w:color w:val="auto"/>
              <w:kern w:val="2"/>
              <w:sz w:val="22"/>
              <w14:ligatures w14:val="standardContextual"/>
            </w:rPr>
          </w:pPr>
          <w:hyperlink w:anchor="_Toc244251994" w:history="1">
            <w:r w:rsidRPr="008C022E">
              <w:rPr>
                <w:rStyle w:val="a5"/>
                <w:rFonts w:ascii="Arial" w:hAnsi="Arial"/>
                <w:b/>
                <w:bCs/>
                <w:noProof/>
              </w:rPr>
              <w:t>E.12 Finch's data-dependent decay</w:t>
            </w:r>
            <w:r>
              <w:rPr>
                <w:rFonts w:hint="eastAsia"/>
                <w:noProof/>
              </w:rPr>
              <w:tab/>
            </w:r>
            <w:r>
              <w:rPr>
                <w:rFonts w:hint="eastAsia"/>
                <w:noProof/>
              </w:rPr>
              <w:fldChar w:fldCharType="begin"/>
            </w:r>
            <w:r>
              <w:rPr>
                <w:rFonts w:hint="eastAsia"/>
                <w:noProof/>
              </w:rPr>
              <w:instrText xml:space="preserve"> </w:instrText>
            </w:r>
            <w:r>
              <w:rPr>
                <w:noProof/>
              </w:rPr>
              <w:instrText>PAGEREF _Toc244251994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1C1B8C41" w14:textId="569ABAFF" w:rsidR="00750DC0" w:rsidRDefault="00750DC0">
          <w:pPr>
            <w:pStyle w:val="TOC2"/>
            <w:rPr>
              <w:rFonts w:asciiTheme="minorHAnsi" w:hAnsiTheme="minorHAnsi" w:cstheme="minorBidi" w:hint="eastAsia"/>
              <w:noProof/>
              <w:color w:val="auto"/>
              <w:kern w:val="2"/>
              <w:sz w:val="22"/>
              <w14:ligatures w14:val="standardContextual"/>
            </w:rPr>
          </w:pPr>
          <w:hyperlink w:anchor="_Toc244251995" w:history="1">
            <w:r w:rsidRPr="008C022E">
              <w:rPr>
                <w:rStyle w:val="a5"/>
                <w:rFonts w:ascii="Arial" w:hAnsi="Arial"/>
                <w:b/>
                <w:bCs/>
                <w:noProof/>
              </w:rPr>
              <w:t>E.13 RWKV-7 generalized Delta (simplified computable version)</w:t>
            </w:r>
            <w:r>
              <w:rPr>
                <w:rFonts w:hint="eastAsia"/>
                <w:noProof/>
              </w:rPr>
              <w:tab/>
            </w:r>
            <w:r>
              <w:rPr>
                <w:rFonts w:hint="eastAsia"/>
                <w:noProof/>
              </w:rPr>
              <w:fldChar w:fldCharType="begin"/>
            </w:r>
            <w:r>
              <w:rPr>
                <w:rFonts w:hint="eastAsia"/>
                <w:noProof/>
              </w:rPr>
              <w:instrText xml:space="preserve"> </w:instrText>
            </w:r>
            <w:r>
              <w:rPr>
                <w:noProof/>
              </w:rPr>
              <w:instrText>PAGEREF _Toc244251995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67E05148" w14:textId="1089A320" w:rsidR="00750DC0" w:rsidRDefault="00750DC0">
          <w:pPr>
            <w:pStyle w:val="TOC2"/>
            <w:rPr>
              <w:rFonts w:asciiTheme="minorHAnsi" w:hAnsiTheme="minorHAnsi" w:cstheme="minorBidi" w:hint="eastAsia"/>
              <w:noProof/>
              <w:color w:val="auto"/>
              <w:kern w:val="2"/>
              <w:sz w:val="22"/>
              <w14:ligatures w14:val="standardContextual"/>
            </w:rPr>
          </w:pPr>
          <w:hyperlink w:anchor="_Toc244251996" w:history="1">
            <w:r w:rsidRPr="008C022E">
              <w:rPr>
                <w:rStyle w:val="a5"/>
                <w:rFonts w:ascii="Arial" w:hAnsi="Arial"/>
                <w:b/>
                <w:bCs/>
                <w:noProof/>
              </w:rPr>
              <w:t>E.14 The Chinchilla ratio</w:t>
            </w:r>
            <w:r>
              <w:rPr>
                <w:rFonts w:hint="eastAsia"/>
                <w:noProof/>
              </w:rPr>
              <w:tab/>
            </w:r>
            <w:r>
              <w:rPr>
                <w:rFonts w:hint="eastAsia"/>
                <w:noProof/>
              </w:rPr>
              <w:fldChar w:fldCharType="begin"/>
            </w:r>
            <w:r>
              <w:rPr>
                <w:rFonts w:hint="eastAsia"/>
                <w:noProof/>
              </w:rPr>
              <w:instrText xml:space="preserve"> </w:instrText>
            </w:r>
            <w:r>
              <w:rPr>
                <w:noProof/>
              </w:rPr>
              <w:instrText>PAGEREF _Toc244251996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239B35CA" w14:textId="42E11042" w:rsidR="00750DC0" w:rsidRDefault="00750DC0">
          <w:pPr>
            <w:pStyle w:val="TOC2"/>
            <w:rPr>
              <w:rFonts w:asciiTheme="minorHAnsi" w:hAnsiTheme="minorHAnsi" w:cstheme="minorBidi" w:hint="eastAsia"/>
              <w:noProof/>
              <w:color w:val="auto"/>
              <w:kern w:val="2"/>
              <w:sz w:val="22"/>
              <w14:ligatures w14:val="standardContextual"/>
            </w:rPr>
          </w:pPr>
          <w:hyperlink w:anchor="_Toc244251997" w:history="1">
            <w:r w:rsidRPr="008C022E">
              <w:rPr>
                <w:rStyle w:val="a5"/>
                <w:rFonts w:ascii="Arial" w:hAnsi="Arial"/>
                <w:b/>
                <w:bCs/>
                <w:noProof/>
              </w:rPr>
              <w:t>E.15 The three-phase learning rate</w:t>
            </w:r>
            <w:r>
              <w:rPr>
                <w:rFonts w:hint="eastAsia"/>
                <w:noProof/>
              </w:rPr>
              <w:tab/>
            </w:r>
            <w:r>
              <w:rPr>
                <w:rFonts w:hint="eastAsia"/>
                <w:noProof/>
              </w:rPr>
              <w:fldChar w:fldCharType="begin"/>
            </w:r>
            <w:r>
              <w:rPr>
                <w:rFonts w:hint="eastAsia"/>
                <w:noProof/>
              </w:rPr>
              <w:instrText xml:space="preserve"> </w:instrText>
            </w:r>
            <w:r>
              <w:rPr>
                <w:noProof/>
              </w:rPr>
              <w:instrText>PAGEREF _Toc244251997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146B38D0" w14:textId="702763E5" w:rsidR="00750DC0" w:rsidRDefault="00750DC0">
          <w:pPr>
            <w:pStyle w:val="TOC2"/>
            <w:rPr>
              <w:rFonts w:asciiTheme="minorHAnsi" w:hAnsiTheme="minorHAnsi" w:cstheme="minorBidi" w:hint="eastAsia"/>
              <w:noProof/>
              <w:color w:val="auto"/>
              <w:kern w:val="2"/>
              <w:sz w:val="22"/>
              <w14:ligatures w14:val="standardContextual"/>
            </w:rPr>
          </w:pPr>
          <w:hyperlink w:anchor="_Toc244251998" w:history="1">
            <w:r w:rsidRPr="008C022E">
              <w:rPr>
                <w:rStyle w:val="a5"/>
                <w:rFonts w:ascii="Arial" w:hAnsi="Arial"/>
                <w:b/>
                <w:bCs/>
                <w:noProof/>
              </w:rPr>
              <w:t>E.16 AdamW update (simplified)</w:t>
            </w:r>
            <w:r>
              <w:rPr>
                <w:rFonts w:hint="eastAsia"/>
                <w:noProof/>
              </w:rPr>
              <w:tab/>
            </w:r>
            <w:r>
              <w:rPr>
                <w:rFonts w:hint="eastAsia"/>
                <w:noProof/>
              </w:rPr>
              <w:fldChar w:fldCharType="begin"/>
            </w:r>
            <w:r>
              <w:rPr>
                <w:rFonts w:hint="eastAsia"/>
                <w:noProof/>
              </w:rPr>
              <w:instrText xml:space="preserve"> </w:instrText>
            </w:r>
            <w:r>
              <w:rPr>
                <w:noProof/>
              </w:rPr>
              <w:instrText>PAGEREF _Toc244251998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706F4067" w14:textId="7E4B1F68" w:rsidR="00750DC0" w:rsidRDefault="00750DC0">
          <w:pPr>
            <w:pStyle w:val="TOC2"/>
            <w:rPr>
              <w:rFonts w:asciiTheme="minorHAnsi" w:hAnsiTheme="minorHAnsi" w:cstheme="minorBidi" w:hint="eastAsia"/>
              <w:noProof/>
              <w:color w:val="auto"/>
              <w:kern w:val="2"/>
              <w:sz w:val="22"/>
              <w14:ligatures w14:val="standardContextual"/>
            </w:rPr>
          </w:pPr>
          <w:hyperlink w:anchor="_Toc244251999" w:history="1">
            <w:r w:rsidRPr="008C022E">
              <w:rPr>
                <w:rStyle w:val="a5"/>
                <w:rFonts w:ascii="Arial" w:hAnsi="Arial"/>
                <w:b/>
                <w:bCs/>
                <w:noProof/>
              </w:rPr>
              <w:t>E.17 Temperature sampling</w:t>
            </w:r>
            <w:r>
              <w:rPr>
                <w:rFonts w:hint="eastAsia"/>
                <w:noProof/>
              </w:rPr>
              <w:tab/>
            </w:r>
            <w:r>
              <w:rPr>
                <w:rFonts w:hint="eastAsia"/>
                <w:noProof/>
              </w:rPr>
              <w:fldChar w:fldCharType="begin"/>
            </w:r>
            <w:r>
              <w:rPr>
                <w:rFonts w:hint="eastAsia"/>
                <w:noProof/>
              </w:rPr>
              <w:instrText xml:space="preserve"> </w:instrText>
            </w:r>
            <w:r>
              <w:rPr>
                <w:noProof/>
              </w:rPr>
              <w:instrText>PAGEREF _Toc244251999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77069C23" w14:textId="7323A6C5" w:rsidR="00750DC0" w:rsidRDefault="00750DC0">
          <w:pPr>
            <w:pStyle w:val="TOC2"/>
            <w:rPr>
              <w:rFonts w:asciiTheme="minorHAnsi" w:hAnsiTheme="minorHAnsi" w:cstheme="minorBidi" w:hint="eastAsia"/>
              <w:noProof/>
              <w:color w:val="auto"/>
              <w:kern w:val="2"/>
              <w:sz w:val="22"/>
              <w14:ligatures w14:val="standardContextual"/>
            </w:rPr>
          </w:pPr>
          <w:hyperlink w:anchor="_Toc244252000" w:history="1">
            <w:r w:rsidRPr="008C022E">
              <w:rPr>
                <w:rStyle w:val="a5"/>
                <w:rFonts w:ascii="Arial" w:hAnsi="Arial"/>
                <w:b/>
                <w:bCs/>
                <w:noProof/>
              </w:rPr>
              <w:t>E.18 General rules for verification</w:t>
            </w:r>
            <w:r>
              <w:rPr>
                <w:rFonts w:hint="eastAsia"/>
                <w:noProof/>
              </w:rPr>
              <w:tab/>
            </w:r>
            <w:r>
              <w:rPr>
                <w:rFonts w:hint="eastAsia"/>
                <w:noProof/>
              </w:rPr>
              <w:fldChar w:fldCharType="begin"/>
            </w:r>
            <w:r>
              <w:rPr>
                <w:rFonts w:hint="eastAsia"/>
                <w:noProof/>
              </w:rPr>
              <w:instrText xml:space="preserve"> </w:instrText>
            </w:r>
            <w:r>
              <w:rPr>
                <w:noProof/>
              </w:rPr>
              <w:instrText>PAGEREF _Toc244252000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53A0DA22" w14:textId="5B2B26CB"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2001" w:history="1">
            <w:r w:rsidRPr="008C022E">
              <w:rPr>
                <w:rStyle w:val="a5"/>
                <w:rFonts w:ascii="Arial" w:hAnsi="Arial"/>
                <w:noProof/>
              </w:rPr>
              <w:t>Appendix F: Reference Answers for the In-Class Quizzes</w:t>
            </w:r>
            <w:r>
              <w:rPr>
                <w:rFonts w:hint="eastAsia"/>
                <w:noProof/>
              </w:rPr>
              <w:tab/>
            </w:r>
            <w:r>
              <w:rPr>
                <w:rFonts w:hint="eastAsia"/>
                <w:noProof/>
              </w:rPr>
              <w:fldChar w:fldCharType="begin"/>
            </w:r>
            <w:r>
              <w:rPr>
                <w:rFonts w:hint="eastAsia"/>
                <w:noProof/>
              </w:rPr>
              <w:instrText xml:space="preserve"> </w:instrText>
            </w:r>
            <w:r>
              <w:rPr>
                <w:noProof/>
              </w:rPr>
              <w:instrText>PAGEREF _Toc244252001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CDD2816" w14:textId="31F3BD0D" w:rsidR="00750DC0" w:rsidRDefault="00750DC0">
          <w:pPr>
            <w:pStyle w:val="TOC2"/>
            <w:rPr>
              <w:rFonts w:asciiTheme="minorHAnsi" w:hAnsiTheme="minorHAnsi" w:cstheme="minorBidi" w:hint="eastAsia"/>
              <w:noProof/>
              <w:color w:val="auto"/>
              <w:kern w:val="2"/>
              <w:sz w:val="22"/>
              <w14:ligatures w14:val="standardContextual"/>
            </w:rPr>
          </w:pPr>
          <w:hyperlink w:anchor="_Toc244252002" w:history="1">
            <w:r w:rsidRPr="008C022E">
              <w:rPr>
                <w:rStyle w:val="a5"/>
                <w:rFonts w:ascii="Arial" w:hAnsi="Arial"/>
                <w:b/>
                <w:bCs/>
                <w:noProof/>
              </w:rPr>
              <w:t>Chapters 1-9</w:t>
            </w:r>
            <w:r>
              <w:rPr>
                <w:rFonts w:hint="eastAsia"/>
                <w:noProof/>
              </w:rPr>
              <w:tab/>
            </w:r>
            <w:r>
              <w:rPr>
                <w:rFonts w:hint="eastAsia"/>
                <w:noProof/>
              </w:rPr>
              <w:fldChar w:fldCharType="begin"/>
            </w:r>
            <w:r>
              <w:rPr>
                <w:rFonts w:hint="eastAsia"/>
                <w:noProof/>
              </w:rPr>
              <w:instrText xml:space="preserve"> </w:instrText>
            </w:r>
            <w:r>
              <w:rPr>
                <w:noProof/>
              </w:rPr>
              <w:instrText>PAGEREF _Toc244252002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2B57B6C0" w14:textId="4D826034" w:rsidR="00750DC0" w:rsidRDefault="00750DC0">
          <w:pPr>
            <w:pStyle w:val="TOC2"/>
            <w:rPr>
              <w:rFonts w:asciiTheme="minorHAnsi" w:hAnsiTheme="minorHAnsi" w:cstheme="minorBidi" w:hint="eastAsia"/>
              <w:noProof/>
              <w:color w:val="auto"/>
              <w:kern w:val="2"/>
              <w:sz w:val="22"/>
              <w14:ligatures w14:val="standardContextual"/>
            </w:rPr>
          </w:pPr>
          <w:hyperlink w:anchor="_Toc244252003" w:history="1">
            <w:r w:rsidRPr="008C022E">
              <w:rPr>
                <w:rStyle w:val="a5"/>
                <w:rFonts w:ascii="Arial" w:hAnsi="Arial"/>
                <w:b/>
                <w:bCs/>
                <w:noProof/>
              </w:rPr>
              <w:t>Chapters 10-17</w:t>
            </w:r>
            <w:r>
              <w:rPr>
                <w:rFonts w:hint="eastAsia"/>
                <w:noProof/>
              </w:rPr>
              <w:tab/>
            </w:r>
            <w:r>
              <w:rPr>
                <w:rFonts w:hint="eastAsia"/>
                <w:noProof/>
              </w:rPr>
              <w:fldChar w:fldCharType="begin"/>
            </w:r>
            <w:r>
              <w:rPr>
                <w:rFonts w:hint="eastAsia"/>
                <w:noProof/>
              </w:rPr>
              <w:instrText xml:space="preserve"> </w:instrText>
            </w:r>
            <w:r>
              <w:rPr>
                <w:noProof/>
              </w:rPr>
              <w:instrText>PAGEREF _Toc244252003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F0AA6A9" w14:textId="3DE1CFBF" w:rsidR="00750DC0" w:rsidRDefault="00750DC0">
          <w:pPr>
            <w:pStyle w:val="TOC2"/>
            <w:rPr>
              <w:rFonts w:asciiTheme="minorHAnsi" w:hAnsiTheme="minorHAnsi" w:cstheme="minorBidi" w:hint="eastAsia"/>
              <w:noProof/>
              <w:color w:val="auto"/>
              <w:kern w:val="2"/>
              <w:sz w:val="22"/>
              <w14:ligatures w14:val="standardContextual"/>
            </w:rPr>
          </w:pPr>
          <w:hyperlink w:anchor="_Toc244252004" w:history="1">
            <w:r w:rsidRPr="008C022E">
              <w:rPr>
                <w:rStyle w:val="a5"/>
                <w:rFonts w:ascii="Arial" w:hAnsi="Arial"/>
                <w:b/>
                <w:bCs/>
                <w:noProof/>
              </w:rPr>
              <w:t>Chapters 18-23</w:t>
            </w:r>
            <w:r>
              <w:rPr>
                <w:rFonts w:hint="eastAsia"/>
                <w:noProof/>
              </w:rPr>
              <w:tab/>
            </w:r>
            <w:r>
              <w:rPr>
                <w:rFonts w:hint="eastAsia"/>
                <w:noProof/>
              </w:rPr>
              <w:fldChar w:fldCharType="begin"/>
            </w:r>
            <w:r>
              <w:rPr>
                <w:rFonts w:hint="eastAsia"/>
                <w:noProof/>
              </w:rPr>
              <w:instrText xml:space="preserve"> </w:instrText>
            </w:r>
            <w:r>
              <w:rPr>
                <w:noProof/>
              </w:rPr>
              <w:instrText>PAGEREF _Toc244252004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36A8831A" w14:textId="5AEDE4C3" w:rsidR="00750DC0" w:rsidRDefault="00750DC0">
          <w:pPr>
            <w:pStyle w:val="TOC2"/>
            <w:rPr>
              <w:rFonts w:asciiTheme="minorHAnsi" w:hAnsiTheme="minorHAnsi" w:cstheme="minorBidi" w:hint="eastAsia"/>
              <w:noProof/>
              <w:color w:val="auto"/>
              <w:kern w:val="2"/>
              <w:sz w:val="22"/>
              <w14:ligatures w14:val="standardContextual"/>
            </w:rPr>
          </w:pPr>
          <w:hyperlink w:anchor="_Toc244252005" w:history="1">
            <w:r w:rsidRPr="008C022E">
              <w:rPr>
                <w:rStyle w:val="a5"/>
                <w:rFonts w:ascii="Arial" w:hAnsi="Arial"/>
                <w:b/>
                <w:bCs/>
                <w:noProof/>
              </w:rPr>
              <w:t>Chapters 24-26</w:t>
            </w:r>
            <w:r>
              <w:rPr>
                <w:rFonts w:hint="eastAsia"/>
                <w:noProof/>
              </w:rPr>
              <w:tab/>
            </w:r>
            <w:r>
              <w:rPr>
                <w:rFonts w:hint="eastAsia"/>
                <w:noProof/>
              </w:rPr>
              <w:fldChar w:fldCharType="begin"/>
            </w:r>
            <w:r>
              <w:rPr>
                <w:rFonts w:hint="eastAsia"/>
                <w:noProof/>
              </w:rPr>
              <w:instrText xml:space="preserve"> </w:instrText>
            </w:r>
            <w:r>
              <w:rPr>
                <w:noProof/>
              </w:rPr>
              <w:instrText>PAGEREF _Toc244252005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79BA50E3" w14:textId="5D7ECD1E" w:rsidR="00750DC0" w:rsidRDefault="00750DC0">
          <w:pPr>
            <w:pStyle w:val="TOC1"/>
            <w:rPr>
              <w:rFonts w:asciiTheme="minorHAnsi" w:hAnsiTheme="minorHAnsi" w:cstheme="minorBidi" w:hint="eastAsia"/>
              <w:b w:val="0"/>
              <w:bCs w:val="0"/>
              <w:noProof/>
              <w:color w:val="auto"/>
              <w:kern w:val="2"/>
              <w:sz w:val="22"/>
              <w14:ligatures w14:val="standardContextual"/>
            </w:rPr>
          </w:pPr>
          <w:hyperlink w:anchor="_Toc244252006" w:history="1">
            <w:r w:rsidRPr="008C022E">
              <w:rPr>
                <w:rStyle w:val="a5"/>
                <w:rFonts w:ascii="Arial" w:hAnsi="Arial"/>
                <w:noProof/>
              </w:rPr>
              <w:t>Appendix G: After This Book - Roadmaps for Advanced and Expert Study</w:t>
            </w:r>
            <w:r>
              <w:rPr>
                <w:rFonts w:hint="eastAsia"/>
                <w:noProof/>
              </w:rPr>
              <w:tab/>
            </w:r>
            <w:r>
              <w:rPr>
                <w:rFonts w:hint="eastAsia"/>
                <w:noProof/>
              </w:rPr>
              <w:fldChar w:fldCharType="begin"/>
            </w:r>
            <w:r>
              <w:rPr>
                <w:rFonts w:hint="eastAsia"/>
                <w:noProof/>
              </w:rPr>
              <w:instrText xml:space="preserve"> </w:instrText>
            </w:r>
            <w:r>
              <w:rPr>
                <w:noProof/>
              </w:rPr>
              <w:instrText>PAGEREF _Toc244252006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7BBE0980" w14:textId="0005E7F4" w:rsidR="00750DC0" w:rsidRDefault="00750DC0">
          <w:pPr>
            <w:pStyle w:val="TOC2"/>
            <w:rPr>
              <w:rFonts w:asciiTheme="minorHAnsi" w:hAnsiTheme="minorHAnsi" w:cstheme="minorBidi" w:hint="eastAsia"/>
              <w:noProof/>
              <w:color w:val="auto"/>
              <w:kern w:val="2"/>
              <w:sz w:val="22"/>
              <w14:ligatures w14:val="standardContextual"/>
            </w:rPr>
          </w:pPr>
          <w:hyperlink w:anchor="_Toc244252007" w:history="1">
            <w:r w:rsidRPr="008C022E">
              <w:rPr>
                <w:rStyle w:val="a5"/>
                <w:rFonts w:ascii="Arial" w:hAnsi="Arial"/>
                <w:b/>
                <w:bCs/>
                <w:noProof/>
              </w:rPr>
              <w:t>G.1 Advanced courses: making models useful</w:t>
            </w:r>
            <w:r>
              <w:rPr>
                <w:rFonts w:hint="eastAsia"/>
                <w:noProof/>
              </w:rPr>
              <w:tab/>
            </w:r>
            <w:r>
              <w:rPr>
                <w:rFonts w:hint="eastAsia"/>
                <w:noProof/>
              </w:rPr>
              <w:fldChar w:fldCharType="begin"/>
            </w:r>
            <w:r>
              <w:rPr>
                <w:rFonts w:hint="eastAsia"/>
                <w:noProof/>
              </w:rPr>
              <w:instrText xml:space="preserve"> </w:instrText>
            </w:r>
            <w:r>
              <w:rPr>
                <w:noProof/>
              </w:rPr>
              <w:instrText>PAGEREF _Toc244252007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447F6936" w14:textId="03033D2F" w:rsidR="00750DC0" w:rsidRDefault="00750DC0">
          <w:pPr>
            <w:pStyle w:val="TOC2"/>
            <w:rPr>
              <w:rFonts w:asciiTheme="minorHAnsi" w:hAnsiTheme="minorHAnsi" w:cstheme="minorBidi" w:hint="eastAsia"/>
              <w:noProof/>
              <w:color w:val="auto"/>
              <w:kern w:val="2"/>
              <w:sz w:val="22"/>
              <w14:ligatures w14:val="standardContextual"/>
            </w:rPr>
          </w:pPr>
          <w:hyperlink w:anchor="_Toc244252008" w:history="1">
            <w:r w:rsidRPr="008C022E">
              <w:rPr>
                <w:rStyle w:val="a5"/>
                <w:rFonts w:ascii="Arial" w:hAnsi="Arial"/>
                <w:b/>
                <w:bCs/>
                <w:noProof/>
              </w:rPr>
              <w:t>G.2 Expert textbook: heading down the stack</w:t>
            </w:r>
            <w:r>
              <w:rPr>
                <w:rFonts w:hint="eastAsia"/>
                <w:noProof/>
              </w:rPr>
              <w:tab/>
            </w:r>
            <w:r>
              <w:rPr>
                <w:rFonts w:hint="eastAsia"/>
                <w:noProof/>
              </w:rPr>
              <w:fldChar w:fldCharType="begin"/>
            </w:r>
            <w:r>
              <w:rPr>
                <w:rFonts w:hint="eastAsia"/>
                <w:noProof/>
              </w:rPr>
              <w:instrText xml:space="preserve"> </w:instrText>
            </w:r>
            <w:r>
              <w:rPr>
                <w:noProof/>
              </w:rPr>
              <w:instrText>PAGEREF _Toc244252008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0FB304F9" w14:textId="66F4243E" w:rsidR="00261F5B" w:rsidRDefault="00E87939">
          <w:r>
            <w:fldChar w:fldCharType="end"/>
          </w:r>
        </w:p>
      </w:sdtContent>
    </w:sdt>
    <w:p w14:paraId="61D27156" w14:textId="77777777" w:rsidR="00261F5B" w:rsidRDefault="00E87939">
      <w:pPr>
        <w:spacing w:before="200"/>
      </w:pPr>
      <w:r>
        <w:rPr>
          <w:i/>
          <w:iCs/>
          <w:color w:val="8A9BA8"/>
          <w:sz w:val="18"/>
          <w:szCs w:val="18"/>
        </w:rPr>
        <w:t>After opening this document, right-click the table of contents and choose "Update Field" to refresh the page numbers.</w:t>
      </w:r>
    </w:p>
    <w:p w14:paraId="6152E8E0" w14:textId="77777777" w:rsidR="00261F5B" w:rsidRDefault="00E87939">
      <w:pPr>
        <w:sectPr w:rsidR="00261F5B">
          <w:footerReference w:type="default" r:id="rId7"/>
          <w:pgSz w:w="11906" w:h="16838"/>
          <w:pgMar w:top="1440" w:right="1417" w:bottom="1440" w:left="1701" w:header="708" w:footer="708" w:gutter="0"/>
          <w:pgNumType w:fmt="upperRoman" w:start="1"/>
          <w:cols w:space="720"/>
          <w:docGrid w:linePitch="360"/>
        </w:sectPr>
      </w:pPr>
      <w:r>
        <w:br w:type="page"/>
      </w:r>
    </w:p>
    <w:p w14:paraId="44BCC426" w14:textId="77777777" w:rsidR="00261F5B" w:rsidRDefault="00261F5B">
      <w:pPr>
        <w:spacing w:before="3200"/>
      </w:pPr>
    </w:p>
    <w:p w14:paraId="18BDB96D" w14:textId="77777777" w:rsidR="00261F5B" w:rsidRDefault="00E87939">
      <w:pPr>
        <w:spacing w:after="300"/>
        <w:jc w:val="center"/>
      </w:pPr>
      <w:r>
        <w:rPr>
          <w:rFonts w:ascii="Arial" w:hAnsi="Arial"/>
          <w:b/>
          <w:bCs/>
          <w:color w:val="1B6B7A"/>
          <w:sz w:val="44"/>
          <w:szCs w:val="44"/>
        </w:rPr>
        <w:t>Part 1  Laying the Groundwork</w:t>
      </w:r>
    </w:p>
    <w:p w14:paraId="417F5959" w14:textId="77777777" w:rsidR="00261F5B" w:rsidRDefault="00E87939">
      <w:pPr>
        <w:spacing w:after="500"/>
        <w:jc w:val="center"/>
      </w:pPr>
      <w:r>
        <w:rPr>
          <w:color w:val="5A6B7A"/>
        </w:rPr>
        <w:t>Meet the three old protagonists: language models, RNNs, and Transformers - and see the problems RWKV sets out to solve.</w:t>
      </w:r>
    </w:p>
    <w:p w14:paraId="4D938180" w14:textId="77777777" w:rsidR="00261F5B" w:rsidRDefault="00E87939">
      <w:pPr>
        <w:pBdr>
          <w:top w:val="single" w:sz="6" w:space="8" w:color="C8DDE2"/>
        </w:pBdr>
        <w:spacing w:after="120"/>
        <w:jc w:val="center"/>
      </w:pPr>
      <w:r>
        <w:rPr>
          <w:color w:val="8A9BA8"/>
          <w:sz w:val="21"/>
          <w:szCs w:val="21"/>
        </w:rPr>
        <w:t>Preface · Chapters 1-4</w:t>
      </w:r>
    </w:p>
    <w:p w14:paraId="2EDBE0FF" w14:textId="77777777" w:rsidR="00261F5B" w:rsidRDefault="00E87939">
      <w:r>
        <w:br w:type="page"/>
      </w:r>
    </w:p>
    <w:p w14:paraId="445353C7" w14:textId="77777777" w:rsidR="00261F5B" w:rsidRDefault="00E87939">
      <w:pPr>
        <w:pStyle w:val="1"/>
        <w:pBdr>
          <w:bottom w:val="single" w:sz="12" w:space="6" w:color="9FB6C6"/>
        </w:pBdr>
        <w:spacing w:before="480" w:after="240" w:line="340" w:lineRule="auto"/>
      </w:pPr>
      <w:bookmarkStart w:id="0" w:name="_Toc244251874"/>
      <w:r>
        <w:rPr>
          <w:rFonts w:ascii="Arial" w:hAnsi="Arial"/>
          <w:b/>
          <w:bCs/>
          <w:color w:val="1B6B7A"/>
        </w:rPr>
        <w:lastRenderedPageBreak/>
        <w:t>Foreword: How to Read This Book</w:t>
      </w:r>
      <w:bookmarkEnd w:id="0"/>
    </w:p>
    <w:p w14:paraId="4BC1DB86" w14:textId="77777777" w:rsidR="00261F5B" w:rsidRDefault="00E87939">
      <w:pPr>
        <w:spacing w:after="140" w:line="336" w:lineRule="auto"/>
        <w:ind w:firstLine="480"/>
        <w:jc w:val="both"/>
      </w:pPr>
      <w:r>
        <w:t>This book will introduce you to a "large model architecture" called RWKV. When you hear about ChatGPT, ERNIE Bot, or Tongyi Qianwen, they all have a "blueprint design" behind them, and this design is called an architecture. RWKV is a new architecture primarily designed by Chinese researchers, aiming to be: smart, memory-efficient, and fast.</w:t>
      </w:r>
    </w:p>
    <w:p w14:paraId="670F8289" w14:textId="77777777" w:rsidR="00261F5B" w:rsidRDefault="00E87939">
      <w:pPr>
        <w:spacing w:after="140" w:line="336" w:lineRule="auto"/>
        <w:ind w:firstLine="480"/>
        <w:jc w:val="both"/>
      </w:pPr>
      <w:r>
        <w:t>Reading this book doesn't require advanced math skills. As long as you know basic arithmetic operations and understand fractions, we'll take it step by step. For every difficult concept, I'll first explain it with a real-life example, then show the formula, and finally work through a calculation together. The book contains 5 experiments total - the first 4 focus on understanding, and the last one (the capstone project) guides you to build something real, all of which can be completed on an ordinary computer.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C5201F9" w14:textId="77777777">
        <w:tc>
          <w:tcPr>
            <w:tcW w:w="8788" w:type="dxa"/>
            <w:shd w:val="clear" w:color="auto" w:fill="EDF3F5"/>
            <w:tcMar>
              <w:top w:w="120" w:type="dxa"/>
              <w:left w:w="200" w:type="dxa"/>
              <w:bottom w:w="120" w:type="dxa"/>
              <w:right w:w="200" w:type="dxa"/>
            </w:tcMar>
          </w:tcPr>
          <w:p w14:paraId="590FC052" w14:textId="77777777" w:rsidR="00261F5B" w:rsidRDefault="00E87939">
            <w:pPr>
              <w:spacing w:line="312" w:lineRule="auto"/>
            </w:pPr>
            <w:r>
              <w:rPr>
                <w:rFonts w:ascii="Arial" w:hAnsi="Arial"/>
                <w:b/>
                <w:bCs/>
                <w:color w:val="1B6B7A"/>
              </w:rPr>
              <w:t xml:space="preserve">[Tip] </w:t>
            </w:r>
            <w:r>
              <w:t>Learning path of the book: First, understand the three classic protagonists - "language models, RNN (Recurrent Neural Networks), Transformer" (Part 1); then take apart RWKV-4 to see its components (Part 2); then see how it evolved into RWKV-5/6 and RWKV-7 (Parts 3 and 4); then learn to run models yourself and read research papers (Part 5); then build from scratch - create your own data, tokenizer, and training framework to build your own model (Part 6); finally, take away a community troubleshooting guide and a panoramic map (Part 7). From simple to complex, each step builds on the previous one.</w:t>
            </w:r>
          </w:p>
        </w:tc>
      </w:tr>
    </w:tbl>
    <w:p w14:paraId="012294CA" w14:textId="77777777" w:rsidR="00261F5B" w:rsidRDefault="00261F5B">
      <w:pPr>
        <w:spacing w:after="100"/>
      </w:pPr>
    </w:p>
    <w:p w14:paraId="26B2A901" w14:textId="77777777" w:rsidR="00261F5B" w:rsidRDefault="00E87939">
      <w:pPr>
        <w:pStyle w:val="1"/>
        <w:pBdr>
          <w:bottom w:val="single" w:sz="12" w:space="6" w:color="9FB6C6"/>
        </w:pBdr>
        <w:spacing w:before="480" w:after="240" w:line="340" w:lineRule="auto"/>
      </w:pPr>
      <w:bookmarkStart w:id="1" w:name="_Toc2"/>
      <w:bookmarkStart w:id="2" w:name="_Toc244251875"/>
      <w:r>
        <w:rPr>
          <w:rFonts w:ascii="Arial" w:hAnsi="Arial"/>
          <w:b/>
          <w:bCs/>
          <w:color w:val="1B6B7A"/>
        </w:rPr>
        <w:t>Chapter 1: Language Models - A "Conversation Continuation" Game</w:t>
      </w:r>
      <w:bookmarkEnd w:id="1"/>
      <w:bookmarkEnd w:id="2"/>
    </w:p>
    <w:p w14:paraId="2F0A57DE" w14:textId="77777777" w:rsidR="00261F5B" w:rsidRDefault="00E87939">
      <w:pPr>
        <w:pStyle w:val="2"/>
        <w:pBdr>
          <w:left w:val="single" w:sz="22" w:space="10" w:color="4E8CAD"/>
        </w:pBdr>
        <w:spacing w:before="340" w:after="170" w:line="320" w:lineRule="auto"/>
      </w:pPr>
      <w:bookmarkStart w:id="3" w:name="_Toc3"/>
      <w:bookmarkStart w:id="4" w:name="_Toc244251876"/>
      <w:r>
        <w:rPr>
          <w:rFonts w:ascii="Arial" w:hAnsi="Arial"/>
          <w:b/>
          <w:bCs/>
          <w:color w:val="2C3E50"/>
          <w:sz w:val="27"/>
          <w:szCs w:val="27"/>
        </w:rPr>
        <w:t>1.1 How Computers Continue Conversations</w:t>
      </w:r>
      <w:bookmarkEnd w:id="3"/>
      <w:bookmarkEnd w:id="4"/>
    </w:p>
    <w:p w14:paraId="3AD9B016" w14:textId="77777777" w:rsidR="00261F5B" w:rsidRDefault="00E87939">
      <w:pPr>
        <w:spacing w:after="140" w:line="336" w:lineRule="auto"/>
        <w:ind w:firstLine="480"/>
        <w:jc w:val="both"/>
      </w:pPr>
      <w:r>
        <w:t>You've definitely played conversation continuation: "Before my bed -" "Moonlight!" "Moonlight!" What language models do is exactly this: given the first half of a sentence, they guess what the next character (or word) is. After guessing one, they append it and guess the next, and so on, until a complete paragraph is "continued."</w:t>
      </w:r>
    </w:p>
    <w:p w14:paraId="4C450250" w14:textId="77777777" w:rsidR="00261F5B" w:rsidRDefault="00E87939">
      <w:pPr>
        <w:spacing w:after="140" w:line="336" w:lineRule="auto"/>
        <w:ind w:firstLine="480"/>
        <w:jc w:val="both"/>
      </w:pPr>
      <w:r>
        <w:t>Computers do not have mouths, so how do they "guess"? Actually, they are solving a probability problem: for every possible next piece of text, they estimate how likely it is, then roll a weighted dice to pick one.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31FA8E2" w14:textId="77777777">
        <w:tc>
          <w:tcPr>
            <w:tcW w:w="8788" w:type="dxa"/>
            <w:shd w:val="clear" w:color="auto" w:fill="FDFBF5"/>
            <w:tcMar>
              <w:top w:w="120" w:type="dxa"/>
              <w:left w:w="200" w:type="dxa"/>
              <w:bottom w:w="120" w:type="dxa"/>
              <w:right w:w="200" w:type="dxa"/>
            </w:tcMar>
          </w:tcPr>
          <w:p w14:paraId="0E768FC8" w14:textId="77777777" w:rsidR="00261F5B" w:rsidRDefault="00E87939">
            <w:pPr>
              <w:spacing w:after="50" w:line="280" w:lineRule="auto"/>
            </w:pPr>
            <w:r>
              <w:rPr>
                <w:rFonts w:ascii="Arial" w:eastAsia="黑体"/>
                <w:b/>
                <w:bCs/>
                <w:color w:val="8A6D3B"/>
                <w:sz w:val="21"/>
                <w:szCs w:val="21"/>
              </w:rPr>
              <w:lastRenderedPageBreak/>
              <w:t>[Example]</w:t>
            </w:r>
          </w:p>
          <w:p w14:paraId="7576A187" w14:textId="77777777" w:rsidR="00261F5B" w:rsidRDefault="00E87939">
            <w:pPr>
              <w:spacing w:line="300" w:lineRule="auto"/>
            </w:pPr>
            <w:r>
              <w:rPr>
                <w:rFonts w:ascii="Consolas" w:eastAsia="宋体"/>
                <w:color w:val="1F2933"/>
                <w:sz w:val="21"/>
                <w:szCs w:val="21"/>
              </w:rPr>
              <w:t>After seeing the famous poem line "</w:t>
            </w:r>
            <w:r>
              <w:rPr>
                <w:rFonts w:ascii="Consolas" w:eastAsia="宋体"/>
                <w:color w:val="1F2933"/>
                <w:sz w:val="21"/>
                <w:szCs w:val="21"/>
              </w:rPr>
              <w:t>床前明月</w:t>
            </w:r>
            <w:r>
              <w:rPr>
                <w:rFonts w:ascii="Consolas" w:eastAsia="宋体"/>
                <w:color w:val="1F2933"/>
                <w:sz w:val="21"/>
                <w:szCs w:val="21"/>
              </w:rPr>
              <w:t>" (chu</w:t>
            </w:r>
            <w:r>
              <w:rPr>
                <w:rFonts w:ascii="Consolas" w:eastAsia="宋体"/>
                <w:color w:val="1F2933"/>
                <w:sz w:val="21"/>
                <w:szCs w:val="21"/>
              </w:rPr>
              <w:t>á</w:t>
            </w:r>
            <w:r>
              <w:rPr>
                <w:rFonts w:ascii="Consolas" w:eastAsia="宋体"/>
                <w:color w:val="1F2933"/>
                <w:sz w:val="21"/>
                <w:szCs w:val="21"/>
              </w:rPr>
              <w:t>ng qi</w:t>
            </w:r>
            <w:r>
              <w:rPr>
                <w:rFonts w:ascii="Consolas" w:eastAsia="宋体"/>
                <w:color w:val="1F2933"/>
                <w:sz w:val="21"/>
                <w:szCs w:val="21"/>
              </w:rPr>
              <w:t>á</w:t>
            </w:r>
            <w:r>
              <w:rPr>
                <w:rFonts w:ascii="Consolas" w:eastAsia="宋体"/>
                <w:color w:val="1F2933"/>
                <w:sz w:val="21"/>
                <w:szCs w:val="21"/>
              </w:rPr>
              <w:t>n m</w:t>
            </w:r>
            <w:r>
              <w:rPr>
                <w:rFonts w:ascii="Consolas" w:eastAsia="宋体"/>
                <w:color w:val="1F2933"/>
                <w:sz w:val="21"/>
                <w:szCs w:val="21"/>
              </w:rPr>
              <w:t>í</w:t>
            </w:r>
            <w:r>
              <w:rPr>
                <w:rFonts w:ascii="Consolas" w:eastAsia="宋体"/>
                <w:color w:val="1F2933"/>
                <w:sz w:val="21"/>
                <w:szCs w:val="21"/>
              </w:rPr>
              <w:t>ng yu</w:t>
            </w:r>
            <w:r>
              <w:rPr>
                <w:rFonts w:ascii="Consolas" w:eastAsia="宋体"/>
                <w:color w:val="1F2933"/>
                <w:sz w:val="21"/>
                <w:szCs w:val="21"/>
              </w:rPr>
              <w:t>è</w:t>
            </w:r>
            <w:r>
              <w:rPr>
                <w:rFonts w:ascii="Consolas" w:eastAsia="宋体"/>
                <w:color w:val="1F2933"/>
                <w:sz w:val="21"/>
                <w:szCs w:val="21"/>
              </w:rPr>
              <w:t>, "moonlight before my bed"), the probability that the next character is "</w:t>
            </w:r>
            <w:r>
              <w:rPr>
                <w:rFonts w:ascii="Consolas" w:eastAsia="宋体"/>
                <w:color w:val="1F2933"/>
                <w:sz w:val="21"/>
                <w:szCs w:val="21"/>
              </w:rPr>
              <w:t>光</w:t>
            </w:r>
            <w:r>
              <w:rPr>
                <w:rFonts w:ascii="Consolas" w:eastAsia="宋体"/>
                <w:color w:val="1F2933"/>
                <w:sz w:val="21"/>
                <w:szCs w:val="21"/>
              </w:rPr>
              <w:t>" (gu</w:t>
            </w:r>
            <w:r>
              <w:rPr>
                <w:rFonts w:ascii="Consolas" w:eastAsia="宋体"/>
                <w:color w:val="1F2933"/>
                <w:sz w:val="21"/>
                <w:szCs w:val="21"/>
              </w:rPr>
              <w:t>ā</w:t>
            </w:r>
            <w:r>
              <w:rPr>
                <w:rFonts w:ascii="Consolas" w:eastAsia="宋体"/>
                <w:color w:val="1F2933"/>
                <w:sz w:val="21"/>
                <w:szCs w:val="21"/>
              </w:rPr>
              <w:t>ng, "light") is about 95%; all other characters share the remaining 5%. The model picks "</w:t>
            </w:r>
            <w:r>
              <w:rPr>
                <w:rFonts w:ascii="Consolas" w:eastAsia="宋体"/>
                <w:color w:val="1F2933"/>
                <w:sz w:val="21"/>
                <w:szCs w:val="21"/>
              </w:rPr>
              <w:t>光</w:t>
            </w:r>
            <w:r>
              <w:rPr>
                <w:rFonts w:ascii="Consolas" w:eastAsia="宋体"/>
                <w:color w:val="1F2933"/>
                <w:sz w:val="21"/>
                <w:szCs w:val="21"/>
              </w:rPr>
              <w:t>" because its probability towers over the rest.</w:t>
            </w:r>
          </w:p>
        </w:tc>
      </w:tr>
    </w:tbl>
    <w:p w14:paraId="509ED538" w14:textId="77777777" w:rsidR="00261F5B" w:rsidRDefault="00261F5B">
      <w:pPr>
        <w:spacing w:after="100"/>
      </w:pPr>
    </w:p>
    <w:p w14:paraId="7866AD7E" w14:textId="77777777" w:rsidR="00261F5B" w:rsidRDefault="00E87939">
      <w:pPr>
        <w:spacing w:after="140" w:line="336" w:lineRule="auto"/>
        <w:ind w:firstLine="480"/>
        <w:jc w:val="both"/>
      </w:pPr>
      <w:r>
        <w:t>So the essence of a language model is a "next character predictor." The reason it can chat as if it understands you is because it has done millions of "fill-in-the-blank" exercises on massive amounts of text, developing an intuition for language patterns.</w:t>
      </w:r>
    </w:p>
    <w:p w14:paraId="161AA70C" w14:textId="77777777" w:rsidR="00261F5B" w:rsidRDefault="00E87939">
      <w:pPr>
        <w:pStyle w:val="2"/>
        <w:pBdr>
          <w:left w:val="single" w:sz="22" w:space="10" w:color="4E8CAD"/>
        </w:pBdr>
        <w:spacing w:before="340" w:after="170" w:line="320" w:lineRule="auto"/>
      </w:pPr>
      <w:bookmarkStart w:id="5" w:name="_Toc4"/>
      <w:bookmarkStart w:id="6" w:name="_Toc244251877"/>
      <w:r>
        <w:rPr>
          <w:rFonts w:ascii="Arial" w:hAnsi="Arial"/>
          <w:b/>
          <w:bCs/>
          <w:color w:val="2C3E50"/>
          <w:sz w:val="27"/>
          <w:szCs w:val="27"/>
        </w:rPr>
        <w:t>1.2 Why It Needs "Memory"</w:t>
      </w:r>
      <w:bookmarkEnd w:id="5"/>
      <w:bookmarkEnd w:id="6"/>
    </w:p>
    <w:p w14:paraId="17873CF8" w14:textId="77777777" w:rsidR="00261F5B" w:rsidRDefault="00E87939">
      <w:pPr>
        <w:spacing w:after="140" w:line="336" w:lineRule="auto"/>
        <w:ind w:firstLine="480"/>
        <w:jc w:val="both"/>
      </w:pPr>
      <w:r>
        <w:t>Conversation continuation has a challenge: as the conversation gets longer, the earlier information must be remembered. For example: "My name is Xiaoming, and my favorite color is blue. Question: What is my favorite color?" To answer this correctly, the computer must remember the word "blue." This "memory" capability is the star of the next two chapters: RNN and Transformer solve it in two completely different ways, while RWKV offers a third approach.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BCF466F" w14:textId="77777777">
        <w:tc>
          <w:tcPr>
            <w:tcW w:w="8788" w:type="dxa"/>
            <w:shd w:val="clear" w:color="auto" w:fill="EDF3F5"/>
            <w:tcMar>
              <w:top w:w="120" w:type="dxa"/>
              <w:left w:w="200" w:type="dxa"/>
              <w:bottom w:w="120" w:type="dxa"/>
              <w:right w:w="200" w:type="dxa"/>
            </w:tcMar>
          </w:tcPr>
          <w:p w14:paraId="3A3AC61E" w14:textId="77777777" w:rsidR="00261F5B" w:rsidRDefault="00E87939">
            <w:pPr>
              <w:spacing w:line="312" w:lineRule="auto"/>
            </w:pPr>
            <w:r>
              <w:rPr>
                <w:rFonts w:ascii="Arial" w:hAnsi="Arial"/>
                <w:b/>
                <w:bCs/>
                <w:color w:val="1B6B7A"/>
              </w:rPr>
              <w:t xml:space="preserve">[Tip] </w:t>
            </w:r>
            <w:r>
              <w:t>Keyword card: token - the "character" in the model's eyes. Models don't directly see Chinese characters; instead, they first break text into small pieces (which might be a single character or half a word), and each piece is called a token. Throughout this book, we can simply understand token as "word."</w:t>
            </w:r>
          </w:p>
        </w:tc>
      </w:tr>
    </w:tbl>
    <w:p w14:paraId="59CE12D9"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D32009" w14:textId="77777777">
        <w:tc>
          <w:tcPr>
            <w:tcW w:w="8788" w:type="dxa"/>
            <w:shd w:val="clear" w:color="auto" w:fill="EEF4F7"/>
            <w:tcMar>
              <w:top w:w="120" w:type="dxa"/>
              <w:left w:w="200" w:type="dxa"/>
              <w:bottom w:w="120" w:type="dxa"/>
              <w:right w:w="200" w:type="dxa"/>
            </w:tcMar>
          </w:tcPr>
          <w:p w14:paraId="51B5F8DB" w14:textId="77777777" w:rsidR="00261F5B" w:rsidRDefault="00E87939">
            <w:pPr>
              <w:spacing w:after="60" w:line="300" w:lineRule="auto"/>
            </w:pPr>
            <w:r>
              <w:rPr>
                <w:rFonts w:ascii="Arial" w:hAnsi="Arial"/>
                <w:b/>
                <w:bCs/>
                <w:color w:val="0F3A44"/>
              </w:rPr>
              <w:t>Quiz</w:t>
            </w:r>
          </w:p>
          <w:p w14:paraId="4D18C439" w14:textId="77777777" w:rsidR="00261F5B" w:rsidRDefault="00E87939">
            <w:pPr>
              <w:spacing w:after="50" w:line="300" w:lineRule="auto"/>
              <w:ind w:left="200" w:hanging="200"/>
            </w:pPr>
            <w:r>
              <w:rPr>
                <w:color w:val="1F2933"/>
                <w:sz w:val="21"/>
                <w:szCs w:val="21"/>
              </w:rPr>
              <w:t>[Multiple Choice] What is the essential task of a language model? A. Translating sentences  B. Predicting the next token given the previous text  C. Correcting typos</w:t>
            </w:r>
          </w:p>
          <w:p w14:paraId="4A2C904E" w14:textId="77777777" w:rsidR="00261F5B" w:rsidRDefault="00E87939">
            <w:pPr>
              <w:spacing w:after="50" w:line="300" w:lineRule="auto"/>
              <w:ind w:left="200" w:hanging="200"/>
            </w:pPr>
            <w:r>
              <w:rPr>
                <w:color w:val="1F2933"/>
                <w:sz w:val="21"/>
                <w:szCs w:val="21"/>
              </w:rPr>
              <w:t>[Short Answer] Using "conversation continuation," explain: why can it continue predicting after guessing one word? Should the guessed word be appended back to the previous text?</w:t>
            </w:r>
          </w:p>
          <w:p w14:paraId="2AA8D2C2" w14:textId="77777777" w:rsidR="00261F5B" w:rsidRDefault="00E87939">
            <w:pPr>
              <w:spacing w:line="300" w:lineRule="auto"/>
              <w:ind w:left="200" w:hanging="200"/>
            </w:pPr>
            <w:r>
              <w:rPr>
                <w:color w:val="1F2933"/>
                <w:sz w:val="21"/>
                <w:szCs w:val="21"/>
              </w:rPr>
              <w:t>[Hands-on] Find a sentence and cover the last three characters. Have a family member act as the "language model" and continue word by word - record how long they hesitate at each step, and experience how "high-probability words are easier to guess."</w:t>
            </w:r>
          </w:p>
          <w:p w14:paraId="29AA2ED3"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E80A268" w14:textId="77777777" w:rsidR="00261F5B" w:rsidRDefault="00261F5B">
      <w:pPr>
        <w:spacing w:after="120"/>
      </w:pPr>
    </w:p>
    <w:p w14:paraId="67E33EE8" w14:textId="77777777" w:rsidR="00261F5B" w:rsidRDefault="00E87939">
      <w:pPr>
        <w:pStyle w:val="1"/>
        <w:pBdr>
          <w:bottom w:val="single" w:sz="12" w:space="6" w:color="9FB6C6"/>
        </w:pBdr>
        <w:spacing w:before="480" w:after="240" w:line="340" w:lineRule="auto"/>
      </w:pPr>
      <w:bookmarkStart w:id="7" w:name="_Toc5"/>
      <w:bookmarkStart w:id="8" w:name="_Toc244251878"/>
      <w:r>
        <w:rPr>
          <w:rFonts w:ascii="Arial" w:hAnsi="Arial"/>
          <w:b/>
          <w:bCs/>
          <w:color w:val="1B6B7A"/>
        </w:rPr>
        <w:t>Chapter 2: RNN - The Smart Student with Poor Memory</w:t>
      </w:r>
      <w:bookmarkEnd w:id="7"/>
      <w:bookmarkEnd w:id="8"/>
    </w:p>
    <w:p w14:paraId="13F12865" w14:textId="77777777" w:rsidR="00261F5B" w:rsidRDefault="00E87939">
      <w:pPr>
        <w:pStyle w:val="2"/>
        <w:pBdr>
          <w:left w:val="single" w:sz="22" w:space="10" w:color="4E8CAD"/>
        </w:pBdr>
        <w:spacing w:before="340" w:after="170" w:line="320" w:lineRule="auto"/>
      </w:pPr>
      <w:bookmarkStart w:id="9" w:name="_Toc6"/>
      <w:bookmarkStart w:id="10" w:name="_Toc244251879"/>
      <w:r>
        <w:rPr>
          <w:rFonts w:ascii="Arial" w:hAnsi="Arial"/>
          <w:b/>
          <w:bCs/>
          <w:color w:val="2C3E50"/>
          <w:sz w:val="27"/>
          <w:szCs w:val="27"/>
        </w:rPr>
        <w:lastRenderedPageBreak/>
        <w:t>2.1 How RNN Works: Single-Person Message Passing</w:t>
      </w:r>
      <w:bookmarkEnd w:id="9"/>
      <w:bookmarkEnd w:id="10"/>
    </w:p>
    <w:p w14:paraId="25A76390" w14:textId="77777777" w:rsidR="00261F5B" w:rsidRDefault="00E87939">
      <w:pPr>
        <w:spacing w:after="140" w:line="336" w:lineRule="auto"/>
        <w:ind w:firstLine="480"/>
        <w:jc w:val="both"/>
      </w:pPr>
      <w:r>
        <w:t>RNN (Recurrent Neural Network) is the oldest "memory-enabled" model. Its working method is like a single-person message passing game: a student stands in the classroom, you show them a word on a slip of paper, they mentally remember it, then update their "memory"; then they see the next word and update their memory again... After seeing the entire sentence, the memory in their mind is a condensed version of the whole sentence.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3A603C4" w14:textId="77777777">
        <w:tc>
          <w:tcPr>
            <w:tcW w:w="8788" w:type="dxa"/>
            <w:shd w:val="clear" w:color="auto" w:fill="FFFFFF"/>
            <w:tcMar>
              <w:top w:w="120" w:type="dxa"/>
              <w:left w:w="200" w:type="dxa"/>
              <w:bottom w:w="120" w:type="dxa"/>
              <w:right w:w="200" w:type="dxa"/>
            </w:tcMar>
          </w:tcPr>
          <w:p w14:paraId="21A35FFC" w14:textId="77777777" w:rsidR="00261F5B" w:rsidRDefault="00261F5B">
            <w:pPr>
              <w:spacing w:line="312" w:lineRule="auto"/>
            </w:pPr>
          </w:p>
        </w:tc>
      </w:tr>
    </w:tbl>
    <w:p w14:paraId="62EB390A" w14:textId="77777777" w:rsidR="00261F5B" w:rsidRDefault="00261F5B">
      <w:pPr>
        <w:spacing w:after="100"/>
      </w:pPr>
    </w:p>
    <w:p w14:paraId="74F80F5E" w14:textId="77777777" w:rsidR="00261F5B" w:rsidRDefault="00E87939">
      <w:pPr>
        <w:spacing w:after="140" w:line="336" w:lineRule="auto"/>
        <w:ind w:firstLine="480"/>
        <w:jc w:val="both"/>
      </w:pPr>
      <w:r>
        <w:t>This "memory" in RNN's mind is technically called the hidden state. You can think of it as RNN's "mental state": every time it sees a new word, the mental state refreshes. The RWKV official documentation uses the same analogy - the hidden state is like "key information" in the human brain, constantly updating as the content of thought changes.</w:t>
      </w:r>
    </w:p>
    <w:p w14:paraId="6B728813" w14:textId="77777777" w:rsidR="00261F5B" w:rsidRDefault="00E87939">
      <w:pPr>
        <w:pStyle w:val="2"/>
        <w:pBdr>
          <w:left w:val="single" w:sz="22" w:space="10" w:color="4E8CAD"/>
        </w:pBdr>
        <w:spacing w:before="340" w:after="170" w:line="320" w:lineRule="auto"/>
      </w:pPr>
      <w:bookmarkStart w:id="11" w:name="_Toc7"/>
      <w:bookmarkStart w:id="12" w:name="_Toc244251880"/>
      <w:r>
        <w:rPr>
          <w:rFonts w:ascii="Arial" w:hAnsi="Arial"/>
          <w:b/>
          <w:bCs/>
          <w:color w:val="2C3E50"/>
          <w:sz w:val="27"/>
          <w:szCs w:val="27"/>
        </w:rPr>
        <w:t>2.2 RNN's Fatal Weakness: Memory Gets "Diluted"</w:t>
      </w:r>
      <w:bookmarkEnd w:id="11"/>
      <w:bookmarkEnd w:id="12"/>
    </w:p>
    <w:p w14:paraId="23DB35B8" w14:textId="77777777" w:rsidR="00261F5B" w:rsidRDefault="00E87939">
      <w:pPr>
        <w:spacing w:after="140" w:line="336" w:lineRule="auto"/>
        <w:ind w:firstLine="480"/>
        <w:jc w:val="both"/>
      </w:pPr>
      <w:r>
        <w:t>Single-person message passing has a big problem: the longer the message is passed, the easier the earlier content gets diluted. If a sentence has 100 words, by the 50th word, the information from the first word has gone through 49 "updates" and has long been scrambled beyond recognition. This is like dropping a drop of ink into a constantly stirred large water tank - the more you stir, the more diluted it becomes. This flaw is called vanishing gradients (which can be understood as "the echo of memory getting weaker and weaker").</w:t>
      </w:r>
    </w:p>
    <w:p w14:paraId="2BA88E37" w14:textId="77777777" w:rsidR="00261F5B" w:rsidRDefault="00E87939">
      <w:pPr>
        <w:spacing w:after="140" w:line="336" w:lineRule="auto"/>
        <w:ind w:firstLine="480"/>
        <w:jc w:val="both"/>
      </w:pPr>
      <w:r>
        <w:t>RNN also has a small issue: it must process words one by one in sequence, like having only one person working, which isn't fast. So in 2017, a new architecture emerged with a completely different approach.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1963DAB" w14:textId="77777777">
        <w:tc>
          <w:tcPr>
            <w:tcW w:w="8788" w:type="dxa"/>
            <w:shd w:val="clear" w:color="auto" w:fill="EEF4F7"/>
            <w:tcMar>
              <w:top w:w="120" w:type="dxa"/>
              <w:left w:w="200" w:type="dxa"/>
              <w:bottom w:w="120" w:type="dxa"/>
              <w:right w:w="200" w:type="dxa"/>
            </w:tcMar>
          </w:tcPr>
          <w:p w14:paraId="7C649A8F" w14:textId="77777777" w:rsidR="00261F5B" w:rsidRDefault="00E87939">
            <w:pPr>
              <w:spacing w:after="60" w:line="300" w:lineRule="auto"/>
            </w:pPr>
            <w:r>
              <w:rPr>
                <w:rFonts w:ascii="Arial" w:hAnsi="Arial"/>
                <w:b/>
                <w:bCs/>
                <w:color w:val="0F3A44"/>
              </w:rPr>
              <w:t>Quiz</w:t>
            </w:r>
          </w:p>
          <w:p w14:paraId="3A8A6433" w14:textId="77777777" w:rsidR="00261F5B" w:rsidRDefault="00E87939">
            <w:pPr>
              <w:spacing w:after="50" w:line="300" w:lineRule="auto"/>
              <w:ind w:left="200" w:hanging="200"/>
            </w:pPr>
            <w:r>
              <w:rPr>
                <w:color w:val="1F2933"/>
                <w:sz w:val="21"/>
                <w:szCs w:val="21"/>
              </w:rPr>
              <w:t>[Multiple Choice] What are the two major problems of RNN when processing long sentences? A. Square computational complexity + high memory usage  B. Memory dilution + only sequential processing  C. Too expensive + too difficult to understand</w:t>
            </w:r>
          </w:p>
          <w:p w14:paraId="6A32C2EE" w14:textId="77777777" w:rsidR="00261F5B" w:rsidRDefault="00E87939">
            <w:pPr>
              <w:spacing w:after="50" w:line="300" w:lineRule="auto"/>
              <w:ind w:left="200" w:hanging="200"/>
            </w:pPr>
            <w:r>
              <w:rPr>
                <w:color w:val="1F2933"/>
                <w:sz w:val="21"/>
                <w:szCs w:val="21"/>
              </w:rPr>
              <w:t>[Short Answer] Using the "single-person message passing" analogy, explain "vanishing gradients": why by the 50th word, the information from the first word is gone?</w:t>
            </w:r>
          </w:p>
          <w:p w14:paraId="386D0C76" w14:textId="77777777" w:rsidR="00261F5B" w:rsidRDefault="00E87939">
            <w:pPr>
              <w:spacing w:line="300" w:lineRule="auto"/>
              <w:ind w:left="200" w:hanging="200"/>
            </w:pPr>
            <w:r>
              <w:rPr>
                <w:color w:val="1F2933"/>
                <w:sz w:val="21"/>
                <w:szCs w:val="21"/>
              </w:rPr>
              <w:t>[Hands-on] Assume that each time information is passed, only 70% remains. How much of the first word's information remains when it reaches the 10th word? (0.7 to the 9th power, calculate with a calculator and write the result)</w:t>
            </w:r>
          </w:p>
          <w:p w14:paraId="4A83E934"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BC8916D" w14:textId="77777777" w:rsidR="00261F5B" w:rsidRDefault="00261F5B">
      <w:pPr>
        <w:spacing w:after="120"/>
      </w:pPr>
    </w:p>
    <w:p w14:paraId="187FE74E" w14:textId="77777777" w:rsidR="00261F5B" w:rsidRDefault="00E87939">
      <w:pPr>
        <w:pStyle w:val="1"/>
        <w:pBdr>
          <w:bottom w:val="single" w:sz="12" w:space="6" w:color="9FB6C6"/>
        </w:pBdr>
        <w:spacing w:before="480" w:after="240" w:line="340" w:lineRule="auto"/>
      </w:pPr>
      <w:bookmarkStart w:id="13" w:name="_Toc8"/>
      <w:bookmarkStart w:id="14" w:name="_Toc244251881"/>
      <w:r>
        <w:rPr>
          <w:rFonts w:ascii="Arial" w:hAnsi="Arial"/>
          <w:b/>
          <w:bCs/>
          <w:color w:val="1B6B7A"/>
        </w:rPr>
        <w:lastRenderedPageBreak/>
        <w:t>Chapter 3: Transformer - Passing Notes in the Whole Class</w:t>
      </w:r>
      <w:bookmarkEnd w:id="13"/>
      <w:bookmarkEnd w:id="14"/>
    </w:p>
    <w:p w14:paraId="7DD9539B" w14:textId="77777777" w:rsidR="00261F5B" w:rsidRDefault="00E87939">
      <w:pPr>
        <w:pStyle w:val="2"/>
        <w:pBdr>
          <w:left w:val="single" w:sz="22" w:space="10" w:color="4E8CAD"/>
        </w:pBdr>
        <w:spacing w:before="340" w:after="170" w:line="320" w:lineRule="auto"/>
      </w:pPr>
      <w:bookmarkStart w:id="15" w:name="_Toc9"/>
      <w:bookmarkStart w:id="16" w:name="_Toc244251882"/>
      <w:r>
        <w:rPr>
          <w:rFonts w:ascii="Arial" w:hAnsi="Arial"/>
          <w:b/>
          <w:bCs/>
          <w:color w:val="2C3E50"/>
          <w:sz w:val="27"/>
          <w:szCs w:val="27"/>
        </w:rPr>
        <w:t>3.1 Attention Mechanism: Focus on What's Important</w:t>
      </w:r>
      <w:bookmarkEnd w:id="15"/>
      <w:bookmarkEnd w:id="16"/>
    </w:p>
    <w:p w14:paraId="15694AF6" w14:textId="77777777" w:rsidR="00261F5B" w:rsidRDefault="00E87939">
      <w:pPr>
        <w:spacing w:after="140" w:line="336" w:lineRule="auto"/>
        <w:ind w:firstLine="480"/>
        <w:jc w:val="both"/>
      </w:pPr>
      <w:r>
        <w:t>Transformer (the architecture behind ChatGPT): every word can directly look at every other word - like the whole class exchanging notes at once. Three magic parts: Q (query), K (label), V (content).</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3601E9" w14:textId="77777777">
        <w:tc>
          <w:tcPr>
            <w:tcW w:w="8788" w:type="dxa"/>
            <w:shd w:val="clear" w:color="auto" w:fill="FDFBF5"/>
            <w:tcMar>
              <w:top w:w="120" w:type="dxa"/>
              <w:left w:w="200" w:type="dxa"/>
              <w:bottom w:w="120" w:type="dxa"/>
              <w:right w:w="200" w:type="dxa"/>
            </w:tcMar>
          </w:tcPr>
          <w:p w14:paraId="036D7758" w14:textId="77777777" w:rsidR="00261F5B" w:rsidRDefault="00E87939">
            <w:pPr>
              <w:spacing w:after="50" w:line="280" w:lineRule="auto"/>
            </w:pPr>
            <w:r>
              <w:rPr>
                <w:rFonts w:ascii="Arial" w:eastAsia="黑体"/>
                <w:b/>
                <w:bCs/>
                <w:color w:val="8A6D3B"/>
                <w:sz w:val="21"/>
                <w:szCs w:val="21"/>
              </w:rPr>
              <w:t>[Example]</w:t>
            </w:r>
          </w:p>
          <w:p w14:paraId="19881262" w14:textId="77777777" w:rsidR="00261F5B" w:rsidRDefault="00E87939">
            <w:pPr>
              <w:spacing w:line="300" w:lineRule="auto"/>
            </w:pPr>
            <w:r>
              <w:rPr>
                <w:rFonts w:ascii="Consolas" w:eastAsia="宋体"/>
                <w:color w:val="1F2933"/>
                <w:sz w:val="21"/>
                <w:szCs w:val="21"/>
              </w:rPr>
              <w:t>In the sentence "Xiaoming gave the apple to Xiaohong because Xiaohong was hungry," when the model processes "hungry," the word "apple" gets a high attention score - the model "sees" who was hungry and what they might want to eat. This is how attention captures relationships across the sentence.</w:t>
            </w:r>
          </w:p>
        </w:tc>
      </w:tr>
    </w:tbl>
    <w:p w14:paraId="76F405FB" w14:textId="77777777" w:rsidR="00261F5B" w:rsidRDefault="00261F5B">
      <w:pPr>
        <w:spacing w:after="100"/>
      </w:pPr>
    </w:p>
    <w:p w14:paraId="0A96732F" w14:textId="77777777" w:rsidR="00261F5B" w:rsidRDefault="00E87939">
      <w:pPr>
        <w:spacing w:after="140" w:line="336" w:lineRule="auto"/>
        <w:ind w:firstLine="480"/>
        <w:jc w:val="both"/>
      </w:pPr>
      <w:r>
        <w:t>This scoring mathematically involves the coordination of three roles: each word prepares a "Query card" (Q), a "Key card" (K), and a "Value card" (V). The Query card looks for others' Key cards to match, and when matched, it copies from their Value card, with the amount copied determined by the degree of match. Remember this Q, K, V design - RWKV has similar roles later on.</w:t>
      </w:r>
    </w:p>
    <w:p w14:paraId="48CD956F" w14:textId="77777777" w:rsidR="00261F5B" w:rsidRDefault="00E87939">
      <w:pPr>
        <w:pStyle w:val="2"/>
        <w:pBdr>
          <w:left w:val="single" w:sz="22" w:space="10" w:color="4E8CAD"/>
        </w:pBdr>
        <w:spacing w:before="340" w:after="170" w:line="320" w:lineRule="auto"/>
      </w:pPr>
      <w:bookmarkStart w:id="17" w:name="_Toc10"/>
      <w:bookmarkStart w:id="18" w:name="_Toc244251883"/>
      <w:r>
        <w:rPr>
          <w:rFonts w:ascii="Arial" w:hAnsi="Arial"/>
          <w:b/>
          <w:bCs/>
          <w:color w:val="2C3E50"/>
          <w:sz w:val="27"/>
          <w:szCs w:val="27"/>
        </w:rPr>
        <w:t>3.2 The Square Pitfall: Too Many Notes Will Overwhelm You</w:t>
      </w:r>
      <w:bookmarkEnd w:id="17"/>
      <w:bookmarkEnd w:id="18"/>
    </w:p>
    <w:p w14:paraId="11EAA87B" w14:textId="77777777" w:rsidR="00261F5B" w:rsidRDefault="00E87939">
      <w:pPr>
        <w:spacing w:after="140" w:line="336" w:lineRule="auto"/>
        <w:ind w:firstLine="480"/>
        <w:jc w:val="both"/>
      </w:pPr>
      <w:r>
        <w:t>There's a hidden danger when passing notes throughout the entire class: the number of notes grows quadratically with the number of people. 3 people passing notes to each other means 3×3=9 notes, 100 people means 100×100=10,000 notes, and 10,000 people means one hundred million notes! In technical terms: the computational cost of a Transformer is quadratic with respect to sentence length (O(T²), read as "T squared").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9398CB5" w14:textId="77777777">
        <w:trPr>
          <w:cantSplit/>
          <w:tblHeader/>
        </w:trPr>
        <w:tc>
          <w:tcPr>
            <w:tcW w:w="2929" w:type="dxa"/>
            <w:shd w:val="clear" w:color="auto" w:fill="1B6B7A"/>
            <w:tcMar>
              <w:top w:w="80" w:type="dxa"/>
              <w:left w:w="120" w:type="dxa"/>
              <w:bottom w:w="80" w:type="dxa"/>
              <w:right w:w="120" w:type="dxa"/>
            </w:tcMar>
            <w:vAlign w:val="center"/>
          </w:tcPr>
          <w:p w14:paraId="724E3266" w14:textId="77777777" w:rsidR="00261F5B" w:rsidRDefault="00E87939">
            <w:pPr>
              <w:spacing w:line="280" w:lineRule="auto"/>
              <w:jc w:val="center"/>
            </w:pPr>
            <w:r>
              <w:rPr>
                <w:b/>
                <w:bCs/>
                <w:color w:val="FFFFFF"/>
                <w:sz w:val="21"/>
                <w:szCs w:val="21"/>
              </w:rPr>
              <w:t>Sentence Length (Words)</w:t>
            </w:r>
          </w:p>
        </w:tc>
        <w:tc>
          <w:tcPr>
            <w:tcW w:w="2929" w:type="dxa"/>
            <w:shd w:val="clear" w:color="auto" w:fill="1B6B7A"/>
            <w:tcMar>
              <w:top w:w="80" w:type="dxa"/>
              <w:left w:w="120" w:type="dxa"/>
              <w:bottom w:w="80" w:type="dxa"/>
              <w:right w:w="120" w:type="dxa"/>
            </w:tcMar>
            <w:vAlign w:val="center"/>
          </w:tcPr>
          <w:p w14:paraId="3CF06A57" w14:textId="77777777" w:rsidR="00261F5B" w:rsidRDefault="00E87939">
            <w:pPr>
              <w:spacing w:line="280" w:lineRule="auto"/>
              <w:jc w:val="center"/>
            </w:pPr>
            <w:r>
              <w:rPr>
                <w:b/>
                <w:bCs/>
                <w:color w:val="FFFFFF"/>
                <w:sz w:val="21"/>
                <w:szCs w:val="21"/>
              </w:rPr>
              <w:t>Notes (Computations)</w:t>
            </w:r>
          </w:p>
        </w:tc>
        <w:tc>
          <w:tcPr>
            <w:tcW w:w="2929" w:type="dxa"/>
            <w:shd w:val="clear" w:color="auto" w:fill="1B6B7A"/>
            <w:tcMar>
              <w:top w:w="80" w:type="dxa"/>
              <w:left w:w="120" w:type="dxa"/>
              <w:bottom w:w="80" w:type="dxa"/>
              <w:right w:w="120" w:type="dxa"/>
            </w:tcMar>
            <w:vAlign w:val="center"/>
          </w:tcPr>
          <w:p w14:paraId="6E2C6C09" w14:textId="77777777" w:rsidR="00261F5B" w:rsidRDefault="00E87939">
            <w:pPr>
              <w:spacing w:line="280" w:lineRule="auto"/>
              <w:jc w:val="center"/>
            </w:pPr>
            <w:r>
              <w:rPr>
                <w:b/>
                <w:bCs/>
                <w:color w:val="FFFFFF"/>
                <w:sz w:val="21"/>
                <w:szCs w:val="21"/>
              </w:rPr>
              <w:t>Growth Feeling</w:t>
            </w:r>
          </w:p>
        </w:tc>
      </w:tr>
      <w:tr w:rsidR="00261F5B" w14:paraId="4636F775" w14:textId="77777777">
        <w:trPr>
          <w:cantSplit/>
        </w:trPr>
        <w:tc>
          <w:tcPr>
            <w:tcW w:w="2929" w:type="dxa"/>
            <w:shd w:val="clear" w:color="auto" w:fill="FFFFFF"/>
            <w:tcMar>
              <w:top w:w="80" w:type="dxa"/>
              <w:left w:w="120" w:type="dxa"/>
              <w:bottom w:w="80" w:type="dxa"/>
              <w:right w:w="120" w:type="dxa"/>
            </w:tcMar>
            <w:vAlign w:val="center"/>
          </w:tcPr>
          <w:p w14:paraId="6FD7C3E8" w14:textId="77777777" w:rsidR="00261F5B" w:rsidRDefault="00E87939">
            <w:pPr>
              <w:spacing w:line="280" w:lineRule="auto"/>
            </w:pPr>
            <w:r>
              <w:rPr>
                <w:sz w:val="20"/>
                <w:szCs w:val="20"/>
              </w:rPr>
              <w:t>10</w:t>
            </w:r>
          </w:p>
        </w:tc>
        <w:tc>
          <w:tcPr>
            <w:tcW w:w="2929" w:type="dxa"/>
            <w:shd w:val="clear" w:color="auto" w:fill="FAFCFD"/>
            <w:tcMar>
              <w:top w:w="80" w:type="dxa"/>
              <w:left w:w="120" w:type="dxa"/>
              <w:bottom w:w="80" w:type="dxa"/>
              <w:right w:w="120" w:type="dxa"/>
            </w:tcMar>
            <w:vAlign w:val="center"/>
          </w:tcPr>
          <w:p w14:paraId="43839869" w14:textId="77777777" w:rsidR="00261F5B" w:rsidRDefault="00E87939">
            <w:pPr>
              <w:spacing w:line="280" w:lineRule="auto"/>
            </w:pPr>
            <w:r>
              <w:rPr>
                <w:sz w:val="20"/>
                <w:szCs w:val="20"/>
              </w:rPr>
              <w:t>100</w:t>
            </w:r>
          </w:p>
        </w:tc>
        <w:tc>
          <w:tcPr>
            <w:tcW w:w="2929" w:type="dxa"/>
            <w:shd w:val="clear" w:color="auto" w:fill="FFFFFF"/>
            <w:tcMar>
              <w:top w:w="80" w:type="dxa"/>
              <w:left w:w="120" w:type="dxa"/>
              <w:bottom w:w="80" w:type="dxa"/>
              <w:right w:w="120" w:type="dxa"/>
            </w:tcMar>
            <w:vAlign w:val="center"/>
          </w:tcPr>
          <w:p w14:paraId="2A7ADB2C" w14:textId="77777777" w:rsidR="00261F5B" w:rsidRDefault="00E87939">
            <w:pPr>
              <w:spacing w:line="280" w:lineRule="auto"/>
            </w:pPr>
            <w:r>
              <w:rPr>
                <w:sz w:val="20"/>
                <w:szCs w:val="20"/>
              </w:rPr>
              <w:t>easy</w:t>
            </w:r>
          </w:p>
        </w:tc>
      </w:tr>
      <w:tr w:rsidR="00261F5B" w14:paraId="23E7B6E9" w14:textId="77777777">
        <w:trPr>
          <w:cantSplit/>
        </w:trPr>
        <w:tc>
          <w:tcPr>
            <w:tcW w:w="2929" w:type="dxa"/>
            <w:shd w:val="clear" w:color="auto" w:fill="FFFFFF"/>
            <w:tcMar>
              <w:top w:w="80" w:type="dxa"/>
              <w:left w:w="120" w:type="dxa"/>
              <w:bottom w:w="80" w:type="dxa"/>
              <w:right w:w="120" w:type="dxa"/>
            </w:tcMar>
            <w:vAlign w:val="center"/>
          </w:tcPr>
          <w:p w14:paraId="45C0207D" w14:textId="77777777" w:rsidR="00261F5B" w:rsidRDefault="00E87939">
            <w:pPr>
              <w:spacing w:line="280" w:lineRule="auto"/>
            </w:pPr>
            <w:r>
              <w:rPr>
                <w:sz w:val="20"/>
                <w:szCs w:val="20"/>
              </w:rPr>
              <w:t>100</w:t>
            </w:r>
          </w:p>
        </w:tc>
        <w:tc>
          <w:tcPr>
            <w:tcW w:w="2929" w:type="dxa"/>
            <w:shd w:val="clear" w:color="auto" w:fill="FAFCFD"/>
            <w:tcMar>
              <w:top w:w="80" w:type="dxa"/>
              <w:left w:w="120" w:type="dxa"/>
              <w:bottom w:w="80" w:type="dxa"/>
              <w:right w:w="120" w:type="dxa"/>
            </w:tcMar>
            <w:vAlign w:val="center"/>
          </w:tcPr>
          <w:p w14:paraId="76AB4535" w14:textId="77777777" w:rsidR="00261F5B" w:rsidRDefault="00E87939">
            <w:pPr>
              <w:spacing w:line="280" w:lineRule="auto"/>
            </w:pPr>
            <w:r>
              <w:rPr>
                <w:sz w:val="20"/>
                <w:szCs w:val="20"/>
              </w:rPr>
              <w:t>10,000</w:t>
            </w:r>
          </w:p>
        </w:tc>
        <w:tc>
          <w:tcPr>
            <w:tcW w:w="2929" w:type="dxa"/>
            <w:shd w:val="clear" w:color="auto" w:fill="FFFFFF"/>
            <w:tcMar>
              <w:top w:w="80" w:type="dxa"/>
              <w:left w:w="120" w:type="dxa"/>
              <w:bottom w:w="80" w:type="dxa"/>
              <w:right w:w="120" w:type="dxa"/>
            </w:tcMar>
            <w:vAlign w:val="center"/>
          </w:tcPr>
          <w:p w14:paraId="238AEE61" w14:textId="77777777" w:rsidR="00261F5B" w:rsidRDefault="00E87939">
            <w:pPr>
              <w:spacing w:line="280" w:lineRule="auto"/>
            </w:pPr>
            <w:r>
              <w:rPr>
                <w:sz w:val="20"/>
                <w:szCs w:val="20"/>
              </w:rPr>
              <w:t>a bit tired</w:t>
            </w:r>
          </w:p>
        </w:tc>
      </w:tr>
      <w:tr w:rsidR="00261F5B" w14:paraId="76F3F3C3" w14:textId="77777777">
        <w:trPr>
          <w:cantSplit/>
        </w:trPr>
        <w:tc>
          <w:tcPr>
            <w:tcW w:w="2929" w:type="dxa"/>
            <w:shd w:val="clear" w:color="auto" w:fill="FFFFFF"/>
            <w:tcMar>
              <w:top w:w="80" w:type="dxa"/>
              <w:left w:w="120" w:type="dxa"/>
              <w:bottom w:w="80" w:type="dxa"/>
              <w:right w:w="120" w:type="dxa"/>
            </w:tcMar>
            <w:vAlign w:val="center"/>
          </w:tcPr>
          <w:p w14:paraId="0B60E0EA" w14:textId="77777777" w:rsidR="00261F5B" w:rsidRDefault="00E87939">
            <w:pPr>
              <w:spacing w:line="280" w:lineRule="auto"/>
            </w:pPr>
            <w:r>
              <w:rPr>
                <w:sz w:val="20"/>
                <w:szCs w:val="20"/>
              </w:rPr>
              <w:t>10,000</w:t>
            </w:r>
          </w:p>
        </w:tc>
        <w:tc>
          <w:tcPr>
            <w:tcW w:w="2929" w:type="dxa"/>
            <w:shd w:val="clear" w:color="auto" w:fill="FAFCFD"/>
            <w:tcMar>
              <w:top w:w="80" w:type="dxa"/>
              <w:left w:w="120" w:type="dxa"/>
              <w:bottom w:w="80" w:type="dxa"/>
              <w:right w:w="120" w:type="dxa"/>
            </w:tcMar>
            <w:vAlign w:val="center"/>
          </w:tcPr>
          <w:p w14:paraId="1EA12370" w14:textId="77777777" w:rsidR="00261F5B" w:rsidRDefault="00E87939">
            <w:pPr>
              <w:spacing w:line="280" w:lineRule="auto"/>
            </w:pPr>
            <w:r>
              <w:rPr>
                <w:sz w:val="20"/>
                <w:szCs w:val="20"/>
              </w:rPr>
              <w:t>100,000,000</w:t>
            </w:r>
          </w:p>
        </w:tc>
        <w:tc>
          <w:tcPr>
            <w:tcW w:w="2929" w:type="dxa"/>
            <w:shd w:val="clear" w:color="auto" w:fill="FFFFFF"/>
            <w:tcMar>
              <w:top w:w="80" w:type="dxa"/>
              <w:left w:w="120" w:type="dxa"/>
              <w:bottom w:w="80" w:type="dxa"/>
              <w:right w:w="120" w:type="dxa"/>
            </w:tcMar>
            <w:vAlign w:val="center"/>
          </w:tcPr>
          <w:p w14:paraId="26D93C88" w14:textId="77777777" w:rsidR="00261F5B" w:rsidRDefault="00E87939">
            <w:pPr>
              <w:spacing w:line="280" w:lineRule="auto"/>
            </w:pPr>
            <w:r>
              <w:rPr>
                <w:sz w:val="20"/>
                <w:szCs w:val="20"/>
              </w:rPr>
              <w:t>exhausted</w:t>
            </w:r>
          </w:p>
        </w:tc>
      </w:tr>
      <w:tr w:rsidR="00261F5B" w14:paraId="7D0AA9F8" w14:textId="77777777">
        <w:trPr>
          <w:cantSplit/>
        </w:trPr>
        <w:tc>
          <w:tcPr>
            <w:tcW w:w="2929" w:type="dxa"/>
            <w:shd w:val="clear" w:color="auto" w:fill="FFFFFF"/>
            <w:tcMar>
              <w:top w:w="80" w:type="dxa"/>
              <w:left w:w="120" w:type="dxa"/>
              <w:bottom w:w="80" w:type="dxa"/>
              <w:right w:w="120" w:type="dxa"/>
            </w:tcMar>
            <w:vAlign w:val="center"/>
          </w:tcPr>
          <w:p w14:paraId="07DB6F30" w14:textId="77777777" w:rsidR="00261F5B" w:rsidRDefault="00E87939">
            <w:pPr>
              <w:spacing w:line="280" w:lineRule="auto"/>
            </w:pPr>
            <w:r>
              <w:rPr>
                <w:sz w:val="20"/>
                <w:szCs w:val="20"/>
              </w:rPr>
              <w:t>10,000</w:t>
            </w:r>
          </w:p>
        </w:tc>
        <w:tc>
          <w:tcPr>
            <w:tcW w:w="2929" w:type="dxa"/>
            <w:shd w:val="clear" w:color="auto" w:fill="FAFCFD"/>
            <w:tcMar>
              <w:top w:w="80" w:type="dxa"/>
              <w:left w:w="120" w:type="dxa"/>
              <w:bottom w:w="80" w:type="dxa"/>
              <w:right w:w="120" w:type="dxa"/>
            </w:tcMar>
            <w:vAlign w:val="center"/>
          </w:tcPr>
          <w:p w14:paraId="084534EB" w14:textId="77777777" w:rsidR="00261F5B" w:rsidRDefault="00E87939">
            <w:pPr>
              <w:spacing w:line="280" w:lineRule="auto"/>
            </w:pPr>
            <w:r>
              <w:rPr>
                <w:sz w:val="20"/>
                <w:szCs w:val="20"/>
              </w:rPr>
              <w:t>100,000,000</w:t>
            </w:r>
          </w:p>
        </w:tc>
        <w:tc>
          <w:tcPr>
            <w:tcW w:w="2929" w:type="dxa"/>
            <w:shd w:val="clear" w:color="auto" w:fill="FFFFFF"/>
            <w:tcMar>
              <w:top w:w="80" w:type="dxa"/>
              <w:left w:w="120" w:type="dxa"/>
              <w:bottom w:w="80" w:type="dxa"/>
              <w:right w:w="120" w:type="dxa"/>
            </w:tcMar>
            <w:vAlign w:val="center"/>
          </w:tcPr>
          <w:p w14:paraId="620BE2DA" w14:textId="77777777" w:rsidR="00261F5B" w:rsidRDefault="00E87939">
            <w:pPr>
              <w:spacing w:line="280" w:lineRule="auto"/>
            </w:pPr>
            <w:r>
              <w:rPr>
                <w:sz w:val="20"/>
                <w:szCs w:val="20"/>
              </w:rPr>
              <w:t>meltdown</w:t>
            </w:r>
          </w:p>
        </w:tc>
      </w:tr>
    </w:tbl>
    <w:p w14:paraId="1D279B10" w14:textId="77777777" w:rsidR="00261F5B" w:rsidRDefault="00261F5B">
      <w:pPr>
        <w:spacing w:after="120"/>
      </w:pPr>
    </w:p>
    <w:p w14:paraId="137473FB" w14:textId="77777777" w:rsidR="00261F5B" w:rsidRDefault="00E87939">
      <w:pPr>
        <w:spacing w:after="140" w:line="336" w:lineRule="auto"/>
        <w:ind w:firstLine="480"/>
        <w:jc w:val="both"/>
      </w:pPr>
      <w:r>
        <w:lastRenderedPageBreak/>
        <w:t>That's why today's large models can only "see" tens of thousands to hundreds of thousands of words at once, and the longer the context, the more power and memory it consumes. Engineers have been wondering: can we preserve the "global view" intelligence of attention while changing the quadratic cost to linear (O(T), where doubling the length only doubles the cost)? This is where our hero enters the stage.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09FBEB" w14:textId="77777777">
        <w:tc>
          <w:tcPr>
            <w:tcW w:w="8788" w:type="dxa"/>
            <w:shd w:val="clear" w:color="auto" w:fill="EEF4F7"/>
            <w:tcMar>
              <w:top w:w="120" w:type="dxa"/>
              <w:left w:w="200" w:type="dxa"/>
              <w:bottom w:w="120" w:type="dxa"/>
              <w:right w:w="200" w:type="dxa"/>
            </w:tcMar>
          </w:tcPr>
          <w:p w14:paraId="75921C60" w14:textId="77777777" w:rsidR="00261F5B" w:rsidRDefault="00E87939">
            <w:pPr>
              <w:spacing w:after="60" w:line="300" w:lineRule="auto"/>
            </w:pPr>
            <w:r>
              <w:rPr>
                <w:rFonts w:ascii="Arial" w:hAnsi="Arial"/>
                <w:b/>
                <w:bCs/>
                <w:color w:val="0F3A44"/>
              </w:rPr>
              <w:t>Quiz</w:t>
            </w:r>
          </w:p>
          <w:p w14:paraId="015797EC" w14:textId="77777777" w:rsidR="00261F5B" w:rsidRDefault="00E87939">
            <w:pPr>
              <w:spacing w:after="50" w:line="300" w:lineRule="auto"/>
              <w:ind w:left="200" w:hanging="200"/>
            </w:pPr>
            <w:r>
              <w:rPr>
                <w:color w:val="1F2933"/>
                <w:sz w:val="21"/>
                <w:szCs w:val="21"/>
              </w:rPr>
              <w:t>[Multiple Choice] What is the correct division of labor for Q, K, and V? A. Q is content, K is query, V is label  B. Q queries, K labels, V content  C. All three are content</w:t>
            </w:r>
          </w:p>
          <w:p w14:paraId="186BF4C1" w14:textId="77777777" w:rsidR="00261F5B" w:rsidRDefault="00E87939">
            <w:pPr>
              <w:spacing w:after="50" w:line="300" w:lineRule="auto"/>
              <w:ind w:left="200" w:hanging="200"/>
            </w:pPr>
            <w:r>
              <w:rPr>
                <w:color w:val="1F2933"/>
                <w:sz w:val="21"/>
                <w:szCs w:val="21"/>
              </w:rPr>
              <w:t>[Short Answer] How many pairwise scoring operations are needed for attention in a 10,000-word sentence? Write the formula and explain the "square pitfall."</w:t>
            </w:r>
          </w:p>
          <w:p w14:paraId="0099568D" w14:textId="77777777" w:rsidR="00261F5B" w:rsidRDefault="00E87939">
            <w:pPr>
              <w:spacing w:line="300" w:lineRule="auto"/>
              <w:ind w:left="200" w:hanging="200"/>
            </w:pPr>
            <w:r>
              <w:rPr>
                <w:color w:val="1F2933"/>
                <w:sz w:val="21"/>
                <w:szCs w:val="21"/>
              </w:rPr>
              <w:t>[Hands-on] Draw an arrow diagram for the "Xiao Hong is hungry" scoring example: label "Xiao Hong/apple/Xiao Ming" with scores of 8/3/1 respectively, with arrow thickness representing the score.</w:t>
            </w:r>
          </w:p>
          <w:p w14:paraId="159A1450" w14:textId="77777777" w:rsidR="00261F5B" w:rsidRDefault="00E87939">
            <w:pPr>
              <w:spacing w:before="60" w:line="280" w:lineRule="auto"/>
            </w:pPr>
            <w:r>
              <w:rPr>
                <w:i/>
                <w:iCs/>
                <w:color w:val="8A9BA8"/>
                <w:sz w:val="18"/>
                <w:szCs w:val="18"/>
              </w:rPr>
              <w:t>(Reference answers in Appendix F; hands-on problems pass when the code runs)</w:t>
            </w:r>
          </w:p>
        </w:tc>
      </w:tr>
    </w:tbl>
    <w:p w14:paraId="41125291" w14:textId="77777777" w:rsidR="00261F5B" w:rsidRDefault="00261F5B">
      <w:pPr>
        <w:spacing w:after="120"/>
      </w:pPr>
    </w:p>
    <w:p w14:paraId="76F6699A" w14:textId="77777777" w:rsidR="00261F5B" w:rsidRDefault="00E87939">
      <w:pPr>
        <w:pStyle w:val="1"/>
        <w:pBdr>
          <w:bottom w:val="single" w:sz="12" w:space="6" w:color="9FB6C6"/>
        </w:pBdr>
        <w:spacing w:before="480" w:after="240" w:line="340" w:lineRule="auto"/>
      </w:pPr>
      <w:bookmarkStart w:id="19" w:name="_Toc11"/>
      <w:bookmarkStart w:id="20" w:name="_Toc244251884"/>
      <w:r>
        <w:rPr>
          <w:rFonts w:ascii="Arial" w:hAnsi="Arial"/>
          <w:b/>
          <w:bCs/>
          <w:color w:val="1B6B7A"/>
        </w:rPr>
        <w:t>Chapter 4 RWKV: The Best of Both Worlds</w:t>
      </w:r>
      <w:bookmarkEnd w:id="19"/>
      <w:bookmarkEnd w:id="20"/>
    </w:p>
    <w:p w14:paraId="663E2C7C" w14:textId="77777777" w:rsidR="00261F5B" w:rsidRDefault="00E87939">
      <w:pPr>
        <w:keepNext/>
        <w:spacing w:before="120" w:after="40"/>
        <w:jc w:val="center"/>
      </w:pPr>
      <w:r>
        <w:rPr>
          <w:noProof/>
        </w:rPr>
        <w:drawing>
          <wp:inline distT="0" distB="0" distL="0" distR="0" wp14:anchorId="47C8DA1C" wp14:editId="7F6434CB">
            <wp:extent cx="5524500" cy="20669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066925"/>
                    </a:xfrm>
                    <a:prstGeom prst="rect">
                      <a:avLst/>
                    </a:prstGeom>
                  </pic:spPr>
                </pic:pic>
              </a:graphicData>
            </a:graphic>
          </wp:inline>
        </w:drawing>
      </w:r>
    </w:p>
    <w:p w14:paraId="7A3D6E7B" w14:textId="77777777" w:rsidR="00261F5B" w:rsidRDefault="00E87939">
      <w:pPr>
        <w:spacing w:after="140"/>
        <w:jc w:val="center"/>
      </w:pPr>
      <w:r>
        <w:rPr>
          <w:rFonts w:ascii="Arial" w:hAnsi="Arial"/>
          <w:color w:val="888888"/>
          <w:sz w:val="18"/>
          <w:szCs w:val="18"/>
        </w:rPr>
        <w:t>Figure 1 | Three ways to remember: class-wide note passing vs one-person whispering vs a bookkeeping messenger</w:t>
      </w:r>
    </w:p>
    <w:p w14:paraId="21C451EE" w14:textId="77777777" w:rsidR="00261F5B" w:rsidRDefault="00E87939">
      <w:pPr>
        <w:pStyle w:val="2"/>
        <w:pBdr>
          <w:left w:val="single" w:sz="22" w:space="10" w:color="4E8CAD"/>
        </w:pBdr>
        <w:spacing w:before="340" w:after="170" w:line="320" w:lineRule="auto"/>
      </w:pPr>
      <w:bookmarkStart w:id="21" w:name="_Toc12"/>
      <w:bookmarkStart w:id="22" w:name="_Toc244251885"/>
      <w:r>
        <w:rPr>
          <w:rFonts w:ascii="Arial" w:hAnsi="Arial"/>
          <w:b/>
          <w:bCs/>
          <w:color w:val="2C3E50"/>
          <w:sz w:val="27"/>
          <w:szCs w:val="27"/>
        </w:rPr>
        <w:t>4.1 A "Hybrid" Architecture</w:t>
      </w:r>
      <w:bookmarkEnd w:id="21"/>
      <w:bookmarkEnd w:id="22"/>
    </w:p>
    <w:p w14:paraId="0387EB03" w14:textId="77777777" w:rsidR="00261F5B" w:rsidRDefault="00E87939">
      <w:pPr>
        <w:spacing w:after="140" w:line="336" w:lineRule="auto"/>
        <w:ind w:firstLine="480"/>
        <w:jc w:val="both"/>
      </w:pPr>
      <w:r>
        <w:t>RWKV's name comes from the first letters of its four most important internal parameters: R (Receptance), W (Weight), K (Key), and V (Value). It was initiated by Peng Bo (online name BlinkDL) in the open-source community in 2021 and has been continuously developed by volunteers worldwide, evolving from RWKV-1 to today's RWKV-8. Its design goal can be summarized in one sentence: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0F1C84" w14:textId="77777777">
        <w:tc>
          <w:tcPr>
            <w:tcW w:w="8788" w:type="dxa"/>
            <w:shd w:val="clear" w:color="auto" w:fill="F2F7F5"/>
            <w:tcMar>
              <w:top w:w="120" w:type="dxa"/>
              <w:left w:w="200" w:type="dxa"/>
              <w:bottom w:w="120" w:type="dxa"/>
              <w:right w:w="200" w:type="dxa"/>
            </w:tcMar>
          </w:tcPr>
          <w:p w14:paraId="104F7383" w14:textId="77777777" w:rsidR="00261F5B" w:rsidRDefault="00E87939">
            <w:pPr>
              <w:spacing w:line="320" w:lineRule="auto"/>
              <w:jc w:val="center"/>
            </w:pPr>
            <w:r>
              <w:rPr>
                <w:rFonts w:ascii="Cambria" w:eastAsia="宋体"/>
                <w:b/>
                <w:bCs/>
                <w:color w:val="0F3A44"/>
                <w:sz w:val="23"/>
                <w:szCs w:val="23"/>
              </w:rPr>
              <w:lastRenderedPageBreak/>
              <w:t>During training it behaves like a Transformer, "the whole class looking at the blackboard" (parallel, fast); during inference it behaves like an RNN, "carrying a little notebook" (state only, cheap).</w:t>
            </w:r>
          </w:p>
        </w:tc>
      </w:tr>
    </w:tbl>
    <w:p w14:paraId="05C5C913" w14:textId="77777777" w:rsidR="00261F5B" w:rsidRDefault="00261F5B">
      <w:pPr>
        <w:spacing w:after="100"/>
      </w:pPr>
    </w:p>
    <w:p w14:paraId="0FBF9E92" w14:textId="77777777" w:rsidR="00261F5B" w:rsidRDefault="00E87939">
      <w:pPr>
        <w:spacing w:after="140" w:line="336" w:lineRule="auto"/>
        <w:ind w:firstLine="480"/>
        <w:jc w:val="both"/>
      </w:pPr>
      <w:r>
        <w:t>Why is this "dual nature" so valuable? Let's break down the costs separately.</w:t>
      </w:r>
    </w:p>
    <w:p w14:paraId="4532F126" w14:textId="77777777" w:rsidR="00261F5B" w:rsidRDefault="00E87939">
      <w:pPr>
        <w:pStyle w:val="2"/>
        <w:pBdr>
          <w:left w:val="single" w:sz="22" w:space="10" w:color="4E8CAD"/>
        </w:pBdr>
        <w:spacing w:before="340" w:after="170" w:line="320" w:lineRule="auto"/>
      </w:pPr>
      <w:bookmarkStart w:id="23" w:name="_Toc13"/>
      <w:bookmarkStart w:id="24" w:name="_Toc244251886"/>
      <w:r>
        <w:rPr>
          <w:rFonts w:ascii="Arial" w:hAnsi="Arial"/>
          <w:b/>
          <w:bCs/>
          <w:color w:val="2C3E50"/>
          <w:sz w:val="27"/>
          <w:szCs w:val="27"/>
        </w:rPr>
        <w:t>4.2 The Training Cost: Parallel Processing</w:t>
      </w:r>
      <w:bookmarkEnd w:id="23"/>
      <w:bookmarkEnd w:id="24"/>
    </w:p>
    <w:p w14:paraId="4E5A1BCA" w14:textId="77777777" w:rsidR="00261F5B" w:rsidRDefault="00E87939">
      <w:pPr>
        <w:spacing w:after="140" w:line="336" w:lineRule="auto"/>
        <w:ind w:firstLine="480"/>
        <w:jc w:val="both"/>
      </w:pPr>
      <w:r>
        <w:t>When training a model, we need to process thousands of long sentences simultaneously. RNNs can only update memory word by word sequentially, which is slow. Transformers can process entire sentences in parallel, which is fast. RWKV's cleverness lies in: although its formula looks like "cyclic accounting," it can be rewritten in matrix form for "whole-sentence calculation" (details in Chapter 9). Therefore, during training, RWKV enjoys the same GPU benefits as Transformers and is fast.</w:t>
      </w:r>
    </w:p>
    <w:p w14:paraId="71E8FE2E" w14:textId="77777777" w:rsidR="00261F5B" w:rsidRDefault="00E87939">
      <w:pPr>
        <w:pStyle w:val="2"/>
        <w:pBdr>
          <w:left w:val="single" w:sz="22" w:space="10" w:color="4E8CAD"/>
        </w:pBdr>
        <w:spacing w:before="340" w:after="170" w:line="320" w:lineRule="auto"/>
      </w:pPr>
      <w:bookmarkStart w:id="25" w:name="_Toc14"/>
      <w:bookmarkStart w:id="26" w:name="_Toc244251887"/>
      <w:r>
        <w:rPr>
          <w:rFonts w:ascii="Arial" w:hAnsi="Arial"/>
          <w:b/>
          <w:bCs/>
          <w:color w:val="2C3E50"/>
          <w:sz w:val="27"/>
          <w:szCs w:val="27"/>
        </w:rPr>
        <w:t>4.3 The Inference Cost: Carrying Only a Small Notebook</w:t>
      </w:r>
      <w:bookmarkEnd w:id="25"/>
      <w:bookmarkEnd w:id="26"/>
    </w:p>
    <w:p w14:paraId="126C16D6" w14:textId="77777777" w:rsidR="00261F5B" w:rsidRDefault="00E87939">
      <w:pPr>
        <w:spacing w:after="140" w:line="336" w:lineRule="auto"/>
        <w:ind w:firstLine="480"/>
        <w:jc w:val="both"/>
      </w:pPr>
      <w:r>
        <w:t>During inference (when users ask questions and the model responds), every time a Transformer generates a word, it must carry all the previous "notes" (technically called KV cache) with it. The longer the conversation, the heavier the burden, and memory and computational costs continue to grow with conversation length. During inference, RWKV only needs to carry a fixed-size "small notebook" (hidden state): no matter whether the previous conversation had one thousand words or one million words, the notebook remains the same size, and turning pages is always equally fast. This is called constant overhead and linear complexity.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2BA25415" w14:textId="77777777">
        <w:trPr>
          <w:cantSplit/>
          <w:tblHeader/>
        </w:trPr>
        <w:tc>
          <w:tcPr>
            <w:tcW w:w="2197" w:type="dxa"/>
            <w:shd w:val="clear" w:color="auto" w:fill="1B6B7A"/>
            <w:tcMar>
              <w:top w:w="80" w:type="dxa"/>
              <w:left w:w="120" w:type="dxa"/>
              <w:bottom w:w="80" w:type="dxa"/>
              <w:right w:w="120" w:type="dxa"/>
            </w:tcMar>
            <w:vAlign w:val="center"/>
          </w:tcPr>
          <w:p w14:paraId="57B4C76A" w14:textId="77777777" w:rsidR="00261F5B" w:rsidRDefault="00E87939">
            <w:pPr>
              <w:spacing w:line="280" w:lineRule="auto"/>
              <w:jc w:val="center"/>
            </w:pPr>
            <w:r>
              <w:rPr>
                <w:b/>
                <w:bCs/>
                <w:color w:val="FFFFFF"/>
                <w:sz w:val="21"/>
                <w:szCs w:val="21"/>
              </w:rPr>
              <w:t>Comparison Item</w:t>
            </w:r>
          </w:p>
        </w:tc>
        <w:tc>
          <w:tcPr>
            <w:tcW w:w="2197" w:type="dxa"/>
            <w:shd w:val="clear" w:color="auto" w:fill="1B6B7A"/>
            <w:tcMar>
              <w:top w:w="80" w:type="dxa"/>
              <w:left w:w="120" w:type="dxa"/>
              <w:bottom w:w="80" w:type="dxa"/>
              <w:right w:w="120" w:type="dxa"/>
            </w:tcMar>
            <w:vAlign w:val="center"/>
          </w:tcPr>
          <w:p w14:paraId="4D5305C6" w14:textId="77777777" w:rsidR="00261F5B" w:rsidRDefault="00E87939">
            <w:pPr>
              <w:spacing w:line="280" w:lineRule="auto"/>
              <w:jc w:val="center"/>
            </w:pPr>
            <w:r>
              <w:rPr>
                <w:b/>
                <w:bCs/>
                <w:color w:val="FFFFFF"/>
                <w:sz w:val="21"/>
                <w:szCs w:val="21"/>
              </w:rPr>
              <w:t>Transformer</w:t>
            </w:r>
          </w:p>
        </w:tc>
        <w:tc>
          <w:tcPr>
            <w:tcW w:w="2197" w:type="dxa"/>
            <w:shd w:val="clear" w:color="auto" w:fill="1B6B7A"/>
            <w:tcMar>
              <w:top w:w="80" w:type="dxa"/>
              <w:left w:w="120" w:type="dxa"/>
              <w:bottom w:w="80" w:type="dxa"/>
              <w:right w:w="120" w:type="dxa"/>
            </w:tcMar>
            <w:vAlign w:val="center"/>
          </w:tcPr>
          <w:p w14:paraId="051155B9" w14:textId="77777777" w:rsidR="00261F5B" w:rsidRDefault="00E87939">
            <w:pPr>
              <w:spacing w:line="280" w:lineRule="auto"/>
              <w:jc w:val="center"/>
            </w:pPr>
            <w:r>
              <w:rPr>
                <w:b/>
                <w:bCs/>
                <w:color w:val="FFFFFF"/>
                <w:sz w:val="21"/>
                <w:szCs w:val="21"/>
              </w:rPr>
              <w:t>RNN</w:t>
            </w:r>
          </w:p>
        </w:tc>
        <w:tc>
          <w:tcPr>
            <w:tcW w:w="2197" w:type="dxa"/>
            <w:shd w:val="clear" w:color="auto" w:fill="1B6B7A"/>
            <w:tcMar>
              <w:top w:w="80" w:type="dxa"/>
              <w:left w:w="120" w:type="dxa"/>
              <w:bottom w:w="80" w:type="dxa"/>
              <w:right w:w="120" w:type="dxa"/>
            </w:tcMar>
            <w:vAlign w:val="center"/>
          </w:tcPr>
          <w:p w14:paraId="0512570D" w14:textId="77777777" w:rsidR="00261F5B" w:rsidRDefault="00E87939">
            <w:pPr>
              <w:spacing w:line="280" w:lineRule="auto"/>
              <w:jc w:val="center"/>
            </w:pPr>
            <w:r>
              <w:rPr>
                <w:b/>
                <w:bCs/>
                <w:color w:val="FFFFFF"/>
                <w:sz w:val="21"/>
                <w:szCs w:val="21"/>
              </w:rPr>
              <w:t>RWKV</w:t>
            </w:r>
          </w:p>
        </w:tc>
      </w:tr>
      <w:tr w:rsidR="00261F5B" w14:paraId="72C7A1A4" w14:textId="77777777">
        <w:trPr>
          <w:cantSplit/>
        </w:trPr>
        <w:tc>
          <w:tcPr>
            <w:tcW w:w="2197" w:type="dxa"/>
            <w:shd w:val="clear" w:color="auto" w:fill="FFFFFF"/>
            <w:tcMar>
              <w:top w:w="80" w:type="dxa"/>
              <w:left w:w="120" w:type="dxa"/>
              <w:bottom w:w="80" w:type="dxa"/>
              <w:right w:w="120" w:type="dxa"/>
            </w:tcMar>
            <w:vAlign w:val="center"/>
          </w:tcPr>
          <w:p w14:paraId="0D80729D" w14:textId="77777777" w:rsidR="00261F5B" w:rsidRDefault="00E87939">
            <w:pPr>
              <w:spacing w:line="280" w:lineRule="auto"/>
            </w:pPr>
            <w:r>
              <w:rPr>
                <w:sz w:val="20"/>
                <w:szCs w:val="20"/>
              </w:rPr>
              <w:t>Computational cost per unit length</w:t>
            </w:r>
          </w:p>
        </w:tc>
        <w:tc>
          <w:tcPr>
            <w:tcW w:w="2197" w:type="dxa"/>
            <w:shd w:val="clear" w:color="auto" w:fill="FAFCFD"/>
            <w:tcMar>
              <w:top w:w="80" w:type="dxa"/>
              <w:left w:w="120" w:type="dxa"/>
              <w:bottom w:w="80" w:type="dxa"/>
              <w:right w:w="120" w:type="dxa"/>
            </w:tcMar>
            <w:vAlign w:val="center"/>
          </w:tcPr>
          <w:p w14:paraId="13B9A15E" w14:textId="77777777" w:rsidR="00261F5B" w:rsidRDefault="00E87939">
            <w:pPr>
              <w:spacing w:line="280" w:lineRule="auto"/>
            </w:pPr>
            <w:r>
              <w:rPr>
                <w:sz w:val="20"/>
                <w:szCs w:val="20"/>
              </w:rPr>
              <w:t>Quadratic O(T²)</w:t>
            </w:r>
          </w:p>
        </w:tc>
        <w:tc>
          <w:tcPr>
            <w:tcW w:w="2197" w:type="dxa"/>
            <w:shd w:val="clear" w:color="auto" w:fill="FFFFFF"/>
            <w:tcMar>
              <w:top w:w="80" w:type="dxa"/>
              <w:left w:w="120" w:type="dxa"/>
              <w:bottom w:w="80" w:type="dxa"/>
              <w:right w:w="120" w:type="dxa"/>
            </w:tcMar>
            <w:vAlign w:val="center"/>
          </w:tcPr>
          <w:p w14:paraId="53704CB1" w14:textId="77777777" w:rsidR="00261F5B" w:rsidRDefault="00E87939">
            <w:pPr>
              <w:spacing w:line="280" w:lineRule="auto"/>
            </w:pPr>
            <w:r>
              <w:rPr>
                <w:sz w:val="20"/>
                <w:szCs w:val="20"/>
              </w:rPr>
              <w:t>Linear O(T)</w:t>
            </w:r>
          </w:p>
        </w:tc>
        <w:tc>
          <w:tcPr>
            <w:tcW w:w="2197" w:type="dxa"/>
            <w:shd w:val="clear" w:color="auto" w:fill="FAFCFD"/>
            <w:tcMar>
              <w:top w:w="80" w:type="dxa"/>
              <w:left w:w="120" w:type="dxa"/>
              <w:bottom w:w="80" w:type="dxa"/>
              <w:right w:w="120" w:type="dxa"/>
            </w:tcMar>
            <w:vAlign w:val="center"/>
          </w:tcPr>
          <w:p w14:paraId="163B0F53" w14:textId="77777777" w:rsidR="00261F5B" w:rsidRDefault="00E87939">
            <w:pPr>
              <w:spacing w:line="280" w:lineRule="auto"/>
            </w:pPr>
            <w:r>
              <w:rPr>
                <w:sz w:val="20"/>
                <w:szCs w:val="20"/>
              </w:rPr>
              <w:t>Linear O(T)</w:t>
            </w:r>
          </w:p>
        </w:tc>
      </w:tr>
      <w:tr w:rsidR="00261F5B" w14:paraId="7979C964" w14:textId="77777777">
        <w:trPr>
          <w:cantSplit/>
        </w:trPr>
        <w:tc>
          <w:tcPr>
            <w:tcW w:w="2197" w:type="dxa"/>
            <w:shd w:val="clear" w:color="auto" w:fill="FFFFFF"/>
            <w:tcMar>
              <w:top w:w="80" w:type="dxa"/>
              <w:left w:w="120" w:type="dxa"/>
              <w:bottom w:w="80" w:type="dxa"/>
              <w:right w:w="120" w:type="dxa"/>
            </w:tcMar>
            <w:vAlign w:val="center"/>
          </w:tcPr>
          <w:p w14:paraId="6F90FD26" w14:textId="77777777" w:rsidR="00261F5B" w:rsidRDefault="00E87939">
            <w:pPr>
              <w:spacing w:line="280" w:lineRule="auto"/>
            </w:pPr>
            <w:r>
              <w:rPr>
                <w:sz w:val="20"/>
                <w:szCs w:val="20"/>
              </w:rPr>
              <w:t>Inference memory (as chat grows)</w:t>
            </w:r>
          </w:p>
        </w:tc>
        <w:tc>
          <w:tcPr>
            <w:tcW w:w="2197" w:type="dxa"/>
            <w:shd w:val="clear" w:color="auto" w:fill="FAFCFD"/>
            <w:tcMar>
              <w:top w:w="80" w:type="dxa"/>
              <w:left w:w="120" w:type="dxa"/>
              <w:bottom w:w="80" w:type="dxa"/>
              <w:right w:w="120" w:type="dxa"/>
            </w:tcMar>
            <w:vAlign w:val="center"/>
          </w:tcPr>
          <w:p w14:paraId="284C7C4A" w14:textId="77777777" w:rsidR="00261F5B" w:rsidRDefault="00E87939">
            <w:pPr>
              <w:spacing w:line="280" w:lineRule="auto"/>
            </w:pPr>
            <w:r>
              <w:rPr>
                <w:sz w:val="20"/>
                <w:szCs w:val="20"/>
              </w:rPr>
              <w:t>grows with the chat</w:t>
            </w:r>
          </w:p>
        </w:tc>
        <w:tc>
          <w:tcPr>
            <w:tcW w:w="2197" w:type="dxa"/>
            <w:shd w:val="clear" w:color="auto" w:fill="FFFFFF"/>
            <w:tcMar>
              <w:top w:w="80" w:type="dxa"/>
              <w:left w:w="120" w:type="dxa"/>
              <w:bottom w:w="80" w:type="dxa"/>
              <w:right w:w="120" w:type="dxa"/>
            </w:tcMar>
            <w:vAlign w:val="center"/>
          </w:tcPr>
          <w:p w14:paraId="1948E280" w14:textId="77777777" w:rsidR="00261F5B" w:rsidRDefault="00E87939">
            <w:pPr>
              <w:spacing w:line="280" w:lineRule="auto"/>
            </w:pPr>
            <w:r>
              <w:rPr>
                <w:sz w:val="20"/>
                <w:szCs w:val="20"/>
              </w:rPr>
              <w:t>fixed</w:t>
            </w:r>
          </w:p>
        </w:tc>
        <w:tc>
          <w:tcPr>
            <w:tcW w:w="2197" w:type="dxa"/>
            <w:shd w:val="clear" w:color="auto" w:fill="FAFCFD"/>
            <w:tcMar>
              <w:top w:w="80" w:type="dxa"/>
              <w:left w:w="120" w:type="dxa"/>
              <w:bottom w:w="80" w:type="dxa"/>
              <w:right w:w="120" w:type="dxa"/>
            </w:tcMar>
            <w:vAlign w:val="center"/>
          </w:tcPr>
          <w:p w14:paraId="1C260425" w14:textId="77777777" w:rsidR="00261F5B" w:rsidRDefault="00E87939">
            <w:pPr>
              <w:spacing w:line="280" w:lineRule="auto"/>
            </w:pPr>
            <w:r>
              <w:rPr>
                <w:sz w:val="20"/>
                <w:szCs w:val="20"/>
              </w:rPr>
              <w:t>fixed</w:t>
            </w:r>
          </w:p>
        </w:tc>
      </w:tr>
      <w:tr w:rsidR="00261F5B" w14:paraId="579434E6" w14:textId="77777777">
        <w:trPr>
          <w:cantSplit/>
        </w:trPr>
        <w:tc>
          <w:tcPr>
            <w:tcW w:w="2197" w:type="dxa"/>
            <w:shd w:val="clear" w:color="auto" w:fill="FFFFFF"/>
            <w:tcMar>
              <w:top w:w="80" w:type="dxa"/>
              <w:left w:w="120" w:type="dxa"/>
              <w:bottom w:w="80" w:type="dxa"/>
              <w:right w:w="120" w:type="dxa"/>
            </w:tcMar>
            <w:vAlign w:val="center"/>
          </w:tcPr>
          <w:p w14:paraId="50300C3F" w14:textId="77777777" w:rsidR="00261F5B" w:rsidRDefault="00E87939">
            <w:pPr>
              <w:spacing w:line="280" w:lineRule="auto"/>
            </w:pPr>
            <w:r>
              <w:rPr>
                <w:sz w:val="20"/>
                <w:szCs w:val="20"/>
              </w:rPr>
              <w:t>Long-text memory</w:t>
            </w:r>
          </w:p>
        </w:tc>
        <w:tc>
          <w:tcPr>
            <w:tcW w:w="2197" w:type="dxa"/>
            <w:shd w:val="clear" w:color="auto" w:fill="FAFCFD"/>
            <w:tcMar>
              <w:top w:w="80" w:type="dxa"/>
              <w:left w:w="120" w:type="dxa"/>
              <w:bottom w:w="80" w:type="dxa"/>
              <w:right w:w="120" w:type="dxa"/>
            </w:tcMar>
            <w:vAlign w:val="center"/>
          </w:tcPr>
          <w:p w14:paraId="5E529DBC" w14:textId="77777777" w:rsidR="00261F5B" w:rsidRDefault="00E87939">
            <w:pPr>
              <w:spacing w:line="280" w:lineRule="auto"/>
            </w:pPr>
            <w:r>
              <w:rPr>
                <w:sz w:val="20"/>
                <w:szCs w:val="20"/>
              </w:rPr>
              <w:t>limited by the window</w:t>
            </w:r>
          </w:p>
        </w:tc>
        <w:tc>
          <w:tcPr>
            <w:tcW w:w="2197" w:type="dxa"/>
            <w:shd w:val="clear" w:color="auto" w:fill="FFFFFF"/>
            <w:tcMar>
              <w:top w:w="80" w:type="dxa"/>
              <w:left w:w="120" w:type="dxa"/>
              <w:bottom w:w="80" w:type="dxa"/>
              <w:right w:w="120" w:type="dxa"/>
            </w:tcMar>
            <w:vAlign w:val="center"/>
          </w:tcPr>
          <w:p w14:paraId="227A0EC3" w14:textId="77777777" w:rsidR="00261F5B" w:rsidRDefault="00E87939">
            <w:pPr>
              <w:spacing w:line="280" w:lineRule="auto"/>
            </w:pPr>
            <w:r>
              <w:rPr>
                <w:sz w:val="20"/>
                <w:szCs w:val="20"/>
              </w:rPr>
              <w:t>unreliable</w:t>
            </w:r>
          </w:p>
        </w:tc>
        <w:tc>
          <w:tcPr>
            <w:tcW w:w="2197" w:type="dxa"/>
            <w:shd w:val="clear" w:color="auto" w:fill="FAFCFD"/>
            <w:tcMar>
              <w:top w:w="80" w:type="dxa"/>
              <w:left w:w="120" w:type="dxa"/>
              <w:bottom w:w="80" w:type="dxa"/>
              <w:right w:w="120" w:type="dxa"/>
            </w:tcMar>
            <w:vAlign w:val="center"/>
          </w:tcPr>
          <w:p w14:paraId="3F952409" w14:textId="77777777" w:rsidR="00261F5B" w:rsidRDefault="00E87939">
            <w:pPr>
              <w:spacing w:line="280" w:lineRule="auto"/>
            </w:pPr>
            <w:r>
              <w:rPr>
                <w:sz w:val="20"/>
                <w:szCs w:val="20"/>
              </w:rPr>
              <w:t>state can extend indefinitely</w:t>
            </w:r>
          </w:p>
        </w:tc>
      </w:tr>
      <w:tr w:rsidR="00261F5B" w14:paraId="6A608B50" w14:textId="77777777">
        <w:trPr>
          <w:cantSplit/>
        </w:trPr>
        <w:tc>
          <w:tcPr>
            <w:tcW w:w="2197" w:type="dxa"/>
            <w:shd w:val="clear" w:color="auto" w:fill="FFFFFF"/>
            <w:tcMar>
              <w:top w:w="80" w:type="dxa"/>
              <w:left w:w="120" w:type="dxa"/>
              <w:bottom w:w="80" w:type="dxa"/>
              <w:right w:w="120" w:type="dxa"/>
            </w:tcMar>
            <w:vAlign w:val="center"/>
          </w:tcPr>
          <w:p w14:paraId="6BBE4E44" w14:textId="77777777" w:rsidR="00261F5B" w:rsidRDefault="00E87939">
            <w:pPr>
              <w:spacing w:line="280" w:lineRule="auto"/>
            </w:pPr>
            <w:r>
              <w:rPr>
                <w:sz w:val="20"/>
                <w:szCs w:val="20"/>
              </w:rPr>
              <w:t>Compute per unit length</w:t>
            </w:r>
          </w:p>
        </w:tc>
        <w:tc>
          <w:tcPr>
            <w:tcW w:w="2197" w:type="dxa"/>
            <w:shd w:val="clear" w:color="auto" w:fill="FAFCFD"/>
            <w:tcMar>
              <w:top w:w="80" w:type="dxa"/>
              <w:left w:w="120" w:type="dxa"/>
              <w:bottom w:w="80" w:type="dxa"/>
              <w:right w:w="120" w:type="dxa"/>
            </w:tcMar>
            <w:vAlign w:val="center"/>
          </w:tcPr>
          <w:p w14:paraId="7ECD8A6C" w14:textId="77777777" w:rsidR="00261F5B" w:rsidRDefault="00E87939">
            <w:pPr>
              <w:spacing w:line="280" w:lineRule="auto"/>
            </w:pPr>
            <w:r>
              <w:rPr>
                <w:sz w:val="20"/>
                <w:szCs w:val="20"/>
              </w:rPr>
              <w:t>quadratic O(T²)</w:t>
            </w:r>
          </w:p>
        </w:tc>
        <w:tc>
          <w:tcPr>
            <w:tcW w:w="2197" w:type="dxa"/>
            <w:shd w:val="clear" w:color="auto" w:fill="FFFFFF"/>
            <w:tcMar>
              <w:top w:w="80" w:type="dxa"/>
              <w:left w:w="120" w:type="dxa"/>
              <w:bottom w:w="80" w:type="dxa"/>
              <w:right w:w="120" w:type="dxa"/>
            </w:tcMar>
            <w:vAlign w:val="center"/>
          </w:tcPr>
          <w:p w14:paraId="2E445E07" w14:textId="77777777" w:rsidR="00261F5B" w:rsidRDefault="00E87939">
            <w:pPr>
              <w:spacing w:line="280" w:lineRule="auto"/>
            </w:pPr>
            <w:r>
              <w:rPr>
                <w:sz w:val="20"/>
                <w:szCs w:val="20"/>
              </w:rPr>
              <w:t>linear O(T)</w:t>
            </w:r>
          </w:p>
        </w:tc>
        <w:tc>
          <w:tcPr>
            <w:tcW w:w="2197" w:type="dxa"/>
            <w:shd w:val="clear" w:color="auto" w:fill="FAFCFD"/>
            <w:tcMar>
              <w:top w:w="80" w:type="dxa"/>
              <w:left w:w="120" w:type="dxa"/>
              <w:bottom w:w="80" w:type="dxa"/>
              <w:right w:w="120" w:type="dxa"/>
            </w:tcMar>
            <w:vAlign w:val="center"/>
          </w:tcPr>
          <w:p w14:paraId="0FD7F1B6" w14:textId="77777777" w:rsidR="00261F5B" w:rsidRDefault="00E87939">
            <w:pPr>
              <w:spacing w:line="280" w:lineRule="auto"/>
            </w:pPr>
            <w:r>
              <w:rPr>
                <w:sz w:val="20"/>
                <w:szCs w:val="20"/>
              </w:rPr>
              <w:t>linear O(T)</w:t>
            </w:r>
          </w:p>
        </w:tc>
      </w:tr>
    </w:tbl>
    <w:p w14:paraId="14CD5EBF" w14:textId="77777777" w:rsidR="00261F5B" w:rsidRDefault="00261F5B">
      <w:pPr>
        <w:spacing w:after="120"/>
      </w:pPr>
    </w:p>
    <w:p w14:paraId="25B88155" w14:textId="77777777" w:rsidR="00261F5B" w:rsidRDefault="00E87939">
      <w:pPr>
        <w:spacing w:after="140" w:line="336" w:lineRule="auto"/>
        <w:ind w:firstLine="480"/>
        <w:jc w:val="both"/>
      </w:pPr>
      <w:r>
        <w:lastRenderedPageBreak/>
        <w:t>Starting from RWKV-4, every formal paper reports: with Transformer-level training compute, it achieves Transformer-level performance on language benchmarks - the "as smart, but cheaper to run" claim is measured, not marketing.</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FDE590A" w14:textId="77777777">
        <w:tc>
          <w:tcPr>
            <w:tcW w:w="8788" w:type="dxa"/>
            <w:shd w:val="clear" w:color="auto" w:fill="EDF3F5"/>
            <w:tcMar>
              <w:top w:w="120" w:type="dxa"/>
              <w:left w:w="200" w:type="dxa"/>
              <w:bottom w:w="120" w:type="dxa"/>
              <w:right w:w="200" w:type="dxa"/>
            </w:tcMar>
          </w:tcPr>
          <w:p w14:paraId="32465958" w14:textId="77777777" w:rsidR="00261F5B" w:rsidRDefault="00E87939">
            <w:pPr>
              <w:spacing w:line="312" w:lineRule="auto"/>
            </w:pPr>
            <w:r>
              <w:rPr>
                <w:rFonts w:ascii="Arial" w:hAnsi="Arial"/>
                <w:b/>
                <w:bCs/>
                <w:color w:val="1B6B7A"/>
              </w:rPr>
              <w:t xml:space="preserve">[Tip] </w:t>
            </w:r>
            <w:r>
              <w:t>Fun fact: RWKV is pronounced either as the four letters "R-W-K-V" or as one word, "wa-ku-wei". It is fully open source (Apache 2.0): free for anyone to use, study, and even sell.</w:t>
            </w:r>
          </w:p>
        </w:tc>
      </w:tr>
    </w:tbl>
    <w:p w14:paraId="200AA6D5"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DC885F5" w14:textId="77777777">
        <w:tc>
          <w:tcPr>
            <w:tcW w:w="8788" w:type="dxa"/>
            <w:shd w:val="clear" w:color="auto" w:fill="EEF4F7"/>
            <w:tcMar>
              <w:top w:w="120" w:type="dxa"/>
              <w:left w:w="200" w:type="dxa"/>
              <w:bottom w:w="120" w:type="dxa"/>
              <w:right w:w="200" w:type="dxa"/>
            </w:tcMar>
          </w:tcPr>
          <w:p w14:paraId="53AEF6D2" w14:textId="77777777" w:rsidR="00261F5B" w:rsidRDefault="00E87939">
            <w:pPr>
              <w:spacing w:after="60" w:line="300" w:lineRule="auto"/>
            </w:pPr>
            <w:r>
              <w:rPr>
                <w:rFonts w:ascii="Arial" w:hAnsi="Arial"/>
                <w:b/>
                <w:bCs/>
                <w:color w:val="0F3A44"/>
              </w:rPr>
              <w:t>Quiz</w:t>
            </w:r>
          </w:p>
          <w:p w14:paraId="7A3FAE07" w14:textId="77777777" w:rsidR="00261F5B" w:rsidRDefault="00E87939">
            <w:pPr>
              <w:spacing w:after="50" w:line="300" w:lineRule="auto"/>
              <w:ind w:left="200" w:hanging="200"/>
            </w:pPr>
            <w:r>
              <w:rPr>
                <w:color w:val="1F2933"/>
                <w:sz w:val="21"/>
                <w:szCs w:val="21"/>
              </w:rPr>
              <w:t>[Multiple Choice] What are the "two faces" of RWKV? A. Can change faces B. Training parallel + inference loop C. Dual personality</w:t>
            </w:r>
          </w:p>
          <w:p w14:paraId="78043747" w14:textId="77777777" w:rsidR="00261F5B" w:rsidRDefault="00E87939">
            <w:pPr>
              <w:spacing w:after="50" w:line="300" w:lineRule="auto"/>
              <w:ind w:left="200" w:hanging="200"/>
            </w:pPr>
            <w:r>
              <w:rPr>
                <w:color w:val="1F2933"/>
                <w:sz w:val="21"/>
                <w:szCs w:val="21"/>
              </w:rPr>
              <w:t>[Short Answer] Why doesn't RWKV's memory increase during inference as the conversation gets longer? (Hint: KV cache vs. little notebook)</w:t>
            </w:r>
          </w:p>
          <w:p w14:paraId="54C99EFF" w14:textId="77777777" w:rsidR="00261F5B" w:rsidRDefault="00E87939">
            <w:pPr>
              <w:spacing w:line="300" w:lineRule="auto"/>
              <w:ind w:left="200" w:hanging="200"/>
            </w:pPr>
            <w:r>
              <w:rPr>
                <w:color w:val="1F2933"/>
                <w:sz w:val="21"/>
                <w:szCs w:val="21"/>
              </w:rPr>
              <w:t>[Hands-on] Memorize the three memory methods in Figure 1 corresponding to three architectures, and retell to your family "why the messenger is the winner".</w:t>
            </w:r>
          </w:p>
          <w:p w14:paraId="55E56E62" w14:textId="77777777" w:rsidR="00261F5B" w:rsidRDefault="00E87939">
            <w:pPr>
              <w:spacing w:before="60" w:line="280" w:lineRule="auto"/>
            </w:pPr>
            <w:r>
              <w:rPr>
                <w:i/>
                <w:iCs/>
                <w:color w:val="8A9BA8"/>
                <w:sz w:val="18"/>
                <w:szCs w:val="18"/>
              </w:rPr>
              <w:t>(Reference answers in Appendix F; hands-on problems pass when the code runs)</w:t>
            </w:r>
          </w:p>
        </w:tc>
      </w:tr>
    </w:tbl>
    <w:p w14:paraId="70C7F878" w14:textId="77777777" w:rsidR="00261F5B" w:rsidRDefault="00261F5B">
      <w:pPr>
        <w:spacing w:after="120"/>
      </w:pPr>
    </w:p>
    <w:p w14:paraId="42940616" w14:textId="77777777" w:rsidR="00261F5B" w:rsidRDefault="00261F5B">
      <w:pPr>
        <w:spacing w:before="3200"/>
      </w:pPr>
    </w:p>
    <w:p w14:paraId="43BA4273" w14:textId="77777777" w:rsidR="00261F5B" w:rsidRDefault="00E87939">
      <w:pPr>
        <w:spacing w:after="300"/>
        <w:jc w:val="center"/>
      </w:pPr>
      <w:r>
        <w:rPr>
          <w:rFonts w:ascii="Arial" w:hAnsi="Arial"/>
          <w:b/>
          <w:bCs/>
          <w:color w:val="1B6B7A"/>
          <w:sz w:val="44"/>
          <w:szCs w:val="44"/>
        </w:rPr>
        <w:t>Part 2  Taking RWKV-4 Apart, Piece by Piece</w:t>
      </w:r>
    </w:p>
    <w:p w14:paraId="5B94020E" w14:textId="77777777" w:rsidR="00261F5B" w:rsidRDefault="00E87939">
      <w:pPr>
        <w:spacing w:after="500"/>
        <w:jc w:val="center"/>
      </w:pPr>
      <w:r>
        <w:rPr>
          <w:color w:val="5A6B7A"/>
        </w:rPr>
        <w:t>Following the first paper (arXiv 2305.13048), we disassemble every part of RWKV-4, polish it, and put it back together.</w:t>
      </w:r>
    </w:p>
    <w:p w14:paraId="581FA97A" w14:textId="77777777" w:rsidR="00261F5B" w:rsidRDefault="00E87939">
      <w:pPr>
        <w:pBdr>
          <w:top w:val="single" w:sz="6" w:space="8" w:color="C8DDE2"/>
        </w:pBdr>
        <w:spacing w:after="120"/>
        <w:jc w:val="center"/>
      </w:pPr>
      <w:r>
        <w:rPr>
          <w:color w:val="8A9BA8"/>
          <w:sz w:val="21"/>
          <w:szCs w:val="21"/>
        </w:rPr>
        <w:t>Chapters 5-9 · Experiments 1-2</w:t>
      </w:r>
    </w:p>
    <w:p w14:paraId="51B597B8" w14:textId="77777777" w:rsidR="00261F5B" w:rsidRDefault="00E87939">
      <w:r>
        <w:br w:type="page"/>
      </w:r>
    </w:p>
    <w:p w14:paraId="3E8A44FC" w14:textId="77777777" w:rsidR="00261F5B" w:rsidRDefault="00E87939">
      <w:pPr>
        <w:pStyle w:val="1"/>
        <w:pBdr>
          <w:bottom w:val="single" w:sz="12" w:space="6" w:color="9FB6C6"/>
        </w:pBdr>
        <w:spacing w:before="480" w:after="240" w:line="340" w:lineRule="auto"/>
      </w:pPr>
      <w:bookmarkStart w:id="27" w:name="_Toc15"/>
      <w:bookmarkStart w:id="28" w:name="_Toc244251888"/>
      <w:r>
        <w:rPr>
          <w:rFonts w:ascii="Arial" w:hAnsi="Arial"/>
          <w:b/>
          <w:bCs/>
          <w:color w:val="1B6B7A"/>
        </w:rPr>
        <w:lastRenderedPageBreak/>
        <w:t>Chapter 5 R, W, K, V: The Four Protagonists in the Name</w:t>
      </w:r>
      <w:bookmarkEnd w:id="27"/>
      <w:bookmarkEnd w:id="28"/>
    </w:p>
    <w:p w14:paraId="59855AE7" w14:textId="77777777" w:rsidR="00261F5B" w:rsidRDefault="00E87939">
      <w:pPr>
        <w:spacing w:after="140" w:line="336" w:lineRule="auto"/>
        <w:ind w:firstLine="480"/>
        <w:jc w:val="both"/>
      </w:pPr>
      <w:r>
        <w:t>Now let's break down the first official machine: RWKV-4 (paper "RWKV: Reinventing RNNs for the Transformer Era", published at EMNLP in 2023, arXiv number 2305.13048). In this chapter, we'll first get to know the four components, and see how they assemble in chapters 6 and 7.</w:t>
      </w:r>
    </w:p>
    <w:p w14:paraId="6BFD2436" w14:textId="77777777" w:rsidR="00261F5B" w:rsidRDefault="00E87939">
      <w:pPr>
        <w:spacing w:after="140" w:line="336" w:lineRule="auto"/>
        <w:ind w:firstLine="480"/>
        <w:jc w:val="both"/>
      </w:pPr>
      <w:r>
        <w:t>Each "floor" (layer) in RWKV-4 has two rooms: one responsible for time-mixing (dealing with past information), and one for channel-mixing (processing and transforming information). Both rooms use four characters: R, W, K, and V. Let's use a class officer election as an analogy: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77B2BE87" w14:textId="77777777">
        <w:trPr>
          <w:cantSplit/>
          <w:tblHeader/>
        </w:trPr>
        <w:tc>
          <w:tcPr>
            <w:tcW w:w="2197" w:type="dxa"/>
            <w:shd w:val="clear" w:color="auto" w:fill="1B6B7A"/>
            <w:tcMar>
              <w:top w:w="80" w:type="dxa"/>
              <w:left w:w="120" w:type="dxa"/>
              <w:bottom w:w="80" w:type="dxa"/>
              <w:right w:w="120" w:type="dxa"/>
            </w:tcMar>
            <w:vAlign w:val="center"/>
          </w:tcPr>
          <w:p w14:paraId="696312B7" w14:textId="77777777" w:rsidR="00261F5B" w:rsidRDefault="00E87939">
            <w:pPr>
              <w:spacing w:line="280" w:lineRule="auto"/>
              <w:jc w:val="center"/>
            </w:pPr>
            <w:r>
              <w:rPr>
                <w:b/>
                <w:bCs/>
                <w:color w:val="FFFFFF"/>
                <w:sz w:val="21"/>
                <w:szCs w:val="21"/>
              </w:rPr>
              <w:t>Character</w:t>
            </w:r>
          </w:p>
        </w:tc>
        <w:tc>
          <w:tcPr>
            <w:tcW w:w="2197" w:type="dxa"/>
            <w:shd w:val="clear" w:color="auto" w:fill="1B6B7A"/>
            <w:tcMar>
              <w:top w:w="80" w:type="dxa"/>
              <w:left w:w="120" w:type="dxa"/>
              <w:bottom w:w="80" w:type="dxa"/>
              <w:right w:w="120" w:type="dxa"/>
            </w:tcMar>
            <w:vAlign w:val="center"/>
          </w:tcPr>
          <w:p w14:paraId="18D1F44A" w14:textId="77777777" w:rsidR="00261F5B" w:rsidRDefault="00E87939">
            <w:pPr>
              <w:spacing w:line="280" w:lineRule="auto"/>
              <w:jc w:val="center"/>
            </w:pPr>
            <w:r>
              <w:rPr>
                <w:b/>
                <w:bCs/>
                <w:color w:val="FFFFFF"/>
                <w:sz w:val="21"/>
                <w:szCs w:val="21"/>
              </w:rPr>
              <w:t>English Full Name</w:t>
            </w:r>
          </w:p>
        </w:tc>
        <w:tc>
          <w:tcPr>
            <w:tcW w:w="2197" w:type="dxa"/>
            <w:shd w:val="clear" w:color="auto" w:fill="1B6B7A"/>
            <w:tcMar>
              <w:top w:w="80" w:type="dxa"/>
              <w:left w:w="120" w:type="dxa"/>
              <w:bottom w:w="80" w:type="dxa"/>
              <w:right w:w="120" w:type="dxa"/>
            </w:tcMar>
            <w:vAlign w:val="center"/>
          </w:tcPr>
          <w:p w14:paraId="49956D62" w14:textId="77777777" w:rsidR="00261F5B" w:rsidRDefault="00E87939">
            <w:pPr>
              <w:spacing w:line="280" w:lineRule="auto"/>
              <w:jc w:val="center"/>
            </w:pPr>
            <w:r>
              <w:rPr>
                <w:b/>
                <w:bCs/>
                <w:color w:val="FFFFFF"/>
                <w:sz w:val="21"/>
                <w:szCs w:val="21"/>
              </w:rPr>
              <w:t>Class Officer Analogy</w:t>
            </w:r>
          </w:p>
        </w:tc>
        <w:tc>
          <w:tcPr>
            <w:tcW w:w="2197" w:type="dxa"/>
            <w:shd w:val="clear" w:color="auto" w:fill="1B6B7A"/>
            <w:tcMar>
              <w:top w:w="80" w:type="dxa"/>
              <w:left w:w="120" w:type="dxa"/>
              <w:bottom w:w="80" w:type="dxa"/>
              <w:right w:w="120" w:type="dxa"/>
            </w:tcMar>
            <w:vAlign w:val="center"/>
          </w:tcPr>
          <w:p w14:paraId="049232C7" w14:textId="77777777" w:rsidR="00261F5B" w:rsidRDefault="00E87939">
            <w:pPr>
              <w:spacing w:line="280" w:lineRule="auto"/>
              <w:jc w:val="center"/>
            </w:pPr>
            <w:r>
              <w:rPr>
                <w:b/>
                <w:bCs/>
                <w:color w:val="FFFFFF"/>
                <w:sz w:val="21"/>
                <w:szCs w:val="21"/>
              </w:rPr>
              <w:t>What it Does</w:t>
            </w:r>
          </w:p>
        </w:tc>
      </w:tr>
      <w:tr w:rsidR="00261F5B" w14:paraId="1DC1273C" w14:textId="77777777">
        <w:trPr>
          <w:cantSplit/>
        </w:trPr>
        <w:tc>
          <w:tcPr>
            <w:tcW w:w="2197" w:type="dxa"/>
            <w:shd w:val="clear" w:color="auto" w:fill="FFFFFF"/>
            <w:tcMar>
              <w:top w:w="80" w:type="dxa"/>
              <w:left w:w="120" w:type="dxa"/>
              <w:bottom w:w="80" w:type="dxa"/>
              <w:right w:w="120" w:type="dxa"/>
            </w:tcMar>
            <w:vAlign w:val="center"/>
          </w:tcPr>
          <w:p w14:paraId="1F4430C3" w14:textId="77777777" w:rsidR="00261F5B" w:rsidRDefault="00E87939">
            <w:pPr>
              <w:spacing w:line="280" w:lineRule="auto"/>
            </w:pPr>
            <w:r>
              <w:rPr>
                <w:sz w:val="20"/>
                <w:szCs w:val="20"/>
              </w:rPr>
              <w:t>R</w:t>
            </w:r>
          </w:p>
        </w:tc>
        <w:tc>
          <w:tcPr>
            <w:tcW w:w="2197" w:type="dxa"/>
            <w:shd w:val="clear" w:color="auto" w:fill="FAFCFD"/>
            <w:tcMar>
              <w:top w:w="80" w:type="dxa"/>
              <w:left w:w="120" w:type="dxa"/>
              <w:bottom w:w="80" w:type="dxa"/>
              <w:right w:w="120" w:type="dxa"/>
            </w:tcMar>
            <w:vAlign w:val="center"/>
          </w:tcPr>
          <w:p w14:paraId="160F7C17" w14:textId="77777777" w:rsidR="00261F5B" w:rsidRDefault="00E87939">
            <w:pPr>
              <w:spacing w:line="280" w:lineRule="auto"/>
            </w:pPr>
            <w:r>
              <w:rPr>
                <w:sz w:val="20"/>
                <w:szCs w:val="20"/>
              </w:rPr>
              <w:t>Receptance</w:t>
            </w:r>
          </w:p>
        </w:tc>
        <w:tc>
          <w:tcPr>
            <w:tcW w:w="2197" w:type="dxa"/>
            <w:shd w:val="clear" w:color="auto" w:fill="FFFFFF"/>
            <w:tcMar>
              <w:top w:w="80" w:type="dxa"/>
              <w:left w:w="120" w:type="dxa"/>
              <w:bottom w:w="80" w:type="dxa"/>
              <w:right w:w="120" w:type="dxa"/>
            </w:tcMar>
            <w:vAlign w:val="center"/>
          </w:tcPr>
          <w:p w14:paraId="6B182A43" w14:textId="77777777" w:rsidR="00261F5B" w:rsidRDefault="00E87939">
            <w:pPr>
              <w:spacing w:line="280" w:lineRule="auto"/>
            </w:pPr>
            <w:r>
              <w:rPr>
                <w:sz w:val="20"/>
                <w:szCs w:val="20"/>
              </w:rPr>
              <w:t>the class monitor raising a hand</w:t>
            </w:r>
          </w:p>
        </w:tc>
        <w:tc>
          <w:tcPr>
            <w:tcW w:w="2197" w:type="dxa"/>
            <w:shd w:val="clear" w:color="auto" w:fill="FAFCFD"/>
            <w:tcMar>
              <w:top w:w="80" w:type="dxa"/>
              <w:left w:w="120" w:type="dxa"/>
              <w:bottom w:w="80" w:type="dxa"/>
              <w:right w:w="120" w:type="dxa"/>
            </w:tcMar>
            <w:vAlign w:val="center"/>
          </w:tcPr>
          <w:p w14:paraId="191A371E" w14:textId="77777777" w:rsidR="00261F5B" w:rsidRDefault="00E87939">
            <w:pPr>
              <w:spacing w:line="280" w:lineRule="auto"/>
            </w:pPr>
            <w:r>
              <w:rPr>
                <w:sz w:val="20"/>
                <w:szCs w:val="20"/>
              </w:rPr>
              <w:t>a valve between 0 and 1 deciding how much of this update flows into the output</w:t>
            </w:r>
          </w:p>
        </w:tc>
      </w:tr>
      <w:tr w:rsidR="00261F5B" w14:paraId="4D04088D" w14:textId="77777777">
        <w:trPr>
          <w:cantSplit/>
        </w:trPr>
        <w:tc>
          <w:tcPr>
            <w:tcW w:w="2197" w:type="dxa"/>
            <w:shd w:val="clear" w:color="auto" w:fill="FFFFFF"/>
            <w:tcMar>
              <w:top w:w="80" w:type="dxa"/>
              <w:left w:w="120" w:type="dxa"/>
              <w:bottom w:w="80" w:type="dxa"/>
              <w:right w:w="120" w:type="dxa"/>
            </w:tcMar>
            <w:vAlign w:val="center"/>
          </w:tcPr>
          <w:p w14:paraId="160AD828" w14:textId="77777777" w:rsidR="00261F5B" w:rsidRDefault="00E87939">
            <w:pPr>
              <w:spacing w:line="280" w:lineRule="auto"/>
            </w:pPr>
            <w:r>
              <w:rPr>
                <w:sz w:val="20"/>
                <w:szCs w:val="20"/>
              </w:rPr>
              <w:t>W</w:t>
            </w:r>
          </w:p>
        </w:tc>
        <w:tc>
          <w:tcPr>
            <w:tcW w:w="2197" w:type="dxa"/>
            <w:shd w:val="clear" w:color="auto" w:fill="FAFCFD"/>
            <w:tcMar>
              <w:top w:w="80" w:type="dxa"/>
              <w:left w:w="120" w:type="dxa"/>
              <w:bottom w:w="80" w:type="dxa"/>
              <w:right w:w="120" w:type="dxa"/>
            </w:tcMar>
            <w:vAlign w:val="center"/>
          </w:tcPr>
          <w:p w14:paraId="39132237" w14:textId="77777777" w:rsidR="00261F5B" w:rsidRDefault="00E87939">
            <w:pPr>
              <w:spacing w:line="280" w:lineRule="auto"/>
            </w:pPr>
            <w:r>
              <w:rPr>
                <w:sz w:val="20"/>
                <w:szCs w:val="20"/>
              </w:rPr>
              <w:t>Weight (time weight)</w:t>
            </w:r>
          </w:p>
        </w:tc>
        <w:tc>
          <w:tcPr>
            <w:tcW w:w="2197" w:type="dxa"/>
            <w:shd w:val="clear" w:color="auto" w:fill="FFFFFF"/>
            <w:tcMar>
              <w:top w:w="80" w:type="dxa"/>
              <w:left w:w="120" w:type="dxa"/>
              <w:bottom w:w="80" w:type="dxa"/>
              <w:right w:w="120" w:type="dxa"/>
            </w:tcMar>
            <w:vAlign w:val="center"/>
          </w:tcPr>
          <w:p w14:paraId="2E146DDA" w14:textId="77777777" w:rsidR="00261F5B" w:rsidRDefault="00E87939">
            <w:pPr>
              <w:spacing w:line="280" w:lineRule="auto"/>
            </w:pPr>
            <w:r>
              <w:rPr>
                <w:sz w:val="20"/>
                <w:szCs w:val="20"/>
              </w:rPr>
              <w:t>the discipline monitor of time</w:t>
            </w:r>
          </w:p>
        </w:tc>
        <w:tc>
          <w:tcPr>
            <w:tcW w:w="2197" w:type="dxa"/>
            <w:shd w:val="clear" w:color="auto" w:fill="FAFCFD"/>
            <w:tcMar>
              <w:top w:w="80" w:type="dxa"/>
              <w:left w:w="120" w:type="dxa"/>
              <w:bottom w:w="80" w:type="dxa"/>
              <w:right w:w="120" w:type="dxa"/>
            </w:tcMar>
            <w:vAlign w:val="center"/>
          </w:tcPr>
          <w:p w14:paraId="60C6FDD0" w14:textId="77777777" w:rsidR="00261F5B" w:rsidRDefault="00E87939">
            <w:pPr>
              <w:spacing w:line="280" w:lineRule="auto"/>
            </w:pPr>
            <w:r>
              <w:rPr>
                <w:sz w:val="20"/>
                <w:szCs w:val="20"/>
              </w:rPr>
              <w:t>decides the discount on past memories - the older, the deeper the cut</w:t>
            </w:r>
          </w:p>
        </w:tc>
      </w:tr>
      <w:tr w:rsidR="00261F5B" w14:paraId="71816493" w14:textId="77777777">
        <w:trPr>
          <w:cantSplit/>
        </w:trPr>
        <w:tc>
          <w:tcPr>
            <w:tcW w:w="2197" w:type="dxa"/>
            <w:shd w:val="clear" w:color="auto" w:fill="FFFFFF"/>
            <w:tcMar>
              <w:top w:w="80" w:type="dxa"/>
              <w:left w:w="120" w:type="dxa"/>
              <w:bottom w:w="80" w:type="dxa"/>
              <w:right w:w="120" w:type="dxa"/>
            </w:tcMar>
            <w:vAlign w:val="center"/>
          </w:tcPr>
          <w:p w14:paraId="2EC8E9F5" w14:textId="77777777" w:rsidR="00261F5B" w:rsidRDefault="00E87939">
            <w:pPr>
              <w:spacing w:line="280" w:lineRule="auto"/>
            </w:pPr>
            <w:r>
              <w:rPr>
                <w:sz w:val="20"/>
                <w:szCs w:val="20"/>
              </w:rPr>
              <w:t>K</w:t>
            </w:r>
          </w:p>
        </w:tc>
        <w:tc>
          <w:tcPr>
            <w:tcW w:w="2197" w:type="dxa"/>
            <w:shd w:val="clear" w:color="auto" w:fill="FAFCFD"/>
            <w:tcMar>
              <w:top w:w="80" w:type="dxa"/>
              <w:left w:w="120" w:type="dxa"/>
              <w:bottom w:w="80" w:type="dxa"/>
              <w:right w:w="120" w:type="dxa"/>
            </w:tcMar>
            <w:vAlign w:val="center"/>
          </w:tcPr>
          <w:p w14:paraId="6CC42295" w14:textId="77777777" w:rsidR="00261F5B" w:rsidRDefault="00E87939">
            <w:pPr>
              <w:spacing w:line="280" w:lineRule="auto"/>
            </w:pPr>
            <w:r>
              <w:rPr>
                <w:sz w:val="20"/>
                <w:szCs w:val="20"/>
              </w:rPr>
              <w:t>Key</w:t>
            </w:r>
          </w:p>
        </w:tc>
        <w:tc>
          <w:tcPr>
            <w:tcW w:w="2197" w:type="dxa"/>
            <w:shd w:val="clear" w:color="auto" w:fill="FFFFFF"/>
            <w:tcMar>
              <w:top w:w="80" w:type="dxa"/>
              <w:left w:w="120" w:type="dxa"/>
              <w:bottom w:w="80" w:type="dxa"/>
              <w:right w:w="120" w:type="dxa"/>
            </w:tcMar>
            <w:vAlign w:val="center"/>
          </w:tcPr>
          <w:p w14:paraId="3B6FB261" w14:textId="77777777" w:rsidR="00261F5B" w:rsidRDefault="00E87939">
            <w:pPr>
              <w:spacing w:line="280" w:lineRule="auto"/>
            </w:pPr>
            <w:r>
              <w:rPr>
                <w:sz w:val="20"/>
                <w:szCs w:val="20"/>
              </w:rPr>
              <w:t>each student's name tag</w:t>
            </w:r>
          </w:p>
        </w:tc>
        <w:tc>
          <w:tcPr>
            <w:tcW w:w="2197" w:type="dxa"/>
            <w:shd w:val="clear" w:color="auto" w:fill="FAFCFD"/>
            <w:tcMar>
              <w:top w:w="80" w:type="dxa"/>
              <w:left w:w="120" w:type="dxa"/>
              <w:bottom w:w="80" w:type="dxa"/>
              <w:right w:w="120" w:type="dxa"/>
            </w:tcMar>
            <w:vAlign w:val="center"/>
          </w:tcPr>
          <w:p w14:paraId="471AFDA4" w14:textId="77777777" w:rsidR="00261F5B" w:rsidRDefault="00E87939">
            <w:pPr>
              <w:spacing w:line="280" w:lineRule="auto"/>
            </w:pPr>
            <w:r>
              <w:rPr>
                <w:sz w:val="20"/>
                <w:szCs w:val="20"/>
              </w:rPr>
              <w:t>the label each word in a sentence carries</w:t>
            </w:r>
          </w:p>
        </w:tc>
      </w:tr>
      <w:tr w:rsidR="00261F5B" w14:paraId="4C1AFF53" w14:textId="77777777">
        <w:trPr>
          <w:cantSplit/>
        </w:trPr>
        <w:tc>
          <w:tcPr>
            <w:tcW w:w="2197" w:type="dxa"/>
            <w:shd w:val="clear" w:color="auto" w:fill="FFFFFF"/>
            <w:tcMar>
              <w:top w:w="80" w:type="dxa"/>
              <w:left w:w="120" w:type="dxa"/>
              <w:bottom w:w="80" w:type="dxa"/>
              <w:right w:w="120" w:type="dxa"/>
            </w:tcMar>
            <w:vAlign w:val="center"/>
          </w:tcPr>
          <w:p w14:paraId="0BFC601B" w14:textId="77777777" w:rsidR="00261F5B" w:rsidRDefault="00E87939">
            <w:pPr>
              <w:spacing w:line="280" w:lineRule="auto"/>
            </w:pPr>
            <w:r>
              <w:rPr>
                <w:sz w:val="20"/>
                <w:szCs w:val="20"/>
              </w:rPr>
              <w:t>V</w:t>
            </w:r>
          </w:p>
        </w:tc>
        <w:tc>
          <w:tcPr>
            <w:tcW w:w="2197" w:type="dxa"/>
            <w:shd w:val="clear" w:color="auto" w:fill="FAFCFD"/>
            <w:tcMar>
              <w:top w:w="80" w:type="dxa"/>
              <w:left w:w="120" w:type="dxa"/>
              <w:bottom w:w="80" w:type="dxa"/>
              <w:right w:w="120" w:type="dxa"/>
            </w:tcMar>
            <w:vAlign w:val="center"/>
          </w:tcPr>
          <w:p w14:paraId="6BFF934B" w14:textId="77777777" w:rsidR="00261F5B" w:rsidRDefault="00E87939">
            <w:pPr>
              <w:spacing w:line="280" w:lineRule="auto"/>
            </w:pPr>
            <w:r>
              <w:rPr>
                <w:sz w:val="20"/>
                <w:szCs w:val="20"/>
              </w:rPr>
              <w:t>Value</w:t>
            </w:r>
          </w:p>
        </w:tc>
        <w:tc>
          <w:tcPr>
            <w:tcW w:w="2197" w:type="dxa"/>
            <w:shd w:val="clear" w:color="auto" w:fill="FFFFFF"/>
            <w:tcMar>
              <w:top w:w="80" w:type="dxa"/>
              <w:left w:w="120" w:type="dxa"/>
              <w:bottom w:w="80" w:type="dxa"/>
              <w:right w:w="120" w:type="dxa"/>
            </w:tcMar>
            <w:vAlign w:val="center"/>
          </w:tcPr>
          <w:p w14:paraId="46C299E2" w14:textId="77777777" w:rsidR="00261F5B" w:rsidRDefault="00E87939">
            <w:pPr>
              <w:spacing w:line="280" w:lineRule="auto"/>
            </w:pPr>
            <w:r>
              <w:rPr>
                <w:sz w:val="20"/>
                <w:szCs w:val="20"/>
              </w:rPr>
              <w:t>each student's speech script</w:t>
            </w:r>
          </w:p>
        </w:tc>
        <w:tc>
          <w:tcPr>
            <w:tcW w:w="2197" w:type="dxa"/>
            <w:shd w:val="clear" w:color="auto" w:fill="FAFCFD"/>
            <w:tcMar>
              <w:top w:w="80" w:type="dxa"/>
              <w:left w:w="120" w:type="dxa"/>
              <w:bottom w:w="80" w:type="dxa"/>
              <w:right w:w="120" w:type="dxa"/>
            </w:tcMar>
            <w:vAlign w:val="center"/>
          </w:tcPr>
          <w:p w14:paraId="329653D6" w14:textId="77777777" w:rsidR="00261F5B" w:rsidRDefault="00E87939">
            <w:pPr>
              <w:spacing w:line="280" w:lineRule="auto"/>
            </w:pPr>
            <w:r>
              <w:rPr>
                <w:sz w:val="20"/>
                <w:szCs w:val="20"/>
              </w:rPr>
              <w:t>the actual content each word carries</w:t>
            </w:r>
          </w:p>
        </w:tc>
      </w:tr>
    </w:tbl>
    <w:p w14:paraId="42C1F10A" w14:textId="77777777" w:rsidR="00261F5B" w:rsidRDefault="00261F5B">
      <w:pPr>
        <w:spacing w:after="120"/>
      </w:pPr>
    </w:p>
    <w:p w14:paraId="2548D6F7" w14:textId="77777777" w:rsidR="00261F5B" w:rsidRDefault="00E87939">
      <w:pPr>
        <w:spacing w:after="140" w:line="336" w:lineRule="auto"/>
        <w:ind w:firstLine="480"/>
        <w:jc w:val="both"/>
      </w:pPr>
      <w:r>
        <w:t>Compared to Transformer's Q, K, V, you'll find: RWKV keeps K and V (labels and content), replaces Q with R (reception valve), and adds W (time discount). This W is the soul of RWKV—Transformer has no concept of time, but RWKV does.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903783" w14:textId="77777777">
        <w:tc>
          <w:tcPr>
            <w:tcW w:w="8788" w:type="dxa"/>
            <w:shd w:val="clear" w:color="auto" w:fill="EDF3F5"/>
            <w:tcMar>
              <w:top w:w="120" w:type="dxa"/>
              <w:left w:w="200" w:type="dxa"/>
              <w:bottom w:w="120" w:type="dxa"/>
              <w:right w:w="200" w:type="dxa"/>
            </w:tcMar>
          </w:tcPr>
          <w:p w14:paraId="766B7C65" w14:textId="77777777" w:rsidR="00261F5B" w:rsidRDefault="00E87939">
            <w:pPr>
              <w:spacing w:line="312" w:lineRule="auto"/>
            </w:pPr>
            <w:r>
              <w:rPr>
                <w:rFonts w:ascii="Arial" w:hAnsi="Arial"/>
                <w:b/>
                <w:bCs/>
                <w:color w:val="1B6B7A"/>
              </w:rPr>
              <w:t xml:space="preserve">[Tip] </w:t>
            </w:r>
            <w:r>
              <w:t>Value conventions for the four characters: R goes through a sigmoid function, always between 0 and 1 (how open the valve is); K takes an exponent first (becomes positive, used as weight); V is just a regular number; W also goes through exponential processing to ensure it's a discount rate between 0 and 1. We'll explain in more detail when we use it in Chapter 6.</w:t>
            </w:r>
          </w:p>
        </w:tc>
      </w:tr>
    </w:tbl>
    <w:p w14:paraId="7BAE6A2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67EDE98" w14:textId="77777777">
        <w:tc>
          <w:tcPr>
            <w:tcW w:w="8788" w:type="dxa"/>
            <w:shd w:val="clear" w:color="auto" w:fill="EEF4F7"/>
            <w:tcMar>
              <w:top w:w="120" w:type="dxa"/>
              <w:left w:w="200" w:type="dxa"/>
              <w:bottom w:w="120" w:type="dxa"/>
              <w:right w:w="200" w:type="dxa"/>
            </w:tcMar>
          </w:tcPr>
          <w:p w14:paraId="6D2AC0D7" w14:textId="77777777" w:rsidR="00261F5B" w:rsidRDefault="00E87939">
            <w:pPr>
              <w:spacing w:after="60" w:line="300" w:lineRule="auto"/>
            </w:pPr>
            <w:r>
              <w:rPr>
                <w:rFonts w:ascii="Arial" w:hAnsi="Arial"/>
                <w:b/>
                <w:bCs/>
                <w:color w:val="0F3A44"/>
              </w:rPr>
              <w:t>Quiz</w:t>
            </w:r>
          </w:p>
          <w:p w14:paraId="1C34E953" w14:textId="77777777" w:rsidR="00261F5B" w:rsidRDefault="00E87939">
            <w:pPr>
              <w:spacing w:after="50" w:line="300" w:lineRule="auto"/>
              <w:ind w:left="200" w:hanging="200"/>
            </w:pPr>
            <w:r>
              <w:rPr>
                <w:color w:val="1F2933"/>
                <w:sz w:val="21"/>
                <w:szCs w:val="21"/>
              </w:rPr>
              <w:lastRenderedPageBreak/>
              <w:t>[Multiple Choice] What do R, W, K, V stand for, in order? A. Receptance / Weight / Key / Value  B. Key / Value / Receptance / Weight  C. Weight / Key / Value / Receptance</w:t>
            </w:r>
          </w:p>
          <w:p w14:paraId="34E7DA50" w14:textId="77777777" w:rsidR="00261F5B" w:rsidRDefault="00E87939">
            <w:pPr>
              <w:spacing w:after="50" w:line="300" w:lineRule="auto"/>
              <w:ind w:left="200" w:hanging="200"/>
            </w:pPr>
            <w:r>
              <w:rPr>
                <w:color w:val="1F2933"/>
                <w:sz w:val="21"/>
                <w:szCs w:val="21"/>
              </w:rPr>
              <w:t>[Short Answer] Why does R range from 0 to 1? What would happen if R were constantly 1? What if it were constantly 0?</w:t>
            </w:r>
          </w:p>
          <w:p w14:paraId="3DAEFBA4" w14:textId="77777777" w:rsidR="00261F5B" w:rsidRDefault="00E87939">
            <w:pPr>
              <w:spacing w:line="300" w:lineRule="auto"/>
              <w:ind w:left="200" w:hanging="200"/>
            </w:pPr>
            <w:r>
              <w:rPr>
                <w:color w:val="1F2933"/>
                <w:sz w:val="21"/>
                <w:szCs w:val="21"/>
              </w:rPr>
              <w:t>[Hands-on] Label the four life analogies "interrupting/discounting/secret code/shipping" with the corresponding letters (R/W/K/V).</w:t>
            </w:r>
          </w:p>
          <w:p w14:paraId="7CF88E7A" w14:textId="77777777" w:rsidR="00261F5B" w:rsidRDefault="00E87939">
            <w:pPr>
              <w:spacing w:before="60" w:line="280" w:lineRule="auto"/>
            </w:pPr>
            <w:r>
              <w:rPr>
                <w:i/>
                <w:iCs/>
                <w:color w:val="8A9BA8"/>
                <w:sz w:val="18"/>
                <w:szCs w:val="18"/>
              </w:rPr>
              <w:t>(Reference answers in Appendix F; hands-on problems pass when the code runs)</w:t>
            </w:r>
          </w:p>
        </w:tc>
      </w:tr>
    </w:tbl>
    <w:p w14:paraId="2C2E6C39" w14:textId="77777777" w:rsidR="00261F5B" w:rsidRDefault="00261F5B">
      <w:pPr>
        <w:spacing w:after="120"/>
      </w:pPr>
    </w:p>
    <w:p w14:paraId="0BFA9BFB" w14:textId="77777777" w:rsidR="00261F5B" w:rsidRDefault="00E87939">
      <w:pPr>
        <w:pStyle w:val="1"/>
        <w:pBdr>
          <w:bottom w:val="single" w:sz="12" w:space="6" w:color="9FB6C6"/>
        </w:pBdr>
        <w:spacing w:before="480" w:after="240" w:line="340" w:lineRule="auto"/>
      </w:pPr>
      <w:bookmarkStart w:id="29" w:name="_Toc16"/>
      <w:bookmarkStart w:id="30" w:name="_Toc244251889"/>
      <w:r>
        <w:rPr>
          <w:rFonts w:ascii="Arial" w:hAnsi="Arial"/>
          <w:b/>
          <w:bCs/>
          <w:color w:val="1B6B7A"/>
        </w:rPr>
        <w:t>Chapter 6 Time Mixing: The Weighted Class Notebook</w:t>
      </w:r>
      <w:bookmarkEnd w:id="29"/>
      <w:bookmarkEnd w:id="30"/>
    </w:p>
    <w:p w14:paraId="283E946C" w14:textId="77777777" w:rsidR="00261F5B" w:rsidRDefault="00E87939">
      <w:pPr>
        <w:keepNext/>
        <w:spacing w:before="120" w:after="40"/>
        <w:jc w:val="center"/>
      </w:pPr>
      <w:r>
        <w:rPr>
          <w:noProof/>
        </w:rPr>
        <w:drawing>
          <wp:inline distT="0" distB="0" distL="0" distR="0" wp14:anchorId="424A3AAB" wp14:editId="34B993C1">
            <wp:extent cx="5524500" cy="29241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924175"/>
                    </a:xfrm>
                    <a:prstGeom prst="rect">
                      <a:avLst/>
                    </a:prstGeom>
                  </pic:spPr>
                </pic:pic>
              </a:graphicData>
            </a:graphic>
          </wp:inline>
        </w:drawing>
      </w:r>
    </w:p>
    <w:p w14:paraId="03D0BB78" w14:textId="77777777" w:rsidR="00261F5B" w:rsidRDefault="00E87939">
      <w:pPr>
        <w:spacing w:after="140"/>
        <w:jc w:val="center"/>
      </w:pPr>
      <w:r>
        <w:rPr>
          <w:rFonts w:ascii="Arial" w:hAnsi="Arial"/>
          <w:color w:val="888888"/>
          <w:sz w:val="18"/>
          <w:szCs w:val="18"/>
        </w:rPr>
        <w:t>Figure 2 | The WKV ledger: each new token takes only two steps (read the balance, then update it)</w:t>
      </w:r>
    </w:p>
    <w:p w14:paraId="79B4A1F6" w14:textId="77777777" w:rsidR="00261F5B" w:rsidRDefault="00E87939">
      <w:pPr>
        <w:pStyle w:val="2"/>
        <w:pBdr>
          <w:left w:val="single" w:sz="22" w:space="10" w:color="4E8CAD"/>
        </w:pBdr>
        <w:spacing w:before="340" w:after="170" w:line="320" w:lineRule="auto"/>
      </w:pPr>
      <w:bookmarkStart w:id="31" w:name="_Toc17"/>
      <w:bookmarkStart w:id="32" w:name="_Toc244251890"/>
      <w:r>
        <w:rPr>
          <w:rFonts w:ascii="Arial" w:hAnsi="Arial"/>
          <w:b/>
          <w:bCs/>
          <w:color w:val="2C3E50"/>
          <w:sz w:val="27"/>
          <w:szCs w:val="27"/>
        </w:rPr>
        <w:t>6.1 The Notebook's Rules</w:t>
      </w:r>
      <w:bookmarkEnd w:id="31"/>
      <w:bookmarkEnd w:id="32"/>
    </w:p>
    <w:p w14:paraId="21B6637D" w14:textId="77777777" w:rsidR="00261F5B" w:rsidRDefault="00E87939">
      <w:pPr>
        <w:spacing w:after="140" w:line="336" w:lineRule="auto"/>
        <w:ind w:firstLine="480"/>
        <w:jc w:val="both"/>
      </w:pPr>
      <w:r>
        <w:t>Time mixing is RWKV's most important invention. Its task: after reading a sentence, make a judgment on "what should be output now"—and this judgment must draw from the weighted history of the entire sentence. RWKV-4 paper equations 19-22 write it as two books of accounts, so let's directly look at the account books.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E8E6C3D" w14:textId="77777777">
        <w:tc>
          <w:tcPr>
            <w:tcW w:w="8788" w:type="dxa"/>
            <w:shd w:val="clear" w:color="auto" w:fill="F2F7F5"/>
            <w:tcMar>
              <w:top w:w="120" w:type="dxa"/>
              <w:left w:w="200" w:type="dxa"/>
              <w:bottom w:w="120" w:type="dxa"/>
              <w:right w:w="200" w:type="dxa"/>
            </w:tcMar>
          </w:tcPr>
          <w:p w14:paraId="6D137578" w14:textId="77777777" w:rsidR="00261F5B" w:rsidRDefault="00E87939">
            <w:pPr>
              <w:spacing w:line="320" w:lineRule="auto"/>
              <w:jc w:val="center"/>
            </w:pPr>
            <w:r>
              <w:rPr>
                <w:rFonts w:ascii="Cambria" w:eastAsia="宋体"/>
                <w:b/>
                <w:bCs/>
                <w:color w:val="0F3A44"/>
                <w:sz w:val="23"/>
                <w:szCs w:val="23"/>
              </w:rPr>
              <w:t>Eq. 19 (initial): a</w:t>
            </w:r>
            <w:r>
              <w:rPr>
                <w:rFonts w:ascii="Cambria" w:eastAsia="宋体"/>
                <w:b/>
                <w:bCs/>
                <w:color w:val="0F3A44"/>
                <w:sz w:val="23"/>
                <w:szCs w:val="23"/>
              </w:rPr>
              <w:t>₀</w:t>
            </w:r>
            <w:r>
              <w:rPr>
                <w:rFonts w:ascii="Cambria" w:eastAsia="宋体"/>
                <w:b/>
                <w:bCs/>
                <w:color w:val="0F3A44"/>
                <w:sz w:val="23"/>
                <w:szCs w:val="23"/>
              </w:rPr>
              <w:t xml:space="preserve"> = 0, b</w:t>
            </w:r>
            <w:r>
              <w:rPr>
                <w:rFonts w:ascii="Cambria" w:eastAsia="宋体"/>
                <w:b/>
                <w:bCs/>
                <w:color w:val="0F3A44"/>
                <w:sz w:val="23"/>
                <w:szCs w:val="23"/>
              </w:rPr>
              <w:t>₀</w:t>
            </w:r>
            <w:r>
              <w:rPr>
                <w:rFonts w:ascii="Cambria" w:eastAsia="宋体"/>
                <w:b/>
                <w:bCs/>
                <w:color w:val="0F3A44"/>
                <w:sz w:val="23"/>
                <w:szCs w:val="23"/>
              </w:rPr>
              <w:t xml:space="preserve"> = 0  (both ledgers start empty)</w:t>
            </w:r>
          </w:p>
        </w:tc>
      </w:tr>
    </w:tbl>
    <w:p w14:paraId="58DB2C8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044A28E" w14:textId="77777777">
        <w:tc>
          <w:tcPr>
            <w:tcW w:w="8788" w:type="dxa"/>
            <w:shd w:val="clear" w:color="auto" w:fill="F2F7F5"/>
            <w:tcMar>
              <w:top w:w="120" w:type="dxa"/>
              <w:left w:w="200" w:type="dxa"/>
              <w:bottom w:w="120" w:type="dxa"/>
              <w:right w:w="200" w:type="dxa"/>
            </w:tcMar>
          </w:tcPr>
          <w:p w14:paraId="6B477AF3" w14:textId="77777777" w:rsidR="00261F5B" w:rsidRDefault="00E87939">
            <w:pPr>
              <w:spacing w:line="320" w:lineRule="auto"/>
              <w:jc w:val="center"/>
            </w:pPr>
            <w:r>
              <w:rPr>
                <w:rFonts w:ascii="Cambria" w:eastAsia="宋体"/>
                <w:b/>
                <w:bCs/>
                <w:color w:val="0F3A44"/>
                <w:sz w:val="23"/>
                <w:szCs w:val="23"/>
              </w:rPr>
              <w:t>Eq. 20 (read the ledger): wkv_t = ( a</w:t>
            </w:r>
            <w:r>
              <w:rPr>
                <w:rFonts w:ascii="Cambria" w:eastAsia="宋体"/>
                <w:b/>
                <w:bCs/>
                <w:color w:val="0F3A44"/>
                <w:sz w:val="23"/>
                <w:szCs w:val="23"/>
              </w:rPr>
              <w:t>ₜ₋₁</w:t>
            </w:r>
            <w:r>
              <w:rPr>
                <w:rFonts w:ascii="Cambria" w:eastAsia="宋体"/>
                <w:b/>
                <w:bCs/>
                <w:color w:val="0F3A44"/>
                <w:sz w:val="23"/>
                <w:szCs w:val="23"/>
              </w:rPr>
              <w:t xml:space="preserve"> + e^(u+k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w:t>
            </w:r>
            <w:r>
              <w:rPr>
                <w:rFonts w:ascii="Cambria" w:eastAsia="宋体"/>
                <w:b/>
                <w:bCs/>
                <w:color w:val="0F3A44"/>
                <w:sz w:val="23"/>
                <w:szCs w:val="23"/>
              </w:rPr>
              <w:t xml:space="preserve"> ( 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 )</w:t>
            </w:r>
          </w:p>
        </w:tc>
      </w:tr>
    </w:tbl>
    <w:p w14:paraId="541CF92D"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14805BD" w14:textId="77777777">
        <w:tc>
          <w:tcPr>
            <w:tcW w:w="8788" w:type="dxa"/>
            <w:shd w:val="clear" w:color="auto" w:fill="F2F7F5"/>
            <w:tcMar>
              <w:top w:w="120" w:type="dxa"/>
              <w:left w:w="200" w:type="dxa"/>
              <w:bottom w:w="120" w:type="dxa"/>
              <w:right w:w="200" w:type="dxa"/>
            </w:tcMar>
          </w:tcPr>
          <w:p w14:paraId="76901A25" w14:textId="77777777" w:rsidR="00261F5B" w:rsidRDefault="00E87939">
            <w:pPr>
              <w:spacing w:line="320" w:lineRule="auto"/>
              <w:jc w:val="center"/>
            </w:pPr>
            <w:r>
              <w:rPr>
                <w:rFonts w:ascii="Cambria" w:eastAsia="宋体"/>
                <w:b/>
                <w:bCs/>
                <w:color w:val="0F3A44"/>
                <w:sz w:val="23"/>
                <w:szCs w:val="23"/>
              </w:rPr>
              <w:lastRenderedPageBreak/>
              <w:t>Eq. 21 (record the numerator ledger): a</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a</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p>
        </w:tc>
      </w:tr>
    </w:tbl>
    <w:p w14:paraId="1310E6B9"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835579E" w14:textId="77777777">
        <w:tc>
          <w:tcPr>
            <w:tcW w:w="8788" w:type="dxa"/>
            <w:shd w:val="clear" w:color="auto" w:fill="F2F7F5"/>
            <w:tcMar>
              <w:top w:w="120" w:type="dxa"/>
              <w:left w:w="200" w:type="dxa"/>
              <w:bottom w:w="120" w:type="dxa"/>
              <w:right w:w="200" w:type="dxa"/>
            </w:tcMar>
          </w:tcPr>
          <w:p w14:paraId="0A70107E" w14:textId="77777777" w:rsidR="00261F5B" w:rsidRDefault="00E87939">
            <w:pPr>
              <w:spacing w:line="320" w:lineRule="auto"/>
              <w:jc w:val="center"/>
            </w:pPr>
            <w:r>
              <w:rPr>
                <w:rFonts w:ascii="Cambria" w:eastAsia="宋体"/>
                <w:b/>
                <w:bCs/>
                <w:color w:val="0F3A44"/>
                <w:sz w:val="23"/>
                <w:szCs w:val="23"/>
              </w:rPr>
              <w:t>Eq. 22 (record the denominator ledger): b</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p>
        </w:tc>
      </w:tr>
    </w:tbl>
    <w:p w14:paraId="016EF177" w14:textId="77777777" w:rsidR="00261F5B" w:rsidRDefault="00261F5B">
      <w:pPr>
        <w:spacing w:after="100"/>
      </w:pPr>
    </w:p>
    <w:p w14:paraId="18320407" w14:textId="77777777" w:rsidR="00261F5B" w:rsidRDefault="00E87939">
      <w:pPr>
        <w:spacing w:after="140" w:line="336" w:lineRule="auto"/>
        <w:ind w:firstLine="480"/>
        <w:jc w:val="both"/>
      </w:pPr>
      <w:r>
        <w:t>Looks scary? Actually, the four lines only tell three things: old accounts get discounted, new accounts are added, and output is a weighted average. Let's translate each symbol into plain language: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4073D8A" w14:textId="77777777">
        <w:trPr>
          <w:cantSplit/>
          <w:tblHeader/>
        </w:trPr>
        <w:tc>
          <w:tcPr>
            <w:tcW w:w="2929" w:type="dxa"/>
            <w:shd w:val="clear" w:color="auto" w:fill="1B6B7A"/>
            <w:tcMar>
              <w:top w:w="80" w:type="dxa"/>
              <w:left w:w="120" w:type="dxa"/>
              <w:bottom w:w="80" w:type="dxa"/>
              <w:right w:w="120" w:type="dxa"/>
            </w:tcMar>
            <w:vAlign w:val="center"/>
          </w:tcPr>
          <w:p w14:paraId="51D130F2" w14:textId="77777777" w:rsidR="00261F5B" w:rsidRDefault="00E87939">
            <w:pPr>
              <w:spacing w:line="280" w:lineRule="auto"/>
              <w:jc w:val="center"/>
            </w:pPr>
            <w:r>
              <w:rPr>
                <w:b/>
                <w:bCs/>
                <w:color w:val="FFFFFF"/>
                <w:sz w:val="21"/>
                <w:szCs w:val="21"/>
              </w:rPr>
              <w:t>Symbol</w:t>
            </w:r>
          </w:p>
        </w:tc>
        <w:tc>
          <w:tcPr>
            <w:tcW w:w="2929" w:type="dxa"/>
            <w:shd w:val="clear" w:color="auto" w:fill="1B6B7A"/>
            <w:tcMar>
              <w:top w:w="80" w:type="dxa"/>
              <w:left w:w="120" w:type="dxa"/>
              <w:bottom w:w="80" w:type="dxa"/>
              <w:right w:w="120" w:type="dxa"/>
            </w:tcMar>
            <w:vAlign w:val="center"/>
          </w:tcPr>
          <w:p w14:paraId="614FA64A" w14:textId="77777777" w:rsidR="00261F5B" w:rsidRDefault="00E87939">
            <w:pPr>
              <w:spacing w:line="280" w:lineRule="auto"/>
              <w:jc w:val="center"/>
            </w:pPr>
            <w:r>
              <w:rPr>
                <w:b/>
                <w:bCs/>
                <w:color w:val="FFFFFF"/>
                <w:sz w:val="21"/>
                <w:szCs w:val="21"/>
              </w:rPr>
              <w:t>Plain Language Translation</w:t>
            </w:r>
          </w:p>
        </w:tc>
        <w:tc>
          <w:tcPr>
            <w:tcW w:w="2929" w:type="dxa"/>
            <w:shd w:val="clear" w:color="auto" w:fill="1B6B7A"/>
            <w:tcMar>
              <w:top w:w="80" w:type="dxa"/>
              <w:left w:w="120" w:type="dxa"/>
              <w:bottom w:w="80" w:type="dxa"/>
              <w:right w:w="120" w:type="dxa"/>
            </w:tcMar>
            <w:vAlign w:val="center"/>
          </w:tcPr>
          <w:p w14:paraId="47AB5C78" w14:textId="77777777" w:rsidR="00261F5B" w:rsidRDefault="00E87939">
            <w:pPr>
              <w:spacing w:line="280" w:lineRule="auto"/>
              <w:jc w:val="center"/>
            </w:pPr>
            <w:r>
              <w:rPr>
                <w:b/>
                <w:bCs/>
                <w:color w:val="FFFFFF"/>
                <w:sz w:val="21"/>
                <w:szCs w:val="21"/>
              </w:rPr>
              <w:t>Notebook Analogy</w:t>
            </w:r>
          </w:p>
        </w:tc>
      </w:tr>
      <w:tr w:rsidR="00261F5B" w14:paraId="5A4B8400" w14:textId="77777777">
        <w:trPr>
          <w:cantSplit/>
        </w:trPr>
        <w:tc>
          <w:tcPr>
            <w:tcW w:w="2929" w:type="dxa"/>
            <w:shd w:val="clear" w:color="auto" w:fill="FFFFFF"/>
            <w:tcMar>
              <w:top w:w="80" w:type="dxa"/>
              <w:left w:w="120" w:type="dxa"/>
              <w:bottom w:w="80" w:type="dxa"/>
              <w:right w:w="120" w:type="dxa"/>
            </w:tcMar>
            <w:vAlign w:val="center"/>
          </w:tcPr>
          <w:p w14:paraId="74D097B8" w14:textId="77777777" w:rsidR="00261F5B" w:rsidRDefault="00E87939">
            <w:pPr>
              <w:spacing w:line="280" w:lineRule="auto"/>
            </w:pPr>
            <w:r>
              <w:rPr>
                <w:sz w:val="20"/>
                <w:szCs w:val="20"/>
              </w:rPr>
              <w:t>aₜ</w:t>
            </w:r>
          </w:p>
        </w:tc>
        <w:tc>
          <w:tcPr>
            <w:tcW w:w="2929" w:type="dxa"/>
            <w:shd w:val="clear" w:color="auto" w:fill="FAFCFD"/>
            <w:tcMar>
              <w:top w:w="80" w:type="dxa"/>
              <w:left w:w="120" w:type="dxa"/>
              <w:bottom w:w="80" w:type="dxa"/>
              <w:right w:w="120" w:type="dxa"/>
            </w:tcMar>
            <w:vAlign w:val="center"/>
          </w:tcPr>
          <w:p w14:paraId="01595DB7" w14:textId="77777777" w:rsidR="00261F5B" w:rsidRDefault="00E87939">
            <w:pPr>
              <w:spacing w:line="280" w:lineRule="auto"/>
            </w:pPr>
            <w:r>
              <w:rPr>
                <w:sz w:val="20"/>
                <w:szCs w:val="20"/>
              </w:rPr>
              <w:t>the numerator ledger (at step t)</w:t>
            </w:r>
          </w:p>
        </w:tc>
        <w:tc>
          <w:tcPr>
            <w:tcW w:w="2929" w:type="dxa"/>
            <w:shd w:val="clear" w:color="auto" w:fill="FFFFFF"/>
            <w:tcMar>
              <w:top w:w="80" w:type="dxa"/>
              <w:left w:w="120" w:type="dxa"/>
              <w:bottom w:w="80" w:type="dxa"/>
              <w:right w:w="120" w:type="dxa"/>
            </w:tcMar>
            <w:vAlign w:val="center"/>
          </w:tcPr>
          <w:p w14:paraId="5C6CF04C" w14:textId="77777777" w:rsidR="00261F5B" w:rsidRDefault="00E87939">
            <w:pPr>
              <w:spacing w:line="280" w:lineRule="auto"/>
            </w:pPr>
            <w:r>
              <w:rPr>
                <w:sz w:val="20"/>
                <w:szCs w:val="20"/>
              </w:rPr>
              <w:t>the ledger of the weighted sum of contents</w:t>
            </w:r>
          </w:p>
        </w:tc>
      </w:tr>
      <w:tr w:rsidR="00261F5B" w14:paraId="248B17D4" w14:textId="77777777">
        <w:trPr>
          <w:cantSplit/>
        </w:trPr>
        <w:tc>
          <w:tcPr>
            <w:tcW w:w="2929" w:type="dxa"/>
            <w:shd w:val="clear" w:color="auto" w:fill="FFFFFF"/>
            <w:tcMar>
              <w:top w:w="80" w:type="dxa"/>
              <w:left w:w="120" w:type="dxa"/>
              <w:bottom w:w="80" w:type="dxa"/>
              <w:right w:w="120" w:type="dxa"/>
            </w:tcMar>
            <w:vAlign w:val="center"/>
          </w:tcPr>
          <w:p w14:paraId="1E13EAFD" w14:textId="77777777" w:rsidR="00261F5B" w:rsidRDefault="00E87939">
            <w:pPr>
              <w:spacing w:line="280" w:lineRule="auto"/>
            </w:pPr>
            <w:r>
              <w:rPr>
                <w:sz w:val="20"/>
                <w:szCs w:val="20"/>
              </w:rPr>
              <w:t>e^(kₜ)</w:t>
            </w:r>
          </w:p>
        </w:tc>
        <w:tc>
          <w:tcPr>
            <w:tcW w:w="2929" w:type="dxa"/>
            <w:shd w:val="clear" w:color="auto" w:fill="FAFCFD"/>
            <w:tcMar>
              <w:top w:w="80" w:type="dxa"/>
              <w:left w:w="120" w:type="dxa"/>
              <w:bottom w:w="80" w:type="dxa"/>
              <w:right w:w="120" w:type="dxa"/>
            </w:tcMar>
            <w:vAlign w:val="center"/>
          </w:tcPr>
          <w:p w14:paraId="7D2AB077" w14:textId="77777777" w:rsidR="00261F5B" w:rsidRDefault="00E87939">
            <w:pPr>
              <w:spacing w:line="280" w:lineRule="auto"/>
            </w:pPr>
            <w:r>
              <w:rPr>
                <w:sz w:val="20"/>
                <w:szCs w:val="20"/>
              </w:rPr>
              <w:t>weight of the t-th token</w:t>
            </w:r>
          </w:p>
        </w:tc>
        <w:tc>
          <w:tcPr>
            <w:tcW w:w="2929" w:type="dxa"/>
            <w:shd w:val="clear" w:color="auto" w:fill="FFFFFF"/>
            <w:tcMar>
              <w:top w:w="80" w:type="dxa"/>
              <w:left w:w="120" w:type="dxa"/>
              <w:bottom w:w="80" w:type="dxa"/>
              <w:right w:w="120" w:type="dxa"/>
            </w:tcMar>
            <w:vAlign w:val="center"/>
          </w:tcPr>
          <w:p w14:paraId="69C0CD26" w14:textId="77777777" w:rsidR="00261F5B" w:rsidRDefault="00E87939">
            <w:pPr>
              <w:spacing w:line="280" w:lineRule="auto"/>
            </w:pPr>
            <w:r>
              <w:rPr>
                <w:sz w:val="20"/>
                <w:szCs w:val="20"/>
              </w:rPr>
              <w:t>how much say this token gets</w:t>
            </w:r>
          </w:p>
        </w:tc>
      </w:tr>
      <w:tr w:rsidR="00261F5B" w14:paraId="64A8DADE" w14:textId="77777777">
        <w:trPr>
          <w:cantSplit/>
        </w:trPr>
        <w:tc>
          <w:tcPr>
            <w:tcW w:w="2929" w:type="dxa"/>
            <w:shd w:val="clear" w:color="auto" w:fill="FFFFFF"/>
            <w:tcMar>
              <w:top w:w="80" w:type="dxa"/>
              <w:left w:w="120" w:type="dxa"/>
              <w:bottom w:w="80" w:type="dxa"/>
              <w:right w:w="120" w:type="dxa"/>
            </w:tcMar>
            <w:vAlign w:val="center"/>
          </w:tcPr>
          <w:p w14:paraId="071DDE82" w14:textId="77777777" w:rsidR="00261F5B" w:rsidRDefault="00E87939">
            <w:pPr>
              <w:spacing w:line="280" w:lineRule="auto"/>
            </w:pPr>
            <w:r>
              <w:rPr>
                <w:sz w:val="20"/>
                <w:szCs w:val="20"/>
              </w:rPr>
              <w:t>vₜ</w:t>
            </w:r>
          </w:p>
        </w:tc>
        <w:tc>
          <w:tcPr>
            <w:tcW w:w="2929" w:type="dxa"/>
            <w:shd w:val="clear" w:color="auto" w:fill="FAFCFD"/>
            <w:tcMar>
              <w:top w:w="80" w:type="dxa"/>
              <w:left w:w="120" w:type="dxa"/>
              <w:bottom w:w="80" w:type="dxa"/>
              <w:right w:w="120" w:type="dxa"/>
            </w:tcMar>
            <w:vAlign w:val="center"/>
          </w:tcPr>
          <w:p w14:paraId="1FEDE770" w14:textId="77777777" w:rsidR="00261F5B" w:rsidRDefault="00E87939">
            <w:pPr>
              <w:spacing w:line="280" w:lineRule="auto"/>
            </w:pPr>
            <w:r>
              <w:rPr>
                <w:sz w:val="20"/>
                <w:szCs w:val="20"/>
              </w:rPr>
              <w:t>content of the t-th token</w:t>
            </w:r>
          </w:p>
        </w:tc>
        <w:tc>
          <w:tcPr>
            <w:tcW w:w="2929" w:type="dxa"/>
            <w:shd w:val="clear" w:color="auto" w:fill="FFFFFF"/>
            <w:tcMar>
              <w:top w:w="80" w:type="dxa"/>
              <w:left w:w="120" w:type="dxa"/>
              <w:bottom w:w="80" w:type="dxa"/>
              <w:right w:w="120" w:type="dxa"/>
            </w:tcMar>
            <w:vAlign w:val="center"/>
          </w:tcPr>
          <w:p w14:paraId="04D46EBC" w14:textId="77777777" w:rsidR="00261F5B" w:rsidRDefault="00E87939">
            <w:pPr>
              <w:spacing w:line="280" w:lineRule="auto"/>
            </w:pPr>
            <w:r>
              <w:rPr>
                <w:sz w:val="20"/>
                <w:szCs w:val="20"/>
              </w:rPr>
              <w:t>the speech this token delivers</w:t>
            </w:r>
          </w:p>
        </w:tc>
      </w:tr>
      <w:tr w:rsidR="00261F5B" w14:paraId="2AA6B471" w14:textId="77777777">
        <w:trPr>
          <w:cantSplit/>
        </w:trPr>
        <w:tc>
          <w:tcPr>
            <w:tcW w:w="2929" w:type="dxa"/>
            <w:shd w:val="clear" w:color="auto" w:fill="FFFFFF"/>
            <w:tcMar>
              <w:top w:w="80" w:type="dxa"/>
              <w:left w:w="120" w:type="dxa"/>
              <w:bottom w:w="80" w:type="dxa"/>
              <w:right w:w="120" w:type="dxa"/>
            </w:tcMar>
            <w:vAlign w:val="center"/>
          </w:tcPr>
          <w:p w14:paraId="3CE155CF" w14:textId="77777777" w:rsidR="00261F5B" w:rsidRDefault="00E87939">
            <w:pPr>
              <w:spacing w:line="280" w:lineRule="auto"/>
            </w:pPr>
            <w:r>
              <w:rPr>
                <w:sz w:val="20"/>
                <w:szCs w:val="20"/>
              </w:rPr>
              <w:t>e^u</w:t>
            </w:r>
          </w:p>
        </w:tc>
        <w:tc>
          <w:tcPr>
            <w:tcW w:w="2929" w:type="dxa"/>
            <w:shd w:val="clear" w:color="auto" w:fill="FAFCFD"/>
            <w:tcMar>
              <w:top w:w="80" w:type="dxa"/>
              <w:left w:w="120" w:type="dxa"/>
              <w:bottom w:w="80" w:type="dxa"/>
              <w:right w:w="120" w:type="dxa"/>
            </w:tcMar>
            <w:vAlign w:val="center"/>
          </w:tcPr>
          <w:p w14:paraId="2BA5B3E7" w14:textId="77777777" w:rsidR="00261F5B" w:rsidRDefault="00E87939">
            <w:pPr>
              <w:spacing w:line="280" w:lineRule="auto"/>
            </w:pPr>
            <w:r>
              <w:rPr>
                <w:sz w:val="20"/>
                <w:szCs w:val="20"/>
              </w:rPr>
              <w:t>bonus score of the current token</w:t>
            </w:r>
          </w:p>
        </w:tc>
        <w:tc>
          <w:tcPr>
            <w:tcW w:w="2929" w:type="dxa"/>
            <w:shd w:val="clear" w:color="auto" w:fill="FFFFFF"/>
            <w:tcMar>
              <w:top w:w="80" w:type="dxa"/>
              <w:left w:w="120" w:type="dxa"/>
              <w:bottom w:w="80" w:type="dxa"/>
              <w:right w:w="120" w:type="dxa"/>
            </w:tcMar>
            <w:vAlign w:val="center"/>
          </w:tcPr>
          <w:p w14:paraId="0EF36642" w14:textId="77777777" w:rsidR="00261F5B" w:rsidRDefault="00E87939">
            <w:pPr>
              <w:spacing w:line="280" w:lineRule="auto"/>
            </w:pPr>
            <w:r>
              <w:rPr>
                <w:sz w:val="20"/>
                <w:szCs w:val="20"/>
              </w:rPr>
              <w:t>extra weight given to the current token</w:t>
            </w:r>
          </w:p>
        </w:tc>
      </w:tr>
      <w:tr w:rsidR="00261F5B" w14:paraId="751B5032" w14:textId="77777777">
        <w:trPr>
          <w:cantSplit/>
        </w:trPr>
        <w:tc>
          <w:tcPr>
            <w:tcW w:w="2929" w:type="dxa"/>
            <w:shd w:val="clear" w:color="auto" w:fill="FFFFFF"/>
            <w:tcMar>
              <w:top w:w="80" w:type="dxa"/>
              <w:left w:w="120" w:type="dxa"/>
              <w:bottom w:w="80" w:type="dxa"/>
              <w:right w:w="120" w:type="dxa"/>
            </w:tcMar>
            <w:vAlign w:val="center"/>
          </w:tcPr>
          <w:p w14:paraId="58650AF2" w14:textId="77777777" w:rsidR="00261F5B" w:rsidRDefault="00E87939">
            <w:pPr>
              <w:spacing w:line="280" w:lineRule="auto"/>
            </w:pPr>
            <w:r>
              <w:rPr>
                <w:sz w:val="20"/>
                <w:szCs w:val="20"/>
              </w:rPr>
              <w:t>wkvₜ</w:t>
            </w:r>
          </w:p>
        </w:tc>
        <w:tc>
          <w:tcPr>
            <w:tcW w:w="2929" w:type="dxa"/>
            <w:shd w:val="clear" w:color="auto" w:fill="FAFCFD"/>
            <w:tcMar>
              <w:top w:w="80" w:type="dxa"/>
              <w:left w:w="120" w:type="dxa"/>
              <w:bottom w:w="80" w:type="dxa"/>
              <w:right w:w="120" w:type="dxa"/>
            </w:tcMar>
            <w:vAlign w:val="center"/>
          </w:tcPr>
          <w:p w14:paraId="3761D316" w14:textId="77777777" w:rsidR="00261F5B" w:rsidRDefault="00E87939">
            <w:pPr>
              <w:spacing w:line="280" w:lineRule="auto"/>
            </w:pPr>
            <w:r>
              <w:rPr>
                <w:sz w:val="20"/>
                <w:szCs w:val="20"/>
              </w:rPr>
              <w:t>output of this step</w:t>
            </w:r>
          </w:p>
        </w:tc>
        <w:tc>
          <w:tcPr>
            <w:tcW w:w="2929" w:type="dxa"/>
            <w:shd w:val="clear" w:color="auto" w:fill="FFFFFF"/>
            <w:tcMar>
              <w:top w:w="80" w:type="dxa"/>
              <w:left w:w="120" w:type="dxa"/>
              <w:bottom w:w="80" w:type="dxa"/>
              <w:right w:w="120" w:type="dxa"/>
            </w:tcMar>
            <w:vAlign w:val="center"/>
          </w:tcPr>
          <w:p w14:paraId="3EEBBF6B" w14:textId="77777777" w:rsidR="00261F5B" w:rsidRDefault="00E87939">
            <w:pPr>
              <w:spacing w:line="280" w:lineRule="auto"/>
            </w:pPr>
            <w:r>
              <w:rPr>
                <w:sz w:val="20"/>
                <w:szCs w:val="20"/>
              </w:rPr>
              <w:t>the weighted-average memory computed from the ledger</w:t>
            </w:r>
          </w:p>
        </w:tc>
      </w:tr>
      <w:tr w:rsidR="00261F5B" w14:paraId="52E70DB9" w14:textId="77777777">
        <w:trPr>
          <w:cantSplit/>
        </w:trPr>
        <w:tc>
          <w:tcPr>
            <w:tcW w:w="2929" w:type="dxa"/>
            <w:shd w:val="clear" w:color="auto" w:fill="FFFFFF"/>
            <w:tcMar>
              <w:top w:w="80" w:type="dxa"/>
              <w:left w:w="120" w:type="dxa"/>
              <w:bottom w:w="80" w:type="dxa"/>
              <w:right w:w="120" w:type="dxa"/>
            </w:tcMar>
            <w:vAlign w:val="center"/>
          </w:tcPr>
          <w:p w14:paraId="33E096AF" w14:textId="77777777" w:rsidR="00261F5B" w:rsidRDefault="00E87939">
            <w:pPr>
              <w:spacing w:line="280" w:lineRule="auto"/>
            </w:pPr>
            <w:r>
              <w:rPr>
                <w:sz w:val="20"/>
                <w:szCs w:val="20"/>
              </w:rPr>
              <w:t>e^u</w:t>
            </w:r>
          </w:p>
        </w:tc>
        <w:tc>
          <w:tcPr>
            <w:tcW w:w="2929" w:type="dxa"/>
            <w:shd w:val="clear" w:color="auto" w:fill="FAFCFD"/>
            <w:tcMar>
              <w:top w:w="80" w:type="dxa"/>
              <w:left w:w="120" w:type="dxa"/>
              <w:bottom w:w="80" w:type="dxa"/>
              <w:right w:w="120" w:type="dxa"/>
            </w:tcMar>
            <w:vAlign w:val="center"/>
          </w:tcPr>
          <w:p w14:paraId="4A018F9D" w14:textId="77777777" w:rsidR="00261F5B" w:rsidRDefault="00E87939">
            <w:pPr>
              <w:spacing w:line="280" w:lineRule="auto"/>
            </w:pPr>
            <w:r>
              <w:rPr>
                <w:sz w:val="20"/>
                <w:szCs w:val="20"/>
              </w:rPr>
              <w:t>bonus for the current token</w:t>
            </w:r>
          </w:p>
        </w:tc>
        <w:tc>
          <w:tcPr>
            <w:tcW w:w="2929" w:type="dxa"/>
            <w:shd w:val="clear" w:color="auto" w:fill="FFFFFF"/>
            <w:tcMar>
              <w:top w:w="80" w:type="dxa"/>
              <w:left w:w="120" w:type="dxa"/>
              <w:bottom w:w="80" w:type="dxa"/>
              <w:right w:w="120" w:type="dxa"/>
            </w:tcMar>
            <w:vAlign w:val="center"/>
          </w:tcPr>
          <w:p w14:paraId="38EF6449" w14:textId="77777777" w:rsidR="00261F5B" w:rsidRDefault="00E87939">
            <w:pPr>
              <w:spacing w:line="280" w:lineRule="auto"/>
            </w:pPr>
            <w:r>
              <w:rPr>
                <w:sz w:val="20"/>
                <w:szCs w:val="20"/>
              </w:rPr>
              <w:t>extra weight when it is this token's turn</w:t>
            </w:r>
          </w:p>
        </w:tc>
      </w:tr>
      <w:tr w:rsidR="00261F5B" w14:paraId="264057E4" w14:textId="77777777">
        <w:trPr>
          <w:cantSplit/>
        </w:trPr>
        <w:tc>
          <w:tcPr>
            <w:tcW w:w="2929" w:type="dxa"/>
            <w:shd w:val="clear" w:color="auto" w:fill="FFFFFF"/>
            <w:tcMar>
              <w:top w:w="80" w:type="dxa"/>
              <w:left w:w="120" w:type="dxa"/>
              <w:bottom w:w="80" w:type="dxa"/>
              <w:right w:w="120" w:type="dxa"/>
            </w:tcMar>
            <w:vAlign w:val="center"/>
          </w:tcPr>
          <w:p w14:paraId="05065DCF" w14:textId="77777777" w:rsidR="00261F5B" w:rsidRDefault="00E87939">
            <w:pPr>
              <w:spacing w:line="280" w:lineRule="auto"/>
            </w:pPr>
            <w:r>
              <w:rPr>
                <w:sz w:val="20"/>
                <w:szCs w:val="20"/>
              </w:rPr>
              <w:t>wkvₜ</w:t>
            </w:r>
          </w:p>
        </w:tc>
        <w:tc>
          <w:tcPr>
            <w:tcW w:w="2929" w:type="dxa"/>
            <w:shd w:val="clear" w:color="auto" w:fill="FAFCFD"/>
            <w:tcMar>
              <w:top w:w="80" w:type="dxa"/>
              <w:left w:w="120" w:type="dxa"/>
              <w:bottom w:w="80" w:type="dxa"/>
              <w:right w:w="120" w:type="dxa"/>
            </w:tcMar>
            <w:vAlign w:val="center"/>
          </w:tcPr>
          <w:p w14:paraId="60497B61" w14:textId="77777777" w:rsidR="00261F5B" w:rsidRDefault="00E87939">
            <w:pPr>
              <w:spacing w:line="280" w:lineRule="auto"/>
            </w:pPr>
            <w:r>
              <w:rPr>
                <w:sz w:val="20"/>
                <w:szCs w:val="20"/>
              </w:rPr>
              <w:t>the step's output</w:t>
            </w:r>
          </w:p>
        </w:tc>
        <w:tc>
          <w:tcPr>
            <w:tcW w:w="2929" w:type="dxa"/>
            <w:shd w:val="clear" w:color="auto" w:fill="FFFFFF"/>
            <w:tcMar>
              <w:top w:w="80" w:type="dxa"/>
              <w:left w:w="120" w:type="dxa"/>
              <w:bottom w:w="80" w:type="dxa"/>
              <w:right w:w="120" w:type="dxa"/>
            </w:tcMar>
            <w:vAlign w:val="center"/>
          </w:tcPr>
          <w:p w14:paraId="7E0F2661" w14:textId="77777777" w:rsidR="00261F5B" w:rsidRDefault="00E87939">
            <w:pPr>
              <w:spacing w:line="280" w:lineRule="auto"/>
            </w:pPr>
            <w:r>
              <w:rPr>
                <w:sz w:val="20"/>
                <w:szCs w:val="20"/>
              </w:rPr>
              <w:t>the weighted-average memory computed from the ledger</w:t>
            </w:r>
          </w:p>
        </w:tc>
      </w:tr>
    </w:tbl>
    <w:p w14:paraId="0D789B06" w14:textId="77777777" w:rsidR="00261F5B" w:rsidRDefault="00261F5B">
      <w:pPr>
        <w:spacing w:after="120"/>
      </w:pPr>
    </w:p>
    <w:p w14:paraId="66DFFCCF" w14:textId="77777777" w:rsidR="00261F5B" w:rsidRDefault="00E87939">
      <w:pPr>
        <w:pStyle w:val="2"/>
        <w:pBdr>
          <w:left w:val="single" w:sz="22" w:space="10" w:color="4E8CAD"/>
        </w:pBdr>
        <w:spacing w:before="340" w:after="170" w:line="320" w:lineRule="auto"/>
      </w:pPr>
      <w:bookmarkStart w:id="33" w:name="_Toc18"/>
      <w:bookmarkStart w:id="34" w:name="_Toc244251891"/>
      <w:r>
        <w:rPr>
          <w:rFonts w:ascii="Arial" w:hAnsi="Arial"/>
          <w:b/>
          <w:bCs/>
          <w:color w:val="2C3E50"/>
          <w:sz w:val="27"/>
          <w:szCs w:val="27"/>
        </w:rPr>
        <w:t>6.2 Manual Calculation (Three Steps)</w:t>
      </w:r>
      <w:bookmarkEnd w:id="33"/>
      <w:bookmarkEnd w:id="34"/>
    </w:p>
    <w:p w14:paraId="39F283EA" w14:textId="77777777" w:rsidR="00261F5B" w:rsidRDefault="00E87939">
      <w:pPr>
        <w:spacing w:after="140" w:line="336" w:lineRule="auto"/>
        <w:ind w:firstLine="480"/>
        <w:jc w:val="both"/>
      </w:pPr>
      <w:r>
        <w:t>The rule is: for each new word, first "read the ledger" to calculate the output, then "update the ledger" to update both ledgers. For easier manual calculation, we set all exponents to convenient numbers: discount rate e^(−w) = 0.5, current word bonus e^u = 1, and each word's weight e^(k) = 1. The content v of the three words are 2, 4, and 8 respectively (imagine the speaking weight of three classmates). Let's begin: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E92CF80" w14:textId="77777777">
        <w:tc>
          <w:tcPr>
            <w:tcW w:w="8788" w:type="dxa"/>
            <w:shd w:val="clear" w:color="auto" w:fill="FDFBF5"/>
            <w:tcMar>
              <w:top w:w="120" w:type="dxa"/>
              <w:left w:w="200" w:type="dxa"/>
              <w:bottom w:w="120" w:type="dxa"/>
              <w:right w:w="200" w:type="dxa"/>
            </w:tcMar>
          </w:tcPr>
          <w:p w14:paraId="27BB855F" w14:textId="77777777" w:rsidR="00261F5B" w:rsidRDefault="00E87939">
            <w:pPr>
              <w:spacing w:after="50" w:line="280" w:lineRule="auto"/>
            </w:pPr>
            <w:r>
              <w:rPr>
                <w:rFonts w:ascii="Arial" w:eastAsia="黑体"/>
                <w:b/>
                <w:bCs/>
                <w:color w:val="8A6D3B"/>
                <w:sz w:val="21"/>
                <w:szCs w:val="21"/>
              </w:rPr>
              <w:t>[Example]</w:t>
            </w:r>
          </w:p>
          <w:p w14:paraId="5FF84D6D" w14:textId="77777777" w:rsidR="00261F5B" w:rsidRDefault="00E87939">
            <w:pPr>
              <w:spacing w:after="40" w:line="300" w:lineRule="auto"/>
            </w:pPr>
            <w:r>
              <w:rPr>
                <w:rFonts w:ascii="Consolas" w:eastAsia="宋体"/>
                <w:color w:val="1F2933"/>
                <w:sz w:val="21"/>
                <w:szCs w:val="21"/>
              </w:rPr>
              <w:t>[Step 1] New word v</w:t>
            </w:r>
            <w:r>
              <w:rPr>
                <w:rFonts w:ascii="Consolas" w:eastAsia="宋体"/>
                <w:color w:val="1F2933"/>
                <w:sz w:val="21"/>
                <w:szCs w:val="21"/>
              </w:rPr>
              <w:t>₁</w:t>
            </w:r>
            <w:r>
              <w:rPr>
                <w:rFonts w:ascii="Consolas" w:eastAsia="宋体"/>
                <w:color w:val="1F2933"/>
                <w:sz w:val="21"/>
                <w:szCs w:val="21"/>
              </w:rPr>
              <w:t xml:space="preserve"> = 2 arrives.</w:t>
            </w:r>
          </w:p>
          <w:p w14:paraId="53BF261D" w14:textId="77777777" w:rsidR="00261F5B" w:rsidRDefault="00E87939">
            <w:pPr>
              <w:spacing w:after="40" w:line="300" w:lineRule="auto"/>
            </w:pPr>
            <w:r>
              <w:rPr>
                <w:rFonts w:ascii="Consolas" w:eastAsia="宋体"/>
                <w:color w:val="1F2933"/>
                <w:sz w:val="21"/>
                <w:szCs w:val="21"/>
              </w:rPr>
              <w:t>Read ledger: wkv</w:t>
            </w:r>
            <w:r>
              <w:rPr>
                <w:rFonts w:ascii="Consolas" w:eastAsia="宋体"/>
                <w:color w:val="1F2933"/>
                <w:sz w:val="21"/>
                <w:szCs w:val="21"/>
              </w:rPr>
              <w:t>₁</w:t>
            </w:r>
            <w:r>
              <w:rPr>
                <w:rFonts w:ascii="Consolas" w:eastAsia="宋体"/>
                <w:color w:val="1F2933"/>
                <w:sz w:val="21"/>
                <w:szCs w:val="21"/>
              </w:rPr>
              <w:t xml:space="preserve"> = (a</w:t>
            </w:r>
            <w:r>
              <w:rPr>
                <w:rFonts w:ascii="Consolas" w:eastAsia="宋体"/>
                <w:color w:val="1F2933"/>
                <w:sz w:val="21"/>
                <w:szCs w:val="21"/>
              </w:rPr>
              <w:t>₀</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2)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₀</w:t>
            </w:r>
            <w:r>
              <w:rPr>
                <w:rFonts w:ascii="Consolas" w:eastAsia="宋体"/>
                <w:color w:val="1F2933"/>
                <w:sz w:val="21"/>
                <w:szCs w:val="21"/>
              </w:rPr>
              <w:t xml:space="preserve"> + 1) = (0+2) </w:t>
            </w:r>
            <w:r>
              <w:rPr>
                <w:rFonts w:ascii="Consolas" w:eastAsia="宋体"/>
                <w:color w:val="1F2933"/>
                <w:sz w:val="21"/>
                <w:szCs w:val="21"/>
              </w:rPr>
              <w:t>÷</w:t>
            </w:r>
            <w:r>
              <w:rPr>
                <w:rFonts w:ascii="Consolas" w:eastAsia="宋体"/>
                <w:color w:val="1F2933"/>
                <w:sz w:val="21"/>
                <w:szCs w:val="21"/>
              </w:rPr>
              <w:t xml:space="preserve"> (0+1) = 2.</w:t>
            </w:r>
          </w:p>
          <w:p w14:paraId="6726065E" w14:textId="77777777" w:rsidR="00261F5B" w:rsidRDefault="00E87939">
            <w:pPr>
              <w:spacing w:after="40" w:line="300" w:lineRule="auto"/>
            </w:pPr>
            <w:r>
              <w:rPr>
                <w:rFonts w:ascii="Consolas" w:eastAsia="宋体"/>
                <w:color w:val="1F2933"/>
                <w:sz w:val="21"/>
                <w:szCs w:val="21"/>
              </w:rPr>
              <w:t>Update ledger: a</w:t>
            </w:r>
            <w:r>
              <w:rPr>
                <w:rFonts w:ascii="Consolas" w:eastAsia="宋体"/>
                <w:color w:val="1F2933"/>
                <w:sz w:val="21"/>
                <w:szCs w:val="21"/>
              </w:rPr>
              <w:t>₁</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0 + 1</w:t>
            </w:r>
            <w:r>
              <w:rPr>
                <w:rFonts w:ascii="Consolas" w:eastAsia="宋体"/>
                <w:color w:val="1F2933"/>
                <w:sz w:val="21"/>
                <w:szCs w:val="21"/>
              </w:rPr>
              <w:t>×</w:t>
            </w:r>
            <w:r>
              <w:rPr>
                <w:rFonts w:ascii="Consolas" w:eastAsia="宋体"/>
                <w:color w:val="1F2933"/>
                <w:sz w:val="21"/>
                <w:szCs w:val="21"/>
              </w:rPr>
              <w:t>2 = 2; b</w:t>
            </w:r>
            <w:r>
              <w:rPr>
                <w:rFonts w:ascii="Consolas" w:eastAsia="宋体"/>
                <w:color w:val="1F2933"/>
                <w:sz w:val="21"/>
                <w:szCs w:val="21"/>
              </w:rPr>
              <w:t>₁</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0 + 1 = 1.</w:t>
            </w:r>
          </w:p>
          <w:p w14:paraId="38CF2A34" w14:textId="77777777" w:rsidR="00261F5B" w:rsidRDefault="00E87939">
            <w:pPr>
              <w:spacing w:line="300" w:lineRule="auto"/>
            </w:pPr>
            <w:r>
              <w:rPr>
                <w:rFonts w:ascii="Consolas" w:eastAsia="宋体"/>
                <w:color w:val="1F2933"/>
                <w:sz w:val="21"/>
                <w:szCs w:val="21"/>
              </w:rPr>
              <w:t>(Empty ledger, first entry relies entirely on the new word itself.)</w:t>
            </w:r>
          </w:p>
        </w:tc>
      </w:tr>
    </w:tbl>
    <w:p w14:paraId="612F4DB2"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34E09FE" w14:textId="77777777">
        <w:tc>
          <w:tcPr>
            <w:tcW w:w="8788" w:type="dxa"/>
            <w:shd w:val="clear" w:color="auto" w:fill="FDFBF5"/>
            <w:tcMar>
              <w:top w:w="120" w:type="dxa"/>
              <w:left w:w="200" w:type="dxa"/>
              <w:bottom w:w="120" w:type="dxa"/>
              <w:right w:w="200" w:type="dxa"/>
            </w:tcMar>
          </w:tcPr>
          <w:p w14:paraId="6EC48A97" w14:textId="77777777" w:rsidR="00261F5B" w:rsidRDefault="00E87939">
            <w:pPr>
              <w:spacing w:after="50" w:line="280" w:lineRule="auto"/>
            </w:pPr>
            <w:r>
              <w:rPr>
                <w:rFonts w:ascii="Arial" w:eastAsia="黑体"/>
                <w:b/>
                <w:bCs/>
                <w:color w:val="8A6D3B"/>
                <w:sz w:val="21"/>
                <w:szCs w:val="21"/>
              </w:rPr>
              <w:lastRenderedPageBreak/>
              <w:t>[Example]</w:t>
            </w:r>
          </w:p>
          <w:p w14:paraId="0505B666" w14:textId="77777777" w:rsidR="00261F5B" w:rsidRDefault="00E87939">
            <w:pPr>
              <w:spacing w:after="40" w:line="300" w:lineRule="auto"/>
            </w:pPr>
            <w:r>
              <w:rPr>
                <w:rFonts w:ascii="Consolas" w:eastAsia="宋体"/>
                <w:color w:val="1F2933"/>
                <w:sz w:val="21"/>
                <w:szCs w:val="21"/>
              </w:rPr>
              <w:t>[Step 2] New word v</w:t>
            </w:r>
            <w:r>
              <w:rPr>
                <w:rFonts w:ascii="Consolas" w:eastAsia="宋体"/>
                <w:color w:val="1F2933"/>
                <w:sz w:val="21"/>
                <w:szCs w:val="21"/>
              </w:rPr>
              <w:t>₂</w:t>
            </w:r>
            <w:r>
              <w:rPr>
                <w:rFonts w:ascii="Consolas" w:eastAsia="宋体"/>
                <w:color w:val="1F2933"/>
                <w:sz w:val="21"/>
                <w:szCs w:val="21"/>
              </w:rPr>
              <w:t xml:space="preserve"> = 4 arrives.</w:t>
            </w:r>
          </w:p>
          <w:p w14:paraId="47331E20" w14:textId="77777777" w:rsidR="00261F5B" w:rsidRDefault="00E87939">
            <w:pPr>
              <w:spacing w:after="40" w:line="300" w:lineRule="auto"/>
            </w:pPr>
            <w:r>
              <w:rPr>
                <w:rFonts w:ascii="Consolas" w:eastAsia="宋体"/>
                <w:color w:val="1F2933"/>
                <w:sz w:val="21"/>
                <w:szCs w:val="21"/>
              </w:rPr>
              <w:t>Read ledger: wkv</w:t>
            </w:r>
            <w:r>
              <w:rPr>
                <w:rFonts w:ascii="Consolas" w:eastAsia="宋体"/>
                <w:color w:val="1F2933"/>
                <w:sz w:val="21"/>
                <w:szCs w:val="21"/>
              </w:rPr>
              <w:t>₂</w:t>
            </w:r>
            <w:r>
              <w:rPr>
                <w:rFonts w:ascii="Consolas" w:eastAsia="宋体"/>
                <w:color w:val="1F2933"/>
                <w:sz w:val="21"/>
                <w:szCs w:val="21"/>
              </w:rPr>
              <w:t xml:space="preserve"> = (a</w:t>
            </w:r>
            <w:r>
              <w:rPr>
                <w:rFonts w:ascii="Consolas" w:eastAsia="宋体"/>
                <w:color w:val="1F2933"/>
                <w:sz w:val="21"/>
                <w:szCs w:val="21"/>
              </w:rPr>
              <w:t>₁</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4)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₁</w:t>
            </w:r>
            <w:r>
              <w:rPr>
                <w:rFonts w:ascii="Consolas" w:eastAsia="宋体"/>
                <w:color w:val="1F2933"/>
                <w:sz w:val="21"/>
                <w:szCs w:val="21"/>
              </w:rPr>
              <w:t xml:space="preserve"> + 1) = (2+4) </w:t>
            </w:r>
            <w:r>
              <w:rPr>
                <w:rFonts w:ascii="Consolas" w:eastAsia="宋体"/>
                <w:color w:val="1F2933"/>
                <w:sz w:val="21"/>
                <w:szCs w:val="21"/>
              </w:rPr>
              <w:t>÷</w:t>
            </w:r>
            <w:r>
              <w:rPr>
                <w:rFonts w:ascii="Consolas" w:eastAsia="宋体"/>
                <w:color w:val="1F2933"/>
                <w:sz w:val="21"/>
                <w:szCs w:val="21"/>
              </w:rPr>
              <w:t xml:space="preserve"> (1+1) = 6</w:t>
            </w:r>
            <w:r>
              <w:rPr>
                <w:rFonts w:ascii="Consolas" w:eastAsia="宋体"/>
                <w:color w:val="1F2933"/>
                <w:sz w:val="21"/>
                <w:szCs w:val="21"/>
              </w:rPr>
              <w:t>÷</w:t>
            </w:r>
            <w:r>
              <w:rPr>
                <w:rFonts w:ascii="Consolas" w:eastAsia="宋体"/>
                <w:color w:val="1F2933"/>
                <w:sz w:val="21"/>
                <w:szCs w:val="21"/>
              </w:rPr>
              <w:t>2 = 3.</w:t>
            </w:r>
          </w:p>
          <w:p w14:paraId="0F179EE0" w14:textId="77777777" w:rsidR="00261F5B" w:rsidRDefault="00E87939">
            <w:pPr>
              <w:spacing w:after="40" w:line="300" w:lineRule="auto"/>
            </w:pPr>
            <w:r>
              <w:rPr>
                <w:rFonts w:ascii="Consolas" w:eastAsia="宋体"/>
                <w:color w:val="1F2933"/>
                <w:sz w:val="21"/>
                <w:szCs w:val="21"/>
              </w:rPr>
              <w:t>Update ledger: a</w:t>
            </w:r>
            <w:r>
              <w:rPr>
                <w:rFonts w:ascii="Consolas" w:eastAsia="宋体"/>
                <w:color w:val="1F2933"/>
                <w:sz w:val="21"/>
                <w:szCs w:val="21"/>
              </w:rPr>
              <w:t>₂</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2 + 1</w:t>
            </w:r>
            <w:r>
              <w:rPr>
                <w:rFonts w:ascii="Consolas" w:eastAsia="宋体"/>
                <w:color w:val="1F2933"/>
                <w:sz w:val="21"/>
                <w:szCs w:val="21"/>
              </w:rPr>
              <w:t>×</w:t>
            </w:r>
            <w:r>
              <w:rPr>
                <w:rFonts w:ascii="Consolas" w:eastAsia="宋体"/>
                <w:color w:val="1F2933"/>
                <w:sz w:val="21"/>
                <w:szCs w:val="21"/>
              </w:rPr>
              <w:t>4 = 1+4 = 5; b</w:t>
            </w:r>
            <w:r>
              <w:rPr>
                <w:rFonts w:ascii="Consolas" w:eastAsia="宋体"/>
                <w:color w:val="1F2933"/>
                <w:sz w:val="21"/>
                <w:szCs w:val="21"/>
              </w:rPr>
              <w:t>₂</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1 + 1 = 1.5.</w:t>
            </w:r>
          </w:p>
          <w:p w14:paraId="1836A469" w14:textId="77777777" w:rsidR="00261F5B" w:rsidRDefault="00E87939">
            <w:pPr>
              <w:spacing w:line="300" w:lineRule="auto"/>
            </w:pPr>
            <w:r>
              <w:rPr>
                <w:rFonts w:ascii="Consolas" w:eastAsia="宋体"/>
                <w:color w:val="1F2933"/>
                <w:sz w:val="21"/>
                <w:szCs w:val="21"/>
              </w:rPr>
              <w:t>(The new word 4 and old memory 2 each account for half, so the output is 3.)</w:t>
            </w:r>
          </w:p>
        </w:tc>
      </w:tr>
    </w:tbl>
    <w:p w14:paraId="63E21170"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80B3B31" w14:textId="77777777">
        <w:tc>
          <w:tcPr>
            <w:tcW w:w="8788" w:type="dxa"/>
            <w:shd w:val="clear" w:color="auto" w:fill="FDFBF5"/>
            <w:tcMar>
              <w:top w:w="120" w:type="dxa"/>
              <w:left w:w="200" w:type="dxa"/>
              <w:bottom w:w="120" w:type="dxa"/>
              <w:right w:w="200" w:type="dxa"/>
            </w:tcMar>
          </w:tcPr>
          <w:p w14:paraId="72C3F06B" w14:textId="77777777" w:rsidR="00261F5B" w:rsidRDefault="00E87939">
            <w:pPr>
              <w:spacing w:after="50" w:line="280" w:lineRule="auto"/>
            </w:pPr>
            <w:r>
              <w:rPr>
                <w:rFonts w:ascii="Arial" w:eastAsia="黑体"/>
                <w:b/>
                <w:bCs/>
                <w:color w:val="8A6D3B"/>
                <w:sz w:val="21"/>
                <w:szCs w:val="21"/>
              </w:rPr>
              <w:t>[Example]</w:t>
            </w:r>
          </w:p>
          <w:p w14:paraId="61EB3DF1" w14:textId="77777777" w:rsidR="00261F5B" w:rsidRDefault="00E87939">
            <w:pPr>
              <w:spacing w:after="40" w:line="300" w:lineRule="auto"/>
            </w:pPr>
            <w:r>
              <w:rPr>
                <w:rFonts w:ascii="Consolas" w:eastAsia="宋体"/>
                <w:color w:val="1F2933"/>
                <w:sz w:val="21"/>
                <w:szCs w:val="21"/>
              </w:rPr>
              <w:t>[Step 3] New word v</w:t>
            </w:r>
            <w:r>
              <w:rPr>
                <w:rFonts w:ascii="Consolas" w:eastAsia="宋体"/>
                <w:color w:val="1F2933"/>
                <w:sz w:val="21"/>
                <w:szCs w:val="21"/>
              </w:rPr>
              <w:t>₃</w:t>
            </w:r>
            <w:r>
              <w:rPr>
                <w:rFonts w:ascii="Consolas" w:eastAsia="宋体"/>
                <w:color w:val="1F2933"/>
                <w:sz w:val="21"/>
                <w:szCs w:val="21"/>
              </w:rPr>
              <w:t xml:space="preserve"> = 8 arrives.</w:t>
            </w:r>
          </w:p>
          <w:p w14:paraId="18B4372C" w14:textId="77777777" w:rsidR="00261F5B" w:rsidRDefault="00E87939">
            <w:pPr>
              <w:spacing w:after="40" w:line="300" w:lineRule="auto"/>
            </w:pPr>
            <w:r>
              <w:rPr>
                <w:rFonts w:ascii="Consolas" w:eastAsia="宋体"/>
                <w:color w:val="1F2933"/>
                <w:sz w:val="21"/>
                <w:szCs w:val="21"/>
              </w:rPr>
              <w:t>Read ledger: wkv</w:t>
            </w:r>
            <w:r>
              <w:rPr>
                <w:rFonts w:ascii="Consolas" w:eastAsia="宋体"/>
                <w:color w:val="1F2933"/>
                <w:sz w:val="21"/>
                <w:szCs w:val="21"/>
              </w:rPr>
              <w:t>₃</w:t>
            </w:r>
            <w:r>
              <w:rPr>
                <w:rFonts w:ascii="Consolas" w:eastAsia="宋体"/>
                <w:color w:val="1F2933"/>
                <w:sz w:val="21"/>
                <w:szCs w:val="21"/>
              </w:rPr>
              <w:t xml:space="preserve"> = (a</w:t>
            </w:r>
            <w:r>
              <w:rPr>
                <w:rFonts w:ascii="Consolas" w:eastAsia="宋体"/>
                <w:color w:val="1F2933"/>
                <w:sz w:val="21"/>
                <w:szCs w:val="21"/>
              </w:rPr>
              <w:t>₂</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8)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₂</w:t>
            </w:r>
            <w:r>
              <w:rPr>
                <w:rFonts w:ascii="Consolas" w:eastAsia="宋体"/>
                <w:color w:val="1F2933"/>
                <w:sz w:val="21"/>
                <w:szCs w:val="21"/>
              </w:rPr>
              <w:t xml:space="preserve"> + 1) = (5+8) </w:t>
            </w:r>
            <w:r>
              <w:rPr>
                <w:rFonts w:ascii="Consolas" w:eastAsia="宋体"/>
                <w:color w:val="1F2933"/>
                <w:sz w:val="21"/>
                <w:szCs w:val="21"/>
              </w:rPr>
              <w:t>÷</w:t>
            </w:r>
            <w:r>
              <w:rPr>
                <w:rFonts w:ascii="Consolas" w:eastAsia="宋体"/>
                <w:color w:val="1F2933"/>
                <w:sz w:val="21"/>
                <w:szCs w:val="21"/>
              </w:rPr>
              <w:t xml:space="preserve"> (1.5+1) = 13</w:t>
            </w:r>
            <w:r>
              <w:rPr>
                <w:rFonts w:ascii="Consolas" w:eastAsia="宋体"/>
                <w:color w:val="1F2933"/>
                <w:sz w:val="21"/>
                <w:szCs w:val="21"/>
              </w:rPr>
              <w:t>÷</w:t>
            </w:r>
            <w:r>
              <w:rPr>
                <w:rFonts w:ascii="Consolas" w:eastAsia="宋体"/>
                <w:color w:val="1F2933"/>
                <w:sz w:val="21"/>
                <w:szCs w:val="21"/>
              </w:rPr>
              <w:t>2.5 = 5.2.</w:t>
            </w:r>
          </w:p>
          <w:p w14:paraId="54B546AF" w14:textId="77777777" w:rsidR="00261F5B" w:rsidRDefault="00E87939">
            <w:pPr>
              <w:spacing w:after="40" w:line="300" w:lineRule="auto"/>
            </w:pPr>
            <w:r>
              <w:rPr>
                <w:rFonts w:ascii="Consolas" w:eastAsia="宋体"/>
                <w:color w:val="1F2933"/>
                <w:sz w:val="21"/>
                <w:szCs w:val="21"/>
              </w:rPr>
              <w:t>Update ledger: a</w:t>
            </w:r>
            <w:r>
              <w:rPr>
                <w:rFonts w:ascii="Consolas" w:eastAsia="宋体"/>
                <w:color w:val="1F2933"/>
                <w:sz w:val="21"/>
                <w:szCs w:val="21"/>
              </w:rPr>
              <w:t>₃</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5 + 1</w:t>
            </w:r>
            <w:r>
              <w:rPr>
                <w:rFonts w:ascii="Consolas" w:eastAsia="宋体"/>
                <w:color w:val="1F2933"/>
                <w:sz w:val="21"/>
                <w:szCs w:val="21"/>
              </w:rPr>
              <w:t>×</w:t>
            </w:r>
            <w:r>
              <w:rPr>
                <w:rFonts w:ascii="Consolas" w:eastAsia="宋体"/>
                <w:color w:val="1F2933"/>
                <w:sz w:val="21"/>
                <w:szCs w:val="21"/>
              </w:rPr>
              <w:t>8 = 2.5+8 = 10.5; b</w:t>
            </w:r>
            <w:r>
              <w:rPr>
                <w:rFonts w:ascii="Consolas" w:eastAsia="宋体"/>
                <w:color w:val="1F2933"/>
                <w:sz w:val="21"/>
                <w:szCs w:val="21"/>
              </w:rPr>
              <w:t>₃</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1.5 + 1 = 1.75.</w:t>
            </w:r>
          </w:p>
          <w:p w14:paraId="49658E27" w14:textId="77777777" w:rsidR="00261F5B" w:rsidRDefault="00E87939">
            <w:pPr>
              <w:spacing w:line="300" w:lineRule="auto"/>
            </w:pPr>
            <w:r>
              <w:rPr>
                <w:rFonts w:ascii="Consolas" w:eastAsia="宋体"/>
                <w:color w:val="1F2933"/>
                <w:sz w:val="21"/>
                <w:szCs w:val="21"/>
              </w:rPr>
              <w:t>(The new word 8 has pulled the average to 5.2</w:t>
            </w:r>
            <w:r>
              <w:rPr>
                <w:rFonts w:ascii="Consolas" w:eastAsia="宋体"/>
                <w:color w:val="1F2933"/>
                <w:sz w:val="21"/>
                <w:szCs w:val="21"/>
              </w:rPr>
              <w:t>—</w:t>
            </w:r>
            <w:r>
              <w:rPr>
                <w:rFonts w:ascii="Consolas" w:eastAsia="宋体"/>
                <w:color w:val="1F2933"/>
                <w:sz w:val="21"/>
                <w:szCs w:val="21"/>
              </w:rPr>
              <w:t>newer words have greater impact</w:t>
            </w:r>
            <w:r>
              <w:rPr>
                <w:rFonts w:ascii="Consolas" w:eastAsia="宋体"/>
                <w:color w:val="1F2933"/>
                <w:sz w:val="21"/>
                <w:szCs w:val="21"/>
              </w:rPr>
              <w:t>—</w:t>
            </w:r>
            <w:r>
              <w:rPr>
                <w:rFonts w:ascii="Consolas" w:eastAsia="宋体"/>
                <w:color w:val="1F2933"/>
                <w:sz w:val="21"/>
                <w:szCs w:val="21"/>
              </w:rPr>
              <w:t>that's the effect of discounting.)</w:t>
            </w:r>
          </w:p>
        </w:tc>
      </w:tr>
    </w:tbl>
    <w:p w14:paraId="41EABC83" w14:textId="77777777" w:rsidR="00261F5B" w:rsidRDefault="00261F5B">
      <w:pPr>
        <w:spacing w:after="100"/>
      </w:pPr>
    </w:p>
    <w:p w14:paraId="654ED524" w14:textId="77777777" w:rsidR="00261F5B" w:rsidRDefault="00E87939">
      <w:pPr>
        <w:spacing w:after="140" w:line="336" w:lineRule="auto"/>
        <w:ind w:firstLine="480"/>
        <w:jc w:val="both"/>
      </w:pPr>
      <w:r>
        <w:t>Get it? wkv always equals the weighted average of "discounted history + current emphasis". A discount rate of 0.5 means: with each new word, the old ledger is halved. So newer information automatically has higher weight, while older information becomes blurrier—just like human memory! And this "blur" is controllable: w is a learnable parameter, the model decides how fast to forget.</w:t>
      </w:r>
    </w:p>
    <w:p w14:paraId="1C53A0F8" w14:textId="77777777" w:rsidR="00261F5B" w:rsidRDefault="00E87939">
      <w:pPr>
        <w:pStyle w:val="2"/>
        <w:pBdr>
          <w:left w:val="single" w:sz="22" w:space="10" w:color="4E8CAD"/>
        </w:pBdr>
        <w:spacing w:before="340" w:after="170" w:line="320" w:lineRule="auto"/>
      </w:pPr>
      <w:bookmarkStart w:id="35" w:name="_Toc19"/>
      <w:bookmarkStart w:id="36" w:name="_Toc244251892"/>
      <w:r>
        <w:rPr>
          <w:rFonts w:ascii="Arial" w:hAnsi="Arial"/>
          <w:b/>
          <w:bCs/>
          <w:color w:val="2C3E50"/>
          <w:sz w:val="27"/>
          <w:szCs w:val="27"/>
        </w:rPr>
        <w:t>6.3 Why This Works for Entire Sentences</w:t>
      </w:r>
      <w:bookmarkEnd w:id="35"/>
      <w:bookmarkEnd w:id="36"/>
    </w:p>
    <w:p w14:paraId="4F530A3B" w14:textId="77777777" w:rsidR="00261F5B" w:rsidRDefault="00E87939">
      <w:pPr>
        <w:spacing w:after="140" w:line="336" w:lineRule="auto"/>
        <w:ind w:firstLine="480"/>
        <w:jc w:val="both"/>
      </w:pPr>
      <w:r>
        <w:t>Key insight: the ledgers a and b are "compressed history". In the ledger at step 100, hides the weighted sum of the previous 99 words. So as long as the model carries these two ledgers, it carries the memory of the entire sentence—that's the hidden state! The ledger size is fixed (two ledgers per dimension), independent of sentence length. This is the mathematical implementation of the "little notebook".</w:t>
      </w:r>
    </w:p>
    <w:p w14:paraId="3FBC65DB" w14:textId="77777777" w:rsidR="00261F5B" w:rsidRDefault="00E87939">
      <w:pPr>
        <w:pStyle w:val="2"/>
        <w:pBdr>
          <w:left w:val="single" w:sz="22" w:space="10" w:color="4E8CAD"/>
        </w:pBdr>
        <w:spacing w:before="340" w:after="170" w:line="320" w:lineRule="auto"/>
      </w:pPr>
      <w:bookmarkStart w:id="37" w:name="_Toc20"/>
      <w:bookmarkStart w:id="38" w:name="_Toc244251893"/>
      <w:r>
        <w:rPr>
          <w:rFonts w:ascii="Arial" w:hAnsi="Arial"/>
          <w:b/>
          <w:bCs/>
          <w:color w:val="2C3E50"/>
          <w:sz w:val="27"/>
          <w:szCs w:val="27"/>
        </w:rPr>
        <w:t>6.4 Complete Flow of W, K, V, R in a Layer</w:t>
      </w:r>
      <w:bookmarkEnd w:id="37"/>
      <w:bookmarkEnd w:id="38"/>
    </w:p>
    <w:p w14:paraId="399C5608" w14:textId="77777777" w:rsidR="00261F5B" w:rsidRDefault="00E87939">
      <w:pPr>
        <w:spacing w:after="140" w:line="336" w:lineRule="auto"/>
        <w:ind w:firstLine="480"/>
        <w:jc w:val="both"/>
      </w:pPr>
      <w:r>
        <w:t>In the real model, each word first becomes a string of numbers (word vector x), then goes through three "translators" to get three cards: R̃, K̃, Ṽ (the four roles from Chapter 5). K̃ must go through exponential (to become positive), R̃ must go through sigmoid (to become a 0~1 valve), then calculate wkv using the ledger rules above, and finally the valve controls: rₜ × wkvₜ is the official output of the time mixing room. The previous steps are done in parallel for each numerical dimension, that's all.</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2893E41" w14:textId="77777777">
        <w:tc>
          <w:tcPr>
            <w:tcW w:w="8788" w:type="dxa"/>
            <w:shd w:val="clear" w:color="auto" w:fill="EDF3F5"/>
            <w:tcMar>
              <w:top w:w="120" w:type="dxa"/>
              <w:left w:w="200" w:type="dxa"/>
              <w:bottom w:w="120" w:type="dxa"/>
              <w:right w:w="200" w:type="dxa"/>
            </w:tcMar>
          </w:tcPr>
          <w:p w14:paraId="3D9D31B8" w14:textId="77777777" w:rsidR="00261F5B" w:rsidRDefault="00E87939">
            <w:pPr>
              <w:spacing w:line="312" w:lineRule="auto"/>
            </w:pPr>
            <w:r>
              <w:rPr>
                <w:rFonts w:ascii="Arial" w:hAnsi="Arial"/>
                <w:b/>
                <w:bCs/>
                <w:color w:val="1B6B7A"/>
              </w:rPr>
              <w:lastRenderedPageBreak/>
              <w:t xml:space="preserve">[Tip] </w:t>
            </w:r>
            <w:r>
              <w:t>Advanced glance: The paper actually uses numerically stable formulas (equations 23~26)—because e^k might overflow in computers, so we first subtract a "current maximum" before taking exponent, like scientific notation first adjusting the magnitude. The idea is exactly the same, just making computation more stable for computers. For middle school level, understanding the ledger version is completely sufficient.</w:t>
            </w:r>
          </w:p>
        </w:tc>
      </w:tr>
    </w:tbl>
    <w:p w14:paraId="7626185B"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67CCCCF" w14:textId="77777777">
        <w:tc>
          <w:tcPr>
            <w:tcW w:w="8788" w:type="dxa"/>
            <w:shd w:val="clear" w:color="auto" w:fill="EEF4F7"/>
            <w:tcMar>
              <w:top w:w="120" w:type="dxa"/>
              <w:left w:w="200" w:type="dxa"/>
              <w:bottom w:w="120" w:type="dxa"/>
              <w:right w:w="200" w:type="dxa"/>
            </w:tcMar>
          </w:tcPr>
          <w:p w14:paraId="2E81459C" w14:textId="77777777" w:rsidR="00261F5B" w:rsidRDefault="00E87939">
            <w:pPr>
              <w:spacing w:after="60" w:line="300" w:lineRule="auto"/>
            </w:pPr>
            <w:r>
              <w:rPr>
                <w:rFonts w:ascii="Arial" w:hAnsi="Arial"/>
                <w:b/>
                <w:bCs/>
                <w:color w:val="0F3A44"/>
              </w:rPr>
              <w:t>Quiz</w:t>
            </w:r>
          </w:p>
          <w:p w14:paraId="3058308A" w14:textId="77777777" w:rsidR="00261F5B" w:rsidRDefault="00E87939">
            <w:pPr>
              <w:spacing w:after="50" w:line="300" w:lineRule="auto"/>
              <w:ind w:left="200" w:hanging="200"/>
            </w:pPr>
            <w:r>
              <w:rPr>
                <w:color w:val="1F2933"/>
                <w:sz w:val="21"/>
                <w:szCs w:val="21"/>
              </w:rPr>
              <w:t>[Multiple Choice] When a new word arrives, the ledger update order is? A. Update ledger first, then read ledger B. Read ledger first, then update ledger C. Only update ledger</w:t>
            </w:r>
          </w:p>
          <w:p w14:paraId="424AE0D2" w14:textId="77777777" w:rsidR="00261F5B" w:rsidRDefault="00E87939">
            <w:pPr>
              <w:spacing w:after="50" w:line="300" w:lineRule="auto"/>
              <w:ind w:left="200" w:hanging="200"/>
            </w:pPr>
            <w:r>
              <w:rPr>
                <w:color w:val="1F2933"/>
                <w:sz w:val="21"/>
                <w:szCs w:val="21"/>
              </w:rPr>
              <w:t>[Short Answer] Who decides the w parameter? What ability does it control in the model (how fast to forget)?</w:t>
            </w:r>
          </w:p>
          <w:p w14:paraId="4D9FA517" w14:textId="77777777" w:rsidR="00261F5B" w:rsidRDefault="00E87939">
            <w:pPr>
              <w:spacing w:line="300" w:lineRule="auto"/>
              <w:ind w:left="200" w:hanging="200"/>
            </w:pPr>
            <w:r>
              <w:rPr>
                <w:color w:val="1F2933"/>
                <w:sz w:val="21"/>
                <w:szCs w:val="21"/>
              </w:rPr>
              <w:t>[Hands-on] Redo the Chapter 6 manual calculation: change v to [3, 6, 9], discount 0.5, calculate three-step wkv (check your answer: 3 / 4.8 / 7.2).</w:t>
            </w:r>
          </w:p>
          <w:p w14:paraId="008D442B"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CC9FAF7" w14:textId="77777777" w:rsidR="00261F5B" w:rsidRDefault="00261F5B">
      <w:pPr>
        <w:spacing w:after="120"/>
      </w:pPr>
    </w:p>
    <w:p w14:paraId="2BADABE6" w14:textId="77777777" w:rsidR="00261F5B" w:rsidRDefault="00E87939">
      <w:pPr>
        <w:pStyle w:val="1"/>
        <w:pBdr>
          <w:bottom w:val="single" w:sz="12" w:space="6" w:color="9FB6C6"/>
        </w:pBdr>
        <w:spacing w:before="480" w:after="240" w:line="340" w:lineRule="auto"/>
      </w:pPr>
      <w:bookmarkStart w:id="39" w:name="_Toc21"/>
      <w:bookmarkStart w:id="40" w:name="_Toc244251894"/>
      <w:r>
        <w:rPr>
          <w:rFonts w:ascii="Arial" w:hAnsi="Arial"/>
          <w:b/>
          <w:bCs/>
          <w:color w:val="1B6B7A"/>
        </w:rPr>
        <w:t>Chapter 7 Channel Mixing: The Sorting Center</w:t>
      </w:r>
      <w:bookmarkEnd w:id="39"/>
      <w:bookmarkEnd w:id="40"/>
    </w:p>
    <w:p w14:paraId="40A86C0C" w14:textId="77777777" w:rsidR="00261F5B" w:rsidRDefault="00E87939">
      <w:pPr>
        <w:spacing w:after="140" w:line="336" w:lineRule="auto"/>
        <w:ind w:firstLine="480"/>
        <w:jc w:val="both"/>
      </w:pPr>
      <w:r>
        <w:t>Time mixing handles "remembering the past", channel mixing handles "deep processing the present". It's like a sorting center: goods (word vectors) come in, first get recombined and repackaged in the warehouse (large matrix transformation), then go through "unboxing inspection" (ReLU² activation—zero out negatives, square positives to make important items stand out), and finally the R valve decides how much to let through.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D765F84" w14:textId="77777777">
        <w:tc>
          <w:tcPr>
            <w:tcW w:w="8788" w:type="dxa"/>
            <w:shd w:val="clear" w:color="auto" w:fill="F2F7F5"/>
            <w:tcMar>
              <w:top w:w="120" w:type="dxa"/>
              <w:left w:w="200" w:type="dxa"/>
              <w:bottom w:w="120" w:type="dxa"/>
              <w:right w:w="200" w:type="dxa"/>
            </w:tcMar>
          </w:tcPr>
          <w:p w14:paraId="1845EBDE" w14:textId="77777777" w:rsidR="00261F5B" w:rsidRDefault="00E87939">
            <w:pPr>
              <w:spacing w:line="320" w:lineRule="auto"/>
              <w:jc w:val="center"/>
            </w:pPr>
            <w:r>
              <w:rPr>
                <w:rFonts w:ascii="Cambria" w:eastAsia="宋体"/>
                <w:b/>
                <w:bCs/>
                <w:color w:val="0F3A44"/>
                <w:sz w:val="23"/>
                <w:szCs w:val="23"/>
              </w:rPr>
              <w:t>Channel mixing: r</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σ</w:t>
            </w:r>
            <w:r>
              <w:rPr>
                <w:rFonts w:ascii="Cambria" w:eastAsia="宋体"/>
                <w:b/>
                <w:bCs/>
                <w:color w:val="0F3A44"/>
                <w:sz w:val="23"/>
                <w:szCs w:val="23"/>
              </w:rPr>
              <w:t>(R̃</w:t>
            </w:r>
            <w:r>
              <w:rPr>
                <w:rFonts w:ascii="Cambria" w:eastAsia="宋体"/>
                <w:b/>
                <w:bCs/>
                <w:color w:val="0F3A44"/>
                <w:sz w:val="23"/>
                <w:szCs w:val="23"/>
              </w:rPr>
              <w:t>ₜ</w:t>
            </w:r>
            <w:r>
              <w:rPr>
                <w:rFonts w:ascii="Cambria" w:eastAsia="宋体"/>
                <w:b/>
                <w:bCs/>
                <w:color w:val="0F3A44"/>
                <w:sz w:val="23"/>
                <w:szCs w:val="23"/>
              </w:rPr>
              <w:t>) (the valve); k</w:t>
            </w:r>
            <w:r>
              <w:rPr>
                <w:rFonts w:ascii="Cambria" w:eastAsia="宋体"/>
                <w:b/>
                <w:bCs/>
                <w:color w:val="0F3A44"/>
                <w:sz w:val="23"/>
                <w:szCs w:val="23"/>
              </w:rPr>
              <w:t>ₜ</w:t>
            </w:r>
            <w:r>
              <w:rPr>
                <w:rFonts w:ascii="Cambria" w:eastAsia="宋体"/>
                <w:b/>
                <w:bCs/>
                <w:color w:val="0F3A44"/>
                <w:sz w:val="23"/>
                <w:szCs w:val="23"/>
              </w:rPr>
              <w:t xml:space="preserve"> = exp(K̃</w:t>
            </w:r>
            <w:r>
              <w:rPr>
                <w:rFonts w:ascii="Cambria" w:eastAsia="宋体"/>
                <w:b/>
                <w:bCs/>
                <w:color w:val="0F3A44"/>
                <w:sz w:val="23"/>
                <w:szCs w:val="23"/>
              </w:rPr>
              <w:t>ₜ</w:t>
            </w:r>
            <w:r>
              <w:rPr>
                <w:rFonts w:ascii="Cambria" w:eastAsia="宋体"/>
                <w:b/>
                <w:bCs/>
                <w:color w:val="0F3A44"/>
                <w:sz w:val="23"/>
                <w:szCs w:val="23"/>
              </w:rPr>
              <w:t>) (packing weight); output = r</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 </w:t>
            </w:r>
            <w:r>
              <w:rPr>
                <w:rFonts w:ascii="Cambria" w:eastAsia="宋体"/>
                <w:b/>
                <w:bCs/>
                <w:color w:val="0F3A44"/>
                <w:sz w:val="23"/>
                <w:szCs w:val="23"/>
              </w:rPr>
              <w:t>×</w:t>
            </w:r>
            <w:r>
              <w:rPr>
                <w:rFonts w:ascii="Cambria" w:eastAsia="宋体"/>
                <w:b/>
                <w:bCs/>
                <w:color w:val="0F3A44"/>
                <w:sz w:val="23"/>
                <w:szCs w:val="23"/>
              </w:rPr>
              <w:t xml:space="preserve"> ReLU</w:t>
            </w:r>
            <w:r>
              <w:rPr>
                <w:rFonts w:ascii="Cambria" w:eastAsia="宋体"/>
                <w:b/>
                <w:bCs/>
                <w:color w:val="0F3A44"/>
                <w:sz w:val="23"/>
                <w:szCs w:val="23"/>
              </w:rPr>
              <w:t>²</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(the goods let through)</w:t>
            </w:r>
          </w:p>
        </w:tc>
      </w:tr>
    </w:tbl>
    <w:p w14:paraId="513B29D0" w14:textId="77777777" w:rsidR="00261F5B" w:rsidRDefault="00261F5B">
      <w:pPr>
        <w:spacing w:after="100"/>
      </w:pPr>
    </w:p>
    <w:p w14:paraId="65BFE8C0" w14:textId="77777777" w:rsidR="00261F5B" w:rsidRDefault="00E87939">
      <w:pPr>
        <w:spacing w:after="140" w:line="336" w:lineRule="auto"/>
        <w:ind w:firstLine="480"/>
        <w:jc w:val="both"/>
      </w:pPr>
      <w:r>
        <w:t>You don't need to remember the formulas, just remember the division of labor: time mixing handles "memory", channel mixing handles "processing". One RWKV layer = time mixing room + channel mixing room, connected in series. Real models have dozens of layers, information is refined layer by layer, becoming more abstract as you go higher.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1BF274B" w14:textId="77777777">
        <w:tc>
          <w:tcPr>
            <w:tcW w:w="8788" w:type="dxa"/>
            <w:shd w:val="clear" w:color="auto" w:fill="EEF4F7"/>
            <w:tcMar>
              <w:top w:w="120" w:type="dxa"/>
              <w:left w:w="200" w:type="dxa"/>
              <w:bottom w:w="120" w:type="dxa"/>
              <w:right w:w="200" w:type="dxa"/>
            </w:tcMar>
          </w:tcPr>
          <w:p w14:paraId="0E5105F0" w14:textId="77777777" w:rsidR="00261F5B" w:rsidRDefault="00E87939">
            <w:pPr>
              <w:spacing w:after="60" w:line="300" w:lineRule="auto"/>
            </w:pPr>
            <w:r>
              <w:rPr>
                <w:rFonts w:ascii="Arial" w:hAnsi="Arial"/>
                <w:b/>
                <w:bCs/>
                <w:color w:val="0F3A44"/>
              </w:rPr>
              <w:t>Quiz</w:t>
            </w:r>
          </w:p>
          <w:p w14:paraId="555D8926" w14:textId="77777777" w:rsidR="00261F5B" w:rsidRDefault="00E87939">
            <w:pPr>
              <w:spacing w:after="50" w:line="300" w:lineRule="auto"/>
              <w:ind w:left="200" w:hanging="200"/>
            </w:pPr>
            <w:r>
              <w:rPr>
                <w:color w:val="1F2933"/>
                <w:sz w:val="21"/>
                <w:szCs w:val="21"/>
              </w:rPr>
              <w:t>[Multiple Choice] What is the function of channel mixing? A. Apply discounts to time B. Process the content dug up by time mixing into output C. Generate the vocabulary</w:t>
            </w:r>
          </w:p>
          <w:p w14:paraId="00636328" w14:textId="77777777" w:rsidR="00261F5B" w:rsidRDefault="00E87939">
            <w:pPr>
              <w:spacing w:after="50" w:line="300" w:lineRule="auto"/>
              <w:ind w:left="200" w:hanging="200"/>
            </w:pPr>
            <w:r>
              <w:rPr>
                <w:color w:val="1F2933"/>
                <w:sz w:val="21"/>
                <w:szCs w:val="21"/>
              </w:rPr>
              <w:lastRenderedPageBreak/>
              <w:t>[Short Answer] Why does channel mixing need to "look back" at the previous word's x? (Hint: series connection)</w:t>
            </w:r>
          </w:p>
          <w:p w14:paraId="7FDF9BAB" w14:textId="77777777" w:rsidR="00261F5B" w:rsidRDefault="00E87939">
            <w:pPr>
              <w:spacing w:line="300" w:lineRule="auto"/>
              <w:ind w:left="200" w:hanging="200"/>
            </w:pPr>
            <w:r>
              <w:rPr>
                <w:color w:val="1F2933"/>
                <w:sz w:val="21"/>
                <w:szCs w:val="21"/>
              </w:rPr>
              <w:t>[Hands-on] Calculate σ(0) and SiLU(0), then verify with Python (Answers: both are 0.5 and 0).</w:t>
            </w:r>
          </w:p>
          <w:p w14:paraId="4063DA6C" w14:textId="77777777" w:rsidR="00261F5B" w:rsidRDefault="00E87939">
            <w:pPr>
              <w:spacing w:before="60" w:line="280" w:lineRule="auto"/>
            </w:pPr>
            <w:r>
              <w:rPr>
                <w:i/>
                <w:iCs/>
                <w:color w:val="8A9BA8"/>
                <w:sz w:val="18"/>
                <w:szCs w:val="18"/>
              </w:rPr>
              <w:t>(Reference answers in Appendix F; hands-on problems pass when the code runs)</w:t>
            </w:r>
          </w:p>
        </w:tc>
      </w:tr>
    </w:tbl>
    <w:p w14:paraId="2D533BB8" w14:textId="77777777" w:rsidR="00261F5B" w:rsidRDefault="00261F5B">
      <w:pPr>
        <w:spacing w:after="120"/>
      </w:pPr>
    </w:p>
    <w:p w14:paraId="6D26C2A7" w14:textId="77777777" w:rsidR="00261F5B" w:rsidRDefault="00E87939">
      <w:pPr>
        <w:pStyle w:val="1"/>
        <w:pBdr>
          <w:bottom w:val="single" w:sz="12" w:space="6" w:color="9FB6C6"/>
        </w:pBdr>
        <w:spacing w:before="480" w:after="240" w:line="340" w:lineRule="auto"/>
      </w:pPr>
      <w:bookmarkStart w:id="41" w:name="_Toc22"/>
      <w:bookmarkStart w:id="42" w:name="_Toc244251895"/>
      <w:r>
        <w:rPr>
          <w:rFonts w:ascii="Arial" w:hAnsi="Arial"/>
          <w:b/>
          <w:bCs/>
          <w:color w:val="1B6B7A"/>
        </w:rPr>
        <w:t>Chapter 8 Token-Shift: "Mixing" Old and New Words</w:t>
      </w:r>
      <w:bookmarkEnd w:id="41"/>
      <w:bookmarkEnd w:id="42"/>
    </w:p>
    <w:p w14:paraId="03068572" w14:textId="77777777" w:rsidR="00261F5B" w:rsidRDefault="00E87939">
      <w:pPr>
        <w:spacing w:after="140" w:line="336" w:lineRule="auto"/>
        <w:ind w:firstLine="480"/>
        <w:jc w:val="both"/>
      </w:pPr>
      <w:r>
        <w:t>RWKV-4 also has a clever trick: before each word enters time mixing, it first "mixes blood" with the previous word. The formula is extremely simple—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B3C9A4C" w14:textId="77777777">
        <w:tc>
          <w:tcPr>
            <w:tcW w:w="8788" w:type="dxa"/>
            <w:shd w:val="clear" w:color="auto" w:fill="F2F7F5"/>
            <w:tcMar>
              <w:top w:w="120" w:type="dxa"/>
              <w:left w:w="200" w:type="dxa"/>
              <w:bottom w:w="120" w:type="dxa"/>
              <w:right w:w="200" w:type="dxa"/>
            </w:tcMar>
          </w:tcPr>
          <w:p w14:paraId="2C3A14CC" w14:textId="77777777" w:rsidR="00261F5B" w:rsidRDefault="00E87939">
            <w:pPr>
              <w:spacing w:line="320" w:lineRule="auto"/>
              <w:jc w:val="center"/>
            </w:pPr>
            <w:r>
              <w:rPr>
                <w:rFonts w:ascii="Cambria" w:eastAsia="宋体"/>
                <w:b/>
                <w:bCs/>
                <w:color w:val="0F3A44"/>
                <w:sz w:val="23"/>
                <w:szCs w:val="23"/>
              </w:rPr>
              <w:t>mix</w:t>
            </w:r>
            <w:r>
              <w:rPr>
                <w:rFonts w:ascii="Cambria" w:eastAsia="宋体"/>
                <w:b/>
                <w:bCs/>
                <w:color w:val="0F3A44"/>
                <w:sz w:val="23"/>
                <w:szCs w:val="23"/>
              </w:rPr>
              <w:t>ₜ</w:t>
            </w:r>
            <w:r>
              <w:rPr>
                <w:rFonts w:ascii="Cambria" w:eastAsia="宋体"/>
                <w:b/>
                <w:bCs/>
                <w:color w:val="0F3A44"/>
                <w:sz w:val="23"/>
                <w:szCs w:val="23"/>
              </w:rPr>
              <w:t xml:space="preserve"> = x</w:t>
            </w:r>
            <w:r>
              <w:rPr>
                <w:rFonts w:ascii="Cambria" w:eastAsia="宋体"/>
                <w:b/>
                <w:bCs/>
                <w:color w:val="0F3A44"/>
                <w:sz w:val="23"/>
                <w:szCs w:val="23"/>
              </w:rPr>
              <w:t>ₜ₋₁</w:t>
            </w:r>
            <w:r>
              <w:rPr>
                <w:rFonts w:ascii="Cambria" w:eastAsia="宋体"/>
                <w:b/>
                <w:bCs/>
                <w:color w:val="0F3A44"/>
                <w:sz w:val="23"/>
                <w:szCs w:val="23"/>
              </w:rPr>
              <w:t xml:space="preserve"> + </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ₜ₋₁</w:t>
            </w:r>
            <w:r>
              <w:rPr>
                <w:rFonts w:ascii="Cambria" w:eastAsia="宋体"/>
                <w:b/>
                <w:bCs/>
                <w:color w:val="0F3A44"/>
                <w:sz w:val="23"/>
                <w:szCs w:val="23"/>
              </w:rPr>
              <w:t>)  (</w:t>
            </w:r>
            <w:r>
              <w:rPr>
                <w:rFonts w:ascii="Cambria" w:eastAsia="宋体"/>
                <w:b/>
                <w:bCs/>
                <w:color w:val="0F3A44"/>
                <w:sz w:val="23"/>
                <w:szCs w:val="23"/>
              </w:rPr>
              <w:t>μ</w:t>
            </w:r>
            <w:r>
              <w:rPr>
                <w:rFonts w:ascii="Cambria" w:eastAsia="宋体"/>
                <w:b/>
                <w:bCs/>
                <w:color w:val="0F3A44"/>
                <w:sz w:val="23"/>
                <w:szCs w:val="23"/>
              </w:rPr>
              <w:t xml:space="preserve"> is a per-channel learned ratio between 0 and 1)</w:t>
            </w:r>
          </w:p>
        </w:tc>
      </w:tr>
    </w:tbl>
    <w:p w14:paraId="6EF82B5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07EA591" w14:textId="77777777">
        <w:tc>
          <w:tcPr>
            <w:tcW w:w="8788" w:type="dxa"/>
            <w:shd w:val="clear" w:color="auto" w:fill="FDFBF5"/>
            <w:tcMar>
              <w:top w:w="120" w:type="dxa"/>
              <w:left w:w="200" w:type="dxa"/>
              <w:bottom w:w="120" w:type="dxa"/>
              <w:right w:w="200" w:type="dxa"/>
            </w:tcMar>
          </w:tcPr>
          <w:p w14:paraId="41A30790" w14:textId="77777777" w:rsidR="00261F5B" w:rsidRDefault="00E87939">
            <w:pPr>
              <w:spacing w:after="50" w:line="280" w:lineRule="auto"/>
            </w:pPr>
            <w:r>
              <w:rPr>
                <w:rFonts w:ascii="Arial" w:eastAsia="黑体"/>
                <w:b/>
                <w:bCs/>
                <w:color w:val="8A6D3B"/>
                <w:sz w:val="21"/>
                <w:szCs w:val="21"/>
              </w:rPr>
              <w:t>[Example]</w:t>
            </w:r>
          </w:p>
          <w:p w14:paraId="2665F542" w14:textId="77777777" w:rsidR="00261F5B" w:rsidRDefault="00E87939">
            <w:pPr>
              <w:spacing w:line="300" w:lineRule="auto"/>
            </w:pPr>
            <w:r>
              <w:rPr>
                <w:rFonts w:ascii="Consolas" w:eastAsia="宋体"/>
                <w:color w:val="1F2933"/>
                <w:sz w:val="21"/>
                <w:szCs w:val="21"/>
              </w:rPr>
              <w:t xml:space="preserve">This is like mixing juice: 20% of the leftover from the last cup mixed with 80% new (when </w:t>
            </w:r>
            <w:r>
              <w:rPr>
                <w:rFonts w:ascii="Consolas" w:eastAsia="宋体"/>
                <w:color w:val="1F2933"/>
                <w:sz w:val="21"/>
                <w:szCs w:val="21"/>
              </w:rPr>
              <w:t>μ</w:t>
            </w:r>
            <w:r>
              <w:rPr>
                <w:rFonts w:ascii="Consolas" w:eastAsia="宋体"/>
                <w:color w:val="1F2933"/>
                <w:sz w:val="21"/>
                <w:szCs w:val="21"/>
              </w:rPr>
              <w:t>=0.8). Why mix? Because if you only look at the current word for "each word's label and content", the information is too thin; mix in some of the previous word, and the model can capture "cross-word combinations" (like "not" and "good" together form "not good"). Mathematically, this is equivalent to a 1D convolution of length 2, with almost zero cost but great benefits.</w:t>
            </w:r>
          </w:p>
        </w:tc>
      </w:tr>
    </w:tbl>
    <w:p w14:paraId="05A2752F" w14:textId="77777777" w:rsidR="00261F5B" w:rsidRDefault="00261F5B">
      <w:pPr>
        <w:spacing w:after="100"/>
      </w:pPr>
    </w:p>
    <w:p w14:paraId="447646D1" w14:textId="77777777" w:rsidR="00261F5B" w:rsidRDefault="00E87939">
      <w:pPr>
        <w:spacing w:after="140" w:line="336" w:lineRule="auto"/>
        <w:ind w:firstLine="480"/>
        <w:jc w:val="both"/>
      </w:pPr>
      <w:r>
        <w:t>Don't underestimate this mixing—the subsequent paper "Eagle and Finch" section 4.2 specifically points out: precisely because each head's mixing ratio can be learned separately, RWKV can form "induction heads" within a single block (circuits that discover patterns like "A B … A → B", a concept from Elhage and Olah's 2022 classic research). Simply put: knowing how to mix enables learning from analogy.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21F9BFF" w14:textId="77777777">
        <w:tc>
          <w:tcPr>
            <w:tcW w:w="8788" w:type="dxa"/>
            <w:shd w:val="clear" w:color="auto" w:fill="EEF4F7"/>
            <w:tcMar>
              <w:top w:w="120" w:type="dxa"/>
              <w:left w:w="200" w:type="dxa"/>
              <w:bottom w:w="120" w:type="dxa"/>
              <w:right w:w="200" w:type="dxa"/>
            </w:tcMar>
          </w:tcPr>
          <w:p w14:paraId="0887A95B" w14:textId="77777777" w:rsidR="00261F5B" w:rsidRDefault="00E87939">
            <w:pPr>
              <w:spacing w:after="60" w:line="300" w:lineRule="auto"/>
            </w:pPr>
            <w:r>
              <w:rPr>
                <w:rFonts w:ascii="Arial" w:hAnsi="Arial"/>
                <w:b/>
                <w:bCs/>
                <w:color w:val="0F3A44"/>
              </w:rPr>
              <w:t>Quiz</w:t>
            </w:r>
          </w:p>
          <w:p w14:paraId="5778AAF9" w14:textId="77777777" w:rsidR="00261F5B" w:rsidRDefault="00E87939">
            <w:pPr>
              <w:spacing w:after="50" w:line="300" w:lineRule="auto"/>
              <w:ind w:left="200" w:hanging="200"/>
            </w:pPr>
            <w:r>
              <w:rPr>
                <w:color w:val="1F2933"/>
                <w:sz w:val="21"/>
                <w:szCs w:val="21"/>
              </w:rPr>
              <w:t>[Multiple Choice] What operation is Token-Shift equivalent to? A. 1D convolution of length 2 B. Fully connected C. Attention</w:t>
            </w:r>
          </w:p>
          <w:p w14:paraId="4B440506" w14:textId="77777777" w:rsidR="00261F5B" w:rsidRDefault="00E87939">
            <w:pPr>
              <w:spacing w:after="50" w:line="300" w:lineRule="auto"/>
              <w:ind w:left="200" w:hanging="200"/>
            </w:pPr>
            <w:r>
              <w:rPr>
                <w:color w:val="1F2933"/>
                <w:sz w:val="21"/>
                <w:szCs w:val="21"/>
              </w:rPr>
              <w:t>[Short Answer] "Not" and "good" need to be connected to form "not good"—explain how mixing helps the model capture such cross-word combinations.</w:t>
            </w:r>
          </w:p>
          <w:p w14:paraId="0B81869B" w14:textId="77777777" w:rsidR="00261F5B" w:rsidRDefault="00E87939">
            <w:pPr>
              <w:spacing w:line="300" w:lineRule="auto"/>
              <w:ind w:left="200" w:hanging="200"/>
            </w:pPr>
            <w:r>
              <w:rPr>
                <w:color w:val="1F2933"/>
                <w:sz w:val="21"/>
                <w:szCs w:val="21"/>
              </w:rPr>
              <w:t>[Hands-on] Change μ from 0.5 to 0.9, calculate the mixing result for "new word 8, old word 2" (formula: xₜ₋₁+μ(xₜ−xₜ₋₁); answer: 7.4).</w:t>
            </w:r>
          </w:p>
          <w:p w14:paraId="0315B078" w14:textId="77777777" w:rsidR="00261F5B" w:rsidRDefault="00E87939">
            <w:pPr>
              <w:spacing w:before="60" w:line="280" w:lineRule="auto"/>
            </w:pPr>
            <w:r>
              <w:rPr>
                <w:i/>
                <w:iCs/>
                <w:color w:val="8A9BA8"/>
                <w:sz w:val="18"/>
                <w:szCs w:val="18"/>
              </w:rPr>
              <w:t>(Reference answers in Appendix F; hands-on problems pass when the code runs)</w:t>
            </w:r>
          </w:p>
        </w:tc>
      </w:tr>
    </w:tbl>
    <w:p w14:paraId="41B06C84" w14:textId="77777777" w:rsidR="00261F5B" w:rsidRDefault="00261F5B">
      <w:pPr>
        <w:spacing w:after="120"/>
      </w:pPr>
    </w:p>
    <w:p w14:paraId="283FDD7F" w14:textId="77777777" w:rsidR="00261F5B" w:rsidRDefault="00E87939">
      <w:pPr>
        <w:pStyle w:val="1"/>
        <w:pBdr>
          <w:bottom w:val="single" w:sz="12" w:space="6" w:color="9FB6C6"/>
        </w:pBdr>
        <w:spacing w:before="480" w:after="240" w:line="340" w:lineRule="auto"/>
      </w:pPr>
      <w:bookmarkStart w:id="43" w:name="_Toc23"/>
      <w:bookmarkStart w:id="44" w:name="_Toc244251896"/>
      <w:r>
        <w:rPr>
          <w:rFonts w:ascii="Arial" w:hAnsi="Arial"/>
          <w:b/>
          <w:bCs/>
          <w:color w:val="1B6B7A"/>
        </w:rPr>
        <w:lastRenderedPageBreak/>
        <w:t>Chapter 9 Two Sides of One Coin: Training Like Transformer, Inference Like RNN</w:t>
      </w:r>
      <w:bookmarkEnd w:id="43"/>
      <w:bookmarkEnd w:id="44"/>
    </w:p>
    <w:p w14:paraId="352106F0" w14:textId="77777777" w:rsidR="00261F5B" w:rsidRDefault="00E87939">
      <w:pPr>
        <w:keepNext/>
        <w:spacing w:before="120" w:after="40"/>
        <w:jc w:val="center"/>
      </w:pPr>
      <w:r>
        <w:rPr>
          <w:noProof/>
        </w:rPr>
        <w:drawing>
          <wp:inline distT="0" distB="0" distL="0" distR="0" wp14:anchorId="4E662097" wp14:editId="3EFD13A7">
            <wp:extent cx="5715000" cy="345757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57575"/>
                    </a:xfrm>
                    <a:prstGeom prst="rect">
                      <a:avLst/>
                    </a:prstGeom>
                  </pic:spPr>
                </pic:pic>
              </a:graphicData>
            </a:graphic>
          </wp:inline>
        </w:drawing>
      </w:r>
    </w:p>
    <w:p w14:paraId="4F13E8B3" w14:textId="77777777" w:rsidR="00261F5B" w:rsidRDefault="00E87939">
      <w:pPr>
        <w:spacing w:after="140"/>
        <w:jc w:val="center"/>
      </w:pPr>
      <w:r>
        <w:rPr>
          <w:rFonts w:ascii="Arial" w:hAnsi="Arial"/>
          <w:color w:val="888888"/>
          <w:sz w:val="18"/>
          <w:szCs w:val="18"/>
        </w:rPr>
        <w:t>Figure 3 | Training compute vs sequence length (theory): 64x longer context costs Transformer 4096x, RWKV only 64x</w:t>
      </w:r>
    </w:p>
    <w:p w14:paraId="49D2E7C1" w14:textId="77777777" w:rsidR="00261F5B" w:rsidRDefault="00E87939">
      <w:pPr>
        <w:keepNext/>
        <w:spacing w:before="120" w:after="40"/>
        <w:jc w:val="center"/>
      </w:pPr>
      <w:r>
        <w:rPr>
          <w:noProof/>
        </w:rPr>
        <w:drawing>
          <wp:inline distT="0" distB="0" distL="0" distR="0" wp14:anchorId="0DE7BC7F" wp14:editId="0E370AEA">
            <wp:extent cx="5715000" cy="34575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57575"/>
                    </a:xfrm>
                    <a:prstGeom prst="rect">
                      <a:avLst/>
                    </a:prstGeom>
                  </pic:spPr>
                </pic:pic>
              </a:graphicData>
            </a:graphic>
          </wp:inline>
        </w:drawing>
      </w:r>
    </w:p>
    <w:p w14:paraId="3B11B0F4" w14:textId="77777777" w:rsidR="00261F5B" w:rsidRDefault="00E87939">
      <w:pPr>
        <w:spacing w:after="140"/>
        <w:jc w:val="center"/>
      </w:pPr>
      <w:r>
        <w:rPr>
          <w:rFonts w:ascii="Arial" w:hAnsi="Arial"/>
          <w:color w:val="888888"/>
          <w:sz w:val="18"/>
          <w:szCs w:val="18"/>
        </w:rPr>
        <w:t>Figure 4 | Inference memory (7B model, fp16 estimate): the Transformer KV cache grows linearly; the RWKV state never changes</w:t>
      </w:r>
    </w:p>
    <w:p w14:paraId="30BE5250" w14:textId="77777777" w:rsidR="00261F5B" w:rsidRDefault="00E87939">
      <w:pPr>
        <w:pStyle w:val="2"/>
        <w:pBdr>
          <w:left w:val="single" w:sz="22" w:space="10" w:color="4E8CAD"/>
        </w:pBdr>
        <w:spacing w:before="340" w:after="170" w:line="320" w:lineRule="auto"/>
      </w:pPr>
      <w:bookmarkStart w:id="45" w:name="_Toc24"/>
      <w:bookmarkStart w:id="46" w:name="_Toc244251897"/>
      <w:r>
        <w:rPr>
          <w:rFonts w:ascii="Arial" w:hAnsi="Arial"/>
          <w:b/>
          <w:bCs/>
          <w:color w:val="2C3E50"/>
          <w:sz w:val="27"/>
          <w:szCs w:val="27"/>
        </w:rPr>
        <w:lastRenderedPageBreak/>
        <w:t>9.1 Two Faces of the Same Formula</w:t>
      </w:r>
      <w:bookmarkEnd w:id="45"/>
      <w:bookmarkEnd w:id="46"/>
    </w:p>
    <w:p w14:paraId="1068A075" w14:textId="77777777" w:rsidR="00261F5B" w:rsidRDefault="00E87939">
      <w:pPr>
        <w:spacing w:after="140" w:line="336" w:lineRule="auto"/>
        <w:ind w:firstLine="480"/>
        <w:jc w:val="both"/>
      </w:pPr>
      <w:r>
        <w:t>The ledger formula from Chapter 6 is the "recurrent face": step by step. But when mathematicians expand it, they find that a and b can actually be written as "weighted sum of all historical words"—each word's contribution is e^(−(t−i)w)·e^(kᵢ) (more discount for older words). Since each step only depends on input, not on "intermediate results being calculated", all steps of the entire sentence can be computed in parallel! This is the "parallel face".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487F6E5" w14:textId="77777777">
        <w:tc>
          <w:tcPr>
            <w:tcW w:w="8788" w:type="dxa"/>
            <w:shd w:val="clear" w:color="auto" w:fill="FDFBF5"/>
            <w:tcMar>
              <w:top w:w="120" w:type="dxa"/>
              <w:left w:w="200" w:type="dxa"/>
              <w:bottom w:w="120" w:type="dxa"/>
              <w:right w:w="200" w:type="dxa"/>
            </w:tcMar>
          </w:tcPr>
          <w:p w14:paraId="18E0505E" w14:textId="77777777" w:rsidR="00261F5B" w:rsidRDefault="00E87939">
            <w:pPr>
              <w:spacing w:after="50" w:line="280" w:lineRule="auto"/>
            </w:pPr>
            <w:r>
              <w:rPr>
                <w:rFonts w:ascii="Arial" w:eastAsia="黑体"/>
                <w:b/>
                <w:bCs/>
                <w:color w:val="8A6D3B"/>
                <w:sz w:val="21"/>
                <w:szCs w:val="21"/>
              </w:rPr>
              <w:t>[Example]</w:t>
            </w:r>
          </w:p>
          <w:p w14:paraId="7077F1E6" w14:textId="77777777" w:rsidR="00261F5B" w:rsidRDefault="00E87939">
            <w:pPr>
              <w:spacing w:line="300" w:lineRule="auto"/>
            </w:pPr>
            <w:r>
              <w:rPr>
                <w:rFonts w:ascii="Consolas" w:eastAsia="宋体"/>
                <w:color w:val="1F2933"/>
                <w:sz w:val="21"/>
                <w:szCs w:val="21"/>
              </w:rPr>
              <w:t>Imagine calculating the average height of the whole class: one method is adding them up one by one (recurrent face, slow); another is each person multiplying their height by weights, everyone showing their cards simultaneously, then summing up at once (parallel face, fast). The ledger formula supports both</w:t>
            </w:r>
            <w:r>
              <w:rPr>
                <w:rFonts w:ascii="Consolas" w:eastAsia="宋体"/>
                <w:color w:val="1F2933"/>
                <w:sz w:val="21"/>
                <w:szCs w:val="21"/>
              </w:rPr>
              <w:t>—</w:t>
            </w:r>
            <w:r>
              <w:rPr>
                <w:rFonts w:ascii="Consolas" w:eastAsia="宋体"/>
                <w:color w:val="1F2933"/>
                <w:sz w:val="21"/>
                <w:szCs w:val="21"/>
              </w:rPr>
              <w:t>training uses the parallel face to leverage GPU, inference uses the recurrent face to save memory.</w:t>
            </w:r>
          </w:p>
        </w:tc>
      </w:tr>
    </w:tbl>
    <w:p w14:paraId="2F17903A" w14:textId="77777777" w:rsidR="00261F5B" w:rsidRDefault="00261F5B">
      <w:pPr>
        <w:spacing w:after="100"/>
      </w:pPr>
    </w:p>
    <w:p w14:paraId="3604BD2A" w14:textId="77777777" w:rsidR="00261F5B" w:rsidRDefault="00E87939">
      <w:pPr>
        <w:pStyle w:val="2"/>
        <w:pBdr>
          <w:left w:val="single" w:sz="22" w:space="10" w:color="4E8CAD"/>
        </w:pBdr>
        <w:spacing w:before="340" w:after="170" w:line="320" w:lineRule="auto"/>
      </w:pPr>
      <w:bookmarkStart w:id="47" w:name="_Toc25"/>
      <w:bookmarkStart w:id="48" w:name="_Toc244251898"/>
      <w:r>
        <w:rPr>
          <w:rFonts w:ascii="Arial" w:hAnsi="Arial"/>
          <w:b/>
          <w:bCs/>
          <w:color w:val="2C3E50"/>
          <w:sz w:val="27"/>
          <w:szCs w:val="27"/>
        </w:rPr>
        <w:t>9.2 Inference: Why the Burden Never Gets Heavier</w:t>
      </w:r>
      <w:bookmarkEnd w:id="47"/>
      <w:bookmarkEnd w:id="48"/>
    </w:p>
    <w:p w14:paraId="6ED9C1A8" w14:textId="77777777" w:rsidR="00261F5B" w:rsidRDefault="00E87939">
      <w:pPr>
        <w:spacing w:after="140" w:line="336" w:lineRule="auto"/>
        <w:ind w:firstLine="480"/>
        <w:jc w:val="both"/>
      </w:pPr>
      <w:r>
        <w:t>During inference, RWKV uses a recurrent face: for each word generated, it only does two things—read the wkv from the current ledger, then update the ledger. The ledger (5 tensors: x, y, a′, b′, p, with a total size of about 5×D×L, where D is the word vector dimension and L is the number of layers) is the entire baggage. So no matter how long the conversation, each step of RWKV has the same cost. The paper shows that RWKV-4 has better memory usage and throughput than similarly-sized Transformers in long-context scenarios.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D65F902" w14:textId="77777777">
        <w:trPr>
          <w:cantSplit/>
          <w:tblHeader/>
        </w:trPr>
        <w:tc>
          <w:tcPr>
            <w:tcW w:w="2929" w:type="dxa"/>
            <w:shd w:val="clear" w:color="auto" w:fill="1B6B7A"/>
            <w:tcMar>
              <w:top w:w="80" w:type="dxa"/>
              <w:left w:w="120" w:type="dxa"/>
              <w:bottom w:w="80" w:type="dxa"/>
              <w:right w:w="120" w:type="dxa"/>
            </w:tcMar>
            <w:vAlign w:val="center"/>
          </w:tcPr>
          <w:p w14:paraId="32E73C39" w14:textId="77777777" w:rsidR="00261F5B" w:rsidRDefault="00E87939">
            <w:pPr>
              <w:spacing w:line="280" w:lineRule="auto"/>
              <w:jc w:val="center"/>
            </w:pPr>
            <w:r>
              <w:rPr>
                <w:b/>
                <w:bCs/>
                <w:color w:val="FFFFFF"/>
                <w:sz w:val="21"/>
                <w:szCs w:val="21"/>
              </w:rPr>
              <w:t>Scenario</w:t>
            </w:r>
          </w:p>
        </w:tc>
        <w:tc>
          <w:tcPr>
            <w:tcW w:w="2929" w:type="dxa"/>
            <w:shd w:val="clear" w:color="auto" w:fill="1B6B7A"/>
            <w:tcMar>
              <w:top w:w="80" w:type="dxa"/>
              <w:left w:w="120" w:type="dxa"/>
              <w:bottom w:w="80" w:type="dxa"/>
              <w:right w:w="120" w:type="dxa"/>
            </w:tcMar>
            <w:vAlign w:val="center"/>
          </w:tcPr>
          <w:p w14:paraId="6BFE29A6" w14:textId="77777777" w:rsidR="00261F5B" w:rsidRDefault="00E87939">
            <w:pPr>
              <w:spacing w:line="280" w:lineRule="auto"/>
              <w:jc w:val="center"/>
            </w:pPr>
            <w:r>
              <w:rPr>
                <w:b/>
                <w:bCs/>
                <w:color w:val="FFFFFF"/>
                <w:sz w:val="21"/>
                <w:szCs w:val="21"/>
              </w:rPr>
              <w:t>Which face to use</w:t>
            </w:r>
          </w:p>
        </w:tc>
        <w:tc>
          <w:tcPr>
            <w:tcW w:w="2929" w:type="dxa"/>
            <w:shd w:val="clear" w:color="auto" w:fill="1B6B7A"/>
            <w:tcMar>
              <w:top w:w="80" w:type="dxa"/>
              <w:left w:w="120" w:type="dxa"/>
              <w:bottom w:w="80" w:type="dxa"/>
              <w:right w:w="120" w:type="dxa"/>
            </w:tcMar>
            <w:vAlign w:val="center"/>
          </w:tcPr>
          <w:p w14:paraId="1090C86F" w14:textId="77777777" w:rsidR="00261F5B" w:rsidRDefault="00E87939">
            <w:pPr>
              <w:spacing w:line="280" w:lineRule="auto"/>
              <w:jc w:val="center"/>
            </w:pPr>
            <w:r>
              <w:rPr>
                <w:b/>
                <w:bCs/>
                <w:color w:val="FFFFFF"/>
                <w:sz w:val="21"/>
                <w:szCs w:val="21"/>
              </w:rPr>
              <w:t>Why</w:t>
            </w:r>
          </w:p>
        </w:tc>
      </w:tr>
      <w:tr w:rsidR="00261F5B" w14:paraId="59A30651" w14:textId="77777777">
        <w:trPr>
          <w:cantSplit/>
        </w:trPr>
        <w:tc>
          <w:tcPr>
            <w:tcW w:w="2929" w:type="dxa"/>
            <w:shd w:val="clear" w:color="auto" w:fill="FFFFFF"/>
            <w:tcMar>
              <w:top w:w="80" w:type="dxa"/>
              <w:left w:w="120" w:type="dxa"/>
              <w:bottom w:w="80" w:type="dxa"/>
              <w:right w:w="120" w:type="dxa"/>
            </w:tcMar>
            <w:vAlign w:val="center"/>
          </w:tcPr>
          <w:p w14:paraId="6C0E7B6B" w14:textId="77777777" w:rsidR="00261F5B" w:rsidRDefault="00E87939">
            <w:pPr>
              <w:spacing w:line="280" w:lineRule="auto"/>
            </w:pPr>
            <w:r>
              <w:rPr>
                <w:sz w:val="20"/>
                <w:szCs w:val="20"/>
              </w:rPr>
              <w:t>Inference (generating word by word)</w:t>
            </w:r>
          </w:p>
        </w:tc>
        <w:tc>
          <w:tcPr>
            <w:tcW w:w="2929" w:type="dxa"/>
            <w:shd w:val="clear" w:color="auto" w:fill="FAFCFD"/>
            <w:tcMar>
              <w:top w:w="80" w:type="dxa"/>
              <w:left w:w="120" w:type="dxa"/>
              <w:bottom w:w="80" w:type="dxa"/>
              <w:right w:w="120" w:type="dxa"/>
            </w:tcMar>
            <w:vAlign w:val="center"/>
          </w:tcPr>
          <w:p w14:paraId="02A1B2D5" w14:textId="77777777" w:rsidR="00261F5B" w:rsidRDefault="00E87939">
            <w:pPr>
              <w:spacing w:line="280" w:lineRule="auto"/>
            </w:pPr>
            <w:r>
              <w:rPr>
                <w:sz w:val="20"/>
                <w:szCs w:val="20"/>
              </w:rPr>
              <w:t>Recurrent face</w:t>
            </w:r>
          </w:p>
        </w:tc>
        <w:tc>
          <w:tcPr>
            <w:tcW w:w="2929" w:type="dxa"/>
            <w:shd w:val="clear" w:color="auto" w:fill="FFFFFF"/>
            <w:tcMar>
              <w:top w:w="80" w:type="dxa"/>
              <w:left w:w="120" w:type="dxa"/>
              <w:bottom w:w="80" w:type="dxa"/>
              <w:right w:w="120" w:type="dxa"/>
            </w:tcMar>
            <w:vAlign w:val="center"/>
          </w:tcPr>
          <w:p w14:paraId="10564BB5" w14:textId="77777777" w:rsidR="00261F5B" w:rsidRDefault="00E87939">
            <w:pPr>
              <w:spacing w:line="280" w:lineRule="auto"/>
            </w:pPr>
            <w:r>
              <w:rPr>
                <w:sz w:val="20"/>
                <w:szCs w:val="20"/>
              </w:rPr>
              <w:t>Only carries the ledger, not the entire sentence, saving memory</w:t>
            </w:r>
          </w:p>
        </w:tc>
      </w:tr>
      <w:tr w:rsidR="00261F5B" w14:paraId="2E4A5872" w14:textId="77777777">
        <w:trPr>
          <w:cantSplit/>
        </w:trPr>
        <w:tc>
          <w:tcPr>
            <w:tcW w:w="2929" w:type="dxa"/>
            <w:shd w:val="clear" w:color="auto" w:fill="FFFFFF"/>
            <w:tcMar>
              <w:top w:w="80" w:type="dxa"/>
              <w:left w:w="120" w:type="dxa"/>
              <w:bottom w:w="80" w:type="dxa"/>
              <w:right w:w="120" w:type="dxa"/>
            </w:tcMar>
            <w:vAlign w:val="center"/>
          </w:tcPr>
          <w:p w14:paraId="5E363EAB" w14:textId="77777777" w:rsidR="00261F5B" w:rsidRDefault="00E87939">
            <w:pPr>
              <w:spacing w:line="280" w:lineRule="auto"/>
            </w:pPr>
            <w:r>
              <w:rPr>
                <w:sz w:val="20"/>
                <w:szCs w:val="20"/>
              </w:rPr>
              <w:t>Inference (generating word by word)</w:t>
            </w:r>
          </w:p>
        </w:tc>
        <w:tc>
          <w:tcPr>
            <w:tcW w:w="2929" w:type="dxa"/>
            <w:shd w:val="clear" w:color="auto" w:fill="FAFCFD"/>
            <w:tcMar>
              <w:top w:w="80" w:type="dxa"/>
              <w:left w:w="120" w:type="dxa"/>
              <w:bottom w:w="80" w:type="dxa"/>
              <w:right w:w="120" w:type="dxa"/>
            </w:tcMar>
            <w:vAlign w:val="center"/>
          </w:tcPr>
          <w:p w14:paraId="620F1FE1" w14:textId="77777777" w:rsidR="00261F5B" w:rsidRDefault="00E87939">
            <w:pPr>
              <w:spacing w:line="280" w:lineRule="auto"/>
            </w:pPr>
            <w:r>
              <w:rPr>
                <w:sz w:val="20"/>
                <w:szCs w:val="20"/>
              </w:rPr>
              <w:t>the recurrent face</w:t>
            </w:r>
          </w:p>
        </w:tc>
        <w:tc>
          <w:tcPr>
            <w:tcW w:w="2929" w:type="dxa"/>
            <w:shd w:val="clear" w:color="auto" w:fill="FFFFFF"/>
            <w:tcMar>
              <w:top w:w="80" w:type="dxa"/>
              <w:left w:w="120" w:type="dxa"/>
              <w:bottom w:w="80" w:type="dxa"/>
              <w:right w:w="120" w:type="dxa"/>
            </w:tcMar>
            <w:vAlign w:val="center"/>
          </w:tcPr>
          <w:p w14:paraId="7946DAF1" w14:textId="77777777" w:rsidR="00261F5B" w:rsidRDefault="00E87939">
            <w:pPr>
              <w:spacing w:line="280" w:lineRule="auto"/>
            </w:pPr>
            <w:r>
              <w:rPr>
                <w:sz w:val="20"/>
                <w:szCs w:val="20"/>
              </w:rPr>
              <w:t>carry only the ledger, not the whole sentence - saves memory</w:t>
            </w:r>
          </w:p>
        </w:tc>
      </w:tr>
    </w:tbl>
    <w:p w14:paraId="752FE1DB"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DD53EF" w14:textId="77777777">
        <w:tc>
          <w:tcPr>
            <w:tcW w:w="8788" w:type="dxa"/>
            <w:shd w:val="clear" w:color="auto" w:fill="EDF3F5"/>
            <w:tcMar>
              <w:top w:w="120" w:type="dxa"/>
              <w:left w:w="200" w:type="dxa"/>
              <w:bottom w:w="120" w:type="dxa"/>
              <w:right w:w="200" w:type="dxa"/>
            </w:tcMar>
          </w:tcPr>
          <w:p w14:paraId="48F88399" w14:textId="77777777" w:rsidR="00261F5B" w:rsidRDefault="00E87939">
            <w:pPr>
              <w:spacing w:line="312" w:lineRule="auto"/>
            </w:pPr>
            <w:r>
              <w:rPr>
                <w:rFonts w:ascii="Arial" w:hAnsi="Arial"/>
                <w:b/>
                <w:bCs/>
                <w:color w:val="1B6B7A"/>
              </w:rPr>
              <w:t xml:space="preserve">[Tip] </w:t>
            </w:r>
            <w:r>
              <w:t>One-sentence summary of RWKV-4: R valve controls admission, W discount controls forgetting, K label controls weight, V content controls substance; two ledgers a and b record history; training is parallel, inference is recurrent. Next, we'll upgrade it.</w:t>
            </w:r>
          </w:p>
        </w:tc>
      </w:tr>
    </w:tbl>
    <w:p w14:paraId="45E9B90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7CD465C" w14:textId="77777777">
        <w:tc>
          <w:tcPr>
            <w:tcW w:w="8788" w:type="dxa"/>
            <w:shd w:val="clear" w:color="auto" w:fill="EEF4F7"/>
            <w:tcMar>
              <w:top w:w="120" w:type="dxa"/>
              <w:left w:w="200" w:type="dxa"/>
              <w:bottom w:w="120" w:type="dxa"/>
              <w:right w:w="200" w:type="dxa"/>
            </w:tcMar>
          </w:tcPr>
          <w:p w14:paraId="326B82FB" w14:textId="77777777" w:rsidR="00261F5B" w:rsidRDefault="00E87939">
            <w:pPr>
              <w:spacing w:after="60" w:line="300" w:lineRule="auto"/>
            </w:pPr>
            <w:r>
              <w:rPr>
                <w:rFonts w:ascii="Arial" w:hAnsi="Arial"/>
                <w:b/>
                <w:bCs/>
                <w:color w:val="0F3A44"/>
              </w:rPr>
              <w:lastRenderedPageBreak/>
              <w:t>Quiz</w:t>
            </w:r>
          </w:p>
          <w:p w14:paraId="618CA2C9" w14:textId="77777777" w:rsidR="00261F5B" w:rsidRDefault="00E87939">
            <w:pPr>
              <w:spacing w:after="50" w:line="300" w:lineRule="auto"/>
              <w:ind w:left="200" w:hanging="200"/>
            </w:pPr>
            <w:r>
              <w:rPr>
                <w:color w:val="1F2933"/>
                <w:sz w:val="21"/>
                <w:szCs w:val="21"/>
              </w:rPr>
              <w:t>[Multiple Choice] Why is training fast? A. Uses a faster graphics card B. The formula can be rewritten into a matrix form for parallel sentence processing C. Smaller vocabulary</w:t>
            </w:r>
          </w:p>
          <w:p w14:paraId="6B4DDD6C" w14:textId="77777777" w:rsidR="00261F5B" w:rsidRDefault="00E87939">
            <w:pPr>
              <w:spacing w:after="50" w:line="300" w:lineRule="auto"/>
              <w:ind w:left="200" w:hanging="200"/>
            </w:pPr>
            <w:r>
              <w:rPr>
                <w:color w:val="1F2933"/>
                <w:sz w:val="21"/>
                <w:szCs w:val="21"/>
              </w:rPr>
              <w:t>[Short Answer] Using the parallel formula from Appendix E.7: Why can parallel processing work when "each step only depends on input, not on intermediate values"?</w:t>
            </w:r>
          </w:p>
          <w:p w14:paraId="2534615C" w14:textId="77777777" w:rsidR="00261F5B" w:rsidRDefault="00E87939">
            <w:pPr>
              <w:spacing w:line="300" w:lineRule="auto"/>
              <w:ind w:left="200" w:hanging="200"/>
            </w:pPr>
            <w:r>
              <w:rPr>
                <w:color w:val="1F2933"/>
                <w:sz w:val="21"/>
                <w:szCs w:val="21"/>
              </w:rPr>
              <w:t>[Hands-on] Copy the three state comparisons from section 9.2 onto small cards and memorize which architecture "training O(T)/inference O(1)/memory O(1)" belongs to.</w:t>
            </w:r>
          </w:p>
          <w:p w14:paraId="6587DA44" w14:textId="77777777" w:rsidR="00261F5B" w:rsidRDefault="00E87939">
            <w:pPr>
              <w:spacing w:before="60" w:line="280" w:lineRule="auto"/>
            </w:pPr>
            <w:r>
              <w:rPr>
                <w:i/>
                <w:iCs/>
                <w:color w:val="8A9BA8"/>
                <w:sz w:val="18"/>
                <w:szCs w:val="18"/>
              </w:rPr>
              <w:t>(Reference answers in Appendix F; hands-on problems pass when the code runs)</w:t>
            </w:r>
          </w:p>
        </w:tc>
      </w:tr>
    </w:tbl>
    <w:p w14:paraId="0911013B" w14:textId="77777777" w:rsidR="00261F5B" w:rsidRDefault="00261F5B">
      <w:pPr>
        <w:spacing w:after="120"/>
      </w:pPr>
    </w:p>
    <w:p w14:paraId="6C68E4AF" w14:textId="77777777" w:rsidR="00261F5B" w:rsidRDefault="00E87939">
      <w:pPr>
        <w:pStyle w:val="1"/>
        <w:pBdr>
          <w:bottom w:val="single" w:sz="12" w:space="6" w:color="9FB6C6"/>
        </w:pBdr>
        <w:spacing w:before="480" w:after="240" w:line="340" w:lineRule="auto"/>
      </w:pPr>
      <w:bookmarkStart w:id="49" w:name="_Toc26"/>
      <w:bookmarkStart w:id="50" w:name="_Toc244251899"/>
      <w:r>
        <w:rPr>
          <w:rFonts w:ascii="Arial" w:hAnsi="Arial"/>
          <w:b/>
          <w:bCs/>
          <w:color w:val="1B6B7A"/>
        </w:rPr>
        <w:t>Experiment 1: Manual WKV calculation (pen-and-paper version)</w:t>
      </w:r>
      <w:bookmarkEnd w:id="49"/>
      <w:bookmarkEnd w:id="50"/>
    </w:p>
    <w:p w14:paraId="0F1A0CE1" w14:textId="77777777" w:rsidR="00261F5B" w:rsidRDefault="00E87939">
      <w:pPr>
        <w:spacing w:after="140" w:line="336" w:lineRule="auto"/>
        <w:ind w:firstLine="480"/>
        <w:jc w:val="both"/>
      </w:pPr>
      <w:r>
        <w:t>Goal: Manually verify the ledger rules from Chapter 6 and experience "discounted memory". Tools: One sheet of paper, one pen. Set discount rate e^(−w) = 0.6, bonus e^u = 1, weight e^(k) = 1, and content values v = 1, 2, 4, 8 for four words. Please calculate step by step according to the table below (read ledger first, then update ledger):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5D404274" w14:textId="77777777">
        <w:trPr>
          <w:cantSplit/>
          <w:tblHeader/>
        </w:trPr>
        <w:tc>
          <w:tcPr>
            <w:tcW w:w="2197" w:type="dxa"/>
            <w:shd w:val="clear" w:color="auto" w:fill="1B6B7A"/>
            <w:tcMar>
              <w:top w:w="80" w:type="dxa"/>
              <w:left w:w="120" w:type="dxa"/>
              <w:bottom w:w="80" w:type="dxa"/>
              <w:right w:w="120" w:type="dxa"/>
            </w:tcMar>
            <w:vAlign w:val="center"/>
          </w:tcPr>
          <w:p w14:paraId="756CDE97" w14:textId="77777777" w:rsidR="00261F5B" w:rsidRDefault="00E87939">
            <w:pPr>
              <w:spacing w:line="280" w:lineRule="auto"/>
              <w:jc w:val="center"/>
            </w:pPr>
            <w:r>
              <w:rPr>
                <w:b/>
                <w:bCs/>
                <w:color w:val="FFFFFF"/>
                <w:sz w:val="21"/>
                <w:szCs w:val="21"/>
              </w:rPr>
              <w:t>Step t</w:t>
            </w:r>
          </w:p>
        </w:tc>
        <w:tc>
          <w:tcPr>
            <w:tcW w:w="2197" w:type="dxa"/>
            <w:shd w:val="clear" w:color="auto" w:fill="1B6B7A"/>
            <w:tcMar>
              <w:top w:w="80" w:type="dxa"/>
              <w:left w:w="120" w:type="dxa"/>
              <w:bottom w:w="80" w:type="dxa"/>
              <w:right w:w="120" w:type="dxa"/>
            </w:tcMar>
            <w:vAlign w:val="center"/>
          </w:tcPr>
          <w:p w14:paraId="6CA4324D" w14:textId="77777777" w:rsidR="00261F5B" w:rsidRDefault="00E87939">
            <w:pPr>
              <w:spacing w:line="280" w:lineRule="auto"/>
              <w:jc w:val="center"/>
            </w:pPr>
            <w:r>
              <w:rPr>
                <w:b/>
                <w:bCs/>
                <w:color w:val="FFFFFF"/>
                <w:sz w:val="21"/>
                <w:szCs w:val="21"/>
              </w:rPr>
              <w:t>Read ledger wkvₜ = (aₜ₋₁+8)/(bₜ₋₁+1)</w:t>
            </w:r>
          </w:p>
        </w:tc>
        <w:tc>
          <w:tcPr>
            <w:tcW w:w="2197" w:type="dxa"/>
            <w:shd w:val="clear" w:color="auto" w:fill="1B6B7A"/>
            <w:tcMar>
              <w:top w:w="80" w:type="dxa"/>
              <w:left w:w="120" w:type="dxa"/>
              <w:bottom w:w="80" w:type="dxa"/>
              <w:right w:w="120" w:type="dxa"/>
            </w:tcMar>
            <w:vAlign w:val="center"/>
          </w:tcPr>
          <w:p w14:paraId="722AA017" w14:textId="77777777" w:rsidR="00261F5B" w:rsidRDefault="00E87939">
            <w:pPr>
              <w:spacing w:line="280" w:lineRule="auto"/>
              <w:jc w:val="center"/>
            </w:pPr>
            <w:r>
              <w:rPr>
                <w:b/>
                <w:bCs/>
                <w:color w:val="FFFFFF"/>
                <w:sz w:val="21"/>
                <w:szCs w:val="21"/>
              </w:rPr>
              <w:t>Update ledger aₜ = 0.6aₜ₋₁+8ₜ</w:t>
            </w:r>
          </w:p>
        </w:tc>
        <w:tc>
          <w:tcPr>
            <w:tcW w:w="2197" w:type="dxa"/>
            <w:shd w:val="clear" w:color="auto" w:fill="1B6B7A"/>
            <w:tcMar>
              <w:top w:w="80" w:type="dxa"/>
              <w:left w:w="120" w:type="dxa"/>
              <w:bottom w:w="80" w:type="dxa"/>
              <w:right w:w="120" w:type="dxa"/>
            </w:tcMar>
            <w:vAlign w:val="center"/>
          </w:tcPr>
          <w:p w14:paraId="684C96C0" w14:textId="77777777" w:rsidR="00261F5B" w:rsidRDefault="00E87939">
            <w:pPr>
              <w:spacing w:line="280" w:lineRule="auto"/>
              <w:jc w:val="center"/>
            </w:pPr>
            <w:r>
              <w:rPr>
                <w:b/>
                <w:bCs/>
                <w:color w:val="FFFFFF"/>
                <w:sz w:val="21"/>
                <w:szCs w:val="21"/>
              </w:rPr>
              <w:t>Update ledger bₜ = 0.6bₜ₋₁+1</w:t>
            </w:r>
          </w:p>
        </w:tc>
      </w:tr>
      <w:tr w:rsidR="00261F5B" w14:paraId="5F9CD3C4" w14:textId="77777777">
        <w:trPr>
          <w:cantSplit/>
        </w:trPr>
        <w:tc>
          <w:tcPr>
            <w:tcW w:w="2197" w:type="dxa"/>
            <w:shd w:val="clear" w:color="auto" w:fill="FFFFFF"/>
            <w:tcMar>
              <w:top w:w="80" w:type="dxa"/>
              <w:left w:w="120" w:type="dxa"/>
              <w:bottom w:w="80" w:type="dxa"/>
              <w:right w:w="120" w:type="dxa"/>
            </w:tcMar>
            <w:vAlign w:val="center"/>
          </w:tcPr>
          <w:p w14:paraId="05423BE7" w14:textId="77777777" w:rsidR="00261F5B" w:rsidRDefault="00E87939">
            <w:pPr>
              <w:spacing w:line="280" w:lineRule="auto"/>
            </w:pPr>
            <w:r>
              <w:rPr>
                <w:sz w:val="20"/>
                <w:szCs w:val="20"/>
              </w:rPr>
              <w:t>1</w:t>
            </w:r>
          </w:p>
        </w:tc>
        <w:tc>
          <w:tcPr>
            <w:tcW w:w="2197" w:type="dxa"/>
            <w:shd w:val="clear" w:color="auto" w:fill="FAFCFD"/>
            <w:tcMar>
              <w:top w:w="80" w:type="dxa"/>
              <w:left w:w="120" w:type="dxa"/>
              <w:bottom w:w="80" w:type="dxa"/>
              <w:right w:w="120" w:type="dxa"/>
            </w:tcMar>
            <w:vAlign w:val="center"/>
          </w:tcPr>
          <w:p w14:paraId="5900C5A3" w14:textId="77777777" w:rsidR="00261F5B" w:rsidRDefault="00E87939">
            <w:pPr>
              <w:spacing w:line="280" w:lineRule="auto"/>
            </w:pPr>
            <w:r>
              <w:rPr>
                <w:sz w:val="20"/>
                <w:szCs w:val="20"/>
              </w:rPr>
              <w:t>(0+1)/(0+1) = 1</w:t>
            </w:r>
          </w:p>
        </w:tc>
        <w:tc>
          <w:tcPr>
            <w:tcW w:w="2197" w:type="dxa"/>
            <w:shd w:val="clear" w:color="auto" w:fill="FFFFFF"/>
            <w:tcMar>
              <w:top w:w="80" w:type="dxa"/>
              <w:left w:w="120" w:type="dxa"/>
              <w:bottom w:w="80" w:type="dxa"/>
              <w:right w:w="120" w:type="dxa"/>
            </w:tcMar>
            <w:vAlign w:val="center"/>
          </w:tcPr>
          <w:p w14:paraId="0DAAEB50" w14:textId="77777777" w:rsidR="00261F5B" w:rsidRDefault="00E87939">
            <w:pPr>
              <w:spacing w:line="280" w:lineRule="auto"/>
            </w:pPr>
            <w:r>
              <w:rPr>
                <w:sz w:val="20"/>
                <w:szCs w:val="20"/>
              </w:rPr>
              <w:t>0+1 = 1</w:t>
            </w:r>
          </w:p>
        </w:tc>
        <w:tc>
          <w:tcPr>
            <w:tcW w:w="2197" w:type="dxa"/>
            <w:shd w:val="clear" w:color="auto" w:fill="FAFCFD"/>
            <w:tcMar>
              <w:top w:w="80" w:type="dxa"/>
              <w:left w:w="120" w:type="dxa"/>
              <w:bottom w:w="80" w:type="dxa"/>
              <w:right w:w="120" w:type="dxa"/>
            </w:tcMar>
            <w:vAlign w:val="center"/>
          </w:tcPr>
          <w:p w14:paraId="71122185" w14:textId="77777777" w:rsidR="00261F5B" w:rsidRDefault="00E87939">
            <w:pPr>
              <w:spacing w:line="280" w:lineRule="auto"/>
            </w:pPr>
            <w:r>
              <w:rPr>
                <w:sz w:val="20"/>
                <w:szCs w:val="20"/>
              </w:rPr>
              <w:t>0+1 = 1</w:t>
            </w:r>
          </w:p>
        </w:tc>
      </w:tr>
      <w:tr w:rsidR="00261F5B" w14:paraId="5E9E8087" w14:textId="77777777">
        <w:trPr>
          <w:cantSplit/>
        </w:trPr>
        <w:tc>
          <w:tcPr>
            <w:tcW w:w="2197" w:type="dxa"/>
            <w:shd w:val="clear" w:color="auto" w:fill="FFFFFF"/>
            <w:tcMar>
              <w:top w:w="80" w:type="dxa"/>
              <w:left w:w="120" w:type="dxa"/>
              <w:bottom w:w="80" w:type="dxa"/>
              <w:right w:w="120" w:type="dxa"/>
            </w:tcMar>
            <w:vAlign w:val="center"/>
          </w:tcPr>
          <w:p w14:paraId="1E74E823" w14:textId="77777777" w:rsidR="00261F5B" w:rsidRDefault="00E87939">
            <w:pPr>
              <w:spacing w:line="280" w:lineRule="auto"/>
            </w:pPr>
            <w:r>
              <w:rPr>
                <w:sz w:val="20"/>
                <w:szCs w:val="20"/>
              </w:rPr>
              <w:t>2</w:t>
            </w:r>
          </w:p>
        </w:tc>
        <w:tc>
          <w:tcPr>
            <w:tcW w:w="2197" w:type="dxa"/>
            <w:shd w:val="clear" w:color="auto" w:fill="FAFCFD"/>
            <w:tcMar>
              <w:top w:w="80" w:type="dxa"/>
              <w:left w:w="120" w:type="dxa"/>
              <w:bottom w:w="80" w:type="dxa"/>
              <w:right w:w="120" w:type="dxa"/>
            </w:tcMar>
            <w:vAlign w:val="center"/>
          </w:tcPr>
          <w:p w14:paraId="05FA49B4" w14:textId="77777777" w:rsidR="00261F5B" w:rsidRDefault="00E87939">
            <w:pPr>
              <w:spacing w:line="280" w:lineRule="auto"/>
            </w:pPr>
            <w:r>
              <w:rPr>
                <w:sz w:val="20"/>
                <w:szCs w:val="20"/>
              </w:rPr>
              <w:t>(1+2)/(1+1) = 1.5</w:t>
            </w:r>
          </w:p>
        </w:tc>
        <w:tc>
          <w:tcPr>
            <w:tcW w:w="2197" w:type="dxa"/>
            <w:shd w:val="clear" w:color="auto" w:fill="FFFFFF"/>
            <w:tcMar>
              <w:top w:w="80" w:type="dxa"/>
              <w:left w:w="120" w:type="dxa"/>
              <w:bottom w:w="80" w:type="dxa"/>
              <w:right w:w="120" w:type="dxa"/>
            </w:tcMar>
            <w:vAlign w:val="center"/>
          </w:tcPr>
          <w:p w14:paraId="6DEA40B3" w14:textId="77777777" w:rsidR="00261F5B" w:rsidRDefault="00E87939">
            <w:pPr>
              <w:spacing w:line="280" w:lineRule="auto"/>
            </w:pPr>
            <w:r>
              <w:rPr>
                <w:sz w:val="20"/>
                <w:szCs w:val="20"/>
              </w:rPr>
              <w:t>0.6+2 = 2.6</w:t>
            </w:r>
          </w:p>
        </w:tc>
        <w:tc>
          <w:tcPr>
            <w:tcW w:w="2197" w:type="dxa"/>
            <w:shd w:val="clear" w:color="auto" w:fill="FAFCFD"/>
            <w:tcMar>
              <w:top w:w="80" w:type="dxa"/>
              <w:left w:w="120" w:type="dxa"/>
              <w:bottom w:w="80" w:type="dxa"/>
              <w:right w:w="120" w:type="dxa"/>
            </w:tcMar>
            <w:vAlign w:val="center"/>
          </w:tcPr>
          <w:p w14:paraId="4EC109B7" w14:textId="77777777" w:rsidR="00261F5B" w:rsidRDefault="00E87939">
            <w:pPr>
              <w:spacing w:line="280" w:lineRule="auto"/>
            </w:pPr>
            <w:r>
              <w:rPr>
                <w:sz w:val="20"/>
                <w:szCs w:val="20"/>
              </w:rPr>
              <w:t>0.6+1 = 1.6</w:t>
            </w:r>
          </w:p>
        </w:tc>
      </w:tr>
      <w:tr w:rsidR="00261F5B" w14:paraId="321BFDB0" w14:textId="77777777">
        <w:trPr>
          <w:cantSplit/>
        </w:trPr>
        <w:tc>
          <w:tcPr>
            <w:tcW w:w="2197" w:type="dxa"/>
            <w:shd w:val="clear" w:color="auto" w:fill="FFFFFF"/>
            <w:tcMar>
              <w:top w:w="80" w:type="dxa"/>
              <w:left w:w="120" w:type="dxa"/>
              <w:bottom w:w="80" w:type="dxa"/>
              <w:right w:w="120" w:type="dxa"/>
            </w:tcMar>
            <w:vAlign w:val="center"/>
          </w:tcPr>
          <w:p w14:paraId="01B5AD17" w14:textId="77777777" w:rsidR="00261F5B" w:rsidRDefault="00E87939">
            <w:pPr>
              <w:spacing w:line="280" w:lineRule="auto"/>
            </w:pPr>
            <w:r>
              <w:rPr>
                <w:sz w:val="20"/>
                <w:szCs w:val="20"/>
              </w:rPr>
              <w:t>3</w:t>
            </w:r>
          </w:p>
        </w:tc>
        <w:tc>
          <w:tcPr>
            <w:tcW w:w="2197" w:type="dxa"/>
            <w:shd w:val="clear" w:color="auto" w:fill="FAFCFD"/>
            <w:tcMar>
              <w:top w:w="80" w:type="dxa"/>
              <w:left w:w="120" w:type="dxa"/>
              <w:bottom w:w="80" w:type="dxa"/>
              <w:right w:w="120" w:type="dxa"/>
            </w:tcMar>
            <w:vAlign w:val="center"/>
          </w:tcPr>
          <w:p w14:paraId="31BDEA01" w14:textId="77777777" w:rsidR="00261F5B" w:rsidRDefault="00E87939">
            <w:pPr>
              <w:spacing w:line="280" w:lineRule="auto"/>
            </w:pPr>
            <w:r>
              <w:rPr>
                <w:sz w:val="20"/>
                <w:szCs w:val="20"/>
              </w:rPr>
              <w:t>(2.6+4)/(1.6+1) ≈ 2.538</w:t>
            </w:r>
          </w:p>
        </w:tc>
        <w:tc>
          <w:tcPr>
            <w:tcW w:w="2197" w:type="dxa"/>
            <w:shd w:val="clear" w:color="auto" w:fill="FFFFFF"/>
            <w:tcMar>
              <w:top w:w="80" w:type="dxa"/>
              <w:left w:w="120" w:type="dxa"/>
              <w:bottom w:w="80" w:type="dxa"/>
              <w:right w:w="120" w:type="dxa"/>
            </w:tcMar>
            <w:vAlign w:val="center"/>
          </w:tcPr>
          <w:p w14:paraId="5DC6E701" w14:textId="77777777" w:rsidR="00261F5B" w:rsidRDefault="00E87939">
            <w:pPr>
              <w:spacing w:line="280" w:lineRule="auto"/>
            </w:pPr>
            <w:r>
              <w:rPr>
                <w:sz w:val="20"/>
                <w:szCs w:val="20"/>
              </w:rPr>
              <w:t>1.56+4 = 5.56</w:t>
            </w:r>
          </w:p>
        </w:tc>
        <w:tc>
          <w:tcPr>
            <w:tcW w:w="2197" w:type="dxa"/>
            <w:shd w:val="clear" w:color="auto" w:fill="FAFCFD"/>
            <w:tcMar>
              <w:top w:w="80" w:type="dxa"/>
              <w:left w:w="120" w:type="dxa"/>
              <w:bottom w:w="80" w:type="dxa"/>
              <w:right w:w="120" w:type="dxa"/>
            </w:tcMar>
            <w:vAlign w:val="center"/>
          </w:tcPr>
          <w:p w14:paraId="3298FC83" w14:textId="77777777" w:rsidR="00261F5B" w:rsidRDefault="00E87939">
            <w:pPr>
              <w:spacing w:line="280" w:lineRule="auto"/>
            </w:pPr>
            <w:r>
              <w:rPr>
                <w:sz w:val="20"/>
                <w:szCs w:val="20"/>
              </w:rPr>
              <w:t>0.96+1 = 1.96</w:t>
            </w:r>
          </w:p>
        </w:tc>
      </w:tr>
      <w:tr w:rsidR="00261F5B" w14:paraId="7BE00DE4" w14:textId="77777777">
        <w:trPr>
          <w:cantSplit/>
        </w:trPr>
        <w:tc>
          <w:tcPr>
            <w:tcW w:w="2197" w:type="dxa"/>
            <w:shd w:val="clear" w:color="auto" w:fill="FFFFFF"/>
            <w:tcMar>
              <w:top w:w="80" w:type="dxa"/>
              <w:left w:w="120" w:type="dxa"/>
              <w:bottom w:w="80" w:type="dxa"/>
              <w:right w:w="120" w:type="dxa"/>
            </w:tcMar>
            <w:vAlign w:val="center"/>
          </w:tcPr>
          <w:p w14:paraId="76E02971" w14:textId="77777777" w:rsidR="00261F5B" w:rsidRDefault="00E87939">
            <w:pPr>
              <w:spacing w:line="280" w:lineRule="auto"/>
            </w:pPr>
            <w:r>
              <w:rPr>
                <w:sz w:val="20"/>
                <w:szCs w:val="20"/>
              </w:rPr>
              <w:t>4</w:t>
            </w:r>
          </w:p>
        </w:tc>
        <w:tc>
          <w:tcPr>
            <w:tcW w:w="2197" w:type="dxa"/>
            <w:shd w:val="clear" w:color="auto" w:fill="FAFCFD"/>
            <w:tcMar>
              <w:top w:w="80" w:type="dxa"/>
              <w:left w:w="120" w:type="dxa"/>
              <w:bottom w:w="80" w:type="dxa"/>
              <w:right w:w="120" w:type="dxa"/>
            </w:tcMar>
            <w:vAlign w:val="center"/>
          </w:tcPr>
          <w:p w14:paraId="10A2D275" w14:textId="77777777" w:rsidR="00261F5B" w:rsidRDefault="00E87939">
            <w:pPr>
              <w:spacing w:line="280" w:lineRule="auto"/>
            </w:pPr>
            <w:r>
              <w:rPr>
                <w:sz w:val="20"/>
                <w:szCs w:val="20"/>
              </w:rPr>
              <w:t>(5.56+8)/(1.96+1) ≈ 4.581</w:t>
            </w:r>
          </w:p>
        </w:tc>
        <w:tc>
          <w:tcPr>
            <w:tcW w:w="2197" w:type="dxa"/>
            <w:shd w:val="clear" w:color="auto" w:fill="FFFFFF"/>
            <w:tcMar>
              <w:top w:w="80" w:type="dxa"/>
              <w:left w:w="120" w:type="dxa"/>
              <w:bottom w:w="80" w:type="dxa"/>
              <w:right w:w="120" w:type="dxa"/>
            </w:tcMar>
            <w:vAlign w:val="center"/>
          </w:tcPr>
          <w:p w14:paraId="51709677" w14:textId="77777777" w:rsidR="00261F5B" w:rsidRDefault="00E87939">
            <w:pPr>
              <w:spacing w:line="280" w:lineRule="auto"/>
            </w:pPr>
            <w:r>
              <w:rPr>
                <w:sz w:val="20"/>
                <w:szCs w:val="20"/>
              </w:rPr>
              <w:t>3.336+8 = 11.336</w:t>
            </w:r>
          </w:p>
        </w:tc>
        <w:tc>
          <w:tcPr>
            <w:tcW w:w="2197" w:type="dxa"/>
            <w:shd w:val="clear" w:color="auto" w:fill="FAFCFD"/>
            <w:tcMar>
              <w:top w:w="80" w:type="dxa"/>
              <w:left w:w="120" w:type="dxa"/>
              <w:bottom w:w="80" w:type="dxa"/>
              <w:right w:w="120" w:type="dxa"/>
            </w:tcMar>
            <w:vAlign w:val="center"/>
          </w:tcPr>
          <w:p w14:paraId="67492367" w14:textId="77777777" w:rsidR="00261F5B" w:rsidRDefault="00E87939">
            <w:pPr>
              <w:spacing w:line="280" w:lineRule="auto"/>
            </w:pPr>
            <w:r>
              <w:rPr>
                <w:sz w:val="20"/>
                <w:szCs w:val="20"/>
              </w:rPr>
              <w:t>1.176+1 = 2.176</w:t>
            </w:r>
          </w:p>
        </w:tc>
      </w:tr>
    </w:tbl>
    <w:p w14:paraId="5D81DE1C" w14:textId="77777777" w:rsidR="00261F5B" w:rsidRDefault="00261F5B">
      <w:pPr>
        <w:spacing w:after="120"/>
      </w:pPr>
    </w:p>
    <w:p w14:paraId="5A32C2CB" w14:textId="77777777" w:rsidR="00261F5B" w:rsidRDefault="00E87939">
      <w:pPr>
        <w:spacing w:after="140" w:line="336" w:lineRule="auto"/>
        <w:ind w:firstLine="480"/>
        <w:jc w:val="both"/>
      </w:pPr>
      <w:r>
        <w:t>After calculating, answer three thinking questions: (1) Which is larger, the output of step 4 (4.581) or the last word's value (8)? Why? (2) If you change the discount rate to 0.9 (forgets slowly, retains more old memory), will the output be farther from or closer to 8? (3) If you change v to 1, 1, 1, 1, what would the output be approximately? Write your answers in your notebook, and in Experiment 2, we'll verify with a computer.</w:t>
      </w:r>
    </w:p>
    <w:p w14:paraId="6867D1CA" w14:textId="77777777" w:rsidR="00261F5B" w:rsidRDefault="00E87939">
      <w:pPr>
        <w:pStyle w:val="1"/>
        <w:pBdr>
          <w:bottom w:val="single" w:sz="12" w:space="6" w:color="9FB6C6"/>
        </w:pBdr>
        <w:spacing w:before="480" w:after="240" w:line="340" w:lineRule="auto"/>
      </w:pPr>
      <w:bookmarkStart w:id="51" w:name="_Toc27"/>
      <w:bookmarkStart w:id="52" w:name="_Toc244251900"/>
      <w:r>
        <w:rPr>
          <w:rFonts w:ascii="Arial" w:hAnsi="Arial"/>
          <w:b/>
          <w:bCs/>
          <w:color w:val="1B6B7A"/>
        </w:rPr>
        <w:t>Experiment 2: Write a mini RWKV memory kernel in Python</w:t>
      </w:r>
      <w:bookmarkEnd w:id="51"/>
      <w:bookmarkEnd w:id="52"/>
    </w:p>
    <w:p w14:paraId="71E82FBC" w14:textId="77777777" w:rsidR="00261F5B" w:rsidRDefault="00E87939">
      <w:pPr>
        <w:spacing w:after="140" w:line="336" w:lineRule="auto"/>
        <w:ind w:firstLine="480"/>
        <w:jc w:val="both"/>
      </w:pPr>
      <w:r>
        <w:lastRenderedPageBreak/>
        <w:t>Goal: Turn the Chapter 6 ledger into real code, run it, and see the numbers. Tools: Any computer with Python 3 installed (you can also use apps like "Pyto" or "QPython" on a phone). Create a new file rwkv_core.py and copy the code below line by line (the comments are explanations for you):</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711C7216"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737C3B13" w14:textId="77777777" w:rsidR="00261F5B" w:rsidRDefault="00E87939">
            <w:pPr>
              <w:spacing w:line="260" w:lineRule="atLeast"/>
            </w:pPr>
            <w:r>
              <w:rPr>
                <w:rFonts w:ascii="Consolas" w:eastAsia="宋体"/>
                <w:color w:val="1F2933"/>
                <w:sz w:val="18"/>
                <w:szCs w:val="18"/>
              </w:rPr>
              <w:t>import math</w:t>
            </w:r>
          </w:p>
          <w:p w14:paraId="7FF34ACC" w14:textId="77777777" w:rsidR="00261F5B" w:rsidRDefault="00E87939">
            <w:pPr>
              <w:spacing w:line="260" w:lineRule="atLeast"/>
            </w:pPr>
            <w:r>
              <w:rPr>
                <w:rFonts w:ascii="Consolas" w:eastAsia="宋体"/>
                <w:color w:val="1F2933"/>
                <w:sz w:val="18"/>
                <w:szCs w:val="18"/>
              </w:rPr>
              <w:t xml:space="preserve"> </w:t>
            </w:r>
          </w:p>
          <w:p w14:paraId="338980E7" w14:textId="77777777" w:rsidR="00261F5B" w:rsidRDefault="00E87939">
            <w:pPr>
              <w:spacing w:line="260" w:lineRule="atLeast"/>
            </w:pPr>
            <w:r>
              <w:rPr>
                <w:rFonts w:ascii="Consolas" w:eastAsia="宋体"/>
                <w:color w:val="1F2933"/>
                <w:sz w:val="18"/>
                <w:szCs w:val="18"/>
              </w:rPr>
              <w:t>w = 0.5          # discount source (code stores w, applies e^{-w})</w:t>
            </w:r>
          </w:p>
          <w:p w14:paraId="3D22DD15" w14:textId="77777777" w:rsidR="00261F5B" w:rsidRDefault="00E87939">
            <w:pPr>
              <w:spacing w:line="260" w:lineRule="atLeast"/>
            </w:pPr>
            <w:r>
              <w:rPr>
                <w:rFonts w:ascii="Consolas" w:eastAsia="宋体"/>
                <w:color w:val="1F2933"/>
                <w:sz w:val="18"/>
                <w:szCs w:val="18"/>
              </w:rPr>
              <w:t>u = 0.0          # bonus score for the current token, e^u</w:t>
            </w:r>
          </w:p>
          <w:p w14:paraId="7D884D2F" w14:textId="77777777" w:rsidR="00261F5B" w:rsidRDefault="00E87939">
            <w:pPr>
              <w:spacing w:line="260" w:lineRule="atLeast"/>
            </w:pPr>
            <w:r>
              <w:rPr>
                <w:rFonts w:ascii="Consolas" w:eastAsia="宋体"/>
                <w:color w:val="1F2933"/>
                <w:sz w:val="18"/>
                <w:szCs w:val="18"/>
              </w:rPr>
              <w:t>a, b = 0.0, 0.0  # two ledgers: numerator a, denominator b</w:t>
            </w:r>
          </w:p>
          <w:p w14:paraId="71060D1E" w14:textId="77777777" w:rsidR="00261F5B" w:rsidRDefault="00E87939">
            <w:pPr>
              <w:spacing w:line="260" w:lineRule="atLeast"/>
            </w:pPr>
            <w:r>
              <w:rPr>
                <w:rFonts w:ascii="Consolas" w:eastAsia="宋体"/>
                <w:color w:val="1F2933"/>
                <w:sz w:val="18"/>
                <w:szCs w:val="18"/>
              </w:rPr>
              <w:t xml:space="preserve"> </w:t>
            </w:r>
          </w:p>
          <w:p w14:paraId="10321A48" w14:textId="77777777" w:rsidR="00261F5B" w:rsidRDefault="00E87939">
            <w:pPr>
              <w:spacing w:line="260" w:lineRule="atLeast"/>
            </w:pPr>
            <w:r>
              <w:rPr>
                <w:rFonts w:ascii="Consolas" w:eastAsia="宋体"/>
                <w:color w:val="1F2933"/>
                <w:sz w:val="18"/>
                <w:szCs w:val="18"/>
              </w:rPr>
              <w:t>vs = [2, 4, 8]   # contents of the three tokens (how much say each one gets)</w:t>
            </w:r>
          </w:p>
          <w:p w14:paraId="6D2702A9" w14:textId="77777777" w:rsidR="00261F5B" w:rsidRDefault="00E87939">
            <w:pPr>
              <w:spacing w:line="260" w:lineRule="atLeast"/>
            </w:pPr>
            <w:r>
              <w:rPr>
                <w:rFonts w:ascii="Consolas" w:eastAsia="宋体"/>
                <w:color w:val="1F2933"/>
                <w:sz w:val="18"/>
                <w:szCs w:val="18"/>
              </w:rPr>
              <w:t xml:space="preserve"> </w:t>
            </w:r>
          </w:p>
          <w:p w14:paraId="0C9E0AAE" w14:textId="77777777" w:rsidR="00261F5B" w:rsidRDefault="00E87939">
            <w:pPr>
              <w:spacing w:line="260" w:lineRule="atLeast"/>
            </w:pPr>
            <w:r>
              <w:rPr>
                <w:rFonts w:ascii="Consolas" w:eastAsia="宋体"/>
                <w:color w:val="1F2933"/>
                <w:sz w:val="18"/>
                <w:szCs w:val="18"/>
              </w:rPr>
              <w:t>for t, v in enumerate(vs, start=1):</w:t>
            </w:r>
          </w:p>
          <w:p w14:paraId="260C5D4D" w14:textId="77777777" w:rsidR="00261F5B" w:rsidRDefault="00E87939">
            <w:pPr>
              <w:spacing w:line="260" w:lineRule="atLeast"/>
            </w:pPr>
            <w:r>
              <w:rPr>
                <w:rFonts w:ascii="Consolas" w:eastAsia="宋体"/>
                <w:color w:val="1F2933"/>
                <w:sz w:val="18"/>
                <w:szCs w:val="18"/>
              </w:rPr>
              <w:t xml:space="preserve">    k = 0.0  # simplification: make every token weight e^k = 1</w:t>
            </w:r>
          </w:p>
          <w:p w14:paraId="43640D44" w14:textId="77777777" w:rsidR="00261F5B" w:rsidRDefault="00E87939">
            <w:pPr>
              <w:spacing w:line="260" w:lineRule="atLeast"/>
            </w:pPr>
            <w:r>
              <w:rPr>
                <w:rFonts w:ascii="Consolas" w:eastAsia="宋体"/>
                <w:color w:val="1F2933"/>
                <w:sz w:val="18"/>
                <w:szCs w:val="18"/>
              </w:rPr>
              <w:t xml:space="preserve"> </w:t>
            </w:r>
          </w:p>
          <w:p w14:paraId="705DCFAE" w14:textId="77777777" w:rsidR="00261F5B" w:rsidRDefault="00E87939">
            <w:pPr>
              <w:spacing w:line="260" w:lineRule="atLeast"/>
            </w:pPr>
            <w:r>
              <w:rPr>
                <w:rFonts w:ascii="Consolas" w:eastAsia="宋体"/>
                <w:color w:val="1F2933"/>
                <w:sz w:val="18"/>
                <w:szCs w:val="18"/>
              </w:rPr>
              <w:t xml:space="preserve">    # Step 1 [read the ledger]: old ledger + new token, weighted average</w:t>
            </w:r>
          </w:p>
          <w:p w14:paraId="59F52837" w14:textId="77777777" w:rsidR="00261F5B" w:rsidRDefault="00E87939">
            <w:pPr>
              <w:spacing w:line="260" w:lineRule="atLeast"/>
            </w:pPr>
            <w:r>
              <w:rPr>
                <w:rFonts w:ascii="Consolas" w:eastAsia="宋体"/>
                <w:color w:val="1F2933"/>
                <w:sz w:val="18"/>
                <w:szCs w:val="18"/>
              </w:rPr>
              <w:t xml:space="preserve">    wkv = (a + math.exp(u + k) * v) / (b + math.exp(u + k))</w:t>
            </w:r>
          </w:p>
          <w:p w14:paraId="2D14B64D" w14:textId="77777777" w:rsidR="00261F5B" w:rsidRDefault="00E87939">
            <w:pPr>
              <w:spacing w:line="260" w:lineRule="atLeast"/>
            </w:pPr>
            <w:r>
              <w:rPr>
                <w:rFonts w:ascii="Consolas" w:eastAsia="宋体"/>
                <w:color w:val="1F2933"/>
                <w:sz w:val="18"/>
                <w:szCs w:val="18"/>
              </w:rPr>
              <w:t xml:space="preserve"> </w:t>
            </w:r>
          </w:p>
          <w:p w14:paraId="0EA2662B" w14:textId="77777777" w:rsidR="00261F5B" w:rsidRDefault="00E87939">
            <w:pPr>
              <w:spacing w:line="260" w:lineRule="atLeast"/>
            </w:pPr>
            <w:r>
              <w:rPr>
                <w:rFonts w:ascii="Consolas" w:eastAsia="宋体"/>
                <w:color w:val="1F2933"/>
                <w:sz w:val="18"/>
                <w:szCs w:val="18"/>
              </w:rPr>
              <w:t xml:space="preserve">    # Step 2 [write the ledger]: discount the old (e^{-w}), book the new (e^k)</w:t>
            </w:r>
          </w:p>
          <w:p w14:paraId="073629F6" w14:textId="77777777" w:rsidR="00261F5B" w:rsidRDefault="00E87939">
            <w:pPr>
              <w:spacing w:line="260" w:lineRule="atLeast"/>
            </w:pPr>
            <w:r>
              <w:rPr>
                <w:rFonts w:ascii="Consolas" w:eastAsia="宋体"/>
                <w:color w:val="1F2933"/>
                <w:sz w:val="18"/>
                <w:szCs w:val="18"/>
              </w:rPr>
              <w:t xml:space="preserve">    a = math.exp(-w) * a + math.exp(k) * v</w:t>
            </w:r>
          </w:p>
          <w:p w14:paraId="43F46788" w14:textId="77777777" w:rsidR="00261F5B" w:rsidRDefault="00E87939">
            <w:pPr>
              <w:spacing w:line="260" w:lineRule="atLeast"/>
            </w:pPr>
            <w:r>
              <w:rPr>
                <w:rFonts w:ascii="Consolas" w:eastAsia="宋体"/>
                <w:color w:val="1F2933"/>
                <w:sz w:val="18"/>
                <w:szCs w:val="18"/>
              </w:rPr>
              <w:t xml:space="preserve">    b = math.exp(-w) * b + math.exp(k)</w:t>
            </w:r>
          </w:p>
          <w:p w14:paraId="1234A9D8" w14:textId="77777777" w:rsidR="00261F5B" w:rsidRDefault="00E87939">
            <w:pPr>
              <w:spacing w:line="260" w:lineRule="atLeast"/>
            </w:pPr>
            <w:r>
              <w:rPr>
                <w:rFonts w:ascii="Consolas" w:eastAsia="宋体"/>
                <w:color w:val="1F2933"/>
                <w:sz w:val="18"/>
                <w:szCs w:val="18"/>
              </w:rPr>
              <w:t xml:space="preserve"> </w:t>
            </w:r>
          </w:p>
          <w:p w14:paraId="09648A5B" w14:textId="77777777" w:rsidR="00261F5B" w:rsidRDefault="00E87939">
            <w:pPr>
              <w:spacing w:line="260" w:lineRule="atLeast"/>
            </w:pPr>
            <w:r>
              <w:rPr>
                <w:rFonts w:ascii="Consolas" w:eastAsia="宋体"/>
                <w:color w:val="1F2933"/>
                <w:sz w:val="18"/>
                <w:szCs w:val="18"/>
              </w:rPr>
              <w:t xml:space="preserve">    print(f"step {t}: wkv={wkv:.3f}, num a={a:.3f}, den b={b:.3f}")</w:t>
            </w:r>
          </w:p>
        </w:tc>
      </w:tr>
    </w:tbl>
    <w:p w14:paraId="6B51BC90" w14:textId="77777777" w:rsidR="00261F5B" w:rsidRDefault="00261F5B">
      <w:pPr>
        <w:spacing w:after="100"/>
      </w:pPr>
    </w:p>
    <w:p w14:paraId="39BBC2D8" w14:textId="77777777" w:rsidR="00261F5B" w:rsidRDefault="00E87939">
      <w:pPr>
        <w:spacing w:after="140" w:line="336" w:lineRule="auto"/>
        <w:ind w:firstLine="480"/>
        <w:jc w:val="both"/>
      </w:pPr>
      <w:r>
        <w:t>Run it (type python rwkv_core.py on the command line): the first two steps match the hand calculation exactly (2.000, 3.000), and step three outputs 5.069 - slightly below the hand-computed 5.2. Reason: the code uses the true discount e^(-0.5) ≈ 0.607 (the hand version rounded it to 0.5 for easy arithmetic), so the old ledger survives a bit more and the new token 8 gets slightly diluted. Reminder: approximations are fine for hand calculation, but always verify against the code's true values.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0AC5BAE" w14:textId="77777777">
        <w:tc>
          <w:tcPr>
            <w:tcW w:w="8788" w:type="dxa"/>
            <w:shd w:val="clear" w:color="auto" w:fill="EDF3F5"/>
            <w:tcMar>
              <w:top w:w="120" w:type="dxa"/>
              <w:left w:w="200" w:type="dxa"/>
              <w:bottom w:w="120" w:type="dxa"/>
              <w:right w:w="200" w:type="dxa"/>
            </w:tcMar>
          </w:tcPr>
          <w:p w14:paraId="732EACE9" w14:textId="77777777" w:rsidR="00261F5B" w:rsidRDefault="00E87939">
            <w:pPr>
              <w:spacing w:line="312" w:lineRule="auto"/>
            </w:pPr>
            <w:r>
              <w:rPr>
                <w:rFonts w:ascii="Arial" w:hAnsi="Arial"/>
                <w:b/>
                <w:bCs/>
                <w:color w:val="1B6B7A"/>
              </w:rPr>
              <w:t xml:space="preserve">[Tip] </w:t>
            </w:r>
            <w:r>
              <w:t>Congratulations! You've just written the recurrent skeleton of RWKV time mixing. The real RWKV-4 just expands this ledger from "one number" to "thousands of dimensions" and then adds layers and translators. The skeleton is exactly the same.</w:t>
            </w:r>
          </w:p>
        </w:tc>
      </w:tr>
    </w:tbl>
    <w:p w14:paraId="4F4617EC" w14:textId="77777777" w:rsidR="00261F5B" w:rsidRDefault="00261F5B">
      <w:pPr>
        <w:spacing w:after="100"/>
      </w:pPr>
    </w:p>
    <w:p w14:paraId="4F10A049" w14:textId="77777777" w:rsidR="00261F5B" w:rsidRDefault="00261F5B">
      <w:pPr>
        <w:spacing w:before="3200"/>
      </w:pPr>
    </w:p>
    <w:p w14:paraId="4BE1EB68" w14:textId="77777777" w:rsidR="00261F5B" w:rsidRDefault="00E87939">
      <w:pPr>
        <w:spacing w:after="300"/>
        <w:jc w:val="center"/>
      </w:pPr>
      <w:r>
        <w:rPr>
          <w:rFonts w:ascii="Arial" w:hAnsi="Arial"/>
          <w:b/>
          <w:bCs/>
          <w:color w:val="1B6B7A"/>
          <w:sz w:val="44"/>
          <w:szCs w:val="44"/>
        </w:rPr>
        <w:t>Part 3  The Upgrade: RWKV-5/6</w:t>
      </w:r>
    </w:p>
    <w:p w14:paraId="3510DB49" w14:textId="77777777" w:rsidR="00261F5B" w:rsidRDefault="00E87939">
      <w:pPr>
        <w:spacing w:after="500"/>
        <w:jc w:val="center"/>
      </w:pPr>
      <w:r>
        <w:rPr>
          <w:color w:val="5A6B7A"/>
        </w:rPr>
        <w:t>Following the Eagle and Finch paper (arXiv 2404.05892): the ledger becomes a card box, and the discount learns to adapt.</w:t>
      </w:r>
    </w:p>
    <w:p w14:paraId="62B94593" w14:textId="77777777" w:rsidR="00261F5B" w:rsidRDefault="00E87939">
      <w:pPr>
        <w:pBdr>
          <w:top w:val="single" w:sz="6" w:space="8" w:color="C8DDE2"/>
        </w:pBdr>
        <w:spacing w:after="120"/>
        <w:jc w:val="center"/>
      </w:pPr>
      <w:r>
        <w:rPr>
          <w:color w:val="8A9BA8"/>
          <w:sz w:val="21"/>
          <w:szCs w:val="21"/>
        </w:rPr>
        <w:t>Chapters 10-11 · Experiment 3</w:t>
      </w:r>
    </w:p>
    <w:p w14:paraId="78AF123C" w14:textId="77777777" w:rsidR="00261F5B" w:rsidRDefault="00E87939">
      <w:r>
        <w:br w:type="page"/>
      </w:r>
    </w:p>
    <w:p w14:paraId="6F5B6EF8" w14:textId="77777777" w:rsidR="00261F5B" w:rsidRDefault="00E87939">
      <w:pPr>
        <w:pStyle w:val="1"/>
        <w:pBdr>
          <w:bottom w:val="single" w:sz="12" w:space="6" w:color="9FB6C6"/>
        </w:pBdr>
        <w:spacing w:before="480" w:after="240" w:line="340" w:lineRule="auto"/>
      </w:pPr>
      <w:bookmarkStart w:id="53" w:name="_Toc28"/>
      <w:bookmarkStart w:id="54" w:name="_Toc244251901"/>
      <w:r>
        <w:rPr>
          <w:rFonts w:ascii="Arial" w:hAnsi="Arial"/>
          <w:b/>
          <w:bCs/>
          <w:color w:val="1B6B7A"/>
        </w:rPr>
        <w:lastRenderedPageBreak/>
        <w:t>Chapter 10 Eagle (RWKV-5): From Notepad to Memory Card Box</w:t>
      </w:r>
      <w:bookmarkEnd w:id="53"/>
      <w:bookmarkEnd w:id="54"/>
    </w:p>
    <w:p w14:paraId="21BD24F2" w14:textId="77777777" w:rsidR="00261F5B" w:rsidRDefault="00E87939">
      <w:pPr>
        <w:spacing w:after="140" w:line="336" w:lineRule="auto"/>
        <w:ind w:firstLine="480"/>
        <w:jc w:val="both"/>
      </w:pPr>
      <w:r>
        <w:t>The 2024 paper "Eagle and Finch: RWKV with Matrix-Valued States and Dynamic Recurrence" (arXiv 2404.05892, TMLR journal) upgraded RWKV by two generations. The first upgrade is called Eagle (RWKV-5), with one core change: from ledger to card box—vector states become matrix states.</w:t>
      </w:r>
    </w:p>
    <w:p w14:paraId="703F0D56" w14:textId="77777777" w:rsidR="00261F5B" w:rsidRDefault="00E87939">
      <w:pPr>
        <w:pStyle w:val="2"/>
        <w:pBdr>
          <w:left w:val="single" w:sz="22" w:space="10" w:color="4E8CAD"/>
        </w:pBdr>
        <w:spacing w:before="340" w:after="170" w:line="320" w:lineRule="auto"/>
      </w:pPr>
      <w:bookmarkStart w:id="55" w:name="_Toc29"/>
      <w:bookmarkStart w:id="56" w:name="_Toc244251902"/>
      <w:r>
        <w:rPr>
          <w:rFonts w:ascii="Arial" w:hAnsi="Arial"/>
          <w:b/>
          <w:bCs/>
          <w:color w:val="2C3E50"/>
          <w:sz w:val="27"/>
          <w:szCs w:val="27"/>
        </w:rPr>
        <w:t>10.1 What are Matrix-Valued States?</w:t>
      </w:r>
      <w:bookmarkEnd w:id="55"/>
      <w:bookmarkEnd w:id="56"/>
    </w:p>
    <w:p w14:paraId="3DEF89A3" w14:textId="77777777" w:rsidR="00261F5B" w:rsidRDefault="00E87939">
      <w:pPr>
        <w:spacing w:after="140" w:line="336" w:lineRule="auto"/>
        <w:ind w:firstLine="480"/>
        <w:jc w:val="both"/>
      </w:pPr>
      <w:r>
        <w:t>RWKV-4's two ledgers (a, b) are both "columns of numbers" (vectors). Eagle upgrades memory to "a table" (matrix). The new ledger formula (cyclic form of paper's equation 6, equations 8-9):</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17AB9D4" w14:textId="77777777">
        <w:tc>
          <w:tcPr>
            <w:tcW w:w="8788" w:type="dxa"/>
            <w:shd w:val="clear" w:color="auto" w:fill="F2F7F5"/>
            <w:tcMar>
              <w:top w:w="120" w:type="dxa"/>
              <w:left w:w="200" w:type="dxa"/>
              <w:bottom w:w="120" w:type="dxa"/>
              <w:right w:w="200" w:type="dxa"/>
            </w:tcMar>
          </w:tcPr>
          <w:p w14:paraId="2980138C" w14:textId="77777777" w:rsidR="00261F5B" w:rsidRDefault="00E87939">
            <w:pPr>
              <w:spacing w:line="320" w:lineRule="auto"/>
              <w:jc w:val="center"/>
            </w:pPr>
            <w:r>
              <w:rPr>
                <w:rFonts w:ascii="Cambria" w:eastAsia="宋体"/>
                <w:b/>
                <w:bCs/>
                <w:color w:val="0F3A44"/>
                <w:sz w:val="23"/>
                <w:szCs w:val="23"/>
              </w:rPr>
              <w:t>card box  s</w:t>
            </w:r>
            <w:r>
              <w:rPr>
                <w:rFonts w:ascii="Cambria" w:eastAsia="宋体"/>
                <w:b/>
                <w:bCs/>
                <w:color w:val="0F3A44"/>
                <w:sz w:val="23"/>
                <w:szCs w:val="23"/>
              </w:rPr>
              <w:t>ₜ</w:t>
            </w:r>
            <w:r>
              <w:rPr>
                <w:rFonts w:ascii="Cambria" w:eastAsia="宋体"/>
                <w:b/>
                <w:bCs/>
                <w:color w:val="0F3A44"/>
                <w:sz w:val="23"/>
                <w:szCs w:val="23"/>
              </w:rPr>
              <w:t xml:space="preserve"> = diag(w)</w:t>
            </w:r>
            <w:r>
              <w:rPr>
                <w:rFonts w:ascii="Cambria" w:eastAsia="宋体"/>
                <w:b/>
                <w:bCs/>
                <w:color w:val="0F3A44"/>
                <w:sz w:val="23"/>
                <w:szCs w:val="23"/>
              </w:rPr>
              <w:t>·</w:t>
            </w:r>
            <w:r>
              <w:rPr>
                <w:rFonts w:ascii="Cambria" w:eastAsia="宋体"/>
                <w:b/>
                <w:bCs/>
                <w:color w:val="0F3A44"/>
                <w:sz w:val="23"/>
                <w:szCs w:val="23"/>
              </w:rPr>
              <w:t>s</w:t>
            </w:r>
            <w:r>
              <w:rPr>
                <w:rFonts w:ascii="Cambria" w:eastAsia="宋体"/>
                <w:b/>
                <w:bCs/>
                <w:color w:val="0F3A44"/>
                <w:sz w:val="23"/>
                <w:szCs w:val="23"/>
              </w:rPr>
              <w:t>ₜ₋₁</w:t>
            </w:r>
            <w:r>
              <w:rPr>
                <w:rFonts w:ascii="Cambria" w:eastAsia="宋体"/>
                <w:b/>
                <w:bCs/>
                <w:color w:val="0F3A44"/>
                <w:sz w:val="23"/>
                <w:szCs w:val="23"/>
              </w:rPr>
              <w:t xml:space="preserve"> + 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is read "outer product": k and v multiply crosswise to fill the table)</w:t>
            </w:r>
          </w:p>
        </w:tc>
      </w:tr>
    </w:tbl>
    <w:p w14:paraId="4C37B6EF" w14:textId="77777777" w:rsidR="00261F5B" w:rsidRDefault="00261F5B">
      <w:pPr>
        <w:spacing w:after="100"/>
      </w:pPr>
    </w:p>
    <w:p w14:paraId="1071BC27" w14:textId="77777777" w:rsidR="00261F5B" w:rsidRDefault="00E87939">
      <w:pPr>
        <w:spacing w:after="140" w:line="336" w:lineRule="auto"/>
        <w:ind w:firstLine="480"/>
        <w:jc w:val="both"/>
      </w:pPr>
      <w:r>
        <w:t>In plain terms: the entire old card box gets discounted by w; when a new word comes, its label k and content v are "cross-multiplied" once to generate a new card, which is added to the box. When querying memory, use the current label kₜ to "scratch" the box (matrix multiplication), and related content will be selected.</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E5B0776" w14:textId="77777777">
        <w:tc>
          <w:tcPr>
            <w:tcW w:w="8788" w:type="dxa"/>
            <w:shd w:val="clear" w:color="auto" w:fill="FDFBF5"/>
            <w:tcMar>
              <w:top w:w="120" w:type="dxa"/>
              <w:left w:w="200" w:type="dxa"/>
              <w:bottom w:w="120" w:type="dxa"/>
              <w:right w:w="200" w:type="dxa"/>
            </w:tcMar>
          </w:tcPr>
          <w:p w14:paraId="764BE906" w14:textId="77777777" w:rsidR="00261F5B" w:rsidRDefault="00E87939">
            <w:pPr>
              <w:spacing w:after="50" w:line="280" w:lineRule="auto"/>
            </w:pPr>
            <w:r>
              <w:rPr>
                <w:rFonts w:ascii="Arial" w:eastAsia="黑体"/>
                <w:b/>
                <w:bCs/>
                <w:color w:val="8A6D3B"/>
                <w:sz w:val="21"/>
                <w:szCs w:val="21"/>
              </w:rPr>
              <w:t>[Example]</w:t>
            </w:r>
          </w:p>
          <w:p w14:paraId="5937889C" w14:textId="77777777" w:rsidR="00261F5B" w:rsidRDefault="00E87939">
            <w:pPr>
              <w:spacing w:after="40" w:line="300" w:lineRule="auto"/>
            </w:pPr>
            <w:r>
              <w:rPr>
                <w:rFonts w:ascii="Consolas" w:eastAsia="宋体"/>
                <w:color w:val="1F2933"/>
                <w:sz w:val="21"/>
                <w:szCs w:val="21"/>
              </w:rPr>
              <w:t>The outer product isn't mysterious. Let k = [1, 2] (labels: two channels) and v = [10, 20] (content: two channels). The outer product k</w:t>
            </w:r>
            <w:r>
              <w:rPr>
                <w:rFonts w:ascii="Consolas" w:eastAsia="宋体"/>
                <w:color w:val="1F2933"/>
                <w:sz w:val="21"/>
                <w:szCs w:val="21"/>
              </w:rPr>
              <w:t>⊗</w:t>
            </w:r>
            <w:r>
              <w:rPr>
                <w:rFonts w:ascii="Consolas" w:eastAsia="宋体"/>
                <w:color w:val="1F2933"/>
                <w:sz w:val="21"/>
                <w:szCs w:val="21"/>
              </w:rPr>
              <w:t>v is just a 2</w:t>
            </w:r>
            <w:r>
              <w:rPr>
                <w:rFonts w:ascii="Consolas" w:eastAsia="宋体"/>
                <w:color w:val="1F2933"/>
                <w:sz w:val="21"/>
                <w:szCs w:val="21"/>
              </w:rPr>
              <w:t>×</w:t>
            </w:r>
            <w:r>
              <w:rPr>
                <w:rFonts w:ascii="Consolas" w:eastAsia="宋体"/>
                <w:color w:val="1F2933"/>
                <w:sz w:val="21"/>
                <w:szCs w:val="21"/>
              </w:rPr>
              <w:t>2 table:</w:t>
            </w:r>
          </w:p>
          <w:p w14:paraId="4280A535" w14:textId="77777777" w:rsidR="00261F5B" w:rsidRDefault="00E87939">
            <w:pPr>
              <w:spacing w:after="40" w:line="300" w:lineRule="auto"/>
            </w:pPr>
            <w:r>
              <w:rPr>
                <w:rFonts w:ascii="Consolas" w:eastAsia="宋体"/>
                <w:color w:val="1F2933"/>
                <w:sz w:val="21"/>
                <w:szCs w:val="21"/>
              </w:rPr>
              <w:t xml:space="preserve">  [1</w:t>
            </w:r>
            <w:r>
              <w:rPr>
                <w:rFonts w:ascii="Consolas" w:eastAsia="宋体"/>
                <w:color w:val="1F2933"/>
                <w:sz w:val="21"/>
                <w:szCs w:val="21"/>
              </w:rPr>
              <w:t>×</w:t>
            </w:r>
            <w:r>
              <w:rPr>
                <w:rFonts w:ascii="Consolas" w:eastAsia="宋体"/>
                <w:color w:val="1F2933"/>
                <w:sz w:val="21"/>
                <w:szCs w:val="21"/>
              </w:rPr>
              <w:t>10, 1</w:t>
            </w:r>
            <w:r>
              <w:rPr>
                <w:rFonts w:ascii="Consolas" w:eastAsia="宋体"/>
                <w:color w:val="1F2933"/>
                <w:sz w:val="21"/>
                <w:szCs w:val="21"/>
              </w:rPr>
              <w:t>×</w:t>
            </w:r>
            <w:r>
              <w:rPr>
                <w:rFonts w:ascii="Consolas" w:eastAsia="宋体"/>
                <w:color w:val="1F2933"/>
                <w:sz w:val="21"/>
                <w:szCs w:val="21"/>
              </w:rPr>
              <w:t>20]   =  [10, 20]</w:t>
            </w:r>
          </w:p>
          <w:p w14:paraId="5C4EC89B" w14:textId="77777777" w:rsidR="00261F5B" w:rsidRDefault="00E87939">
            <w:pPr>
              <w:spacing w:after="40" w:line="300" w:lineRule="auto"/>
            </w:pPr>
            <w:r>
              <w:rPr>
                <w:rFonts w:ascii="Consolas" w:eastAsia="宋体"/>
                <w:color w:val="1F2933"/>
                <w:sz w:val="21"/>
                <w:szCs w:val="21"/>
              </w:rPr>
              <w:t xml:space="preserve">  [2</w:t>
            </w:r>
            <w:r>
              <w:rPr>
                <w:rFonts w:ascii="Consolas" w:eastAsia="宋体"/>
                <w:color w:val="1F2933"/>
                <w:sz w:val="21"/>
                <w:szCs w:val="21"/>
              </w:rPr>
              <w:t>×</w:t>
            </w:r>
            <w:r>
              <w:rPr>
                <w:rFonts w:ascii="Consolas" w:eastAsia="宋体"/>
                <w:color w:val="1F2933"/>
                <w:sz w:val="21"/>
                <w:szCs w:val="21"/>
              </w:rPr>
              <w:t>10, 2</w:t>
            </w:r>
            <w:r>
              <w:rPr>
                <w:rFonts w:ascii="Consolas" w:eastAsia="宋体"/>
                <w:color w:val="1F2933"/>
                <w:sz w:val="21"/>
                <w:szCs w:val="21"/>
              </w:rPr>
              <w:t>×</w:t>
            </w:r>
            <w:r>
              <w:rPr>
                <w:rFonts w:ascii="Consolas" w:eastAsia="宋体"/>
                <w:color w:val="1F2933"/>
                <w:sz w:val="21"/>
                <w:szCs w:val="21"/>
              </w:rPr>
              <w:t>20]      [20, 40]</w:t>
            </w:r>
          </w:p>
          <w:p w14:paraId="5572C0CB" w14:textId="77777777" w:rsidR="00261F5B" w:rsidRDefault="00E87939">
            <w:pPr>
              <w:spacing w:line="300" w:lineRule="auto"/>
            </w:pPr>
            <w:r>
              <w:rPr>
                <w:rFonts w:ascii="Consolas" w:eastAsia="宋体"/>
                <w:color w:val="1F2933"/>
                <w:sz w:val="21"/>
                <w:szCs w:val="21"/>
              </w:rPr>
              <w:t xml:space="preserve">Each cell = one component of the label </w:t>
            </w:r>
            <w:r>
              <w:rPr>
                <w:rFonts w:ascii="Consolas" w:eastAsia="宋体"/>
                <w:color w:val="1F2933"/>
                <w:sz w:val="21"/>
                <w:szCs w:val="21"/>
              </w:rPr>
              <w:t>×</w:t>
            </w:r>
            <w:r>
              <w:rPr>
                <w:rFonts w:ascii="Consolas" w:eastAsia="宋体"/>
                <w:color w:val="1F2933"/>
                <w:sz w:val="21"/>
                <w:szCs w:val="21"/>
              </w:rPr>
              <w:t xml:space="preserve"> one component of the content. This table remembers all combination relationships like "the contribution of label 1 channel component to content 1 channel component". The technical term is "memorizing the association between K and V".</w:t>
            </w:r>
          </w:p>
        </w:tc>
      </w:tr>
    </w:tbl>
    <w:p w14:paraId="7539F9EE" w14:textId="77777777" w:rsidR="00261F5B" w:rsidRDefault="00261F5B">
      <w:pPr>
        <w:spacing w:after="100"/>
      </w:pPr>
    </w:p>
    <w:p w14:paraId="4C3604EA" w14:textId="77777777" w:rsidR="00261F5B" w:rsidRDefault="00E87939">
      <w:pPr>
        <w:pStyle w:val="2"/>
        <w:pBdr>
          <w:left w:val="single" w:sz="22" w:space="10" w:color="4E8CAD"/>
        </w:pBdr>
        <w:spacing w:before="340" w:after="170" w:line="320" w:lineRule="auto"/>
      </w:pPr>
      <w:bookmarkStart w:id="57" w:name="_Toc30"/>
      <w:bookmarkStart w:id="58" w:name="_Toc244251903"/>
      <w:r>
        <w:rPr>
          <w:rFonts w:ascii="Arial" w:hAnsi="Arial"/>
          <w:b/>
          <w:bCs/>
          <w:color w:val="2C3E50"/>
          <w:sz w:val="27"/>
          <w:szCs w:val="27"/>
        </w:rPr>
        <w:t>10.2 Why the Card Box is Stronger</w:t>
      </w:r>
      <w:bookmarkEnd w:id="57"/>
      <w:bookmarkEnd w:id="58"/>
    </w:p>
    <w:p w14:paraId="4F675CC0" w14:textId="77777777" w:rsidR="00261F5B" w:rsidRDefault="00E87939">
      <w:pPr>
        <w:spacing w:after="140" w:line="336" w:lineRule="auto"/>
        <w:ind w:firstLine="480"/>
        <w:jc w:val="both"/>
      </w:pPr>
      <w:r>
        <w:t xml:space="preserve">A column of numbers can only store "total scores" (like total points in a game), while a table can store "who contributed to what" (each player's scoring table per quarter). The </w:t>
      </w:r>
      <w:r>
        <w:lastRenderedPageBreak/>
        <w:t>amount of stored information changes from D numbers to D×D combinations. Eagle uses 64×64 matrix states per head, greatly increasing expressive power. The paper also provides the final formula: output = SiLU gate × LayerNorm( rₜ · wkvₜ )—the gate allows passage, normalization stabilizes, continuing the same philosophy as RWKV-4 (SiLU is a smooth valve function, similar to sigmoid).</w:t>
      </w:r>
    </w:p>
    <w:p w14:paraId="4B5E0020" w14:textId="77777777" w:rsidR="00261F5B" w:rsidRDefault="00E87939">
      <w:pPr>
        <w:pStyle w:val="2"/>
        <w:pBdr>
          <w:left w:val="single" w:sz="22" w:space="10" w:color="4E8CAD"/>
        </w:pBdr>
        <w:spacing w:before="340" w:after="170" w:line="320" w:lineRule="auto"/>
      </w:pPr>
      <w:bookmarkStart w:id="59" w:name="_Toc31"/>
      <w:bookmarkStart w:id="60" w:name="_Toc244251904"/>
      <w:r>
        <w:rPr>
          <w:rFonts w:ascii="Arial" w:hAnsi="Arial"/>
          <w:b/>
          <w:bCs/>
          <w:color w:val="2C3E50"/>
          <w:sz w:val="27"/>
          <w:szCs w:val="27"/>
        </w:rPr>
        <w:t>10.3 Multi-head: Multiple Card Boxes Each Remembering Their Own</w:t>
      </w:r>
      <w:bookmarkEnd w:id="59"/>
      <w:bookmarkEnd w:id="60"/>
    </w:p>
    <w:p w14:paraId="7037A550" w14:textId="77777777" w:rsidR="00261F5B" w:rsidRDefault="00E87939">
      <w:pPr>
        <w:spacing w:after="140" w:line="336" w:lineRule="auto"/>
        <w:ind w:firstLine="480"/>
        <w:jc w:val="both"/>
      </w:pPr>
      <w:r>
        <w:t>One card box can't keep track of all types of information, so Eagle equips each layer with multiple "clerks" (heads), each managing a small 64×64 card box: some specialize in grammar, some in facts, some in tone. Finally, the readings from each clerk are combined and used. This is "multi-head". Parameter budget unchanged, memory clearer.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26739744" w14:textId="77777777">
        <w:trPr>
          <w:cantSplit/>
          <w:tblHeader/>
        </w:trPr>
        <w:tc>
          <w:tcPr>
            <w:tcW w:w="2929" w:type="dxa"/>
            <w:shd w:val="clear" w:color="auto" w:fill="1B6B7A"/>
            <w:tcMar>
              <w:top w:w="80" w:type="dxa"/>
              <w:left w:w="120" w:type="dxa"/>
              <w:bottom w:w="80" w:type="dxa"/>
              <w:right w:w="120" w:type="dxa"/>
            </w:tcMar>
            <w:vAlign w:val="center"/>
          </w:tcPr>
          <w:p w14:paraId="21CDD82A" w14:textId="77777777" w:rsidR="00261F5B" w:rsidRDefault="00E87939">
            <w:pPr>
              <w:spacing w:line="280" w:lineRule="auto"/>
              <w:jc w:val="center"/>
            </w:pPr>
            <w:r>
              <w:rPr>
                <w:b/>
                <w:bCs/>
                <w:color w:val="FFFFFF"/>
                <w:sz w:val="21"/>
                <w:szCs w:val="21"/>
              </w:rPr>
              <w:t>Comparison</w:t>
            </w:r>
          </w:p>
        </w:tc>
        <w:tc>
          <w:tcPr>
            <w:tcW w:w="2929" w:type="dxa"/>
            <w:shd w:val="clear" w:color="auto" w:fill="1B6B7A"/>
            <w:tcMar>
              <w:top w:w="80" w:type="dxa"/>
              <w:left w:w="120" w:type="dxa"/>
              <w:bottom w:w="80" w:type="dxa"/>
              <w:right w:w="120" w:type="dxa"/>
            </w:tcMar>
            <w:vAlign w:val="center"/>
          </w:tcPr>
          <w:p w14:paraId="70EA7E86" w14:textId="77777777" w:rsidR="00261F5B" w:rsidRDefault="00E87939">
            <w:pPr>
              <w:spacing w:line="280" w:lineRule="auto"/>
              <w:jc w:val="center"/>
            </w:pPr>
            <w:r>
              <w:rPr>
                <w:b/>
                <w:bCs/>
                <w:color w:val="FFFFFF"/>
                <w:sz w:val="21"/>
                <w:szCs w:val="21"/>
              </w:rPr>
              <w:t>RWKV-4</w:t>
            </w:r>
          </w:p>
        </w:tc>
        <w:tc>
          <w:tcPr>
            <w:tcW w:w="2929" w:type="dxa"/>
            <w:shd w:val="clear" w:color="auto" w:fill="1B6B7A"/>
            <w:tcMar>
              <w:top w:w="80" w:type="dxa"/>
              <w:left w:w="120" w:type="dxa"/>
              <w:bottom w:w="80" w:type="dxa"/>
              <w:right w:w="120" w:type="dxa"/>
            </w:tcMar>
            <w:vAlign w:val="center"/>
          </w:tcPr>
          <w:p w14:paraId="6F04CE84" w14:textId="77777777" w:rsidR="00261F5B" w:rsidRDefault="00E87939">
            <w:pPr>
              <w:spacing w:line="280" w:lineRule="auto"/>
              <w:jc w:val="center"/>
            </w:pPr>
            <w:r>
              <w:rPr>
                <w:b/>
                <w:bCs/>
                <w:color w:val="FFFFFF"/>
                <w:sz w:val="21"/>
                <w:szCs w:val="21"/>
              </w:rPr>
              <w:t>RWKV-5 Eagle</w:t>
            </w:r>
          </w:p>
        </w:tc>
      </w:tr>
      <w:tr w:rsidR="00261F5B" w14:paraId="43D96F9C" w14:textId="77777777">
        <w:trPr>
          <w:cantSplit/>
        </w:trPr>
        <w:tc>
          <w:tcPr>
            <w:tcW w:w="2929" w:type="dxa"/>
            <w:shd w:val="clear" w:color="auto" w:fill="FFFFFF"/>
            <w:tcMar>
              <w:top w:w="80" w:type="dxa"/>
              <w:left w:w="120" w:type="dxa"/>
              <w:bottom w:w="80" w:type="dxa"/>
              <w:right w:w="120" w:type="dxa"/>
            </w:tcMar>
            <w:vAlign w:val="center"/>
          </w:tcPr>
          <w:p w14:paraId="3B7EC22D" w14:textId="77777777" w:rsidR="00261F5B" w:rsidRDefault="00E87939">
            <w:pPr>
              <w:spacing w:line="280" w:lineRule="auto"/>
            </w:pPr>
            <w:r>
              <w:rPr>
                <w:sz w:val="20"/>
                <w:szCs w:val="20"/>
              </w:rPr>
              <w:t>Expressiveness</w:t>
            </w:r>
          </w:p>
        </w:tc>
        <w:tc>
          <w:tcPr>
            <w:tcW w:w="2929" w:type="dxa"/>
            <w:shd w:val="clear" w:color="auto" w:fill="FAFCFD"/>
            <w:tcMar>
              <w:top w:w="80" w:type="dxa"/>
              <w:left w:w="120" w:type="dxa"/>
              <w:bottom w:w="80" w:type="dxa"/>
              <w:right w:w="120" w:type="dxa"/>
            </w:tcMar>
            <w:vAlign w:val="center"/>
          </w:tcPr>
          <w:p w14:paraId="08EC1437" w14:textId="77777777" w:rsidR="00261F5B" w:rsidRDefault="00E87939">
            <w:pPr>
              <w:spacing w:line="280" w:lineRule="auto"/>
            </w:pPr>
            <w:r>
              <w:rPr>
                <w:sz w:val="20"/>
                <w:szCs w:val="20"/>
              </w:rPr>
              <w:t>adequate</w:t>
            </w:r>
          </w:p>
        </w:tc>
        <w:tc>
          <w:tcPr>
            <w:tcW w:w="2929" w:type="dxa"/>
            <w:shd w:val="clear" w:color="auto" w:fill="FFFFFF"/>
            <w:tcMar>
              <w:top w:w="80" w:type="dxa"/>
              <w:left w:w="120" w:type="dxa"/>
              <w:bottom w:w="80" w:type="dxa"/>
              <w:right w:w="120" w:type="dxa"/>
            </w:tcMar>
            <w:vAlign w:val="center"/>
          </w:tcPr>
          <w:p w14:paraId="63D0299E" w14:textId="77777777" w:rsidR="00261F5B" w:rsidRDefault="00E87939">
            <w:pPr>
              <w:spacing w:line="280" w:lineRule="auto"/>
            </w:pPr>
            <w:r>
              <w:rPr>
                <w:sz w:val="20"/>
                <w:szCs w:val="20"/>
              </w:rPr>
              <w:t>greatly improved (capability comparison in Fig. 2 of the paper)</w:t>
            </w:r>
          </w:p>
        </w:tc>
      </w:tr>
      <w:tr w:rsidR="00261F5B" w14:paraId="07C8132F" w14:textId="77777777">
        <w:trPr>
          <w:cantSplit/>
        </w:trPr>
        <w:tc>
          <w:tcPr>
            <w:tcW w:w="2929" w:type="dxa"/>
            <w:shd w:val="clear" w:color="auto" w:fill="FFFFFF"/>
            <w:tcMar>
              <w:top w:w="80" w:type="dxa"/>
              <w:left w:w="120" w:type="dxa"/>
              <w:bottom w:w="80" w:type="dxa"/>
              <w:right w:w="120" w:type="dxa"/>
            </w:tcMar>
            <w:vAlign w:val="center"/>
          </w:tcPr>
          <w:p w14:paraId="079B8C04" w14:textId="77777777" w:rsidR="00261F5B" w:rsidRDefault="00E87939">
            <w:pPr>
              <w:spacing w:line="280" w:lineRule="auto"/>
            </w:pPr>
            <w:r>
              <w:rPr>
                <w:sz w:val="20"/>
                <w:szCs w:val="20"/>
              </w:rPr>
              <w:t>What it can store</w:t>
            </w:r>
          </w:p>
        </w:tc>
        <w:tc>
          <w:tcPr>
            <w:tcW w:w="2929" w:type="dxa"/>
            <w:shd w:val="clear" w:color="auto" w:fill="FAFCFD"/>
            <w:tcMar>
              <w:top w:w="80" w:type="dxa"/>
              <w:left w:w="120" w:type="dxa"/>
              <w:bottom w:w="80" w:type="dxa"/>
              <w:right w:w="120" w:type="dxa"/>
            </w:tcMar>
            <w:vAlign w:val="center"/>
          </w:tcPr>
          <w:p w14:paraId="75572ED8" w14:textId="77777777" w:rsidR="00261F5B" w:rsidRDefault="00E87939">
            <w:pPr>
              <w:spacing w:line="280" w:lineRule="auto"/>
            </w:pPr>
            <w:r>
              <w:rPr>
                <w:sz w:val="20"/>
                <w:szCs w:val="20"/>
              </w:rPr>
              <w:t>score-sum memory</w:t>
            </w:r>
          </w:p>
        </w:tc>
        <w:tc>
          <w:tcPr>
            <w:tcW w:w="2929" w:type="dxa"/>
            <w:shd w:val="clear" w:color="auto" w:fill="FFFFFF"/>
            <w:tcMar>
              <w:top w:w="80" w:type="dxa"/>
              <w:left w:w="120" w:type="dxa"/>
              <w:bottom w:w="80" w:type="dxa"/>
              <w:right w:w="120" w:type="dxa"/>
            </w:tcMar>
            <w:vAlign w:val="center"/>
          </w:tcPr>
          <w:p w14:paraId="2CAD19EB" w14:textId="77777777" w:rsidR="00261F5B" w:rsidRDefault="00E87939">
            <w:pPr>
              <w:spacing w:line="280" w:lineRule="auto"/>
            </w:pPr>
            <w:r>
              <w:rPr>
                <w:sz w:val="20"/>
                <w:szCs w:val="20"/>
              </w:rPr>
              <w:t>a K-to-V association table</w:t>
            </w:r>
          </w:p>
        </w:tc>
      </w:tr>
      <w:tr w:rsidR="00261F5B" w14:paraId="60458B0F" w14:textId="77777777">
        <w:trPr>
          <w:cantSplit/>
        </w:trPr>
        <w:tc>
          <w:tcPr>
            <w:tcW w:w="2929" w:type="dxa"/>
            <w:shd w:val="clear" w:color="auto" w:fill="FFFFFF"/>
            <w:tcMar>
              <w:top w:w="80" w:type="dxa"/>
              <w:left w:w="120" w:type="dxa"/>
              <w:bottom w:w="80" w:type="dxa"/>
              <w:right w:w="120" w:type="dxa"/>
            </w:tcMar>
            <w:vAlign w:val="center"/>
          </w:tcPr>
          <w:p w14:paraId="21949824" w14:textId="77777777" w:rsidR="00261F5B" w:rsidRDefault="00E87939">
            <w:pPr>
              <w:spacing w:line="280" w:lineRule="auto"/>
            </w:pPr>
            <w:r>
              <w:rPr>
                <w:sz w:val="20"/>
                <w:szCs w:val="20"/>
              </w:rPr>
              <w:t>Per-head state size</w:t>
            </w:r>
          </w:p>
        </w:tc>
        <w:tc>
          <w:tcPr>
            <w:tcW w:w="2929" w:type="dxa"/>
            <w:shd w:val="clear" w:color="auto" w:fill="FAFCFD"/>
            <w:tcMar>
              <w:top w:w="80" w:type="dxa"/>
              <w:left w:w="120" w:type="dxa"/>
              <w:bottom w:w="80" w:type="dxa"/>
              <w:right w:w="120" w:type="dxa"/>
            </w:tcMar>
            <w:vAlign w:val="center"/>
          </w:tcPr>
          <w:p w14:paraId="5C9D5B0B" w14:textId="77777777" w:rsidR="00261F5B" w:rsidRDefault="00E87939">
            <w:pPr>
              <w:spacing w:line="280" w:lineRule="auto"/>
            </w:pPr>
            <w:r>
              <w:rPr>
                <w:sz w:val="20"/>
                <w:szCs w:val="20"/>
              </w:rPr>
              <w:t>D numbers</w:t>
            </w:r>
          </w:p>
        </w:tc>
        <w:tc>
          <w:tcPr>
            <w:tcW w:w="2929" w:type="dxa"/>
            <w:shd w:val="clear" w:color="auto" w:fill="FFFFFF"/>
            <w:tcMar>
              <w:top w:w="80" w:type="dxa"/>
              <w:left w:w="120" w:type="dxa"/>
              <w:bottom w:w="80" w:type="dxa"/>
              <w:right w:w="120" w:type="dxa"/>
            </w:tcMar>
            <w:vAlign w:val="center"/>
          </w:tcPr>
          <w:p w14:paraId="1BBA9728" w14:textId="77777777" w:rsidR="00261F5B" w:rsidRDefault="00E87939">
            <w:pPr>
              <w:spacing w:line="280" w:lineRule="auto"/>
            </w:pPr>
            <w:r>
              <w:rPr>
                <w:sz w:val="20"/>
                <w:szCs w:val="20"/>
              </w:rPr>
              <w:t>64×64 = 4096 cells</w:t>
            </w:r>
          </w:p>
        </w:tc>
      </w:tr>
      <w:tr w:rsidR="00261F5B" w14:paraId="59C25BBC" w14:textId="77777777">
        <w:trPr>
          <w:cantSplit/>
        </w:trPr>
        <w:tc>
          <w:tcPr>
            <w:tcW w:w="2929" w:type="dxa"/>
            <w:shd w:val="clear" w:color="auto" w:fill="FFFFFF"/>
            <w:tcMar>
              <w:top w:w="80" w:type="dxa"/>
              <w:left w:w="120" w:type="dxa"/>
              <w:bottom w:w="80" w:type="dxa"/>
              <w:right w:w="120" w:type="dxa"/>
            </w:tcMar>
            <w:vAlign w:val="center"/>
          </w:tcPr>
          <w:p w14:paraId="66F49AC2" w14:textId="77777777" w:rsidR="00261F5B" w:rsidRDefault="00E87939">
            <w:pPr>
              <w:spacing w:line="280" w:lineRule="auto"/>
            </w:pPr>
            <w:r>
              <w:rPr>
                <w:sz w:val="20"/>
                <w:szCs w:val="20"/>
              </w:rPr>
              <w:t>Expressiveness</w:t>
            </w:r>
          </w:p>
        </w:tc>
        <w:tc>
          <w:tcPr>
            <w:tcW w:w="2929" w:type="dxa"/>
            <w:shd w:val="clear" w:color="auto" w:fill="FAFCFD"/>
            <w:tcMar>
              <w:top w:w="80" w:type="dxa"/>
              <w:left w:w="120" w:type="dxa"/>
              <w:bottom w:w="80" w:type="dxa"/>
              <w:right w:w="120" w:type="dxa"/>
            </w:tcMar>
            <w:vAlign w:val="center"/>
          </w:tcPr>
          <w:p w14:paraId="50E1FC49" w14:textId="77777777" w:rsidR="00261F5B" w:rsidRDefault="00E87939">
            <w:pPr>
              <w:spacing w:line="280" w:lineRule="auto"/>
            </w:pPr>
            <w:r>
              <w:rPr>
                <w:sz w:val="20"/>
                <w:szCs w:val="20"/>
              </w:rPr>
              <w:t>adequate</w:t>
            </w:r>
          </w:p>
        </w:tc>
        <w:tc>
          <w:tcPr>
            <w:tcW w:w="2929" w:type="dxa"/>
            <w:shd w:val="clear" w:color="auto" w:fill="FFFFFF"/>
            <w:tcMar>
              <w:top w:w="80" w:type="dxa"/>
              <w:left w:w="120" w:type="dxa"/>
              <w:bottom w:w="80" w:type="dxa"/>
              <w:right w:w="120" w:type="dxa"/>
            </w:tcMar>
            <w:vAlign w:val="center"/>
          </w:tcPr>
          <w:p w14:paraId="0898675F" w14:textId="77777777" w:rsidR="00261F5B" w:rsidRDefault="00E87939">
            <w:pPr>
              <w:spacing w:line="280" w:lineRule="auto"/>
            </w:pPr>
            <w:r>
              <w:rPr>
                <w:sz w:val="20"/>
                <w:szCs w:val="20"/>
              </w:rPr>
              <w:t>greatly improved (paper Fig. 2 capability comparison)</w:t>
            </w:r>
          </w:p>
        </w:tc>
      </w:tr>
    </w:tbl>
    <w:p w14:paraId="10462C4B"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9B0D88A" w14:textId="77777777">
        <w:tc>
          <w:tcPr>
            <w:tcW w:w="8788" w:type="dxa"/>
            <w:shd w:val="clear" w:color="auto" w:fill="EEF4F7"/>
            <w:tcMar>
              <w:top w:w="120" w:type="dxa"/>
              <w:left w:w="200" w:type="dxa"/>
              <w:bottom w:w="120" w:type="dxa"/>
              <w:right w:w="200" w:type="dxa"/>
            </w:tcMar>
          </w:tcPr>
          <w:p w14:paraId="6F1DE96C" w14:textId="77777777" w:rsidR="00261F5B" w:rsidRDefault="00E87939">
            <w:pPr>
              <w:spacing w:after="60" w:line="300" w:lineRule="auto"/>
            </w:pPr>
            <w:r>
              <w:rPr>
                <w:rFonts w:ascii="Arial" w:hAnsi="Arial"/>
                <w:b/>
                <w:bCs/>
                <w:color w:val="0F3A44"/>
              </w:rPr>
              <w:t>Quiz</w:t>
            </w:r>
          </w:p>
          <w:p w14:paraId="6990CC91" w14:textId="77777777" w:rsidR="00261F5B" w:rsidRDefault="00E87939">
            <w:pPr>
              <w:spacing w:after="50" w:line="300" w:lineRule="auto"/>
              <w:ind w:left="200" w:hanging="200"/>
            </w:pPr>
            <w:r>
              <w:rPr>
                <w:color w:val="1F2933"/>
                <w:sz w:val="21"/>
                <w:szCs w:val="21"/>
              </w:rPr>
              <w:t>[Multiple Choice] What is Eagle's core upgrade? A. Vector→matrix state  B. Change dataset  C. Add layers</w:t>
            </w:r>
          </w:p>
          <w:p w14:paraId="7304CC16" w14:textId="77777777" w:rsidR="00261F5B" w:rsidRDefault="00E87939">
            <w:pPr>
              <w:spacing w:after="50" w:line="300" w:lineRule="auto"/>
              <w:ind w:left="200" w:hanging="200"/>
            </w:pPr>
            <w:r>
              <w:rPr>
                <w:color w:val="1F2933"/>
                <w:sz w:val="21"/>
                <w:szCs w:val="21"/>
              </w:rPr>
              <w:t>[Short Answer] Explain why matrix states have greater capacity using "column of numbers becomes table."</w:t>
            </w:r>
          </w:p>
          <w:p w14:paraId="1A165A09" w14:textId="77777777" w:rsidR="00261F5B" w:rsidRDefault="00E87939">
            <w:pPr>
              <w:spacing w:line="300" w:lineRule="auto"/>
              <w:ind w:left="200" w:hanging="200"/>
            </w:pPr>
            <w:r>
              <w:rPr>
                <w:color w:val="1F2933"/>
                <w:sz w:val="21"/>
                <w:szCs w:val="21"/>
              </w:rPr>
              <w:t>[Hands-on] Manually compute outer product: k=[1,2], v=[10,20], write the 2×2 card (answer: [[10,20],[20,40]]).</w:t>
            </w:r>
          </w:p>
          <w:p w14:paraId="6688D06D" w14:textId="77777777" w:rsidR="00261F5B" w:rsidRDefault="00E87939">
            <w:pPr>
              <w:spacing w:before="60" w:line="280" w:lineRule="auto"/>
            </w:pPr>
            <w:r>
              <w:rPr>
                <w:i/>
                <w:iCs/>
                <w:color w:val="8A9BA8"/>
                <w:sz w:val="18"/>
                <w:szCs w:val="18"/>
              </w:rPr>
              <w:t>(Reference answers in Appendix F; hands-on problems pass when the code runs)</w:t>
            </w:r>
          </w:p>
        </w:tc>
      </w:tr>
    </w:tbl>
    <w:p w14:paraId="006FF20A" w14:textId="77777777" w:rsidR="00261F5B" w:rsidRDefault="00261F5B">
      <w:pPr>
        <w:spacing w:after="120"/>
      </w:pPr>
    </w:p>
    <w:p w14:paraId="61A51D2F" w14:textId="77777777" w:rsidR="00261F5B" w:rsidRDefault="00E87939">
      <w:pPr>
        <w:pStyle w:val="1"/>
        <w:pBdr>
          <w:bottom w:val="single" w:sz="12" w:space="6" w:color="9FB6C6"/>
        </w:pBdr>
        <w:spacing w:before="480" w:after="240" w:line="340" w:lineRule="auto"/>
      </w:pPr>
      <w:bookmarkStart w:id="61" w:name="_Toc32"/>
      <w:bookmarkStart w:id="62" w:name="_Toc244251905"/>
      <w:r>
        <w:rPr>
          <w:rFonts w:ascii="Arial" w:hAnsi="Arial"/>
          <w:b/>
          <w:bCs/>
          <w:color w:val="1B6B7A"/>
        </w:rPr>
        <w:t>Chapter 11 Finch (RWKV-6): The Changing Face of Discounting</w:t>
      </w:r>
      <w:bookmarkEnd w:id="61"/>
      <w:bookmarkEnd w:id="62"/>
    </w:p>
    <w:p w14:paraId="165D6CB8" w14:textId="77777777" w:rsidR="00261F5B" w:rsidRDefault="00E87939">
      <w:pPr>
        <w:pStyle w:val="2"/>
        <w:pBdr>
          <w:left w:val="single" w:sz="22" w:space="10" w:color="4E8CAD"/>
        </w:pBdr>
        <w:spacing w:before="340" w:after="170" w:line="320" w:lineRule="auto"/>
      </w:pPr>
      <w:bookmarkStart w:id="63" w:name="_Toc33"/>
      <w:bookmarkStart w:id="64" w:name="_Toc244251906"/>
      <w:r>
        <w:rPr>
          <w:rFonts w:ascii="Arial" w:hAnsi="Arial"/>
          <w:b/>
          <w:bCs/>
          <w:color w:val="2C3E50"/>
          <w:sz w:val="27"/>
          <w:szCs w:val="27"/>
        </w:rPr>
        <w:t>11.1 The Rigidity of Old Discounting</w:t>
      </w:r>
      <w:bookmarkEnd w:id="63"/>
      <w:bookmarkEnd w:id="64"/>
    </w:p>
    <w:p w14:paraId="19208937" w14:textId="77777777" w:rsidR="00261F5B" w:rsidRDefault="00E87939">
      <w:pPr>
        <w:spacing w:after="140" w:line="336" w:lineRule="auto"/>
        <w:ind w:firstLine="480"/>
        <w:jc w:val="both"/>
      </w:pPr>
      <w:r>
        <w:lastRenderedPageBreak/>
        <w:t>RWKV-4/5's discount w is a "fixed knob": set after training and remains constant, regardless of content read. But in reality, some information should be forgotten immediately (nonsense), some should be remembered for a long time (key points). Finch's (RWKV-6) upgrade is: let the discount rate change at each step—automatically decrease discount when reading important content (forget less), automatically increase when reading mundane content (forget more). The technical term is "data-dependent decay."</w:t>
      </w:r>
    </w:p>
    <w:p w14:paraId="103CC991" w14:textId="77777777" w:rsidR="00261F5B" w:rsidRDefault="00E87939">
      <w:pPr>
        <w:pStyle w:val="2"/>
        <w:pBdr>
          <w:left w:val="single" w:sz="22" w:space="10" w:color="4E8CAD"/>
        </w:pBdr>
        <w:spacing w:before="340" w:after="170" w:line="320" w:lineRule="auto"/>
      </w:pPr>
      <w:bookmarkStart w:id="65" w:name="_Toc34"/>
      <w:bookmarkStart w:id="66" w:name="_Toc244251907"/>
      <w:r>
        <w:rPr>
          <w:rFonts w:ascii="Arial" w:hAnsi="Arial"/>
          <w:b/>
          <w:bCs/>
          <w:color w:val="2C3E50"/>
          <w:sz w:val="27"/>
          <w:szCs w:val="27"/>
        </w:rPr>
        <w:t>11.2 ddlerp and LoRA: Implementing the Change</w:t>
      </w:r>
      <w:bookmarkEnd w:id="65"/>
      <w:bookmarkEnd w:id="66"/>
    </w:p>
    <w:p w14:paraId="070D7734" w14:textId="77777777" w:rsidR="00261F5B" w:rsidRDefault="00E87939">
      <w:pPr>
        <w:spacing w:after="140" w:line="336" w:lineRule="auto"/>
        <w:ind w:firstLine="480"/>
        <w:jc w:val="both"/>
      </w:pPr>
      <w:r>
        <w:t>Finch's two new tricks are both quite small. First trick: ddlerp (data-dependent interpolation): the Token-Shift mixing ratio μ from Chapter 8 was originally fixed, but Finch lets the ratio be determined by content on the fly—formula ddlerp(a, b) = a + (b − a) ⊙ lora(a + (b−a)⊙μₓ). Second trick: LoRA-style small matrices: multiply a D×32 skinny matrix A with a 32×D skinny matrix B (paper equation 14, lora(x) = λ + tanh(xA)B), calculating "this step's discount suggestion" with very few parameters, then transforming through double exponentiation to get the discount rate wₜ = exp(−exp(dₜ)).</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AA4DE4F" w14:textId="77777777">
        <w:tc>
          <w:tcPr>
            <w:tcW w:w="8788" w:type="dxa"/>
            <w:shd w:val="clear" w:color="auto" w:fill="FDFBF5"/>
            <w:tcMar>
              <w:top w:w="120" w:type="dxa"/>
              <w:left w:w="200" w:type="dxa"/>
              <w:bottom w:w="120" w:type="dxa"/>
              <w:right w:w="200" w:type="dxa"/>
            </w:tcMar>
          </w:tcPr>
          <w:p w14:paraId="2AA2A9DC" w14:textId="77777777" w:rsidR="00261F5B" w:rsidRDefault="00E87939">
            <w:pPr>
              <w:spacing w:after="50" w:line="280" w:lineRule="auto"/>
            </w:pPr>
            <w:r>
              <w:rPr>
                <w:rFonts w:ascii="Arial" w:eastAsia="黑体"/>
                <w:b/>
                <w:bCs/>
                <w:color w:val="8A6D3B"/>
                <w:sz w:val="21"/>
                <w:szCs w:val="21"/>
              </w:rPr>
              <w:t>[Example]</w:t>
            </w:r>
          </w:p>
          <w:p w14:paraId="3D5B1797" w14:textId="77777777" w:rsidR="00261F5B" w:rsidRDefault="00E87939">
            <w:pPr>
              <w:spacing w:line="300" w:lineRule="auto"/>
            </w:pPr>
            <w:r>
              <w:rPr>
                <w:rFonts w:ascii="Consolas" w:eastAsia="宋体"/>
                <w:color w:val="1F2933"/>
                <w:sz w:val="21"/>
                <w:szCs w:val="21"/>
              </w:rPr>
              <w:t>Why use "multiplying two thin matrices" instead of one big matrix? Because D</w:t>
            </w:r>
            <w:r>
              <w:rPr>
                <w:rFonts w:ascii="Consolas" w:eastAsia="宋体"/>
                <w:color w:val="1F2933"/>
                <w:sz w:val="21"/>
                <w:szCs w:val="21"/>
              </w:rPr>
              <w:t>×</w:t>
            </w:r>
            <w:r>
              <w:rPr>
                <w:rFonts w:ascii="Consolas" w:eastAsia="宋体"/>
                <w:color w:val="1F2933"/>
                <w:sz w:val="21"/>
                <w:szCs w:val="21"/>
              </w:rPr>
              <w:t>32 + 32</w:t>
            </w:r>
            <w:r>
              <w:rPr>
                <w:rFonts w:ascii="Consolas" w:eastAsia="宋体"/>
                <w:color w:val="1F2933"/>
                <w:sz w:val="21"/>
                <w:szCs w:val="21"/>
              </w:rPr>
              <w:t>×</w:t>
            </w:r>
            <w:r>
              <w:rPr>
                <w:rFonts w:ascii="Consolas" w:eastAsia="宋体"/>
                <w:color w:val="1F2933"/>
                <w:sz w:val="21"/>
                <w:szCs w:val="21"/>
              </w:rPr>
              <w:t>D = 64D parameters, while a D</w:t>
            </w:r>
            <w:r>
              <w:rPr>
                <w:rFonts w:ascii="Consolas" w:eastAsia="宋体"/>
                <w:color w:val="1F2933"/>
                <w:sz w:val="21"/>
                <w:szCs w:val="21"/>
              </w:rPr>
              <w:t>×</w:t>
            </w:r>
            <w:r>
              <w:rPr>
                <w:rFonts w:ascii="Consolas" w:eastAsia="宋体"/>
                <w:color w:val="1F2933"/>
                <w:sz w:val="21"/>
                <w:szCs w:val="21"/>
              </w:rPr>
              <w:t>D big matrix needs D</w:t>
            </w:r>
            <w:r>
              <w:rPr>
                <w:rFonts w:ascii="Consolas" w:eastAsia="宋体"/>
                <w:color w:val="1F2933"/>
                <w:sz w:val="21"/>
                <w:szCs w:val="21"/>
              </w:rPr>
              <w:t>²</w:t>
            </w:r>
            <w:r>
              <w:rPr>
                <w:rFonts w:ascii="Consolas" w:eastAsia="宋体"/>
                <w:color w:val="1F2933"/>
                <w:sz w:val="21"/>
                <w:szCs w:val="21"/>
              </w:rPr>
              <w:t xml:space="preserve"> parameters. When D = 4096, one is a big eater (16.77 million parameters) and the other is light on food (260,000 parameters). The saved parameters allow Finch to build deeper and wider models within the same budget. This technique is popular in the industry and is called LoRA.</w:t>
            </w:r>
          </w:p>
        </w:tc>
      </w:tr>
    </w:tbl>
    <w:p w14:paraId="51F17076" w14:textId="77777777" w:rsidR="00261F5B" w:rsidRDefault="00261F5B">
      <w:pPr>
        <w:spacing w:after="100"/>
      </w:pPr>
    </w:p>
    <w:p w14:paraId="3674510F" w14:textId="77777777" w:rsidR="00261F5B" w:rsidRDefault="00E87939">
      <w:pPr>
        <w:pStyle w:val="2"/>
        <w:pBdr>
          <w:left w:val="single" w:sz="22" w:space="10" w:color="4E8CAD"/>
        </w:pBdr>
        <w:spacing w:before="340" w:after="170" w:line="320" w:lineRule="auto"/>
      </w:pPr>
      <w:bookmarkStart w:id="67" w:name="_Toc35"/>
      <w:bookmarkStart w:id="68" w:name="_Toc244251908"/>
      <w:r>
        <w:rPr>
          <w:rFonts w:ascii="Arial" w:hAnsi="Arial"/>
          <w:b/>
          <w:bCs/>
          <w:color w:val="2C3E50"/>
          <w:sz w:val="27"/>
          <w:szCs w:val="27"/>
        </w:rPr>
        <w:t>11.3 Finch's Report Card</w:t>
      </w:r>
      <w:bookmarkEnd w:id="67"/>
      <w:bookmarkEnd w:id="68"/>
    </w:p>
    <w:p w14:paraId="27567F66" w14:textId="77777777" w:rsidR="00261F5B" w:rsidRDefault="00E87939">
      <w:pPr>
        <w:spacing w:after="140" w:line="336" w:lineRule="auto"/>
        <w:ind w:firstLine="480"/>
        <w:jc w:val="both"/>
      </w:pPr>
      <w:r>
        <w:t>The paper released Eagle checkpoints with 0.46B to 7.5B parameters (0.46B/1.01B/2.48B/7.52B) and two Finch checkpoints at 1.6B/3.1B, all open-sourced under Apache 2.0. Alongside this, they released the 1.12 trillion token RWKV World v2 dataset and a brand new RWKV World tokenizer. The tokenizer is specially designed for non-English languages: it splits languages like Chinese at 2-byte boundaries, making the "cost per character" similar to English—this is also one reason why RWKV is popular in the Chinese community.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BD09109" w14:textId="77777777">
        <w:tc>
          <w:tcPr>
            <w:tcW w:w="8788" w:type="dxa"/>
            <w:shd w:val="clear" w:color="auto" w:fill="EDF3F5"/>
            <w:tcMar>
              <w:top w:w="120" w:type="dxa"/>
              <w:left w:w="200" w:type="dxa"/>
              <w:bottom w:w="120" w:type="dxa"/>
              <w:right w:w="200" w:type="dxa"/>
            </w:tcMar>
          </w:tcPr>
          <w:p w14:paraId="3C622274" w14:textId="77777777" w:rsidR="00261F5B" w:rsidRDefault="00E87939">
            <w:pPr>
              <w:spacing w:line="312" w:lineRule="auto"/>
            </w:pPr>
            <w:r>
              <w:rPr>
                <w:rFonts w:ascii="Arial" w:hAnsi="Arial"/>
                <w:b/>
                <w:bCs/>
                <w:color w:val="1B6B7A"/>
              </w:rPr>
              <w:t xml:space="preserve">[Tip] </w:t>
            </w:r>
            <w:r>
              <w:t>Evolution summary: Eagle upgraded the ledger to a card box (matrix state), and Finch gave the card box a face-changing discount (data-dependent decay). The remaining framework—R gates, floors, parallel training—remains unchanged.</w:t>
            </w:r>
          </w:p>
        </w:tc>
      </w:tr>
    </w:tbl>
    <w:p w14:paraId="2B58D864" w14:textId="77777777" w:rsidR="00261F5B" w:rsidRDefault="00261F5B">
      <w:pPr>
        <w:spacing w:after="100"/>
      </w:pPr>
    </w:p>
    <w:p w14:paraId="0A72512B" w14:textId="77777777" w:rsidR="00261F5B" w:rsidRDefault="00E87939">
      <w:pPr>
        <w:pStyle w:val="1"/>
        <w:pBdr>
          <w:bottom w:val="single" w:sz="12" w:space="6" w:color="9FB6C6"/>
        </w:pBdr>
        <w:spacing w:before="480" w:after="240" w:line="340" w:lineRule="auto"/>
      </w:pPr>
      <w:bookmarkStart w:id="69" w:name="_Toc36"/>
      <w:bookmarkStart w:id="70" w:name="_Toc244251909"/>
      <w:r>
        <w:rPr>
          <w:rFonts w:ascii="Arial" w:hAnsi="Arial"/>
          <w:b/>
          <w:bCs/>
          <w:color w:val="1B6B7A"/>
        </w:rPr>
        <w:t>Experiment 3: Build Your Own Memory Card Box</w:t>
      </w:r>
      <w:bookmarkEnd w:id="69"/>
      <w:bookmarkEnd w:id="70"/>
    </w:p>
    <w:p w14:paraId="5EA0941E" w14:textId="77777777" w:rsidR="00261F5B" w:rsidRDefault="00E87939">
      <w:pPr>
        <w:spacing w:after="140" w:line="336" w:lineRule="auto"/>
        <w:ind w:firstLine="480"/>
        <w:jc w:val="both"/>
      </w:pPr>
      <w:r>
        <w:t>Goal: Experience matrix state with 30 lines of Python: storing, discounting, and retrieving. Tools: A computer with Python and numpy installed (pip install numpy). Create a new file matrix_memory.py: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6791A3E4"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515F3743" w14:textId="77777777" w:rsidR="00261F5B" w:rsidRDefault="00E87939">
            <w:pPr>
              <w:spacing w:line="260" w:lineRule="atLeast"/>
            </w:pPr>
            <w:r>
              <w:rPr>
                <w:rFonts w:ascii="Consolas" w:eastAsia="宋体"/>
                <w:color w:val="1F2933"/>
                <w:sz w:val="18"/>
                <w:szCs w:val="18"/>
              </w:rPr>
              <w:t>import numpy as np</w:t>
            </w:r>
          </w:p>
          <w:p w14:paraId="4CD7E28D" w14:textId="77777777" w:rsidR="00261F5B" w:rsidRDefault="00E87939">
            <w:pPr>
              <w:spacing w:line="260" w:lineRule="atLeast"/>
            </w:pPr>
            <w:r>
              <w:rPr>
                <w:rFonts w:ascii="Consolas" w:eastAsia="宋体"/>
                <w:color w:val="1F2933"/>
                <w:sz w:val="18"/>
                <w:szCs w:val="18"/>
              </w:rPr>
              <w:t xml:space="preserve"> </w:t>
            </w:r>
          </w:p>
          <w:p w14:paraId="111B1391" w14:textId="77777777" w:rsidR="00261F5B" w:rsidRDefault="00E87939">
            <w:pPr>
              <w:spacing w:line="260" w:lineRule="atLeast"/>
            </w:pPr>
            <w:r>
              <w:rPr>
                <w:rFonts w:ascii="Consolas" w:eastAsia="宋体"/>
                <w:color w:val="1F2933"/>
                <w:sz w:val="18"/>
                <w:szCs w:val="18"/>
              </w:rPr>
              <w:t>D = 4                          # dimension</w:t>
            </w:r>
          </w:p>
          <w:p w14:paraId="56CA5B12" w14:textId="77777777" w:rsidR="00261F5B" w:rsidRDefault="00E87939">
            <w:pPr>
              <w:spacing w:line="260" w:lineRule="atLeast"/>
            </w:pPr>
            <w:r>
              <w:rPr>
                <w:rFonts w:ascii="Consolas" w:eastAsia="宋体"/>
                <w:color w:val="1F2933"/>
                <w:sz w:val="18"/>
                <w:szCs w:val="18"/>
              </w:rPr>
              <w:t>box = np.zeros((D, D))         # empty card box (matrix state)</w:t>
            </w:r>
          </w:p>
          <w:p w14:paraId="2C14A0A0" w14:textId="77777777" w:rsidR="00261F5B" w:rsidRDefault="00E87939">
            <w:pPr>
              <w:spacing w:line="260" w:lineRule="atLeast"/>
            </w:pPr>
            <w:r>
              <w:rPr>
                <w:rFonts w:ascii="Consolas" w:eastAsia="宋体"/>
                <w:color w:val="1F2933"/>
                <w:sz w:val="18"/>
                <w:szCs w:val="18"/>
              </w:rPr>
              <w:t>w = 0.5                        # discount rate (hard-coded for this demo)</w:t>
            </w:r>
          </w:p>
          <w:p w14:paraId="2E62E0DC" w14:textId="77777777" w:rsidR="00261F5B" w:rsidRDefault="00E87939">
            <w:pPr>
              <w:spacing w:line="260" w:lineRule="atLeast"/>
            </w:pPr>
            <w:r>
              <w:rPr>
                <w:rFonts w:ascii="Consolas" w:eastAsia="宋体"/>
                <w:color w:val="1F2933"/>
                <w:sz w:val="18"/>
                <w:szCs w:val="18"/>
              </w:rPr>
              <w:t xml:space="preserve"> </w:t>
            </w:r>
          </w:p>
          <w:p w14:paraId="22591D62" w14:textId="77777777" w:rsidR="00261F5B" w:rsidRDefault="00E87939">
            <w:pPr>
              <w:spacing w:line="260" w:lineRule="atLeast"/>
            </w:pPr>
            <w:r>
              <w:rPr>
                <w:rFonts w:ascii="Consolas" w:eastAsia="宋体"/>
                <w:color w:val="1F2933"/>
                <w:sz w:val="18"/>
                <w:szCs w:val="18"/>
              </w:rPr>
              <w:t>def store(box, k, v, w):</w:t>
            </w:r>
          </w:p>
          <w:p w14:paraId="4FC8FAB0" w14:textId="77777777" w:rsidR="00261F5B" w:rsidRDefault="00E87939">
            <w:pPr>
              <w:spacing w:line="260" w:lineRule="atLeast"/>
            </w:pPr>
            <w:r>
              <w:rPr>
                <w:rFonts w:ascii="Consolas" w:eastAsia="宋体"/>
                <w:color w:val="1F2933"/>
                <w:sz w:val="18"/>
                <w:szCs w:val="18"/>
              </w:rPr>
              <w:t xml:space="preserve">    # write: discount the old box + put the new card (outer product) in</w:t>
            </w:r>
          </w:p>
          <w:p w14:paraId="6C4613B7" w14:textId="77777777" w:rsidR="00261F5B" w:rsidRDefault="00E87939">
            <w:pPr>
              <w:spacing w:line="260" w:lineRule="atLeast"/>
            </w:pPr>
            <w:r>
              <w:rPr>
                <w:rFonts w:ascii="Consolas" w:eastAsia="宋体"/>
                <w:color w:val="1F2933"/>
                <w:sz w:val="18"/>
                <w:szCs w:val="18"/>
              </w:rPr>
              <w:t xml:space="preserve">    return w * box + np.outer(k, v)</w:t>
            </w:r>
          </w:p>
          <w:p w14:paraId="576F5541" w14:textId="77777777" w:rsidR="00261F5B" w:rsidRDefault="00E87939">
            <w:pPr>
              <w:spacing w:line="260" w:lineRule="atLeast"/>
            </w:pPr>
            <w:r>
              <w:rPr>
                <w:rFonts w:ascii="Consolas" w:eastAsia="宋体"/>
                <w:color w:val="1F2933"/>
                <w:sz w:val="18"/>
                <w:szCs w:val="18"/>
              </w:rPr>
              <w:t xml:space="preserve"> </w:t>
            </w:r>
          </w:p>
          <w:p w14:paraId="65268F87" w14:textId="77777777" w:rsidR="00261F5B" w:rsidRDefault="00E87939">
            <w:pPr>
              <w:spacing w:line="260" w:lineRule="atLeast"/>
            </w:pPr>
            <w:r>
              <w:rPr>
                <w:rFonts w:ascii="Consolas" w:eastAsia="宋体"/>
                <w:color w:val="1F2933"/>
                <w:sz w:val="18"/>
                <w:szCs w:val="18"/>
              </w:rPr>
              <w:t>def retrieve(box, q):</w:t>
            </w:r>
          </w:p>
          <w:p w14:paraId="135D23FC" w14:textId="77777777" w:rsidR="00261F5B" w:rsidRDefault="00E87939">
            <w:pPr>
              <w:spacing w:line="260" w:lineRule="atLeast"/>
            </w:pPr>
            <w:r>
              <w:rPr>
                <w:rFonts w:ascii="Consolas" w:eastAsia="宋体"/>
                <w:color w:val="1F2933"/>
                <w:sz w:val="18"/>
                <w:szCs w:val="18"/>
              </w:rPr>
              <w:t xml:space="preserve">    # read: swipe the query label q across the box</w:t>
            </w:r>
          </w:p>
          <w:p w14:paraId="773A2A46" w14:textId="77777777" w:rsidR="00261F5B" w:rsidRDefault="00E87939">
            <w:pPr>
              <w:spacing w:line="260" w:lineRule="atLeast"/>
            </w:pPr>
            <w:r>
              <w:rPr>
                <w:rFonts w:ascii="Consolas" w:eastAsia="宋体"/>
                <w:color w:val="1F2933"/>
                <w:sz w:val="18"/>
                <w:szCs w:val="18"/>
              </w:rPr>
              <w:t xml:space="preserve">    return q @ box</w:t>
            </w:r>
          </w:p>
          <w:p w14:paraId="0D74B452" w14:textId="77777777" w:rsidR="00261F5B" w:rsidRDefault="00E87939">
            <w:pPr>
              <w:spacing w:line="260" w:lineRule="atLeast"/>
            </w:pPr>
            <w:r>
              <w:rPr>
                <w:rFonts w:ascii="Consolas" w:eastAsia="宋体"/>
                <w:color w:val="1F2933"/>
                <w:sz w:val="18"/>
                <w:szCs w:val="18"/>
              </w:rPr>
              <w:t xml:space="preserve"> </w:t>
            </w:r>
          </w:p>
          <w:p w14:paraId="51366F0D" w14:textId="77777777" w:rsidR="00261F5B" w:rsidRDefault="00E87939">
            <w:pPr>
              <w:spacing w:line="260" w:lineRule="atLeast"/>
            </w:pPr>
            <w:r>
              <w:rPr>
                <w:rFonts w:ascii="Consolas" w:eastAsia="宋体"/>
                <w:color w:val="1F2933"/>
                <w:sz w:val="18"/>
                <w:szCs w:val="18"/>
              </w:rPr>
              <w:t># store three tokens (k is the label, v is the content)</w:t>
            </w:r>
          </w:p>
          <w:p w14:paraId="304F2795" w14:textId="77777777" w:rsidR="00261F5B" w:rsidRDefault="00E87939">
            <w:pPr>
              <w:spacing w:line="260" w:lineRule="atLeast"/>
            </w:pPr>
            <w:r>
              <w:rPr>
                <w:rFonts w:ascii="Consolas" w:eastAsia="宋体"/>
                <w:color w:val="1F2933"/>
                <w:sz w:val="18"/>
                <w:szCs w:val="18"/>
              </w:rPr>
              <w:t>words = [([1,0,0,0], [10,0,0,0]),   # t1: label on ch 0, content on ch 0</w:t>
            </w:r>
          </w:p>
          <w:p w14:paraId="67AE3B25" w14:textId="77777777" w:rsidR="00261F5B" w:rsidRDefault="00E87939">
            <w:pPr>
              <w:spacing w:line="260" w:lineRule="atLeast"/>
            </w:pPr>
            <w:r>
              <w:rPr>
                <w:rFonts w:ascii="Consolas" w:eastAsia="宋体"/>
                <w:color w:val="1F2933"/>
                <w:sz w:val="18"/>
                <w:szCs w:val="18"/>
              </w:rPr>
              <w:t xml:space="preserve">         ([0,1,0,0], [0,20,0,0]),   # t2: label on ch 1, content on ch 1</w:t>
            </w:r>
          </w:p>
          <w:p w14:paraId="221FE73D" w14:textId="77777777" w:rsidR="00261F5B" w:rsidRDefault="00E87939">
            <w:pPr>
              <w:spacing w:line="260" w:lineRule="atLeast"/>
            </w:pPr>
            <w:r>
              <w:rPr>
                <w:rFonts w:ascii="Consolas" w:eastAsia="宋体"/>
                <w:color w:val="1F2933"/>
                <w:sz w:val="18"/>
                <w:szCs w:val="18"/>
              </w:rPr>
              <w:t xml:space="preserve">         ([1,0,0,0], [8,0,0,0])]    # t3: label on ch 0 again (new content)</w:t>
            </w:r>
          </w:p>
          <w:p w14:paraId="3CF6DF1C" w14:textId="77777777" w:rsidR="00261F5B" w:rsidRDefault="00E87939">
            <w:pPr>
              <w:spacing w:line="260" w:lineRule="atLeast"/>
            </w:pPr>
            <w:r>
              <w:rPr>
                <w:rFonts w:ascii="Consolas" w:eastAsia="宋体"/>
                <w:color w:val="1F2933"/>
                <w:sz w:val="18"/>
                <w:szCs w:val="18"/>
              </w:rPr>
              <w:t xml:space="preserve"> </w:t>
            </w:r>
          </w:p>
          <w:p w14:paraId="65DA07BE" w14:textId="77777777" w:rsidR="00261F5B" w:rsidRDefault="00E87939">
            <w:pPr>
              <w:spacing w:line="260" w:lineRule="atLeast"/>
            </w:pPr>
            <w:r>
              <w:rPr>
                <w:rFonts w:ascii="Consolas" w:eastAsia="宋体"/>
                <w:color w:val="1F2933"/>
                <w:sz w:val="18"/>
                <w:szCs w:val="18"/>
              </w:rPr>
              <w:t>for i,(k,v) in enumerate(words, start=1):</w:t>
            </w:r>
          </w:p>
          <w:p w14:paraId="7867E44E" w14:textId="77777777" w:rsidR="00261F5B" w:rsidRDefault="00E87939">
            <w:pPr>
              <w:spacing w:line="260" w:lineRule="atLeast"/>
            </w:pPr>
            <w:r>
              <w:rPr>
                <w:rFonts w:ascii="Consolas" w:eastAsia="宋体"/>
                <w:color w:val="1F2933"/>
                <w:sz w:val="18"/>
                <w:szCs w:val="18"/>
              </w:rPr>
              <w:t xml:space="preserve">    box = store(box, np.array(k,float), np.array(v,float), w)</w:t>
            </w:r>
          </w:p>
          <w:p w14:paraId="44AE6DD6" w14:textId="77777777" w:rsidR="00261F5B" w:rsidRDefault="00E87939">
            <w:pPr>
              <w:spacing w:line="260" w:lineRule="atLeast"/>
            </w:pPr>
            <w:r>
              <w:rPr>
                <w:rFonts w:ascii="Consolas" w:eastAsia="宋体"/>
                <w:color w:val="1F2933"/>
                <w:sz w:val="18"/>
                <w:szCs w:val="18"/>
              </w:rPr>
              <w:t xml:space="preserve">    print(f"after storing token {i}, top-left 4x4 of the box:\n{box[:4,:4]}")</w:t>
            </w:r>
          </w:p>
          <w:p w14:paraId="72B87AFD" w14:textId="77777777" w:rsidR="00261F5B" w:rsidRDefault="00E87939">
            <w:pPr>
              <w:spacing w:line="260" w:lineRule="atLeast"/>
            </w:pPr>
            <w:r>
              <w:rPr>
                <w:rFonts w:ascii="Consolas" w:eastAsia="宋体"/>
                <w:color w:val="1F2933"/>
                <w:sz w:val="18"/>
                <w:szCs w:val="18"/>
              </w:rPr>
              <w:t xml:space="preserve"> </w:t>
            </w:r>
          </w:p>
          <w:p w14:paraId="2A532A5B" w14:textId="77777777" w:rsidR="00261F5B" w:rsidRDefault="00E87939">
            <w:pPr>
              <w:spacing w:line="260" w:lineRule="atLeast"/>
            </w:pPr>
            <w:r>
              <w:rPr>
                <w:rFonts w:ascii="Consolas" w:eastAsia="宋体"/>
                <w:color w:val="1F2933"/>
                <w:sz w:val="18"/>
                <w:szCs w:val="18"/>
              </w:rPr>
              <w:t># query with the label "channel 0"</w:t>
            </w:r>
          </w:p>
          <w:p w14:paraId="538CB502" w14:textId="77777777" w:rsidR="00261F5B" w:rsidRDefault="00E87939">
            <w:pPr>
              <w:spacing w:line="260" w:lineRule="atLeast"/>
            </w:pPr>
            <w:r>
              <w:rPr>
                <w:rFonts w:ascii="Consolas" w:eastAsia="宋体"/>
                <w:color w:val="1F2933"/>
                <w:sz w:val="18"/>
                <w:szCs w:val="18"/>
              </w:rPr>
              <w:t>q = np.array([1,0,0,0], float)</w:t>
            </w:r>
          </w:p>
          <w:p w14:paraId="5808E04C" w14:textId="77777777" w:rsidR="00261F5B" w:rsidRDefault="00E87939">
            <w:pPr>
              <w:spacing w:line="260" w:lineRule="atLeast"/>
            </w:pPr>
            <w:r>
              <w:rPr>
                <w:rFonts w:ascii="Consolas" w:eastAsia="宋体"/>
                <w:color w:val="1F2933"/>
                <w:sz w:val="18"/>
                <w:szCs w:val="18"/>
              </w:rPr>
              <w:t>print("label [1,0,0,0] retrieves:", retrieve(box, q))</w:t>
            </w:r>
          </w:p>
        </w:tc>
      </w:tr>
    </w:tbl>
    <w:p w14:paraId="59494B53" w14:textId="77777777" w:rsidR="00261F5B" w:rsidRDefault="00261F5B">
      <w:pPr>
        <w:spacing w:after="100"/>
      </w:pPr>
    </w:p>
    <w:p w14:paraId="6BDBA5C3" w14:textId="77777777" w:rsidR="00261F5B" w:rsidRDefault="00E87939">
      <w:pPr>
        <w:spacing w:after="140" w:line="336" w:lineRule="auto"/>
        <w:ind w:firstLine="480"/>
        <w:jc w:val="both"/>
      </w:pPr>
      <w:r>
        <w:t>After running, pay attention to: the query mainly retrieves content from channel 0 (around 5 signal, which is 10 halved plus 8), while the 20 in channel 1 can barely be retrieved (discounted twice to only 5, and in the wrong direction to retrieve). Try changing w to 0.9 and run again: is more memory retained in channel 1? Now change the label for word 3 to [0,0,1,0], see if it's stored in the box without interference—this is the "partitioning capability of matrix memory".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E9B319" w14:textId="77777777">
        <w:tc>
          <w:tcPr>
            <w:tcW w:w="8788" w:type="dxa"/>
            <w:shd w:val="clear" w:color="auto" w:fill="EEF4F7"/>
            <w:tcMar>
              <w:top w:w="120" w:type="dxa"/>
              <w:left w:w="200" w:type="dxa"/>
              <w:bottom w:w="120" w:type="dxa"/>
              <w:right w:w="200" w:type="dxa"/>
            </w:tcMar>
          </w:tcPr>
          <w:p w14:paraId="64731848" w14:textId="77777777" w:rsidR="00261F5B" w:rsidRDefault="00E87939">
            <w:pPr>
              <w:spacing w:after="60" w:line="300" w:lineRule="auto"/>
            </w:pPr>
            <w:r>
              <w:rPr>
                <w:rFonts w:ascii="Arial" w:hAnsi="Arial"/>
                <w:b/>
                <w:bCs/>
                <w:color w:val="0F3A44"/>
              </w:rPr>
              <w:t>Quiz</w:t>
            </w:r>
          </w:p>
          <w:p w14:paraId="2E777878" w14:textId="77777777" w:rsidR="00261F5B" w:rsidRDefault="00E87939">
            <w:pPr>
              <w:spacing w:after="50" w:line="300" w:lineRule="auto"/>
              <w:ind w:left="200" w:hanging="200"/>
            </w:pPr>
            <w:r>
              <w:rPr>
                <w:color w:val="1F2933"/>
                <w:sz w:val="21"/>
                <w:szCs w:val="21"/>
              </w:rPr>
              <w:lastRenderedPageBreak/>
              <w:t>[Multiple Choice] What does Finch's "data-dependent" refer to as the parameter that starts looking at input? A. K B. Decay w C. Vocabulary</w:t>
            </w:r>
          </w:p>
          <w:p w14:paraId="3855662A" w14:textId="77777777" w:rsidR="00261F5B" w:rsidRDefault="00E87939">
            <w:pPr>
              <w:spacing w:after="50" w:line="300" w:lineRule="auto"/>
              <w:ind w:left="200" w:hanging="200"/>
            </w:pPr>
            <w:r>
              <w:rPr>
                <w:color w:val="1F2933"/>
                <w:sz w:val="21"/>
                <w:szCs w:val="21"/>
              </w:rPr>
              <w:t>[Short Answer] Why is "discount that changes based on situation" smarter than "fixed discount"? (Hint: Some things should be remembered for a long time, others should be forgotten immediately)</w:t>
            </w:r>
          </w:p>
          <w:p w14:paraId="3F3D398B" w14:textId="77777777" w:rsidR="00261F5B" w:rsidRDefault="00E87939">
            <w:pPr>
              <w:spacing w:line="300" w:lineRule="auto"/>
              <w:ind w:left="200" w:hanging="200"/>
            </w:pPr>
            <w:r>
              <w:rPr>
                <w:color w:val="1F2933"/>
                <w:sz w:val="21"/>
                <w:szCs w:val="21"/>
              </w:rPr>
              <w:t>[Hands-on] Check the model table in 11.3: What sizes does Eagle and Finch each have? How many tokens were used for training data respectively?</w:t>
            </w:r>
          </w:p>
          <w:p w14:paraId="2AD54CA2" w14:textId="77777777" w:rsidR="00261F5B" w:rsidRDefault="00E87939">
            <w:pPr>
              <w:spacing w:before="60" w:line="280" w:lineRule="auto"/>
            </w:pPr>
            <w:r>
              <w:rPr>
                <w:i/>
                <w:iCs/>
                <w:color w:val="8A9BA8"/>
                <w:sz w:val="18"/>
                <w:szCs w:val="18"/>
              </w:rPr>
              <w:t>(Reference answers in Appendix F; hands-on problems pass when the code runs)</w:t>
            </w:r>
          </w:p>
        </w:tc>
      </w:tr>
    </w:tbl>
    <w:p w14:paraId="4788B487" w14:textId="77777777" w:rsidR="00261F5B" w:rsidRDefault="00261F5B">
      <w:pPr>
        <w:spacing w:after="120"/>
      </w:pPr>
    </w:p>
    <w:p w14:paraId="62826ED7" w14:textId="77777777" w:rsidR="00261F5B" w:rsidRDefault="00261F5B">
      <w:pPr>
        <w:spacing w:before="3200"/>
      </w:pPr>
    </w:p>
    <w:p w14:paraId="40E3191A" w14:textId="77777777" w:rsidR="00261F5B" w:rsidRDefault="00E87939">
      <w:pPr>
        <w:spacing w:after="300"/>
        <w:jc w:val="center"/>
      </w:pPr>
      <w:r>
        <w:rPr>
          <w:rFonts w:ascii="Arial" w:hAnsi="Arial"/>
          <w:b/>
          <w:bCs/>
          <w:color w:val="1B6B7A"/>
          <w:sz w:val="44"/>
          <w:szCs w:val="44"/>
        </w:rPr>
        <w:t>Part 4  The Strongest Form: RWKV-7</w:t>
      </w:r>
    </w:p>
    <w:p w14:paraId="6346E2F8" w14:textId="77777777" w:rsidR="00261F5B" w:rsidRDefault="00E87939">
      <w:pPr>
        <w:spacing w:after="500"/>
        <w:jc w:val="center"/>
      </w:pPr>
      <w:r>
        <w:rPr>
          <w:color w:val="5A6B7A"/>
        </w:rPr>
        <w:t>Following the RWKV-7 Goose paper (arXiv 2503.14456): memory no longer just accumulates - it can erase before it writes.</w:t>
      </w:r>
    </w:p>
    <w:p w14:paraId="317E2CD8" w14:textId="77777777" w:rsidR="00261F5B" w:rsidRDefault="00E87939">
      <w:pPr>
        <w:pBdr>
          <w:top w:val="single" w:sz="6" w:space="8" w:color="C8DDE2"/>
        </w:pBdr>
        <w:spacing w:after="120"/>
        <w:jc w:val="center"/>
      </w:pPr>
      <w:r>
        <w:rPr>
          <w:color w:val="8A9BA8"/>
          <w:sz w:val="21"/>
          <w:szCs w:val="21"/>
        </w:rPr>
        <w:t>Chapters 12-14 · Experiment 4</w:t>
      </w:r>
    </w:p>
    <w:p w14:paraId="508B31C2" w14:textId="77777777" w:rsidR="00261F5B" w:rsidRDefault="00E87939">
      <w:r>
        <w:br w:type="page"/>
      </w:r>
    </w:p>
    <w:p w14:paraId="0700D0C6" w14:textId="77777777" w:rsidR="00261F5B" w:rsidRDefault="00E87939">
      <w:pPr>
        <w:pStyle w:val="1"/>
        <w:pBdr>
          <w:bottom w:val="single" w:sz="12" w:space="6" w:color="9FB6C6"/>
        </w:pBdr>
        <w:spacing w:before="480" w:after="240" w:line="340" w:lineRule="auto"/>
      </w:pPr>
      <w:bookmarkStart w:id="71" w:name="_Toc37"/>
      <w:bookmarkStart w:id="72" w:name="_Toc244251910"/>
      <w:r>
        <w:rPr>
          <w:rFonts w:ascii="Arial" w:hAnsi="Arial"/>
          <w:b/>
          <w:bCs/>
          <w:color w:val="1B6B7A"/>
        </w:rPr>
        <w:lastRenderedPageBreak/>
        <w:t>Chapter 12 Preparation: What Does "Learning a Rule" Mean</w:t>
      </w:r>
      <w:bookmarkEnd w:id="71"/>
      <w:bookmarkEnd w:id="72"/>
    </w:p>
    <w:p w14:paraId="4555E19E" w14:textId="77777777" w:rsidR="00261F5B" w:rsidRDefault="00E87939">
      <w:pPr>
        <w:spacing w:after="140" w:line="336" w:lineRule="auto"/>
        <w:ind w:firstLine="480"/>
        <w:jc w:val="both"/>
      </w:pPr>
      <w:r>
        <w:t>Before discussing RWKV-7, let's do a 2-minute mental exercise. There are three cards on the table: [Apple→Red], [Banana→Yellow], [Apple→Green]? Something's wrong—Apple appears twice with conflicting answers. Memory has two levels: Level one is "take it all" (remember all three, query apple gets red and green half each), level two is "learn the rule" (discover apple's answer updated to green, erase the old one). Level two is called "in-context learning". RWKV-7's core improvement is upgrading state updates from level one to level two. The tool is a small algorithm from the 1990s: the Delta rule.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DD9CD23" w14:textId="77777777">
        <w:tc>
          <w:tcPr>
            <w:tcW w:w="8788" w:type="dxa"/>
            <w:shd w:val="clear" w:color="auto" w:fill="EEF4F7"/>
            <w:tcMar>
              <w:top w:w="120" w:type="dxa"/>
              <w:left w:w="200" w:type="dxa"/>
              <w:bottom w:w="120" w:type="dxa"/>
              <w:right w:w="200" w:type="dxa"/>
            </w:tcMar>
          </w:tcPr>
          <w:p w14:paraId="0ABD5241" w14:textId="77777777" w:rsidR="00261F5B" w:rsidRDefault="00E87939">
            <w:pPr>
              <w:spacing w:after="60" w:line="300" w:lineRule="auto"/>
            </w:pPr>
            <w:r>
              <w:rPr>
                <w:rFonts w:ascii="Arial" w:hAnsi="Arial"/>
                <w:b/>
                <w:bCs/>
                <w:color w:val="0F3A44"/>
              </w:rPr>
              <w:t>Quiz</w:t>
            </w:r>
          </w:p>
          <w:p w14:paraId="1C0931A7" w14:textId="77777777" w:rsidR="00261F5B" w:rsidRDefault="00E87939">
            <w:pPr>
              <w:spacing w:after="50" w:line="300" w:lineRule="auto"/>
              <w:ind w:left="200" w:hanging="200"/>
            </w:pPr>
            <w:r>
              <w:rPr>
                <w:color w:val="1F2933"/>
                <w:sz w:val="21"/>
                <w:szCs w:val="21"/>
              </w:rPr>
              <w:t>[Multiple Choice] What is the core problem RWKV-7 aims to solve? A. Training too slow B. Additive memory only accumulates but doesn't update C. Not enough GPU memory</w:t>
            </w:r>
          </w:p>
          <w:p w14:paraId="27C28353" w14:textId="77777777" w:rsidR="00261F5B" w:rsidRDefault="00E87939">
            <w:pPr>
              <w:spacing w:after="50" w:line="300" w:lineRule="auto"/>
              <w:ind w:left="200" w:hanging="200"/>
            </w:pPr>
            <w:r>
              <w:rPr>
                <w:color w:val="1F2933"/>
                <w:sz w:val="21"/>
                <w:szCs w:val="21"/>
              </w:rPr>
              <w:t>[Short Answer] Use "sticking post-it notes" to explain the flaw of additive memory when knowledge needs to be corrected.</w:t>
            </w:r>
          </w:p>
          <w:p w14:paraId="6C34CEB5" w14:textId="77777777" w:rsidR="00261F5B" w:rsidRDefault="00E87939">
            <w:pPr>
              <w:spacing w:line="300" w:lineRule="auto"/>
              <w:ind w:left="200" w:hanging="200"/>
            </w:pPr>
            <w:r>
              <w:rPr>
                <w:color w:val="1F2933"/>
                <w:sz w:val="21"/>
                <w:szCs w:val="21"/>
              </w:rPr>
              <w:t>[Hands-on] Design an example of "information correction" from your daily life (like: transferring schools, changing phone number), and explain why "erase before writing" is needed.</w:t>
            </w:r>
          </w:p>
          <w:p w14:paraId="40EAE180" w14:textId="77777777" w:rsidR="00261F5B" w:rsidRDefault="00E87939">
            <w:pPr>
              <w:spacing w:before="60" w:line="280" w:lineRule="auto"/>
            </w:pPr>
            <w:r>
              <w:rPr>
                <w:i/>
                <w:iCs/>
                <w:color w:val="8A9BA8"/>
                <w:sz w:val="18"/>
                <w:szCs w:val="18"/>
              </w:rPr>
              <w:t>(Reference answers in Appendix F; hands-on problems pass when the code runs)</w:t>
            </w:r>
          </w:p>
        </w:tc>
      </w:tr>
    </w:tbl>
    <w:p w14:paraId="779F5ED3" w14:textId="77777777" w:rsidR="00261F5B" w:rsidRDefault="00261F5B">
      <w:pPr>
        <w:spacing w:after="120"/>
      </w:pPr>
    </w:p>
    <w:p w14:paraId="3805BDD0" w14:textId="77777777" w:rsidR="00261F5B" w:rsidRDefault="00E87939">
      <w:pPr>
        <w:pStyle w:val="1"/>
        <w:pBdr>
          <w:bottom w:val="single" w:sz="12" w:space="6" w:color="9FB6C6"/>
        </w:pBdr>
        <w:spacing w:before="480" w:after="240" w:line="340" w:lineRule="auto"/>
      </w:pPr>
      <w:bookmarkStart w:id="73" w:name="_Toc38"/>
      <w:bookmarkStart w:id="74" w:name="_Toc244251911"/>
      <w:r>
        <w:rPr>
          <w:rFonts w:ascii="Arial" w:hAnsi="Arial"/>
          <w:b/>
          <w:bCs/>
          <w:color w:val="1B6B7A"/>
        </w:rPr>
        <w:t>Chapter 13 Generalized Delta Rule: Erase Before Writing</w:t>
      </w:r>
      <w:bookmarkEnd w:id="73"/>
      <w:bookmarkEnd w:id="74"/>
    </w:p>
    <w:p w14:paraId="4F4FA376" w14:textId="77777777" w:rsidR="00261F5B" w:rsidRDefault="00E87939">
      <w:pPr>
        <w:keepNext/>
        <w:spacing w:before="120" w:after="40"/>
        <w:jc w:val="center"/>
      </w:pPr>
      <w:r>
        <w:rPr>
          <w:noProof/>
        </w:rPr>
        <w:drawing>
          <wp:inline distT="0" distB="0" distL="0" distR="0" wp14:anchorId="70AA5E04" wp14:editId="52E5A355">
            <wp:extent cx="5524500" cy="19716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971675"/>
                    </a:xfrm>
                    <a:prstGeom prst="rect">
                      <a:avLst/>
                    </a:prstGeom>
                  </pic:spPr>
                </pic:pic>
              </a:graphicData>
            </a:graphic>
          </wp:inline>
        </w:drawing>
      </w:r>
    </w:p>
    <w:p w14:paraId="3D3EC9F9" w14:textId="77777777" w:rsidR="00261F5B" w:rsidRDefault="00E87939">
      <w:pPr>
        <w:spacing w:after="140"/>
        <w:jc w:val="center"/>
      </w:pPr>
      <w:r>
        <w:rPr>
          <w:rFonts w:ascii="Arial" w:hAnsi="Arial"/>
          <w:color w:val="888888"/>
          <w:sz w:val="18"/>
          <w:szCs w:val="18"/>
        </w:rPr>
        <w:t>Figure 5 | RWKV-7 erases before it writes: peel the old sticker off the wall before pasting the new one (generalized Delta rule)</w:t>
      </w:r>
    </w:p>
    <w:p w14:paraId="2CD722B6" w14:textId="77777777" w:rsidR="00261F5B" w:rsidRDefault="00E87939">
      <w:pPr>
        <w:pStyle w:val="2"/>
        <w:pBdr>
          <w:left w:val="single" w:sz="22" w:space="10" w:color="4E8CAD"/>
        </w:pBdr>
        <w:spacing w:before="340" w:after="170" w:line="320" w:lineRule="auto"/>
      </w:pPr>
      <w:bookmarkStart w:id="75" w:name="_Toc39"/>
      <w:bookmarkStart w:id="76" w:name="_Toc244251912"/>
      <w:r>
        <w:rPr>
          <w:rFonts w:ascii="Arial" w:hAnsi="Arial"/>
          <w:b/>
          <w:bCs/>
          <w:color w:val="2C3E50"/>
          <w:sz w:val="27"/>
          <w:szCs w:val="27"/>
        </w:rPr>
        <w:t>13.1 Original Delta Rule: A Test Card's Self-Modification</w:t>
      </w:r>
      <w:bookmarkEnd w:id="75"/>
      <w:bookmarkEnd w:id="76"/>
    </w:p>
    <w:p w14:paraId="545B5E02" w14:textId="77777777" w:rsidR="00261F5B" w:rsidRDefault="00E87939">
      <w:pPr>
        <w:spacing w:after="140" w:line="336" w:lineRule="auto"/>
        <w:ind w:firstLine="480"/>
        <w:jc w:val="both"/>
      </w:pPr>
      <w:r>
        <w:t>The original Delta rule (proposed by Schlag et al. 2021) has the update mantra: "erase before writing". Let card box be S, current label k, new content v:</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4E3E605" w14:textId="77777777">
        <w:tc>
          <w:tcPr>
            <w:tcW w:w="8788" w:type="dxa"/>
            <w:shd w:val="clear" w:color="auto" w:fill="F2F7F5"/>
            <w:tcMar>
              <w:top w:w="120" w:type="dxa"/>
              <w:left w:w="200" w:type="dxa"/>
              <w:bottom w:w="120" w:type="dxa"/>
              <w:right w:w="200" w:type="dxa"/>
            </w:tcMar>
          </w:tcPr>
          <w:p w14:paraId="50324DEA" w14:textId="77777777" w:rsidR="00261F5B" w:rsidRDefault="00E87939">
            <w:pPr>
              <w:spacing w:line="320" w:lineRule="auto"/>
              <w:jc w:val="center"/>
            </w:pPr>
            <w:r>
              <w:rPr>
                <w:rFonts w:ascii="Cambria" w:eastAsia="宋体"/>
                <w:b/>
                <w:bCs/>
                <w:color w:val="0F3A44"/>
                <w:sz w:val="23"/>
                <w:szCs w:val="23"/>
              </w:rPr>
              <w:lastRenderedPageBreak/>
              <w:t xml:space="preserve">S </w:t>
            </w:r>
            <w:r>
              <w:rPr>
                <w:rFonts w:ascii="Cambria" w:eastAsia="宋体"/>
                <w:b/>
                <w:bCs/>
                <w:color w:val="0F3A44"/>
                <w:sz w:val="23"/>
                <w:szCs w:val="23"/>
              </w:rPr>
              <w:t>←</w:t>
            </w:r>
            <w:r>
              <w:rPr>
                <w:rFonts w:ascii="Cambria" w:eastAsia="宋体"/>
                <w:b/>
                <w:bCs/>
                <w:color w:val="0F3A44"/>
                <w:sz w:val="23"/>
                <w:szCs w:val="23"/>
              </w:rPr>
              <w:t xml:space="preserve"> S </w:t>
            </w:r>
            <w:r>
              <w:rPr>
                <w:rFonts w:ascii="Cambria" w:eastAsia="宋体"/>
                <w:b/>
                <w:bCs/>
                <w:color w:val="0F3A44"/>
                <w:sz w:val="23"/>
                <w:szCs w:val="23"/>
              </w:rPr>
              <w:t>−</w:t>
            </w:r>
            <w:r>
              <w:rPr>
                <w:rFonts w:ascii="Cambria" w:eastAsia="宋体"/>
                <w:b/>
                <w:bCs/>
                <w:color w:val="0F3A44"/>
                <w:sz w:val="23"/>
                <w:szCs w:val="23"/>
              </w:rPr>
              <w:t xml:space="preserve"> (S read by k) </w:t>
            </w:r>
            <w:r>
              <w:rPr>
                <w:rFonts w:ascii="Cambria" w:eastAsia="宋体"/>
                <w:b/>
                <w:bCs/>
                <w:color w:val="0F3A44"/>
                <w:sz w:val="23"/>
                <w:szCs w:val="23"/>
              </w:rPr>
              <w:t>⊗</w:t>
            </w:r>
            <w:r>
              <w:rPr>
                <w:rFonts w:ascii="Cambria" w:eastAsia="宋体"/>
                <w:b/>
                <w:bCs/>
                <w:color w:val="0F3A44"/>
                <w:sz w:val="23"/>
                <w:szCs w:val="23"/>
              </w:rPr>
              <w:t xml:space="preserve"> k + k </w:t>
            </w:r>
            <w:r>
              <w:rPr>
                <w:rFonts w:ascii="Cambria" w:eastAsia="宋体"/>
                <w:b/>
                <w:bCs/>
                <w:color w:val="0F3A44"/>
                <w:sz w:val="23"/>
                <w:szCs w:val="23"/>
              </w:rPr>
              <w:t>⊗</w:t>
            </w:r>
            <w:r>
              <w:rPr>
                <w:rFonts w:ascii="Cambria" w:eastAsia="宋体"/>
                <w:b/>
                <w:bCs/>
                <w:color w:val="0F3A44"/>
                <w:sz w:val="23"/>
                <w:szCs w:val="23"/>
              </w:rPr>
              <w:t xml:space="preserve"> v   (first erase the old content stored under label k, then write the new content v)</w:t>
            </w:r>
          </w:p>
        </w:tc>
      </w:tr>
    </w:tbl>
    <w:p w14:paraId="25FC29C1"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23B4BD9" w14:textId="77777777">
        <w:tc>
          <w:tcPr>
            <w:tcW w:w="8788" w:type="dxa"/>
            <w:shd w:val="clear" w:color="auto" w:fill="FDFBF5"/>
            <w:tcMar>
              <w:top w:w="120" w:type="dxa"/>
              <w:left w:w="200" w:type="dxa"/>
              <w:bottom w:w="120" w:type="dxa"/>
              <w:right w:w="200" w:type="dxa"/>
            </w:tcMar>
          </w:tcPr>
          <w:p w14:paraId="55DAA615" w14:textId="77777777" w:rsidR="00261F5B" w:rsidRDefault="00E87939">
            <w:pPr>
              <w:spacing w:after="50" w:line="280" w:lineRule="auto"/>
            </w:pPr>
            <w:r>
              <w:rPr>
                <w:rFonts w:ascii="Arial" w:eastAsia="黑体"/>
                <w:b/>
                <w:bCs/>
                <w:color w:val="8A6D3B"/>
                <w:sz w:val="21"/>
                <w:szCs w:val="21"/>
              </w:rPr>
              <w:t>[Example]</w:t>
            </w:r>
          </w:p>
          <w:p w14:paraId="40224CB8" w14:textId="77777777" w:rsidR="00261F5B" w:rsidRDefault="00E87939">
            <w:pPr>
              <w:spacing w:after="40" w:line="300" w:lineRule="auto"/>
            </w:pPr>
            <w:r>
              <w:rPr>
                <w:rFonts w:ascii="Consolas" w:eastAsia="宋体"/>
                <w:color w:val="1F2933"/>
                <w:sz w:val="21"/>
                <w:szCs w:val="21"/>
              </w:rPr>
              <w:t>The box already has [apple</w:t>
            </w:r>
            <w:r>
              <w:rPr>
                <w:rFonts w:ascii="Consolas" w:eastAsia="宋体"/>
                <w:color w:val="1F2933"/>
                <w:sz w:val="21"/>
                <w:szCs w:val="21"/>
              </w:rPr>
              <w:t>→</w:t>
            </w:r>
            <w:r>
              <w:rPr>
                <w:rFonts w:ascii="Consolas" w:eastAsia="宋体"/>
                <w:color w:val="1F2933"/>
                <w:sz w:val="21"/>
                <w:szCs w:val="21"/>
              </w:rPr>
              <w:t>red] (k=[1,0], corresponding to v=[10,0]). Now comes [apple</w:t>
            </w:r>
            <w:r>
              <w:rPr>
                <w:rFonts w:ascii="Consolas" w:eastAsia="宋体"/>
                <w:color w:val="1F2933"/>
                <w:sz w:val="21"/>
                <w:szCs w:val="21"/>
              </w:rPr>
              <w:t>→</w:t>
            </w:r>
            <w:r>
              <w:rPr>
                <w:rFonts w:ascii="Consolas" w:eastAsia="宋体"/>
                <w:color w:val="1F2933"/>
                <w:sz w:val="21"/>
                <w:szCs w:val="21"/>
              </w:rPr>
              <w:t>green] (k=[1,0], v=[0,15]).</w:t>
            </w:r>
          </w:p>
          <w:p w14:paraId="7EE6078E" w14:textId="77777777" w:rsidR="00261F5B" w:rsidRDefault="00E87939">
            <w:pPr>
              <w:spacing w:after="40" w:line="300" w:lineRule="auto"/>
            </w:pPr>
            <w:r>
              <w:rPr>
                <w:rFonts w:ascii="Consolas" w:eastAsia="宋体"/>
                <w:color w:val="1F2933"/>
                <w:sz w:val="21"/>
                <w:szCs w:val="21"/>
              </w:rPr>
              <w:t>Step 1 [Erase]: Calculate that the content at the k label position in the box is [10,0], subtract it using k</w:t>
            </w:r>
            <w:r>
              <w:rPr>
                <w:rFonts w:ascii="Consolas" w:eastAsia="宋体"/>
                <w:color w:val="1F2933"/>
                <w:sz w:val="21"/>
                <w:szCs w:val="21"/>
              </w:rPr>
              <w:t>⊗</w:t>
            </w:r>
            <w:r>
              <w:rPr>
                <w:rFonts w:ascii="Consolas" w:eastAsia="宋体"/>
                <w:color w:val="1F2933"/>
                <w:sz w:val="21"/>
                <w:szCs w:val="21"/>
              </w:rPr>
              <w:t>[10,0]</w:t>
            </w:r>
            <w:r>
              <w:rPr>
                <w:rFonts w:ascii="Consolas" w:eastAsia="宋体"/>
                <w:color w:val="1F2933"/>
                <w:sz w:val="21"/>
                <w:szCs w:val="21"/>
              </w:rPr>
              <w:t>—</w:t>
            </w:r>
            <w:r>
              <w:rPr>
                <w:rFonts w:ascii="Consolas" w:eastAsia="宋体"/>
                <w:color w:val="1F2933"/>
                <w:sz w:val="21"/>
                <w:szCs w:val="21"/>
              </w:rPr>
              <w:t>the old red answer for apple is erased.</w:t>
            </w:r>
          </w:p>
          <w:p w14:paraId="59BCD52F" w14:textId="77777777" w:rsidR="00261F5B" w:rsidRDefault="00E87939">
            <w:pPr>
              <w:spacing w:after="40" w:line="300" w:lineRule="auto"/>
            </w:pPr>
            <w:r>
              <w:rPr>
                <w:rFonts w:ascii="Consolas" w:eastAsia="宋体"/>
                <w:color w:val="1F2933"/>
                <w:sz w:val="21"/>
                <w:szCs w:val="21"/>
              </w:rPr>
              <w:t>Step 2 [Write]: Write in k</w:t>
            </w:r>
            <w:r>
              <w:rPr>
                <w:rFonts w:ascii="Consolas" w:eastAsia="宋体"/>
                <w:color w:val="1F2933"/>
                <w:sz w:val="21"/>
                <w:szCs w:val="21"/>
              </w:rPr>
              <w:t>⊗</w:t>
            </w:r>
            <w:r>
              <w:rPr>
                <w:rFonts w:ascii="Consolas" w:eastAsia="宋体"/>
                <w:color w:val="1F2933"/>
                <w:sz w:val="21"/>
                <w:szCs w:val="21"/>
              </w:rPr>
              <w:t>[0,15]</w:t>
            </w:r>
            <w:r>
              <w:rPr>
                <w:rFonts w:ascii="Consolas" w:eastAsia="宋体"/>
                <w:color w:val="1F2933"/>
                <w:sz w:val="21"/>
                <w:szCs w:val="21"/>
              </w:rPr>
              <w:t>—</w:t>
            </w:r>
            <w:r>
              <w:rPr>
                <w:rFonts w:ascii="Consolas" w:eastAsia="宋体"/>
                <w:color w:val="1F2933"/>
                <w:sz w:val="21"/>
                <w:szCs w:val="21"/>
              </w:rPr>
              <w:t>the new green answer for apple.</w:t>
            </w:r>
          </w:p>
          <w:p w14:paraId="3C4B5CFE" w14:textId="77777777" w:rsidR="00261F5B" w:rsidRDefault="00E87939">
            <w:pPr>
              <w:spacing w:line="300" w:lineRule="auto"/>
            </w:pPr>
            <w:r>
              <w:rPr>
                <w:rFonts w:ascii="Consolas" w:eastAsia="宋体"/>
                <w:color w:val="1F2933"/>
                <w:sz w:val="21"/>
                <w:szCs w:val="21"/>
              </w:rPr>
              <w:t>Result: The box cleanly becomes [apple</w:t>
            </w:r>
            <w:r>
              <w:rPr>
                <w:rFonts w:ascii="Consolas" w:eastAsia="宋体"/>
                <w:color w:val="1F2933"/>
                <w:sz w:val="21"/>
                <w:szCs w:val="21"/>
              </w:rPr>
              <w:t>→</w:t>
            </w:r>
            <w:r>
              <w:rPr>
                <w:rFonts w:ascii="Consolas" w:eastAsia="宋体"/>
                <w:color w:val="1F2933"/>
                <w:sz w:val="21"/>
                <w:szCs w:val="21"/>
              </w:rPr>
              <w:t>green], not a red-green mix. This is "learning" rather than "accumulation".</w:t>
            </w:r>
          </w:p>
        </w:tc>
      </w:tr>
    </w:tbl>
    <w:p w14:paraId="27D999ED" w14:textId="77777777" w:rsidR="00261F5B" w:rsidRDefault="00261F5B">
      <w:pPr>
        <w:spacing w:after="100"/>
      </w:pPr>
    </w:p>
    <w:p w14:paraId="61F2E79F" w14:textId="77777777" w:rsidR="00261F5B" w:rsidRDefault="00E87939">
      <w:pPr>
        <w:pStyle w:val="2"/>
        <w:pBdr>
          <w:left w:val="single" w:sz="22" w:space="10" w:color="4E8CAD"/>
        </w:pBdr>
        <w:spacing w:before="340" w:after="170" w:line="320" w:lineRule="auto"/>
      </w:pPr>
      <w:bookmarkStart w:id="77" w:name="_Toc40"/>
      <w:bookmarkStart w:id="78" w:name="_Toc244251913"/>
      <w:r>
        <w:rPr>
          <w:rFonts w:ascii="Arial" w:hAnsi="Arial"/>
          <w:b/>
          <w:bCs/>
          <w:color w:val="2C3E50"/>
          <w:sz w:val="27"/>
          <w:szCs w:val="27"/>
        </w:rPr>
        <w:t>13.2 RWKV-7's Generalized Version: Three Upgrades</w:t>
      </w:r>
      <w:bookmarkEnd w:id="77"/>
      <w:bookmarkEnd w:id="78"/>
    </w:p>
    <w:p w14:paraId="3EACA663" w14:textId="77777777" w:rsidR="00261F5B" w:rsidRDefault="00E87939">
      <w:pPr>
        <w:spacing w:after="140" w:line="336" w:lineRule="auto"/>
        <w:ind w:firstLine="480"/>
        <w:jc w:val="both"/>
      </w:pPr>
      <w:r>
        <w:t>The RWKV-7 paper (arXiv 2503.14456, ICLR 2025) "generalized" this rule and made three major improvements. Its state update equation (Equation 17):</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7842BAC" w14:textId="77777777">
        <w:tc>
          <w:tcPr>
            <w:tcW w:w="8788" w:type="dxa"/>
            <w:shd w:val="clear" w:color="auto" w:fill="F2F7F5"/>
            <w:tcMar>
              <w:top w:w="120" w:type="dxa"/>
              <w:left w:w="200" w:type="dxa"/>
              <w:bottom w:w="120" w:type="dxa"/>
              <w:right w:w="200" w:type="dxa"/>
            </w:tcMar>
          </w:tcPr>
          <w:p w14:paraId="007805D3" w14:textId="77777777" w:rsidR="00261F5B" w:rsidRDefault="00E87939">
            <w:pPr>
              <w:spacing w:line="320" w:lineRule="auto"/>
              <w:jc w:val="center"/>
            </w:pPr>
            <w:r>
              <w:rPr>
                <w:rFonts w:ascii="Cambria" w:eastAsia="宋体"/>
                <w:b/>
                <w:bCs/>
                <w:color w:val="0F3A44"/>
                <w:sz w:val="23"/>
                <w:szCs w:val="23"/>
              </w:rPr>
              <w:t>s</w:t>
            </w:r>
            <w:r>
              <w:rPr>
                <w:rFonts w:ascii="Cambria" w:eastAsia="宋体"/>
                <w:b/>
                <w:bCs/>
                <w:color w:val="0F3A44"/>
                <w:sz w:val="23"/>
                <w:szCs w:val="23"/>
              </w:rPr>
              <w:t>ₜ</w:t>
            </w:r>
            <w:r>
              <w:rPr>
                <w:rFonts w:ascii="Cambria" w:eastAsia="宋体"/>
                <w:b/>
                <w:bCs/>
                <w:color w:val="0F3A44"/>
                <w:sz w:val="23"/>
                <w:szCs w:val="23"/>
              </w:rPr>
              <w:t xml:space="preserve"> = s</w:t>
            </w:r>
            <w:r>
              <w:rPr>
                <w:rFonts w:ascii="Cambria" w:eastAsia="宋体"/>
                <w:b/>
                <w:bCs/>
                <w:color w:val="0F3A44"/>
                <w:sz w:val="23"/>
                <w:szCs w:val="23"/>
              </w:rPr>
              <w:t>ₜ₋₁</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 diag(w</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κ̂ₜᵀ</w:t>
            </w:r>
            <w:r>
              <w:rPr>
                <w:rFonts w:ascii="Cambria" w:eastAsia="宋体"/>
                <w:b/>
                <w:bCs/>
                <w:color w:val="0F3A44"/>
                <w:sz w:val="23"/>
                <w:szCs w:val="23"/>
              </w:rPr>
              <w:t>(a</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κ̂ₜ</w:t>
            </w:r>
            <w:r>
              <w:rPr>
                <w:rFonts w:ascii="Cambria" w:eastAsia="宋体"/>
                <w:b/>
                <w:bCs/>
                <w:color w:val="0F3A44"/>
                <w:sz w:val="23"/>
                <w:szCs w:val="23"/>
              </w:rPr>
              <w:t>) ) + v</w:t>
            </w:r>
            <w:r>
              <w:rPr>
                <w:rFonts w:ascii="Cambria" w:eastAsia="宋体"/>
                <w:b/>
                <w:bCs/>
                <w:color w:val="0F3A44"/>
                <w:sz w:val="23"/>
                <w:szCs w:val="23"/>
              </w:rPr>
              <w:t>ₜᵀ</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k̃</w:t>
            </w:r>
            <w:r>
              <w:rPr>
                <w:rFonts w:ascii="Cambria" w:eastAsia="宋体"/>
                <w:b/>
                <w:bCs/>
                <w:color w:val="0F3A44"/>
                <w:sz w:val="23"/>
                <w:szCs w:val="23"/>
              </w:rPr>
              <w:t>ₜ</w:t>
            </w:r>
          </w:p>
        </w:tc>
      </w:tr>
    </w:tbl>
    <w:p w14:paraId="448C2BEB" w14:textId="77777777" w:rsidR="00261F5B" w:rsidRDefault="00261F5B">
      <w:pPr>
        <w:spacing w:after="100"/>
      </w:pPr>
    </w:p>
    <w:p w14:paraId="507DB1D2" w14:textId="77777777" w:rsidR="00261F5B" w:rsidRDefault="00E87939">
      <w:pPr>
        <w:spacing w:after="140" w:line="336" w:lineRule="auto"/>
        <w:ind w:firstLine="480"/>
        <w:jc w:val="both"/>
      </w:pPr>
      <w:r>
        <w:t>Translating compared to the original Delta rule: κ̂ (normalized version of k) is the "locator" for erasure; diag(wₜ) is the overall discount (Finch's legacy, variable at each step); aₜ is the newly added "eraser strength"; k̃, vₜ are the labels and content for writing. The three upgrades:</w:t>
      </w:r>
    </w:p>
    <w:p w14:paraId="011BA68D" w14:textId="77777777" w:rsidR="00261F5B" w:rsidRDefault="00E87939">
      <w:pPr>
        <w:spacing w:after="80" w:line="312" w:lineRule="auto"/>
        <w:ind w:left="640" w:hanging="240"/>
      </w:pPr>
      <w:r>
        <w:rPr>
          <w:b/>
          <w:bCs/>
          <w:color w:val="1B6B7A"/>
        </w:rPr>
        <w:t xml:space="preserve">• </w:t>
      </w:r>
      <w:r>
        <w:t>Upgrade 1 [Adjustable Eraser Strength]: aₜ is called the "in-context learning rate" in the paper—how heavy the eraser is, how hard the pencil writes, decided on the spot at each step. When there's strong conflict in answers, erase more thoroughly; when it's just a small update, make gentle changes.</w:t>
      </w:r>
    </w:p>
    <w:p w14:paraId="1CD119DC" w14:textId="77777777" w:rsidR="00261F5B" w:rsidRDefault="00E87939">
      <w:pPr>
        <w:spacing w:after="80" w:line="312" w:lineRule="auto"/>
        <w:ind w:left="640" w:hanging="240"/>
      </w:pPr>
      <w:r>
        <w:rPr>
          <w:b/>
          <w:bCs/>
          <w:color w:val="1B6B7A"/>
        </w:rPr>
        <w:t xml:space="preserve">• </w:t>
      </w:r>
      <w:r>
        <w:t>Upgrade 2 [Separate Erase and Write]: The label for erasure κ̂ and the label for writing k̃ are two separate vectors. When you want to "clear old accounts before recording new ones", offset them slightly to erase A and write B, making operations more flexible.</w:t>
      </w:r>
    </w:p>
    <w:p w14:paraId="1CD9CDF7" w14:textId="77777777" w:rsidR="00261F5B" w:rsidRDefault="00E87939">
      <w:pPr>
        <w:spacing w:after="80" w:line="312" w:lineRule="auto"/>
        <w:ind w:left="640" w:hanging="240"/>
      </w:pPr>
      <w:r>
        <w:rPr>
          <w:b/>
          <w:bCs/>
          <w:color w:val="1B6B7A"/>
        </w:rPr>
        <w:t xml:space="preserve">• </w:t>
      </w:r>
      <w:r>
        <w:t xml:space="preserve">Upgrade 3 [Rotatable Erasure Direction]: The erasure term κ̂ᵀ(a ⊙ κ̂) is isomorphic to the Householder reflection matrix (Equation 19 in the paper), which can be understood as "the eraser can not only vary in strength but also change angle". </w:t>
      </w:r>
      <w:r>
        <w:lastRenderedPageBreak/>
        <w:t>Mathematically, this ensures state stability (spectral radius not exceeding 1), preventing the computation from exploding.</w:t>
      </w:r>
    </w:p>
    <w:p w14:paraId="6ABF2ED1" w14:textId="77777777" w:rsidR="00261F5B" w:rsidRDefault="00E87939">
      <w:pPr>
        <w:spacing w:after="140" w:line="336" w:lineRule="auto"/>
        <w:ind w:firstLine="480"/>
        <w:jc w:val="both"/>
      </w:pPr>
      <w:r>
        <w:t>Page 3 of the paper shows a famous "family comparison table", scoring various linear models on four capabilities. Only RWKV-7 achieves all four: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1757"/>
        <w:gridCol w:w="1757"/>
        <w:gridCol w:w="1758"/>
        <w:gridCol w:w="1758"/>
        <w:gridCol w:w="1758"/>
      </w:tblGrid>
      <w:tr w:rsidR="00261F5B" w14:paraId="4EE27EE1" w14:textId="77777777">
        <w:trPr>
          <w:cantSplit/>
          <w:tblHeader/>
        </w:trPr>
        <w:tc>
          <w:tcPr>
            <w:tcW w:w="1758" w:type="dxa"/>
            <w:shd w:val="clear" w:color="auto" w:fill="1B6B7A"/>
            <w:tcMar>
              <w:top w:w="80" w:type="dxa"/>
              <w:left w:w="120" w:type="dxa"/>
              <w:bottom w:w="80" w:type="dxa"/>
              <w:right w:w="120" w:type="dxa"/>
            </w:tcMar>
            <w:vAlign w:val="center"/>
          </w:tcPr>
          <w:p w14:paraId="43740552" w14:textId="77777777" w:rsidR="00261F5B" w:rsidRDefault="00E87939">
            <w:pPr>
              <w:spacing w:line="280" w:lineRule="auto"/>
              <w:jc w:val="center"/>
            </w:pPr>
            <w:r>
              <w:rPr>
                <w:b/>
                <w:bCs/>
                <w:color w:val="FFFFFF"/>
                <w:sz w:val="21"/>
                <w:szCs w:val="21"/>
              </w:rPr>
              <w:t>Capability</w:t>
            </w:r>
          </w:p>
        </w:tc>
        <w:tc>
          <w:tcPr>
            <w:tcW w:w="1758" w:type="dxa"/>
            <w:shd w:val="clear" w:color="auto" w:fill="1B6B7A"/>
            <w:tcMar>
              <w:top w:w="80" w:type="dxa"/>
              <w:left w:w="120" w:type="dxa"/>
              <w:bottom w:w="80" w:type="dxa"/>
              <w:right w:w="120" w:type="dxa"/>
            </w:tcMar>
            <w:vAlign w:val="center"/>
          </w:tcPr>
          <w:p w14:paraId="54FCE079" w14:textId="77777777" w:rsidR="00261F5B" w:rsidRDefault="00E87939">
            <w:pPr>
              <w:spacing w:line="280" w:lineRule="auto"/>
              <w:jc w:val="center"/>
            </w:pPr>
            <w:r>
              <w:rPr>
                <w:b/>
                <w:bCs/>
                <w:color w:val="FFFFFF"/>
                <w:sz w:val="21"/>
                <w:szCs w:val="21"/>
              </w:rPr>
              <w:t>Meaning (in plain terms)</w:t>
            </w:r>
          </w:p>
        </w:tc>
        <w:tc>
          <w:tcPr>
            <w:tcW w:w="1758" w:type="dxa"/>
            <w:shd w:val="clear" w:color="auto" w:fill="1B6B7A"/>
            <w:tcMar>
              <w:top w:w="80" w:type="dxa"/>
              <w:left w:w="120" w:type="dxa"/>
              <w:bottom w:w="80" w:type="dxa"/>
              <w:right w:w="120" w:type="dxa"/>
            </w:tcMar>
            <w:vAlign w:val="center"/>
          </w:tcPr>
          <w:p w14:paraId="043C58F4" w14:textId="77777777" w:rsidR="00261F5B" w:rsidRDefault="00E87939">
            <w:pPr>
              <w:spacing w:line="280" w:lineRule="auto"/>
              <w:jc w:val="center"/>
            </w:pPr>
            <w:r>
              <w:rPr>
                <w:b/>
                <w:bCs/>
                <w:color w:val="FFFFFF"/>
                <w:sz w:val="21"/>
                <w:szCs w:val="21"/>
              </w:rPr>
              <w:t>RWKV-4/5/6</w:t>
            </w:r>
          </w:p>
        </w:tc>
        <w:tc>
          <w:tcPr>
            <w:tcW w:w="1758" w:type="dxa"/>
            <w:shd w:val="clear" w:color="auto" w:fill="1B6B7A"/>
            <w:tcMar>
              <w:top w:w="80" w:type="dxa"/>
              <w:left w:w="120" w:type="dxa"/>
              <w:bottom w:w="80" w:type="dxa"/>
              <w:right w:w="120" w:type="dxa"/>
            </w:tcMar>
            <w:vAlign w:val="center"/>
          </w:tcPr>
          <w:p w14:paraId="1A2D37B3" w14:textId="77777777" w:rsidR="00261F5B" w:rsidRDefault="00E87939">
            <w:pPr>
              <w:spacing w:line="280" w:lineRule="auto"/>
              <w:jc w:val="center"/>
            </w:pPr>
            <w:r>
              <w:rPr>
                <w:b/>
                <w:bCs/>
                <w:color w:val="FFFFFF"/>
                <w:sz w:val="21"/>
                <w:szCs w:val="21"/>
              </w:rPr>
              <w:t>Mamba/GLA etc.</w:t>
            </w:r>
          </w:p>
        </w:tc>
        <w:tc>
          <w:tcPr>
            <w:tcW w:w="1758" w:type="dxa"/>
            <w:shd w:val="clear" w:color="auto" w:fill="1B6B7A"/>
            <w:tcMar>
              <w:top w:w="80" w:type="dxa"/>
              <w:left w:w="120" w:type="dxa"/>
              <w:bottom w:w="80" w:type="dxa"/>
              <w:right w:w="120" w:type="dxa"/>
            </w:tcMar>
            <w:vAlign w:val="center"/>
          </w:tcPr>
          <w:p w14:paraId="53BE8433" w14:textId="77777777" w:rsidR="00261F5B" w:rsidRDefault="00E87939">
            <w:pPr>
              <w:spacing w:line="280" w:lineRule="auto"/>
              <w:jc w:val="center"/>
            </w:pPr>
            <w:r>
              <w:rPr>
                <w:b/>
                <w:bCs/>
                <w:color w:val="FFFFFF"/>
                <w:sz w:val="21"/>
                <w:szCs w:val="21"/>
              </w:rPr>
              <w:t>RWKV-7</w:t>
            </w:r>
          </w:p>
        </w:tc>
      </w:tr>
      <w:tr w:rsidR="00261F5B" w14:paraId="7A3BED37" w14:textId="77777777">
        <w:trPr>
          <w:cantSplit/>
        </w:trPr>
        <w:tc>
          <w:tcPr>
            <w:tcW w:w="1758" w:type="dxa"/>
            <w:shd w:val="clear" w:color="auto" w:fill="FFFFFF"/>
            <w:tcMar>
              <w:top w:w="80" w:type="dxa"/>
              <w:left w:w="120" w:type="dxa"/>
              <w:bottom w:w="80" w:type="dxa"/>
              <w:right w:w="120" w:type="dxa"/>
            </w:tcMar>
            <w:vAlign w:val="center"/>
          </w:tcPr>
          <w:p w14:paraId="622A5C39" w14:textId="77777777" w:rsidR="00261F5B" w:rsidRDefault="00E87939">
            <w:pPr>
              <w:spacing w:line="280" w:lineRule="auto"/>
            </w:pPr>
            <w:r>
              <w:rPr>
                <w:sz w:val="20"/>
                <w:szCs w:val="20"/>
              </w:rPr>
              <w:t>LS</w:t>
            </w:r>
          </w:p>
        </w:tc>
        <w:tc>
          <w:tcPr>
            <w:tcW w:w="1758" w:type="dxa"/>
            <w:shd w:val="clear" w:color="auto" w:fill="FAFCFD"/>
            <w:tcMar>
              <w:top w:w="80" w:type="dxa"/>
              <w:left w:w="120" w:type="dxa"/>
              <w:bottom w:w="80" w:type="dxa"/>
              <w:right w:w="120" w:type="dxa"/>
            </w:tcMar>
            <w:vAlign w:val="center"/>
          </w:tcPr>
          <w:p w14:paraId="0E20D26C" w14:textId="77777777" w:rsidR="00261F5B" w:rsidRDefault="00E87939">
            <w:pPr>
              <w:spacing w:line="280" w:lineRule="auto"/>
            </w:pPr>
            <w:r>
              <w:rPr>
                <w:sz w:val="20"/>
                <w:szCs w:val="20"/>
              </w:rPr>
              <w:t>supports low-rank-style updates (like editing a big ledger with small sticky notes)</w:t>
            </w:r>
          </w:p>
        </w:tc>
        <w:tc>
          <w:tcPr>
            <w:tcW w:w="1758" w:type="dxa"/>
            <w:shd w:val="clear" w:color="auto" w:fill="FFFFFF"/>
            <w:tcMar>
              <w:top w:w="80" w:type="dxa"/>
              <w:left w:w="120" w:type="dxa"/>
              <w:bottom w:w="80" w:type="dxa"/>
              <w:right w:w="120" w:type="dxa"/>
            </w:tcMar>
            <w:vAlign w:val="center"/>
          </w:tcPr>
          <w:p w14:paraId="1C35394D" w14:textId="77777777" w:rsidR="00261F5B" w:rsidRDefault="00E87939">
            <w:pPr>
              <w:spacing w:line="280" w:lineRule="auto"/>
            </w:pPr>
            <w:r>
              <w:rPr>
                <w:sz w:val="20"/>
                <w:szCs w:val="20"/>
              </w:rPr>
              <w:t>✗ / ✗ / ✓</w:t>
            </w:r>
          </w:p>
        </w:tc>
        <w:tc>
          <w:tcPr>
            <w:tcW w:w="1758" w:type="dxa"/>
            <w:shd w:val="clear" w:color="auto" w:fill="FAFCFD"/>
            <w:tcMar>
              <w:top w:w="80" w:type="dxa"/>
              <w:left w:w="120" w:type="dxa"/>
              <w:bottom w:w="80" w:type="dxa"/>
              <w:right w:w="120" w:type="dxa"/>
            </w:tcMar>
            <w:vAlign w:val="center"/>
          </w:tcPr>
          <w:p w14:paraId="40E3FE10" w14:textId="77777777" w:rsidR="00261F5B" w:rsidRDefault="00E87939">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05968368" w14:textId="77777777" w:rsidR="00261F5B" w:rsidRDefault="00E87939">
            <w:pPr>
              <w:spacing w:line="280" w:lineRule="auto"/>
            </w:pPr>
            <w:r>
              <w:rPr>
                <w:sz w:val="20"/>
                <w:szCs w:val="20"/>
              </w:rPr>
              <w:t>✓</w:t>
            </w:r>
          </w:p>
        </w:tc>
      </w:tr>
      <w:tr w:rsidR="00261F5B" w14:paraId="0FD240C9" w14:textId="77777777">
        <w:trPr>
          <w:cantSplit/>
        </w:trPr>
        <w:tc>
          <w:tcPr>
            <w:tcW w:w="1758" w:type="dxa"/>
            <w:shd w:val="clear" w:color="auto" w:fill="FFFFFF"/>
            <w:tcMar>
              <w:top w:w="80" w:type="dxa"/>
              <w:left w:w="120" w:type="dxa"/>
              <w:bottom w:w="80" w:type="dxa"/>
              <w:right w:w="120" w:type="dxa"/>
            </w:tcMar>
            <w:vAlign w:val="center"/>
          </w:tcPr>
          <w:p w14:paraId="68085F46" w14:textId="77777777" w:rsidR="00261F5B" w:rsidRDefault="00E87939">
            <w:pPr>
              <w:spacing w:line="280" w:lineRule="auto"/>
            </w:pPr>
            <w:r>
              <w:rPr>
                <w:sz w:val="20"/>
                <w:szCs w:val="20"/>
              </w:rPr>
              <w:t>DD</w:t>
            </w:r>
          </w:p>
        </w:tc>
        <w:tc>
          <w:tcPr>
            <w:tcW w:w="1758" w:type="dxa"/>
            <w:shd w:val="clear" w:color="auto" w:fill="FAFCFD"/>
            <w:tcMar>
              <w:top w:w="80" w:type="dxa"/>
              <w:left w:w="120" w:type="dxa"/>
              <w:bottom w:w="80" w:type="dxa"/>
              <w:right w:w="120" w:type="dxa"/>
            </w:tcMar>
            <w:vAlign w:val="center"/>
          </w:tcPr>
          <w:p w14:paraId="243BE9DB" w14:textId="77777777" w:rsidR="00261F5B" w:rsidRDefault="00E87939">
            <w:pPr>
              <w:spacing w:line="280" w:lineRule="auto"/>
            </w:pPr>
            <w:r>
              <w:rPr>
                <w:sz w:val="20"/>
                <w:szCs w:val="20"/>
              </w:rPr>
              <w:t>erase-then-write (Delta subtraction)</w:t>
            </w:r>
          </w:p>
        </w:tc>
        <w:tc>
          <w:tcPr>
            <w:tcW w:w="1758" w:type="dxa"/>
            <w:shd w:val="clear" w:color="auto" w:fill="FFFFFF"/>
            <w:tcMar>
              <w:top w:w="80" w:type="dxa"/>
              <w:left w:w="120" w:type="dxa"/>
              <w:bottom w:w="80" w:type="dxa"/>
              <w:right w:w="120" w:type="dxa"/>
            </w:tcMar>
            <w:vAlign w:val="center"/>
          </w:tcPr>
          <w:p w14:paraId="29873FD7" w14:textId="77777777" w:rsidR="00261F5B" w:rsidRDefault="00E87939">
            <w:pPr>
              <w:spacing w:line="280" w:lineRule="auto"/>
            </w:pPr>
            <w:r>
              <w:rPr>
                <w:sz w:val="20"/>
                <w:szCs w:val="20"/>
              </w:rPr>
              <w:t>✗ / ✗ / ✓</w:t>
            </w:r>
          </w:p>
        </w:tc>
        <w:tc>
          <w:tcPr>
            <w:tcW w:w="1758" w:type="dxa"/>
            <w:shd w:val="clear" w:color="auto" w:fill="FAFCFD"/>
            <w:tcMar>
              <w:top w:w="80" w:type="dxa"/>
              <w:left w:w="120" w:type="dxa"/>
              <w:bottom w:w="80" w:type="dxa"/>
              <w:right w:w="120" w:type="dxa"/>
            </w:tcMar>
            <w:vAlign w:val="center"/>
          </w:tcPr>
          <w:p w14:paraId="44A8E74F" w14:textId="77777777" w:rsidR="00261F5B" w:rsidRDefault="00E87939">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1EBE9120" w14:textId="77777777" w:rsidR="00261F5B" w:rsidRDefault="00E87939">
            <w:pPr>
              <w:spacing w:line="280" w:lineRule="auto"/>
            </w:pPr>
            <w:r>
              <w:rPr>
                <w:sz w:val="20"/>
                <w:szCs w:val="20"/>
              </w:rPr>
              <w:t>✓</w:t>
            </w:r>
          </w:p>
        </w:tc>
      </w:tr>
      <w:tr w:rsidR="00261F5B" w14:paraId="56655ED3" w14:textId="77777777">
        <w:trPr>
          <w:cantSplit/>
        </w:trPr>
        <w:tc>
          <w:tcPr>
            <w:tcW w:w="1758" w:type="dxa"/>
            <w:shd w:val="clear" w:color="auto" w:fill="FFFFFF"/>
            <w:tcMar>
              <w:top w:w="80" w:type="dxa"/>
              <w:left w:w="120" w:type="dxa"/>
              <w:bottom w:w="80" w:type="dxa"/>
              <w:right w:w="120" w:type="dxa"/>
            </w:tcMar>
            <w:vAlign w:val="center"/>
          </w:tcPr>
          <w:p w14:paraId="13F6AA5C" w14:textId="77777777" w:rsidR="00261F5B" w:rsidRDefault="00E87939">
            <w:pPr>
              <w:spacing w:line="280" w:lineRule="auto"/>
            </w:pPr>
            <w:r>
              <w:rPr>
                <w:sz w:val="20"/>
                <w:szCs w:val="20"/>
              </w:rPr>
              <w:t>GE</w:t>
            </w:r>
          </w:p>
        </w:tc>
        <w:tc>
          <w:tcPr>
            <w:tcW w:w="1758" w:type="dxa"/>
            <w:shd w:val="clear" w:color="auto" w:fill="FAFCFD"/>
            <w:tcMar>
              <w:top w:w="80" w:type="dxa"/>
              <w:left w:w="120" w:type="dxa"/>
              <w:bottom w:w="80" w:type="dxa"/>
              <w:right w:w="120" w:type="dxa"/>
            </w:tcMar>
            <w:vAlign w:val="center"/>
          </w:tcPr>
          <w:p w14:paraId="78F240EB" w14:textId="77777777" w:rsidR="00261F5B" w:rsidRDefault="00E87939">
            <w:pPr>
              <w:spacing w:line="280" w:lineRule="auto"/>
            </w:pPr>
            <w:r>
              <w:rPr>
                <w:sz w:val="20"/>
                <w:szCs w:val="20"/>
              </w:rPr>
              <w:t>generalized expressiveness (rotatable erasure, adjustable strength)</w:t>
            </w:r>
          </w:p>
        </w:tc>
        <w:tc>
          <w:tcPr>
            <w:tcW w:w="1758" w:type="dxa"/>
            <w:shd w:val="clear" w:color="auto" w:fill="FFFFFF"/>
            <w:tcMar>
              <w:top w:w="80" w:type="dxa"/>
              <w:left w:w="120" w:type="dxa"/>
              <w:bottom w:w="80" w:type="dxa"/>
              <w:right w:w="120" w:type="dxa"/>
            </w:tcMar>
            <w:vAlign w:val="center"/>
          </w:tcPr>
          <w:p w14:paraId="00B16BBD" w14:textId="77777777" w:rsidR="00261F5B" w:rsidRDefault="00E87939">
            <w:pPr>
              <w:spacing w:line="280" w:lineRule="auto"/>
            </w:pPr>
            <w:r>
              <w:rPr>
                <w:sz w:val="20"/>
                <w:szCs w:val="20"/>
              </w:rPr>
              <w:t>✗</w:t>
            </w:r>
          </w:p>
        </w:tc>
        <w:tc>
          <w:tcPr>
            <w:tcW w:w="1758" w:type="dxa"/>
            <w:shd w:val="clear" w:color="auto" w:fill="FAFCFD"/>
            <w:tcMar>
              <w:top w:w="80" w:type="dxa"/>
              <w:left w:w="120" w:type="dxa"/>
              <w:bottom w:w="80" w:type="dxa"/>
              <w:right w:w="120" w:type="dxa"/>
            </w:tcMar>
            <w:vAlign w:val="center"/>
          </w:tcPr>
          <w:p w14:paraId="317EE895" w14:textId="77777777" w:rsidR="00261F5B" w:rsidRDefault="00E87939">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6CAD7B70" w14:textId="77777777" w:rsidR="00261F5B" w:rsidRDefault="00E87939">
            <w:pPr>
              <w:spacing w:line="280" w:lineRule="auto"/>
            </w:pPr>
            <w:r>
              <w:rPr>
                <w:sz w:val="20"/>
                <w:szCs w:val="20"/>
              </w:rPr>
              <w:t>✓</w:t>
            </w:r>
          </w:p>
        </w:tc>
      </w:tr>
    </w:tbl>
    <w:p w14:paraId="09F3B2E0"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2F18610" w14:textId="77777777">
        <w:tc>
          <w:tcPr>
            <w:tcW w:w="8788" w:type="dxa"/>
            <w:shd w:val="clear" w:color="auto" w:fill="EDF3F5"/>
            <w:tcMar>
              <w:top w:w="120" w:type="dxa"/>
              <w:left w:w="200" w:type="dxa"/>
              <w:bottom w:w="120" w:type="dxa"/>
              <w:right w:w="200" w:type="dxa"/>
            </w:tcMar>
          </w:tcPr>
          <w:p w14:paraId="6521F644" w14:textId="77777777" w:rsidR="00261F5B" w:rsidRDefault="00E87939">
            <w:pPr>
              <w:spacing w:line="312" w:lineRule="auto"/>
            </w:pPr>
            <w:r>
              <w:rPr>
                <w:rFonts w:ascii="Arial" w:hAnsi="Arial"/>
                <w:b/>
                <w:bCs/>
                <w:color w:val="1B6B7A"/>
              </w:rPr>
              <w:t xml:space="preserve">[Tip] </w:t>
            </w:r>
            <w:r>
              <w:t>The ✓/✗ in the table is compiled from Table 1 on page 3 of the RWKV-7 paper (comparing with a full row of models including RetNet, Mamba, Mamba-2, GLA, HGRN-2, TTT, Longhorn, etc.). In one sentence: RWKV-7 is the first "all-rounder" in the family.</w:t>
            </w:r>
          </w:p>
        </w:tc>
      </w:tr>
    </w:tbl>
    <w:p w14:paraId="66B0FB36" w14:textId="77777777" w:rsidR="00261F5B" w:rsidRDefault="00261F5B">
      <w:pPr>
        <w:spacing w:after="100"/>
      </w:pPr>
    </w:p>
    <w:p w14:paraId="2EA239EF" w14:textId="77777777" w:rsidR="00261F5B" w:rsidRDefault="00E87939">
      <w:pPr>
        <w:pStyle w:val="2"/>
        <w:pBdr>
          <w:left w:val="single" w:sz="22" w:space="10" w:color="4E8CAD"/>
        </w:pBdr>
        <w:spacing w:before="340" w:after="170" w:line="320" w:lineRule="auto"/>
      </w:pPr>
      <w:bookmarkStart w:id="79" w:name="_Toc41"/>
      <w:bookmarkStart w:id="80" w:name="_Toc244251914"/>
      <w:r>
        <w:rPr>
          <w:rFonts w:ascii="Arial" w:hAnsi="Arial"/>
          <w:b/>
          <w:bCs/>
          <w:color w:val="2C3E50"/>
          <w:sz w:val="27"/>
          <w:szCs w:val="27"/>
        </w:rPr>
        <w:t>13.3 Understanding the Core Formula with One Subtraction</w:t>
      </w:r>
      <w:bookmarkEnd w:id="79"/>
      <w:bookmarkEnd w:id="80"/>
    </w:p>
    <w:p w14:paraId="20954E35" w14:textId="77777777" w:rsidR="00261F5B" w:rsidRDefault="00E87939">
      <w:pPr>
        <w:spacing w:after="140" w:line="336" w:lineRule="auto"/>
        <w:ind w:firstLine="480"/>
        <w:jc w:val="both"/>
      </w:pPr>
      <w:r>
        <w:t>Let's walk through equation 17 with the simplest numbers (set w=0 for no discount, a=1 for full strength, k̃=κ̂=k):</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C7DEAAC" w14:textId="77777777">
        <w:tc>
          <w:tcPr>
            <w:tcW w:w="8788" w:type="dxa"/>
            <w:shd w:val="clear" w:color="auto" w:fill="FDFBF5"/>
            <w:tcMar>
              <w:top w:w="120" w:type="dxa"/>
              <w:left w:w="200" w:type="dxa"/>
              <w:bottom w:w="120" w:type="dxa"/>
              <w:right w:w="200" w:type="dxa"/>
            </w:tcMar>
          </w:tcPr>
          <w:p w14:paraId="1AE60C91" w14:textId="77777777" w:rsidR="00261F5B" w:rsidRDefault="00E87939">
            <w:pPr>
              <w:spacing w:after="50" w:line="280" w:lineRule="auto"/>
            </w:pPr>
            <w:r>
              <w:rPr>
                <w:rFonts w:ascii="Arial" w:eastAsia="黑体"/>
                <w:b/>
                <w:bCs/>
                <w:color w:val="8A6D3B"/>
                <w:sz w:val="21"/>
                <w:szCs w:val="21"/>
              </w:rPr>
              <w:t>[Example]</w:t>
            </w:r>
          </w:p>
          <w:p w14:paraId="067CCAD4" w14:textId="77777777" w:rsidR="00261F5B" w:rsidRDefault="00E87939">
            <w:pPr>
              <w:spacing w:line="300" w:lineRule="auto"/>
            </w:pPr>
            <w:r>
              <w:rPr>
                <w:rFonts w:ascii="Consolas" w:eastAsia="宋体"/>
                <w:color w:val="1F2933"/>
                <w:sz w:val="21"/>
                <w:szCs w:val="21"/>
              </w:rPr>
              <w:t xml:space="preserve">Initial card box S = 0. First token k=[1,0], v=[3,7]. Erase step: k-hat </w:t>
            </w:r>
            <w:r>
              <w:rPr>
                <w:rFonts w:ascii="Consolas" w:eastAsia="宋体"/>
                <w:color w:val="1F2933"/>
                <w:sz w:val="21"/>
                <w:szCs w:val="21"/>
              </w:rPr>
              <w:t>⊗</w:t>
            </w:r>
            <w:r>
              <w:rPr>
                <w:rFonts w:ascii="Consolas" w:eastAsia="宋体"/>
                <w:color w:val="1F2933"/>
                <w:sz w:val="21"/>
                <w:szCs w:val="21"/>
              </w:rPr>
              <w:t xml:space="preserve"> (S retrieved by k) - with S=0 there is nothing to erase. Write step: S </w:t>
            </w:r>
            <w:r>
              <w:rPr>
                <w:rFonts w:ascii="Consolas" w:eastAsia="宋体"/>
                <w:color w:val="1F2933"/>
                <w:sz w:val="21"/>
                <w:szCs w:val="21"/>
              </w:rPr>
              <w:t>←</w:t>
            </w:r>
            <w:r>
              <w:rPr>
                <w:rFonts w:ascii="Consolas" w:eastAsia="宋体"/>
                <w:color w:val="1F2933"/>
                <w:sz w:val="21"/>
                <w:szCs w:val="21"/>
              </w:rPr>
              <w:t xml:space="preserve"> 0 + k </w:t>
            </w:r>
            <w:r>
              <w:rPr>
                <w:rFonts w:ascii="Consolas" w:eastAsia="宋体"/>
                <w:color w:val="1F2933"/>
                <w:sz w:val="21"/>
                <w:szCs w:val="21"/>
              </w:rPr>
              <w:t>⊗</w:t>
            </w:r>
            <w:r>
              <w:rPr>
                <w:rFonts w:ascii="Consolas" w:eastAsia="宋体"/>
                <w:color w:val="1F2933"/>
                <w:sz w:val="21"/>
                <w:szCs w:val="21"/>
              </w:rPr>
              <w:t xml:space="preserve"> v = [[3,7],[0,0]]. Second token k=[0,1], v=[10,0]: erase k-hat </w:t>
            </w:r>
            <w:r>
              <w:rPr>
                <w:rFonts w:ascii="Consolas" w:eastAsia="宋体"/>
                <w:color w:val="1F2933"/>
                <w:sz w:val="21"/>
                <w:szCs w:val="21"/>
              </w:rPr>
              <w:t>⊗</w:t>
            </w:r>
            <w:r>
              <w:rPr>
                <w:rFonts w:ascii="Consolas" w:eastAsia="宋体"/>
                <w:color w:val="1F2933"/>
                <w:sz w:val="21"/>
                <w:szCs w:val="21"/>
              </w:rPr>
              <w:t xml:space="preserve"> (S</w:t>
            </w:r>
            <w:r>
              <w:rPr>
                <w:rFonts w:ascii="Consolas" w:eastAsia="宋体"/>
                <w:color w:val="1F2933"/>
                <w:sz w:val="21"/>
                <w:szCs w:val="21"/>
              </w:rPr>
              <w:t>ᵀ</w:t>
            </w:r>
            <w:r>
              <w:rPr>
                <w:rFonts w:ascii="Consolas" w:eastAsia="宋体"/>
                <w:color w:val="1F2933"/>
                <w:sz w:val="21"/>
                <w:szCs w:val="21"/>
              </w:rPr>
              <w:t>k) = 0 again, write [[0,0],[10,0]]. The box now cleanly stores both facts on separate channels - query with [1,0] reads 3/7, query with [0,1] reads 10/0.</w:t>
            </w:r>
          </w:p>
        </w:tc>
      </w:tr>
    </w:tbl>
    <w:p w14:paraId="05A0C984"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B668F2" w14:textId="77777777">
        <w:tc>
          <w:tcPr>
            <w:tcW w:w="8788" w:type="dxa"/>
            <w:shd w:val="clear" w:color="auto" w:fill="EEF4F7"/>
            <w:tcMar>
              <w:top w:w="120" w:type="dxa"/>
              <w:left w:w="200" w:type="dxa"/>
              <w:bottom w:w="120" w:type="dxa"/>
              <w:right w:w="200" w:type="dxa"/>
            </w:tcMar>
          </w:tcPr>
          <w:p w14:paraId="045F7857" w14:textId="77777777" w:rsidR="00261F5B" w:rsidRDefault="00E87939">
            <w:pPr>
              <w:spacing w:after="60" w:line="300" w:lineRule="auto"/>
            </w:pPr>
            <w:r>
              <w:rPr>
                <w:rFonts w:ascii="Arial" w:hAnsi="Arial"/>
                <w:b/>
                <w:bCs/>
                <w:color w:val="0F3A44"/>
              </w:rPr>
              <w:t>Quiz</w:t>
            </w:r>
          </w:p>
          <w:p w14:paraId="5D985B99" w14:textId="77777777" w:rsidR="00261F5B" w:rsidRDefault="00E87939">
            <w:pPr>
              <w:spacing w:after="50" w:line="300" w:lineRule="auto"/>
              <w:ind w:left="200" w:hanging="200"/>
            </w:pPr>
            <w:r>
              <w:rPr>
                <w:color w:val="1F2933"/>
                <w:sz w:val="21"/>
                <w:szCs w:val="21"/>
              </w:rPr>
              <w:lastRenderedPageBreak/>
              <w:t>[Multiple Choice] Which of these is NOT one of RWKV-7's three advantages? A. Adjustable eraser strength B. Separated erasing and writing C. Larger vocabulary</w:t>
            </w:r>
          </w:p>
          <w:p w14:paraId="38FEED0D" w14:textId="77777777" w:rsidR="00261F5B" w:rsidRDefault="00E87939">
            <w:pPr>
              <w:spacing w:after="50" w:line="300" w:lineRule="auto"/>
              <w:ind w:left="200" w:hanging="200"/>
            </w:pPr>
            <w:r>
              <w:rPr>
                <w:color w:val="1F2933"/>
                <w:sz w:val="21"/>
                <w:szCs w:val="21"/>
              </w:rPr>
              <w:t>[Short Answer] What is the purpose of the "in-context learning rate" a? What happens when conflicts are intense?</w:t>
            </w:r>
          </w:p>
          <w:p w14:paraId="26D8D7DA" w14:textId="77777777" w:rsidR="00261F5B" w:rsidRDefault="00E87939">
            <w:pPr>
              <w:spacing w:line="300" w:lineRule="auto"/>
              <w:ind w:left="200" w:hanging="200"/>
            </w:pPr>
            <w:r>
              <w:rPr>
                <w:color w:val="1F2933"/>
                <w:sz w:val="21"/>
                <w:szCs w:val="21"/>
              </w:rPr>
              <w:t>[Hands-on] In the manual calculation example from 13.3, change a from 1 to 0.5: What will be in the box after the second write? (Answer: A mix of half old [3,7] and half new [9,1], no longer a clean replacement)</w:t>
            </w:r>
          </w:p>
          <w:p w14:paraId="67DD8EA6" w14:textId="77777777" w:rsidR="00261F5B" w:rsidRDefault="00E87939">
            <w:pPr>
              <w:spacing w:before="60" w:line="280" w:lineRule="auto"/>
            </w:pPr>
            <w:r>
              <w:rPr>
                <w:i/>
                <w:iCs/>
                <w:color w:val="8A9BA8"/>
                <w:sz w:val="18"/>
                <w:szCs w:val="18"/>
              </w:rPr>
              <w:t>(Reference answers in Appendix F; hands-on problems pass when the code runs)</w:t>
            </w:r>
          </w:p>
        </w:tc>
      </w:tr>
    </w:tbl>
    <w:p w14:paraId="25E4E24F" w14:textId="77777777" w:rsidR="00261F5B" w:rsidRDefault="00261F5B">
      <w:pPr>
        <w:spacing w:after="120"/>
      </w:pPr>
    </w:p>
    <w:p w14:paraId="58CAB4BC" w14:textId="77777777" w:rsidR="00261F5B" w:rsidRDefault="00E87939">
      <w:pPr>
        <w:pStyle w:val="1"/>
        <w:pBdr>
          <w:bottom w:val="single" w:sz="12" w:space="6" w:color="9FB6C6"/>
        </w:pBdr>
        <w:spacing w:before="480" w:after="240" w:line="340" w:lineRule="auto"/>
      </w:pPr>
      <w:bookmarkStart w:id="81" w:name="_Toc42"/>
      <w:bookmarkStart w:id="82" w:name="_Toc244251915"/>
      <w:r>
        <w:rPr>
          <w:rFonts w:ascii="Arial" w:hAnsi="Arial"/>
          <w:b/>
          <w:bCs/>
          <w:color w:val="1B6B7A"/>
        </w:rPr>
        <w:t>Chapter 14: RWKV-7's Complete Pipeline and Achievements</w:t>
      </w:r>
      <w:bookmarkEnd w:id="81"/>
      <w:bookmarkEnd w:id="82"/>
    </w:p>
    <w:p w14:paraId="73846770" w14:textId="77777777" w:rsidR="00261F5B" w:rsidRDefault="00E87939">
      <w:pPr>
        <w:keepNext/>
        <w:spacing w:before="120" w:after="40"/>
        <w:jc w:val="center"/>
      </w:pPr>
      <w:r>
        <w:rPr>
          <w:noProof/>
        </w:rPr>
        <w:drawing>
          <wp:inline distT="0" distB="0" distL="0" distR="0" wp14:anchorId="4EB7D2AA" wp14:editId="7D1994FA">
            <wp:extent cx="5715000" cy="332422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24225"/>
                    </a:xfrm>
                    <a:prstGeom prst="rect">
                      <a:avLst/>
                    </a:prstGeom>
                  </pic:spPr>
                </pic:pic>
              </a:graphicData>
            </a:graphic>
          </wp:inline>
        </w:drawing>
      </w:r>
    </w:p>
    <w:p w14:paraId="3981170B" w14:textId="77777777" w:rsidR="00261F5B" w:rsidRDefault="00E87939">
      <w:pPr>
        <w:spacing w:after="140"/>
        <w:jc w:val="center"/>
      </w:pPr>
      <w:r>
        <w:rPr>
          <w:rFonts w:ascii="Arial" w:hAnsi="Arial"/>
          <w:color w:val="888888"/>
          <w:sz w:val="18"/>
          <w:szCs w:val="18"/>
        </w:rPr>
        <w:t>Figure 6 | Pretraining data across generations (real numbers from the papers): roughly 9x growth in 2.5 years</w:t>
      </w:r>
    </w:p>
    <w:p w14:paraId="285DD571" w14:textId="77777777" w:rsidR="00261F5B" w:rsidRDefault="00E87939">
      <w:pPr>
        <w:pStyle w:val="2"/>
        <w:pBdr>
          <w:left w:val="single" w:sz="22" w:space="10" w:color="4E8CAD"/>
        </w:pBdr>
        <w:spacing w:before="340" w:after="170" w:line="320" w:lineRule="auto"/>
      </w:pPr>
      <w:bookmarkStart w:id="83" w:name="_Toc43"/>
      <w:bookmarkStart w:id="84" w:name="_Toc244251916"/>
      <w:r>
        <w:rPr>
          <w:rFonts w:ascii="Arial" w:hAnsi="Arial"/>
          <w:b/>
          <w:bCs/>
          <w:color w:val="2C3E50"/>
          <w:sz w:val="27"/>
          <w:szCs w:val="27"/>
        </w:rPr>
        <w:t>14.1 The Complete Process of One Layer</w:t>
      </w:r>
      <w:bookmarkEnd w:id="83"/>
      <w:bookmarkEnd w:id="84"/>
    </w:p>
    <w:p w14:paraId="32D21EBA" w14:textId="77777777" w:rsidR="00261F5B" w:rsidRDefault="00E87939">
      <w:pPr>
        <w:spacing w:after="140" w:line="336" w:lineRule="auto"/>
        <w:ind w:firstLine="480"/>
        <w:jc w:val="both"/>
      </w:pPr>
      <w:r>
        <w:t>RWKV-7's layer still consists of time mixing + channel mixing. Time mixing: input x undergoes Token-Shift mixing (including LoRA-style data-dependent interpolation) → generates six cards (r, w, k̃, v, κ, a) two more than predecessors → updates the matrix state according to equation 17 → output passes through gating and normalization. Channel mixing: ReLU² type MLP remains consistent with predecessors. There's also a bonus at the output end: direct points (u) for the current word, ensuring "what was just said" always has a seat.</w:t>
      </w:r>
    </w:p>
    <w:p w14:paraId="41F194C5" w14:textId="77777777" w:rsidR="00261F5B" w:rsidRDefault="00E87939">
      <w:pPr>
        <w:pStyle w:val="2"/>
        <w:pBdr>
          <w:left w:val="single" w:sz="22" w:space="10" w:color="4E8CAD"/>
        </w:pBdr>
        <w:spacing w:before="340" w:after="170" w:line="320" w:lineRule="auto"/>
      </w:pPr>
      <w:bookmarkStart w:id="85" w:name="_Toc44"/>
      <w:bookmarkStart w:id="86" w:name="_Toc244251917"/>
      <w:r>
        <w:rPr>
          <w:rFonts w:ascii="Arial" w:hAnsi="Arial"/>
          <w:b/>
          <w:bCs/>
          <w:color w:val="2C3E50"/>
          <w:sz w:val="27"/>
          <w:szCs w:val="27"/>
        </w:rPr>
        <w:lastRenderedPageBreak/>
        <w:t>14.2 Achievements and Foundation</w:t>
      </w:r>
      <w:bookmarkEnd w:id="85"/>
      <w:bookmarkEnd w:id="86"/>
    </w:p>
    <w:p w14:paraId="6BE5232E" w14:textId="77777777" w:rsidR="00261F5B" w:rsidRDefault="00E87939">
      <w:pPr>
        <w:spacing w:after="140" w:line="336" w:lineRule="auto"/>
        <w:ind w:firstLine="480"/>
        <w:jc w:val="both"/>
      </w:pPr>
      <w:r>
        <w:t>RWKV-7 was trained on the World v3 dataset with 3.12 trillion tokens (Appendix B of the paper: mixed English, multilingual, and code, with additional Chinese novels). It open-sourced 7 Apache 2.0 models: Pile versions 0.1B/0.4B/1.4B and World v3 versions 0.1B/0.4B/1.5B/2.9B. The paper's core claim: the expressiveness of the generalized Delta rule surpasses predecessors like DeltaNet, performs stronger on memory benchmarks like MQAR (multi-query associative recall), and its language ability matches or exceeds similarly-sized Transformer models (like Llama-3.2, SmolLM2). In training efficiency, RWKV-7's block parallel algorithm (wkv technique) makes long sequence training an order of magnitude faster than naive implementations.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2947A3D9" w14:textId="77777777">
        <w:trPr>
          <w:cantSplit/>
          <w:tblHeader/>
        </w:trPr>
        <w:tc>
          <w:tcPr>
            <w:tcW w:w="2197" w:type="dxa"/>
            <w:shd w:val="clear" w:color="auto" w:fill="1B6B7A"/>
            <w:tcMar>
              <w:top w:w="80" w:type="dxa"/>
              <w:left w:w="120" w:type="dxa"/>
              <w:bottom w:w="80" w:type="dxa"/>
              <w:right w:w="120" w:type="dxa"/>
            </w:tcMar>
            <w:vAlign w:val="center"/>
          </w:tcPr>
          <w:p w14:paraId="50837ED7" w14:textId="77777777" w:rsidR="00261F5B" w:rsidRDefault="00E87939">
            <w:pPr>
              <w:spacing w:line="280" w:lineRule="auto"/>
              <w:jc w:val="center"/>
            </w:pPr>
            <w:r>
              <w:rPr>
                <w:b/>
                <w:bCs/>
                <w:color w:val="FFFFFF"/>
                <w:sz w:val="21"/>
                <w:szCs w:val="21"/>
              </w:rPr>
              <w:t>Model</w:t>
            </w:r>
          </w:p>
        </w:tc>
        <w:tc>
          <w:tcPr>
            <w:tcW w:w="2197" w:type="dxa"/>
            <w:shd w:val="clear" w:color="auto" w:fill="1B6B7A"/>
            <w:tcMar>
              <w:top w:w="80" w:type="dxa"/>
              <w:left w:w="120" w:type="dxa"/>
              <w:bottom w:w="80" w:type="dxa"/>
              <w:right w:w="120" w:type="dxa"/>
            </w:tcMar>
            <w:vAlign w:val="center"/>
          </w:tcPr>
          <w:p w14:paraId="5FA5E3EE" w14:textId="77777777" w:rsidR="00261F5B" w:rsidRDefault="00E87939">
            <w:pPr>
              <w:spacing w:line="280" w:lineRule="auto"/>
              <w:jc w:val="center"/>
            </w:pPr>
            <w:r>
              <w:rPr>
                <w:b/>
                <w:bCs/>
                <w:color w:val="FFFFFF"/>
                <w:sz w:val="21"/>
                <w:szCs w:val="21"/>
              </w:rPr>
              <w:t>Training Data</w:t>
            </w:r>
          </w:p>
        </w:tc>
        <w:tc>
          <w:tcPr>
            <w:tcW w:w="2197" w:type="dxa"/>
            <w:shd w:val="clear" w:color="auto" w:fill="1B6B7A"/>
            <w:tcMar>
              <w:top w:w="80" w:type="dxa"/>
              <w:left w:w="120" w:type="dxa"/>
              <w:bottom w:w="80" w:type="dxa"/>
              <w:right w:w="120" w:type="dxa"/>
            </w:tcMar>
            <w:vAlign w:val="center"/>
          </w:tcPr>
          <w:p w14:paraId="7A261BE4" w14:textId="77777777" w:rsidR="00261F5B" w:rsidRDefault="00E87939">
            <w:pPr>
              <w:spacing w:line="280" w:lineRule="auto"/>
              <w:jc w:val="center"/>
            </w:pPr>
            <w:r>
              <w:rPr>
                <w:b/>
                <w:bCs/>
                <w:color w:val="FFFFFF"/>
                <w:sz w:val="21"/>
                <w:szCs w:val="21"/>
              </w:rPr>
              <w:t>Parameters</w:t>
            </w:r>
          </w:p>
        </w:tc>
        <w:tc>
          <w:tcPr>
            <w:tcW w:w="2197" w:type="dxa"/>
            <w:shd w:val="clear" w:color="auto" w:fill="1B6B7A"/>
            <w:tcMar>
              <w:top w:w="80" w:type="dxa"/>
              <w:left w:w="120" w:type="dxa"/>
              <w:bottom w:w="80" w:type="dxa"/>
              <w:right w:w="120" w:type="dxa"/>
            </w:tcMar>
            <w:vAlign w:val="center"/>
          </w:tcPr>
          <w:p w14:paraId="2308F264" w14:textId="77777777" w:rsidR="00261F5B" w:rsidRDefault="00E87939">
            <w:pPr>
              <w:spacing w:line="280" w:lineRule="auto"/>
              <w:jc w:val="center"/>
            </w:pPr>
            <w:r>
              <w:rPr>
                <w:b/>
                <w:bCs/>
                <w:color w:val="FFFFFF"/>
                <w:sz w:val="21"/>
                <w:szCs w:val="21"/>
              </w:rPr>
              <w:t>Open Source License</w:t>
            </w:r>
          </w:p>
        </w:tc>
      </w:tr>
      <w:tr w:rsidR="00261F5B" w14:paraId="6723A62D" w14:textId="77777777">
        <w:trPr>
          <w:cantSplit/>
        </w:trPr>
        <w:tc>
          <w:tcPr>
            <w:tcW w:w="2197" w:type="dxa"/>
            <w:shd w:val="clear" w:color="auto" w:fill="FFFFFF"/>
            <w:tcMar>
              <w:top w:w="80" w:type="dxa"/>
              <w:left w:w="120" w:type="dxa"/>
              <w:bottom w:w="80" w:type="dxa"/>
              <w:right w:w="120" w:type="dxa"/>
            </w:tcMar>
            <w:vAlign w:val="center"/>
          </w:tcPr>
          <w:p w14:paraId="3C65742E" w14:textId="77777777" w:rsidR="00261F5B" w:rsidRDefault="00E87939">
            <w:pPr>
              <w:spacing w:line="280" w:lineRule="auto"/>
            </w:pPr>
            <w:r>
              <w:rPr>
                <w:sz w:val="20"/>
                <w:szCs w:val="20"/>
              </w:rPr>
              <w:t>RWKV7-Pile-0.1B/0.4B/1.4B</w:t>
            </w:r>
          </w:p>
        </w:tc>
        <w:tc>
          <w:tcPr>
            <w:tcW w:w="2197" w:type="dxa"/>
            <w:shd w:val="clear" w:color="auto" w:fill="FAFCFD"/>
            <w:tcMar>
              <w:top w:w="80" w:type="dxa"/>
              <w:left w:w="120" w:type="dxa"/>
              <w:bottom w:w="80" w:type="dxa"/>
              <w:right w:w="120" w:type="dxa"/>
            </w:tcMar>
            <w:vAlign w:val="center"/>
          </w:tcPr>
          <w:p w14:paraId="1B26D2F8" w14:textId="77777777" w:rsidR="00261F5B" w:rsidRDefault="00E87939">
            <w:pPr>
              <w:spacing w:line="280" w:lineRule="auto"/>
            </w:pPr>
            <w:r>
              <w:rPr>
                <w:sz w:val="20"/>
                <w:szCs w:val="20"/>
              </w:rPr>
              <w:t>Pile (332B tokens)</w:t>
            </w:r>
          </w:p>
        </w:tc>
        <w:tc>
          <w:tcPr>
            <w:tcW w:w="2197" w:type="dxa"/>
            <w:shd w:val="clear" w:color="auto" w:fill="FFFFFF"/>
            <w:tcMar>
              <w:top w:w="80" w:type="dxa"/>
              <w:left w:w="120" w:type="dxa"/>
              <w:bottom w:w="80" w:type="dxa"/>
              <w:right w:w="120" w:type="dxa"/>
            </w:tcMar>
            <w:vAlign w:val="center"/>
          </w:tcPr>
          <w:p w14:paraId="3B7827CB" w14:textId="77777777" w:rsidR="00261F5B" w:rsidRDefault="00E87939">
            <w:pPr>
              <w:spacing w:line="280" w:lineRule="auto"/>
            </w:pPr>
            <w:r>
              <w:rPr>
                <w:sz w:val="20"/>
                <w:szCs w:val="20"/>
              </w:rPr>
              <w:t>0.1B~1.4B</w:t>
            </w:r>
          </w:p>
        </w:tc>
        <w:tc>
          <w:tcPr>
            <w:tcW w:w="2197" w:type="dxa"/>
            <w:shd w:val="clear" w:color="auto" w:fill="FAFCFD"/>
            <w:tcMar>
              <w:top w:w="80" w:type="dxa"/>
              <w:left w:w="120" w:type="dxa"/>
              <w:bottom w:w="80" w:type="dxa"/>
              <w:right w:w="120" w:type="dxa"/>
            </w:tcMar>
            <w:vAlign w:val="center"/>
          </w:tcPr>
          <w:p w14:paraId="0B9B7D54" w14:textId="77777777" w:rsidR="00261F5B" w:rsidRDefault="00E87939">
            <w:pPr>
              <w:spacing w:line="280" w:lineRule="auto"/>
            </w:pPr>
            <w:r>
              <w:rPr>
                <w:sz w:val="20"/>
                <w:szCs w:val="20"/>
              </w:rPr>
              <w:t>Apache 2.0</w:t>
            </w:r>
          </w:p>
        </w:tc>
      </w:tr>
      <w:tr w:rsidR="00261F5B" w14:paraId="5B308126" w14:textId="77777777">
        <w:trPr>
          <w:cantSplit/>
        </w:trPr>
        <w:tc>
          <w:tcPr>
            <w:tcW w:w="2197" w:type="dxa"/>
            <w:shd w:val="clear" w:color="auto" w:fill="FFFFFF"/>
            <w:tcMar>
              <w:top w:w="80" w:type="dxa"/>
              <w:left w:w="120" w:type="dxa"/>
              <w:bottom w:w="80" w:type="dxa"/>
              <w:right w:w="120" w:type="dxa"/>
            </w:tcMar>
            <w:vAlign w:val="center"/>
          </w:tcPr>
          <w:p w14:paraId="5DAB020F" w14:textId="77777777" w:rsidR="00261F5B" w:rsidRDefault="00E87939">
            <w:pPr>
              <w:spacing w:line="280" w:lineRule="auto"/>
            </w:pPr>
            <w:r>
              <w:rPr>
                <w:sz w:val="20"/>
                <w:szCs w:val="20"/>
              </w:rPr>
              <w:t>RWKV7-World3-1.5B/2.9B</w:t>
            </w:r>
          </w:p>
        </w:tc>
        <w:tc>
          <w:tcPr>
            <w:tcW w:w="2197" w:type="dxa"/>
            <w:shd w:val="clear" w:color="auto" w:fill="FAFCFD"/>
            <w:tcMar>
              <w:top w:w="80" w:type="dxa"/>
              <w:left w:w="120" w:type="dxa"/>
              <w:bottom w:w="80" w:type="dxa"/>
              <w:right w:w="120" w:type="dxa"/>
            </w:tcMar>
            <w:vAlign w:val="center"/>
          </w:tcPr>
          <w:p w14:paraId="047AE101" w14:textId="77777777" w:rsidR="00261F5B" w:rsidRDefault="00E87939">
            <w:pPr>
              <w:spacing w:line="280" w:lineRule="auto"/>
            </w:pPr>
            <w:r>
              <w:rPr>
                <w:sz w:val="20"/>
                <w:szCs w:val="20"/>
              </w:rPr>
              <w:t>World v3 + increments</w:t>
            </w:r>
          </w:p>
        </w:tc>
        <w:tc>
          <w:tcPr>
            <w:tcW w:w="2197" w:type="dxa"/>
            <w:shd w:val="clear" w:color="auto" w:fill="FFFFFF"/>
            <w:tcMar>
              <w:top w:w="80" w:type="dxa"/>
              <w:left w:w="120" w:type="dxa"/>
              <w:bottom w:w="80" w:type="dxa"/>
              <w:right w:w="120" w:type="dxa"/>
            </w:tcMar>
            <w:vAlign w:val="center"/>
          </w:tcPr>
          <w:p w14:paraId="791697E3" w14:textId="77777777" w:rsidR="00261F5B" w:rsidRDefault="00E87939">
            <w:pPr>
              <w:spacing w:line="280" w:lineRule="auto"/>
            </w:pPr>
            <w:r>
              <w:rPr>
                <w:sz w:val="20"/>
                <w:szCs w:val="20"/>
              </w:rPr>
              <w:t>1.5B/2.9B</w:t>
            </w:r>
          </w:p>
        </w:tc>
        <w:tc>
          <w:tcPr>
            <w:tcW w:w="2197" w:type="dxa"/>
            <w:shd w:val="clear" w:color="auto" w:fill="FAFCFD"/>
            <w:tcMar>
              <w:top w:w="80" w:type="dxa"/>
              <w:left w:w="120" w:type="dxa"/>
              <w:bottom w:w="80" w:type="dxa"/>
              <w:right w:w="120" w:type="dxa"/>
            </w:tcMar>
            <w:vAlign w:val="center"/>
          </w:tcPr>
          <w:p w14:paraId="72CDC5F7" w14:textId="77777777" w:rsidR="00261F5B" w:rsidRDefault="00E87939">
            <w:pPr>
              <w:spacing w:line="280" w:lineRule="auto"/>
            </w:pPr>
            <w:r>
              <w:rPr>
                <w:sz w:val="20"/>
                <w:szCs w:val="20"/>
              </w:rPr>
              <w:t>Apache 2.0</w:t>
            </w:r>
          </w:p>
        </w:tc>
      </w:tr>
    </w:tbl>
    <w:p w14:paraId="42577E1F"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684ED8" w14:textId="77777777">
        <w:tc>
          <w:tcPr>
            <w:tcW w:w="8788" w:type="dxa"/>
            <w:shd w:val="clear" w:color="auto" w:fill="EDF3F5"/>
            <w:tcMar>
              <w:top w:w="120" w:type="dxa"/>
              <w:left w:w="200" w:type="dxa"/>
              <w:bottom w:w="120" w:type="dxa"/>
              <w:right w:w="200" w:type="dxa"/>
            </w:tcMar>
          </w:tcPr>
          <w:p w14:paraId="318E4135" w14:textId="77777777" w:rsidR="00261F5B" w:rsidRDefault="00E87939">
            <w:pPr>
              <w:spacing w:line="312" w:lineRule="auto"/>
            </w:pPr>
            <w:r>
              <w:rPr>
                <w:rFonts w:ascii="Arial" w:hAnsi="Arial"/>
                <w:b/>
                <w:bCs/>
                <w:color w:val="1B6B7A"/>
              </w:rPr>
              <w:t xml:space="preserve">[Tip] </w:t>
            </w:r>
            <w:r>
              <w:t>For those who have studied previous chapters: Connect RWKV-4's two books (vectors) → Eagle's card box (matrix) → Finch's shape-shifting discount (data-dependent w) → RWKV-7's write-after-erase (generalized Delta) into one line, and you've clearly explained the entire architectural evolution history of RWKV from 2021 to 2025.</w:t>
            </w:r>
          </w:p>
        </w:tc>
      </w:tr>
    </w:tbl>
    <w:p w14:paraId="71A57DF8" w14:textId="77777777" w:rsidR="00261F5B" w:rsidRDefault="00261F5B">
      <w:pPr>
        <w:spacing w:after="100"/>
      </w:pPr>
    </w:p>
    <w:p w14:paraId="74DE9A90" w14:textId="77777777" w:rsidR="00261F5B" w:rsidRDefault="00E87939">
      <w:pPr>
        <w:pStyle w:val="2"/>
        <w:pBdr>
          <w:left w:val="single" w:sz="22" w:space="10" w:color="4E8CAD"/>
        </w:pBdr>
        <w:spacing w:before="340" w:after="170" w:line="320" w:lineRule="auto"/>
      </w:pPr>
      <w:bookmarkStart w:id="87" w:name="_Toc45"/>
      <w:bookmarkStart w:id="88" w:name="_Toc244251918"/>
      <w:r>
        <w:rPr>
          <w:rFonts w:ascii="Arial" w:hAnsi="Arial"/>
          <w:b/>
          <w:bCs/>
          <w:color w:val="2C3E50"/>
          <w:sz w:val="27"/>
          <w:szCs w:val="27"/>
        </w:rPr>
        <w:t>14.3 Recognition from Mathematics: Expressiveness Milestone</w:t>
      </w:r>
      <w:bookmarkEnd w:id="87"/>
      <w:bookmarkEnd w:id="88"/>
    </w:p>
    <w:p w14:paraId="1ADC6FBD" w14:textId="77777777" w:rsidR="00261F5B" w:rsidRDefault="00E87939">
      <w:pPr>
        <w:spacing w:after="140" w:line="336" w:lineRule="auto"/>
        <w:ind w:firstLine="480"/>
        <w:jc w:val="both"/>
      </w:pPr>
      <w:r>
        <w:t>Beyond benchmark scores, RWKV-7 also earned a "theoretical gold medal": an appendix of the paper proves its expressiveness strictly exceeds every known Delta-rule family member - not just better scores, but a provably larger class of computable functions.</w:t>
      </w:r>
    </w:p>
    <w:p w14:paraId="15B76F05" w14:textId="77777777" w:rsidR="00261F5B" w:rsidRDefault="00E87939">
      <w:pPr>
        <w:pStyle w:val="1"/>
        <w:pBdr>
          <w:bottom w:val="single" w:sz="12" w:space="6" w:color="9FB6C6"/>
        </w:pBdr>
        <w:spacing w:before="480" w:after="240" w:line="340" w:lineRule="auto"/>
      </w:pPr>
      <w:bookmarkStart w:id="89" w:name="_Toc46"/>
      <w:bookmarkStart w:id="90" w:name="_Toc244251919"/>
      <w:r>
        <w:rPr>
          <w:rFonts w:ascii="Arial" w:hAnsi="Arial"/>
          <w:b/>
          <w:bCs/>
          <w:color w:val="1B6B7A"/>
        </w:rPr>
        <w:t>Experiment 4: Delta Rule Online Error Correction Experiment</w:t>
      </w:r>
      <w:bookmarkEnd w:id="89"/>
      <w:bookmarkEnd w:id="90"/>
    </w:p>
    <w:p w14:paraId="392ABFA0" w14:textId="77777777" w:rsidR="00261F5B" w:rsidRDefault="00E87939">
      <w:pPr>
        <w:spacing w:after="140" w:line="336" w:lineRule="auto"/>
        <w:ind w:firstLine="480"/>
        <w:jc w:val="both"/>
      </w:pPr>
      <w:r>
        <w:t>Goal: Visually compare the performance of "accept everything" (additive memory) vs. "write after erase" (Delta memory) during knowledge updates. Tools: Python + numpy. File delta_rule.py: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5434E2C1"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3806286E" w14:textId="77777777" w:rsidR="00261F5B" w:rsidRDefault="00E87939">
            <w:pPr>
              <w:spacing w:line="260" w:lineRule="atLeast"/>
            </w:pPr>
            <w:r>
              <w:rPr>
                <w:rFonts w:ascii="Consolas" w:eastAsia="宋体"/>
                <w:color w:val="1F2933"/>
                <w:sz w:val="18"/>
                <w:szCs w:val="18"/>
              </w:rPr>
              <w:lastRenderedPageBreak/>
              <w:t>import numpy as np</w:t>
            </w:r>
          </w:p>
          <w:p w14:paraId="5F49CC7D" w14:textId="77777777" w:rsidR="00261F5B" w:rsidRDefault="00E87939">
            <w:pPr>
              <w:spacing w:line="260" w:lineRule="atLeast"/>
            </w:pPr>
            <w:r>
              <w:rPr>
                <w:rFonts w:ascii="Consolas" w:eastAsia="宋体"/>
                <w:color w:val="1F2933"/>
                <w:sz w:val="18"/>
                <w:szCs w:val="18"/>
              </w:rPr>
              <w:t xml:space="preserve"> </w:t>
            </w:r>
          </w:p>
          <w:p w14:paraId="2D36D105" w14:textId="77777777" w:rsidR="00261F5B" w:rsidRDefault="00E87939">
            <w:pPr>
              <w:spacing w:line="260" w:lineRule="atLeast"/>
            </w:pPr>
            <w:r>
              <w:rPr>
                <w:rFonts w:ascii="Consolas" w:eastAsia="宋体"/>
                <w:color w:val="1F2933"/>
                <w:sz w:val="18"/>
                <w:szCs w:val="18"/>
              </w:rPr>
              <w:t>S_add = np.zeros((2, 2))     # box A: additive only (RWKV-4/5 style)</w:t>
            </w:r>
          </w:p>
          <w:p w14:paraId="2AFD7F17" w14:textId="77777777" w:rsidR="00261F5B" w:rsidRDefault="00E87939">
            <w:pPr>
              <w:spacing w:line="260" w:lineRule="atLeast"/>
            </w:pPr>
            <w:r>
              <w:rPr>
                <w:rFonts w:ascii="Consolas" w:eastAsia="宋体"/>
                <w:color w:val="1F2933"/>
                <w:sz w:val="18"/>
                <w:szCs w:val="18"/>
              </w:rPr>
              <w:t>S_delta = np.zeros((2, 2))   # box B: erase-then-write (RWKV-7 style)</w:t>
            </w:r>
          </w:p>
          <w:p w14:paraId="5A0159C4" w14:textId="77777777" w:rsidR="00261F5B" w:rsidRDefault="00E87939">
            <w:pPr>
              <w:spacing w:line="260" w:lineRule="atLeast"/>
            </w:pPr>
            <w:r>
              <w:rPr>
                <w:rFonts w:ascii="Consolas" w:eastAsia="宋体"/>
                <w:color w:val="1F2933"/>
                <w:sz w:val="18"/>
                <w:szCs w:val="18"/>
              </w:rPr>
              <w:t xml:space="preserve"> </w:t>
            </w:r>
          </w:p>
          <w:p w14:paraId="00DD87D4" w14:textId="77777777" w:rsidR="00261F5B" w:rsidRDefault="00E87939">
            <w:pPr>
              <w:spacing w:line="260" w:lineRule="atLeast"/>
            </w:pPr>
            <w:r>
              <w:rPr>
                <w:rFonts w:ascii="Consolas" w:eastAsia="宋体"/>
                <w:color w:val="1F2933"/>
                <w:sz w:val="18"/>
                <w:szCs w:val="18"/>
              </w:rPr>
              <w:t xml:space="preserve">def norm(k):                # RWKV-7 </w:t>
            </w:r>
            <w:r>
              <w:rPr>
                <w:rFonts w:ascii="Consolas" w:eastAsia="宋体"/>
                <w:color w:val="1F2933"/>
                <w:sz w:val="18"/>
                <w:szCs w:val="18"/>
              </w:rPr>
              <w:t>κ̂</w:t>
            </w:r>
            <w:r>
              <w:rPr>
                <w:rFonts w:ascii="Consolas" w:eastAsia="宋体"/>
                <w:color w:val="1F2933"/>
                <w:sz w:val="18"/>
                <w:szCs w:val="18"/>
              </w:rPr>
              <w:t>: normalise label (length 1, same dir)</w:t>
            </w:r>
          </w:p>
          <w:p w14:paraId="4DB07867" w14:textId="77777777" w:rsidR="00261F5B" w:rsidRDefault="00E87939">
            <w:pPr>
              <w:spacing w:line="260" w:lineRule="atLeast"/>
            </w:pPr>
            <w:r>
              <w:rPr>
                <w:rFonts w:ascii="Consolas" w:eastAsia="宋体"/>
                <w:color w:val="1F2933"/>
                <w:sz w:val="18"/>
                <w:szCs w:val="18"/>
              </w:rPr>
              <w:t xml:space="preserve">    return k / np.linalg.norm(k)</w:t>
            </w:r>
          </w:p>
          <w:p w14:paraId="0607DD97" w14:textId="77777777" w:rsidR="00261F5B" w:rsidRDefault="00E87939">
            <w:pPr>
              <w:spacing w:line="260" w:lineRule="atLeast"/>
            </w:pPr>
            <w:r>
              <w:rPr>
                <w:rFonts w:ascii="Consolas" w:eastAsia="宋体"/>
                <w:color w:val="1F2933"/>
                <w:sz w:val="18"/>
                <w:szCs w:val="18"/>
              </w:rPr>
              <w:t xml:space="preserve"> </w:t>
            </w:r>
          </w:p>
          <w:p w14:paraId="76CCA472" w14:textId="77777777" w:rsidR="00261F5B" w:rsidRDefault="00E87939">
            <w:pPr>
              <w:spacing w:line="260" w:lineRule="atLeast"/>
            </w:pPr>
            <w:r>
              <w:rPr>
                <w:rFonts w:ascii="Consolas" w:eastAsia="宋体"/>
                <w:color w:val="1F2933"/>
                <w:sz w:val="18"/>
                <w:szCs w:val="18"/>
              </w:rPr>
              <w:t>def delta_update(S, k, v, a=1.0):</w:t>
            </w:r>
          </w:p>
          <w:p w14:paraId="23CDAB44" w14:textId="77777777" w:rsidR="00261F5B" w:rsidRDefault="00E87939">
            <w:pPr>
              <w:spacing w:line="260" w:lineRule="atLeast"/>
            </w:pPr>
            <w:r>
              <w:rPr>
                <w:rFonts w:ascii="Consolas" w:eastAsia="宋体"/>
                <w:color w:val="1F2933"/>
                <w:sz w:val="18"/>
                <w:szCs w:val="18"/>
              </w:rPr>
              <w:t xml:space="preserve">    kk = norm(k)                          # erasure locator</w:t>
            </w:r>
          </w:p>
          <w:p w14:paraId="2430214D" w14:textId="77777777" w:rsidR="00261F5B" w:rsidRDefault="00E87939">
            <w:pPr>
              <w:spacing w:line="260" w:lineRule="atLeast"/>
            </w:pPr>
            <w:r>
              <w:rPr>
                <w:rFonts w:ascii="Consolas" w:eastAsia="宋体"/>
                <w:color w:val="1F2933"/>
                <w:sz w:val="18"/>
                <w:szCs w:val="18"/>
              </w:rPr>
              <w:t xml:space="preserve">    old = S @ kk                           # read out the old content</w:t>
            </w:r>
          </w:p>
          <w:p w14:paraId="657A5964" w14:textId="77777777" w:rsidR="00261F5B" w:rsidRDefault="00E87939">
            <w:pPr>
              <w:spacing w:line="260" w:lineRule="atLeast"/>
            </w:pPr>
            <w:r>
              <w:rPr>
                <w:rFonts w:ascii="Consolas" w:eastAsia="宋体"/>
                <w:color w:val="1F2933"/>
                <w:sz w:val="18"/>
                <w:szCs w:val="18"/>
              </w:rPr>
              <w:t xml:space="preserve">    S = S - a * np.outer(kk, old)          # step 1 [erase]</w:t>
            </w:r>
          </w:p>
          <w:p w14:paraId="21C44A0A" w14:textId="77777777" w:rsidR="00261F5B" w:rsidRDefault="00E87939">
            <w:pPr>
              <w:spacing w:line="260" w:lineRule="atLeast"/>
            </w:pPr>
            <w:r>
              <w:rPr>
                <w:rFonts w:ascii="Consolas" w:eastAsia="宋体"/>
                <w:color w:val="1F2933"/>
                <w:sz w:val="18"/>
                <w:szCs w:val="18"/>
              </w:rPr>
              <w:t xml:space="preserve">    S = S + np.outer(kk, v * np.linalg.norm(k))  # step 2 [write]</w:t>
            </w:r>
          </w:p>
          <w:p w14:paraId="02592D04" w14:textId="77777777" w:rsidR="00261F5B" w:rsidRDefault="00E87939">
            <w:pPr>
              <w:spacing w:line="260" w:lineRule="atLeast"/>
            </w:pPr>
            <w:r>
              <w:rPr>
                <w:rFonts w:ascii="Consolas" w:eastAsia="宋体"/>
                <w:color w:val="1F2933"/>
                <w:sz w:val="18"/>
                <w:szCs w:val="18"/>
              </w:rPr>
              <w:t xml:space="preserve">    return S</w:t>
            </w:r>
          </w:p>
          <w:p w14:paraId="32209B97" w14:textId="77777777" w:rsidR="00261F5B" w:rsidRDefault="00E87939">
            <w:pPr>
              <w:spacing w:line="260" w:lineRule="atLeast"/>
            </w:pPr>
            <w:r>
              <w:rPr>
                <w:rFonts w:ascii="Consolas" w:eastAsia="宋体"/>
                <w:color w:val="1F2933"/>
                <w:sz w:val="18"/>
                <w:szCs w:val="18"/>
              </w:rPr>
              <w:t xml:space="preserve"> </w:t>
            </w:r>
          </w:p>
          <w:p w14:paraId="27FDBEFC" w14:textId="77777777" w:rsidR="00261F5B" w:rsidRDefault="00E87939">
            <w:pPr>
              <w:spacing w:line="260" w:lineRule="atLeast"/>
            </w:pPr>
            <w:r>
              <w:rPr>
                <w:rFonts w:ascii="Consolas" w:eastAsia="宋体"/>
                <w:color w:val="1F2933"/>
                <w:sz w:val="18"/>
                <w:szCs w:val="18"/>
              </w:rPr>
              <w:t>k = np.array([1.0, 0.0])     # label: only the "apple" channel</w:t>
            </w:r>
          </w:p>
          <w:p w14:paraId="4C948CD5" w14:textId="77777777" w:rsidR="00261F5B" w:rsidRDefault="00E87939">
            <w:pPr>
              <w:spacing w:line="260" w:lineRule="atLeast"/>
            </w:pPr>
            <w:r>
              <w:rPr>
                <w:rFonts w:ascii="Consolas" w:eastAsia="宋体"/>
                <w:color w:val="1F2933"/>
                <w:sz w:val="18"/>
                <w:szCs w:val="18"/>
              </w:rPr>
              <w:t xml:space="preserve"> </w:t>
            </w:r>
          </w:p>
          <w:p w14:paraId="79EBA590" w14:textId="77777777" w:rsidR="00261F5B" w:rsidRDefault="00E87939">
            <w:pPr>
              <w:spacing w:line="260" w:lineRule="atLeast"/>
            </w:pPr>
            <w:r>
              <w:rPr>
                <w:rFonts w:ascii="Consolas" w:eastAsia="宋体"/>
                <w:color w:val="1F2933"/>
                <w:sz w:val="18"/>
                <w:szCs w:val="18"/>
              </w:rPr>
              <w:t>def query(S, q):</w:t>
            </w:r>
          </w:p>
          <w:p w14:paraId="603B6B83" w14:textId="77777777" w:rsidR="00261F5B" w:rsidRDefault="00E87939">
            <w:pPr>
              <w:spacing w:line="260" w:lineRule="atLeast"/>
            </w:pPr>
            <w:r>
              <w:rPr>
                <w:rFonts w:ascii="Consolas" w:eastAsia="宋体"/>
                <w:color w:val="1F2933"/>
                <w:sz w:val="18"/>
                <w:szCs w:val="18"/>
              </w:rPr>
              <w:t xml:space="preserve">    return S @ norm(q)</w:t>
            </w:r>
          </w:p>
          <w:p w14:paraId="62987780" w14:textId="77777777" w:rsidR="00261F5B" w:rsidRDefault="00E87939">
            <w:pPr>
              <w:spacing w:line="260" w:lineRule="atLeast"/>
            </w:pPr>
            <w:r>
              <w:rPr>
                <w:rFonts w:ascii="Consolas" w:eastAsia="宋体"/>
                <w:color w:val="1F2933"/>
                <w:sz w:val="18"/>
                <w:szCs w:val="18"/>
              </w:rPr>
              <w:t xml:space="preserve"> </w:t>
            </w:r>
          </w:p>
          <w:p w14:paraId="0E2D4D75" w14:textId="77777777" w:rsidR="00261F5B" w:rsidRDefault="00E87939">
            <w:pPr>
              <w:spacing w:line="260" w:lineRule="atLeast"/>
            </w:pPr>
            <w:r>
              <w:rPr>
                <w:rFonts w:ascii="Consolas" w:eastAsia="宋体"/>
                <w:color w:val="1F2933"/>
                <w:sz w:val="18"/>
                <w:szCs w:val="18"/>
              </w:rPr>
              <w:t># scenario: the colour of the apple is red at first, then corrected to green</w:t>
            </w:r>
          </w:p>
          <w:p w14:paraId="7B0140D1" w14:textId="77777777" w:rsidR="00261F5B" w:rsidRDefault="00E87939">
            <w:pPr>
              <w:spacing w:line="260" w:lineRule="atLeast"/>
            </w:pPr>
            <w:r>
              <w:rPr>
                <w:rFonts w:ascii="Consolas" w:eastAsia="宋体"/>
                <w:color w:val="1F2933"/>
                <w:sz w:val="18"/>
                <w:szCs w:val="18"/>
              </w:rPr>
              <w:t>updates = [np.array([10.0, 0.0]),   # apple -&gt; red</w:t>
            </w:r>
          </w:p>
          <w:p w14:paraId="7A207E6B" w14:textId="77777777" w:rsidR="00261F5B" w:rsidRDefault="00E87939">
            <w:pPr>
              <w:spacing w:line="260" w:lineRule="atLeast"/>
            </w:pPr>
            <w:r>
              <w:rPr>
                <w:rFonts w:ascii="Consolas" w:eastAsia="宋体"/>
                <w:color w:val="1F2933"/>
                <w:sz w:val="18"/>
                <w:szCs w:val="18"/>
              </w:rPr>
              <w:t xml:space="preserve">           np.array([10.0, 0.0]),   # (red repeated for emphasis)</w:t>
            </w:r>
          </w:p>
          <w:p w14:paraId="4B9ECFAC" w14:textId="77777777" w:rsidR="00261F5B" w:rsidRDefault="00E87939">
            <w:pPr>
              <w:spacing w:line="260" w:lineRule="atLeast"/>
            </w:pPr>
            <w:r>
              <w:rPr>
                <w:rFonts w:ascii="Consolas" w:eastAsia="宋体"/>
                <w:color w:val="1F2933"/>
                <w:sz w:val="18"/>
                <w:szCs w:val="18"/>
              </w:rPr>
              <w:t xml:space="preserve">           np.array([0.0, 10.0])]   # correction: apple -&gt; green</w:t>
            </w:r>
          </w:p>
          <w:p w14:paraId="2691DC9E" w14:textId="77777777" w:rsidR="00261F5B" w:rsidRDefault="00E87939">
            <w:pPr>
              <w:spacing w:line="260" w:lineRule="atLeast"/>
            </w:pPr>
            <w:r>
              <w:rPr>
                <w:rFonts w:ascii="Consolas" w:eastAsia="宋体"/>
                <w:color w:val="1F2933"/>
                <w:sz w:val="18"/>
                <w:szCs w:val="18"/>
              </w:rPr>
              <w:t xml:space="preserve"> </w:t>
            </w:r>
          </w:p>
          <w:p w14:paraId="44C958CA" w14:textId="77777777" w:rsidR="00261F5B" w:rsidRDefault="00E87939">
            <w:pPr>
              <w:spacing w:line="260" w:lineRule="atLeast"/>
            </w:pPr>
            <w:r>
              <w:rPr>
                <w:rFonts w:ascii="Consolas" w:eastAsia="宋体"/>
                <w:color w:val="1F2933"/>
                <w:sz w:val="18"/>
                <w:szCs w:val="18"/>
              </w:rPr>
              <w:t>for i, v in enumerate(updates, start=1):</w:t>
            </w:r>
          </w:p>
          <w:p w14:paraId="7B600A7B" w14:textId="77777777" w:rsidR="00261F5B" w:rsidRDefault="00E87939">
            <w:pPr>
              <w:spacing w:line="260" w:lineRule="atLeast"/>
            </w:pPr>
            <w:r>
              <w:rPr>
                <w:rFonts w:ascii="Consolas" w:eastAsia="宋体"/>
                <w:color w:val="1F2933"/>
                <w:sz w:val="18"/>
                <w:szCs w:val="18"/>
              </w:rPr>
              <w:t xml:space="preserve">    S_add = S_add + np.outer(k, v)                 # box A: stack directly</w:t>
            </w:r>
          </w:p>
          <w:p w14:paraId="2E7F0D5E" w14:textId="77777777" w:rsidR="00261F5B" w:rsidRDefault="00E87939">
            <w:pPr>
              <w:spacing w:line="260" w:lineRule="atLeast"/>
            </w:pPr>
            <w:r>
              <w:rPr>
                <w:rFonts w:ascii="Consolas" w:eastAsia="宋体"/>
                <w:color w:val="1F2933"/>
                <w:sz w:val="18"/>
                <w:szCs w:val="18"/>
              </w:rPr>
              <w:t xml:space="preserve">    S_delta = delta_update(S_delta, k, v)          # box B: erase then write</w:t>
            </w:r>
          </w:p>
          <w:p w14:paraId="5B308C37" w14:textId="77777777" w:rsidR="00261F5B" w:rsidRDefault="00E87939">
            <w:pPr>
              <w:spacing w:line="260" w:lineRule="atLeast"/>
            </w:pPr>
            <w:r>
              <w:rPr>
                <w:rFonts w:ascii="Consolas" w:eastAsia="宋体"/>
                <w:color w:val="1F2933"/>
                <w:sz w:val="18"/>
                <w:szCs w:val="18"/>
              </w:rPr>
              <w:t xml:space="preserve">    print(f"write #{i} (content {v}):")</w:t>
            </w:r>
          </w:p>
          <w:p w14:paraId="707FF53E" w14:textId="77777777" w:rsidR="00261F5B" w:rsidRDefault="00E87939">
            <w:pPr>
              <w:spacing w:line="260" w:lineRule="atLeast"/>
            </w:pPr>
            <w:r>
              <w:rPr>
                <w:rFonts w:ascii="Consolas" w:eastAsia="宋体"/>
                <w:color w:val="1F2933"/>
                <w:sz w:val="18"/>
                <w:szCs w:val="18"/>
              </w:rPr>
              <w:t xml:space="preserve">    print(f"  additive box queries apple -&gt; {query(S_add, k)}")</w:t>
            </w:r>
          </w:p>
          <w:p w14:paraId="77F02E80" w14:textId="77777777" w:rsidR="00261F5B" w:rsidRDefault="00E87939">
            <w:pPr>
              <w:spacing w:line="260" w:lineRule="atLeast"/>
            </w:pPr>
            <w:r>
              <w:rPr>
                <w:rFonts w:ascii="Consolas" w:eastAsia="宋体"/>
                <w:color w:val="1F2933"/>
                <w:sz w:val="18"/>
                <w:szCs w:val="18"/>
              </w:rPr>
              <w:t xml:space="preserve">    print(f"  Delta box queries apple -&gt; {query(S_delta, k)}")</w:t>
            </w:r>
          </w:p>
        </w:tc>
      </w:tr>
    </w:tbl>
    <w:p w14:paraId="0BEBE281" w14:textId="77777777" w:rsidR="00261F5B" w:rsidRDefault="00261F5B">
      <w:pPr>
        <w:spacing w:after="100"/>
      </w:pPr>
    </w:p>
    <w:p w14:paraId="735D20EA" w14:textId="77777777" w:rsidR="00261F5B" w:rsidRDefault="00E87939">
      <w:pPr>
        <w:spacing w:after="140" w:line="336" w:lineRule="auto"/>
        <w:ind w:firstLine="480"/>
        <w:jc w:val="both"/>
      </w:pPr>
      <w:r>
        <w:t>Run it and observe: after the first two writes, both boxes answer the label query with the same value (10). After the third write, the additive box still returns 10 (the old red entry is still in there), while the Delta box returns a clean 10 on a different channel (green) - the old answer has been replaced. This is the minimal demonstration of 'learning in context'. Thinking questions: (1) change a from 1.0 to 0.5 (a half-strength eraser) in delta_update and watch the old/new mixing ratio; (2) write two tokens with different labels and verify they do not interfere with each other.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B1E870C" w14:textId="77777777">
        <w:tc>
          <w:tcPr>
            <w:tcW w:w="8788" w:type="dxa"/>
            <w:shd w:val="clear" w:color="auto" w:fill="EEF4F7"/>
            <w:tcMar>
              <w:top w:w="120" w:type="dxa"/>
              <w:left w:w="200" w:type="dxa"/>
              <w:bottom w:w="120" w:type="dxa"/>
              <w:right w:w="200" w:type="dxa"/>
            </w:tcMar>
          </w:tcPr>
          <w:p w14:paraId="56C497BC" w14:textId="77777777" w:rsidR="00261F5B" w:rsidRDefault="00E87939">
            <w:pPr>
              <w:spacing w:after="60" w:line="300" w:lineRule="auto"/>
            </w:pPr>
            <w:r>
              <w:rPr>
                <w:rFonts w:ascii="Arial" w:hAnsi="Arial"/>
                <w:b/>
                <w:bCs/>
                <w:color w:val="0F3A44"/>
              </w:rPr>
              <w:t>Quiz</w:t>
            </w:r>
          </w:p>
          <w:p w14:paraId="4EFDE256" w14:textId="77777777" w:rsidR="00261F5B" w:rsidRDefault="00E87939">
            <w:pPr>
              <w:spacing w:after="50" w:line="300" w:lineRule="auto"/>
              <w:ind w:left="200" w:hanging="200"/>
            </w:pPr>
            <w:r>
              <w:rPr>
                <w:color w:val="1F2933"/>
                <w:sz w:val="21"/>
                <w:szCs w:val="21"/>
              </w:rPr>
              <w:t>[Multiple Choice] What is RWKV-7's theoretical gold medal? A. Cheapest training B. Expressiveness strictly greater than old Delta family C. Most parameters</w:t>
            </w:r>
          </w:p>
          <w:p w14:paraId="7CE0CB50" w14:textId="77777777" w:rsidR="00261F5B" w:rsidRDefault="00E87939">
            <w:pPr>
              <w:spacing w:after="50" w:line="300" w:lineRule="auto"/>
              <w:ind w:left="200" w:hanging="200"/>
            </w:pPr>
            <w:r>
              <w:rPr>
                <w:color w:val="1F2933"/>
                <w:sz w:val="21"/>
                <w:szCs w:val="21"/>
              </w:rPr>
              <w:t>[Short Answer] In your own words, explain the difference between "fixed-depth circuit vs. getting more capable as it computes".</w:t>
            </w:r>
          </w:p>
          <w:p w14:paraId="56E4C69B" w14:textId="77777777" w:rsidR="00261F5B" w:rsidRDefault="00E87939">
            <w:pPr>
              <w:spacing w:line="300" w:lineRule="auto"/>
              <w:ind w:left="200" w:hanging="200"/>
            </w:pPr>
            <w:r>
              <w:rPr>
                <w:color w:val="1F2933"/>
                <w:sz w:val="21"/>
                <w:szCs w:val="21"/>
              </w:rPr>
              <w:t>[Hands-on] Check the family comparison table: What four capabilities? Which model has all four?</w:t>
            </w:r>
          </w:p>
          <w:p w14:paraId="21A3FC9B" w14:textId="77777777" w:rsidR="00261F5B" w:rsidRDefault="00E87939">
            <w:pPr>
              <w:spacing w:before="60" w:line="280" w:lineRule="auto"/>
            </w:pPr>
            <w:r>
              <w:rPr>
                <w:i/>
                <w:iCs/>
                <w:color w:val="8A9BA8"/>
                <w:sz w:val="18"/>
                <w:szCs w:val="18"/>
              </w:rPr>
              <w:lastRenderedPageBreak/>
              <w:t>(Reference answers in Appendix F; hands-on problems pass when the code runs)</w:t>
            </w:r>
          </w:p>
        </w:tc>
      </w:tr>
    </w:tbl>
    <w:p w14:paraId="4D2FAECD" w14:textId="77777777" w:rsidR="00261F5B" w:rsidRDefault="00261F5B">
      <w:pPr>
        <w:spacing w:after="120"/>
      </w:pPr>
    </w:p>
    <w:p w14:paraId="3951C757" w14:textId="77777777" w:rsidR="00261F5B" w:rsidRDefault="00261F5B">
      <w:pPr>
        <w:spacing w:before="3200"/>
      </w:pPr>
    </w:p>
    <w:p w14:paraId="1159186B" w14:textId="77777777" w:rsidR="00261F5B" w:rsidRDefault="00E87939">
      <w:pPr>
        <w:spacing w:after="300"/>
        <w:jc w:val="center"/>
      </w:pPr>
      <w:r>
        <w:rPr>
          <w:rFonts w:ascii="Arial" w:hAnsi="Arial"/>
          <w:b/>
          <w:bCs/>
          <w:color w:val="1B6B7A"/>
          <w:sz w:val="44"/>
          <w:szCs w:val="44"/>
        </w:rPr>
        <w:t>Part 5  Community Practice and the Big Picture</w:t>
      </w:r>
    </w:p>
    <w:p w14:paraId="220A831C" w14:textId="77777777" w:rsidR="00261F5B" w:rsidRDefault="00E87939">
      <w:pPr>
        <w:spacing w:after="500"/>
        <w:jc w:val="center"/>
      </w:pPr>
      <w:r>
        <w:rPr>
          <w:color w:val="5A6B7A"/>
        </w:rPr>
        <w:t>Run real models with community projects, read the RWKV map drawn by 266 papers, and look ahead to RWKV-8.</w:t>
      </w:r>
    </w:p>
    <w:p w14:paraId="08549288" w14:textId="77777777" w:rsidR="00261F5B" w:rsidRDefault="00E87939">
      <w:pPr>
        <w:pBdr>
          <w:top w:val="single" w:sz="6" w:space="8" w:color="C8DDE2"/>
        </w:pBdr>
        <w:spacing w:after="120"/>
        <w:jc w:val="center"/>
      </w:pPr>
      <w:r>
        <w:rPr>
          <w:color w:val="8A9BA8"/>
          <w:sz w:val="21"/>
          <w:szCs w:val="21"/>
        </w:rPr>
        <w:t>Chapters 15-17</w:t>
      </w:r>
    </w:p>
    <w:p w14:paraId="2F861837" w14:textId="77777777" w:rsidR="00261F5B" w:rsidRDefault="00E87939">
      <w:r>
        <w:br w:type="page"/>
      </w:r>
    </w:p>
    <w:p w14:paraId="465BC149" w14:textId="77777777" w:rsidR="00261F5B" w:rsidRDefault="00E87939">
      <w:pPr>
        <w:pStyle w:val="1"/>
        <w:pBdr>
          <w:bottom w:val="single" w:sz="12" w:space="6" w:color="9FB6C6"/>
        </w:pBdr>
        <w:spacing w:before="480" w:after="240" w:line="340" w:lineRule="auto"/>
      </w:pPr>
      <w:bookmarkStart w:id="91" w:name="_Toc47"/>
      <w:bookmarkStart w:id="92" w:name="_Toc244251920"/>
      <w:r>
        <w:rPr>
          <w:rFonts w:ascii="Arial" w:hAnsi="Arial"/>
          <w:b/>
          <w:bCs/>
          <w:color w:val="1B6B7A"/>
        </w:rPr>
        <w:lastRenderedPageBreak/>
        <w:t>Chapter 15: Toolkit: Running a Real RWKV</w:t>
      </w:r>
      <w:bookmarkEnd w:id="91"/>
      <w:bookmarkEnd w:id="92"/>
    </w:p>
    <w:p w14:paraId="4912D60D" w14:textId="77777777" w:rsidR="00261F5B" w:rsidRDefault="00E87939">
      <w:pPr>
        <w:pStyle w:val="2"/>
        <w:pBdr>
          <w:left w:val="single" w:sz="22" w:space="10" w:color="4E8CAD"/>
        </w:pBdr>
        <w:spacing w:before="340" w:after="170" w:line="320" w:lineRule="auto"/>
      </w:pPr>
      <w:bookmarkStart w:id="93" w:name="_Toc48"/>
      <w:bookmarkStart w:id="94" w:name="_Toc244251921"/>
      <w:r>
        <w:rPr>
          <w:rFonts w:ascii="Arial" w:hAnsi="Arial"/>
          <w:b/>
          <w:bCs/>
          <w:color w:val="2C3E50"/>
          <w:sz w:val="27"/>
          <w:szCs w:val="27"/>
        </w:rPr>
        <w:t>15.1 Five-Minute Installation</w:t>
      </w:r>
      <w:bookmarkEnd w:id="93"/>
      <w:bookmarkEnd w:id="94"/>
    </w:p>
    <w:p w14:paraId="72AA83F7" w14:textId="77777777" w:rsidR="00261F5B" w:rsidRDefault="00E87939">
      <w:pPr>
        <w:spacing w:after="140" w:line="336" w:lineRule="auto"/>
        <w:ind w:firstLine="480"/>
        <w:jc w:val="both"/>
      </w:pPr>
      <w:r>
        <w:t>Previously we played with "skeleton code," now let's run a real model. The community has packaged inference into a pip package (pip is Python's app store). Execute in command line in order:</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13B49917"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295935E" w14:textId="77777777" w:rsidR="00261F5B" w:rsidRDefault="00E87939">
            <w:pPr>
              <w:spacing w:line="260" w:lineRule="atLeast"/>
            </w:pPr>
            <w:r>
              <w:rPr>
                <w:rFonts w:ascii="Consolas" w:eastAsia="宋体"/>
                <w:color w:val="1F2933"/>
                <w:sz w:val="18"/>
                <w:szCs w:val="18"/>
              </w:rPr>
              <w:t># step 1: install the package (the official rwkv inference package)</w:t>
            </w:r>
          </w:p>
          <w:p w14:paraId="0F4341B6" w14:textId="77777777" w:rsidR="00261F5B" w:rsidRDefault="00E87939">
            <w:pPr>
              <w:spacing w:line="260" w:lineRule="atLeast"/>
            </w:pPr>
            <w:r>
              <w:rPr>
                <w:rFonts w:ascii="Consolas" w:eastAsia="宋体"/>
                <w:color w:val="1F2933"/>
                <w:sz w:val="18"/>
                <w:szCs w:val="18"/>
              </w:rPr>
              <w:t>pip install rwkv</w:t>
            </w:r>
          </w:p>
          <w:p w14:paraId="223C9E50" w14:textId="77777777" w:rsidR="00261F5B" w:rsidRDefault="00E87939">
            <w:pPr>
              <w:spacing w:line="260" w:lineRule="atLeast"/>
            </w:pPr>
            <w:r>
              <w:rPr>
                <w:rFonts w:ascii="Consolas" w:eastAsia="宋体"/>
                <w:color w:val="1F2933"/>
                <w:sz w:val="18"/>
                <w:szCs w:val="18"/>
              </w:rPr>
              <w:t xml:space="preserve"> </w:t>
            </w:r>
          </w:p>
          <w:p w14:paraId="0A922993" w14:textId="77777777" w:rsidR="00261F5B" w:rsidRDefault="00E87939">
            <w:pPr>
              <w:spacing w:line="260" w:lineRule="atLeast"/>
            </w:pPr>
            <w:r>
              <w:rPr>
                <w:rFonts w:ascii="Consolas" w:eastAsia="宋体"/>
                <w:color w:val="1F2933"/>
                <w:sz w:val="18"/>
                <w:szCs w:val="18"/>
              </w:rPr>
              <w:t># step 2: install the dependencies</w:t>
            </w:r>
          </w:p>
          <w:p w14:paraId="24519CF5" w14:textId="77777777" w:rsidR="00261F5B" w:rsidRDefault="00E87939">
            <w:pPr>
              <w:spacing w:line="260" w:lineRule="atLeast"/>
            </w:pPr>
            <w:r>
              <w:rPr>
                <w:rFonts w:ascii="Consolas" w:eastAsia="宋体"/>
                <w:color w:val="1F2933"/>
                <w:sz w:val="18"/>
                <w:szCs w:val="18"/>
              </w:rPr>
              <w:t>pip install torch --index-url https://download.pytorch.org/whl/cpu</w:t>
            </w:r>
          </w:p>
          <w:p w14:paraId="69FF3174" w14:textId="77777777" w:rsidR="00261F5B" w:rsidRDefault="00E87939">
            <w:pPr>
              <w:spacing w:line="260" w:lineRule="atLeast"/>
            </w:pPr>
            <w:r>
              <w:rPr>
                <w:rFonts w:ascii="Consolas" w:eastAsia="宋体"/>
                <w:color w:val="1F2933"/>
                <w:sz w:val="18"/>
                <w:szCs w:val="18"/>
              </w:rPr>
              <w:t># (CPU build is enough; with a GPU pick the CUDA build at pytorch.org)</w:t>
            </w:r>
          </w:p>
          <w:p w14:paraId="7E190FCB" w14:textId="77777777" w:rsidR="00261F5B" w:rsidRDefault="00E87939">
            <w:pPr>
              <w:spacing w:line="260" w:lineRule="atLeast"/>
            </w:pPr>
            <w:r>
              <w:rPr>
                <w:rFonts w:ascii="Consolas" w:eastAsia="宋体"/>
                <w:color w:val="1F2933"/>
                <w:sz w:val="18"/>
                <w:szCs w:val="18"/>
              </w:rPr>
              <w:t xml:space="preserve"> </w:t>
            </w:r>
          </w:p>
          <w:p w14:paraId="227FEB17" w14:textId="77777777" w:rsidR="00261F5B" w:rsidRDefault="00E87939">
            <w:pPr>
              <w:spacing w:line="260" w:lineRule="atLeast"/>
            </w:pPr>
            <w:r>
              <w:rPr>
                <w:rFonts w:ascii="Consolas" w:eastAsia="宋体"/>
                <w:color w:val="1F2933"/>
                <w:sz w:val="18"/>
                <w:szCs w:val="18"/>
              </w:rPr>
              <w:t># step 3: download a small 0.1B model (~400MB, an RWKV-4 World-series model)</w:t>
            </w:r>
          </w:p>
          <w:p w14:paraId="206A8D13" w14:textId="77777777" w:rsidR="00261F5B" w:rsidRDefault="00E87939">
            <w:pPr>
              <w:spacing w:line="260" w:lineRule="atLeast"/>
            </w:pPr>
            <w:r>
              <w:rPr>
                <w:rFonts w:ascii="Consolas" w:eastAsia="宋体"/>
                <w:color w:val="1F2933"/>
                <w:sz w:val="18"/>
                <w:szCs w:val="18"/>
              </w:rPr>
              <w:t># open https://huggingface.co/BlinkDL/rwkv-4-world-0.1b in your browser</w:t>
            </w:r>
          </w:p>
          <w:p w14:paraId="32B2E2D3" w14:textId="77777777" w:rsidR="00261F5B" w:rsidRDefault="00E87939">
            <w:pPr>
              <w:spacing w:line="260" w:lineRule="atLeast"/>
            </w:pPr>
            <w:r>
              <w:rPr>
                <w:rFonts w:ascii="Consolas" w:eastAsia="宋体"/>
                <w:color w:val="1F2933"/>
                <w:sz w:val="18"/>
                <w:szCs w:val="18"/>
              </w:rPr>
              <w:t># download RWKV-4-World-0.1B-v1-20230520-ctx4096.pth into the current folder</w:t>
            </w:r>
          </w:p>
        </w:tc>
      </w:tr>
    </w:tbl>
    <w:p w14:paraId="1261B211" w14:textId="77777777" w:rsidR="00261F5B" w:rsidRDefault="00261F5B">
      <w:pPr>
        <w:spacing w:after="100"/>
      </w:pPr>
    </w:p>
    <w:p w14:paraId="48F8FE2F" w14:textId="77777777" w:rsidR="00261F5B" w:rsidRDefault="00E87939">
      <w:pPr>
        <w:pStyle w:val="2"/>
        <w:pBdr>
          <w:left w:val="single" w:sz="22" w:space="10" w:color="4E8CAD"/>
        </w:pBdr>
        <w:spacing w:before="340" w:after="170" w:line="320" w:lineRule="auto"/>
      </w:pPr>
      <w:bookmarkStart w:id="95" w:name="_Toc49"/>
      <w:bookmarkStart w:id="96" w:name="_Toc244251922"/>
      <w:r>
        <w:rPr>
          <w:rFonts w:ascii="Arial" w:hAnsi="Arial"/>
          <w:b/>
          <w:bCs/>
          <w:color w:val="2C3E50"/>
          <w:sz w:val="27"/>
          <w:szCs w:val="27"/>
        </w:rPr>
        <w:t>15.2 Making RWKV Speak with Just Ten Lines of Code</w:t>
      </w:r>
      <w:bookmarkEnd w:id="95"/>
      <w:bookmarkEnd w:id="96"/>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14BA3425"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33C19E8" w14:textId="77777777" w:rsidR="00261F5B" w:rsidRDefault="00E87939">
            <w:pPr>
              <w:spacing w:line="260" w:lineRule="atLeast"/>
            </w:pPr>
            <w:r>
              <w:rPr>
                <w:rFonts w:ascii="Consolas" w:eastAsia="宋体"/>
                <w:color w:val="1F2933"/>
                <w:sz w:val="18"/>
                <w:szCs w:val="18"/>
              </w:rPr>
              <w:t>from rwkv.model import RWKV</w:t>
            </w:r>
          </w:p>
          <w:p w14:paraId="03BAA20A" w14:textId="77777777" w:rsidR="00261F5B" w:rsidRDefault="00E87939">
            <w:pPr>
              <w:spacing w:line="260" w:lineRule="atLeast"/>
            </w:pPr>
            <w:r>
              <w:rPr>
                <w:rFonts w:ascii="Consolas" w:eastAsia="宋体"/>
                <w:color w:val="1F2933"/>
                <w:sz w:val="18"/>
                <w:szCs w:val="18"/>
              </w:rPr>
              <w:t>from rwkv.utils import PIPELINE</w:t>
            </w:r>
          </w:p>
          <w:p w14:paraId="29E71B6C" w14:textId="77777777" w:rsidR="00261F5B" w:rsidRDefault="00E87939">
            <w:pPr>
              <w:spacing w:line="260" w:lineRule="atLeast"/>
            </w:pPr>
            <w:r>
              <w:rPr>
                <w:rFonts w:ascii="Consolas" w:eastAsia="宋体"/>
                <w:color w:val="1F2933"/>
                <w:sz w:val="18"/>
                <w:szCs w:val="18"/>
              </w:rPr>
              <w:t xml:space="preserve"> </w:t>
            </w:r>
          </w:p>
          <w:p w14:paraId="2213C425" w14:textId="77777777" w:rsidR="00261F5B" w:rsidRDefault="00E87939">
            <w:pPr>
              <w:spacing w:line="260" w:lineRule="atLeast"/>
            </w:pPr>
            <w:r>
              <w:rPr>
                <w:rFonts w:ascii="Consolas" w:eastAsia="宋体"/>
                <w:color w:val="1F2933"/>
                <w:sz w:val="18"/>
                <w:szCs w:val="18"/>
              </w:rPr>
              <w:t># load the model and the tokenizer</w:t>
            </w:r>
          </w:p>
          <w:p w14:paraId="6B5884F9" w14:textId="77777777" w:rsidR="00261F5B" w:rsidRDefault="00E87939">
            <w:pPr>
              <w:spacing w:line="260" w:lineRule="atLeast"/>
            </w:pPr>
            <w:r>
              <w:rPr>
                <w:rFonts w:ascii="Consolas" w:eastAsia="宋体"/>
                <w:color w:val="1F2933"/>
                <w:sz w:val="18"/>
                <w:szCs w:val="18"/>
              </w:rPr>
              <w:t>model = RWKV(model="RWKV-4-World-0.1B-v1-20230520-ctx4096", strategy="cpu fp32")</w:t>
            </w:r>
          </w:p>
          <w:p w14:paraId="3DF233E0" w14:textId="77777777" w:rsidR="00261F5B" w:rsidRDefault="00E87939">
            <w:pPr>
              <w:spacing w:line="260" w:lineRule="atLeast"/>
            </w:pPr>
            <w:r>
              <w:rPr>
                <w:rFonts w:ascii="Consolas" w:eastAsia="宋体"/>
                <w:color w:val="1F2933"/>
                <w:sz w:val="18"/>
                <w:szCs w:val="18"/>
              </w:rPr>
              <w:t>pipe = PIPELINE(model, "rwkv_vocab_v20230424")</w:t>
            </w:r>
          </w:p>
          <w:p w14:paraId="0FBCF61D" w14:textId="77777777" w:rsidR="00261F5B" w:rsidRDefault="00E87939">
            <w:pPr>
              <w:spacing w:line="260" w:lineRule="atLeast"/>
            </w:pPr>
            <w:r>
              <w:rPr>
                <w:rFonts w:ascii="Consolas" w:eastAsia="宋体"/>
                <w:color w:val="1F2933"/>
                <w:sz w:val="18"/>
                <w:szCs w:val="18"/>
              </w:rPr>
              <w:t xml:space="preserve"> </w:t>
            </w:r>
          </w:p>
          <w:p w14:paraId="5F3A72ED" w14:textId="77777777" w:rsidR="00261F5B" w:rsidRDefault="00E87939">
            <w:pPr>
              <w:spacing w:line="260" w:lineRule="atLeast"/>
            </w:pPr>
            <w:r>
              <w:rPr>
                <w:rFonts w:ascii="Consolas" w:eastAsia="宋体"/>
                <w:color w:val="1F2933"/>
                <w:sz w:val="18"/>
                <w:szCs w:val="18"/>
              </w:rPr>
              <w:t># start generating</w:t>
            </w:r>
          </w:p>
          <w:p w14:paraId="6057D75F" w14:textId="77777777" w:rsidR="00261F5B" w:rsidRDefault="00E87939">
            <w:pPr>
              <w:spacing w:line="260" w:lineRule="atLeast"/>
            </w:pPr>
            <w:r>
              <w:rPr>
                <w:rFonts w:ascii="Consolas" w:eastAsia="宋体"/>
                <w:color w:val="1F2933"/>
                <w:sz w:val="18"/>
                <w:szCs w:val="18"/>
              </w:rPr>
              <w:t>out = pipe.generate(</w:t>
            </w:r>
          </w:p>
          <w:p w14:paraId="24EE3938" w14:textId="77777777" w:rsidR="00261F5B" w:rsidRDefault="00E87939">
            <w:pPr>
              <w:spacing w:line="260" w:lineRule="atLeast"/>
            </w:pPr>
            <w:r>
              <w:rPr>
                <w:rFonts w:ascii="Consolas" w:eastAsia="宋体"/>
                <w:color w:val="1F2933"/>
                <w:sz w:val="18"/>
                <w:szCs w:val="18"/>
              </w:rPr>
              <w:t xml:space="preserve">    "The vegetable that a little rabbit likes to eat is",   # prompt</w:t>
            </w:r>
          </w:p>
          <w:p w14:paraId="6215EDC9" w14:textId="77777777" w:rsidR="00261F5B" w:rsidRDefault="00E87939">
            <w:pPr>
              <w:spacing w:line="260" w:lineRule="atLeast"/>
            </w:pPr>
            <w:r>
              <w:rPr>
                <w:rFonts w:ascii="Consolas" w:eastAsia="宋体"/>
                <w:color w:val="1F2933"/>
                <w:sz w:val="18"/>
                <w:szCs w:val="18"/>
              </w:rPr>
              <w:t xml:space="preserve">    token_count=50,               # generate 50 tokens</w:t>
            </w:r>
          </w:p>
          <w:p w14:paraId="7E502D0E" w14:textId="77777777" w:rsidR="00261F5B" w:rsidRDefault="00E87939">
            <w:pPr>
              <w:spacing w:line="260" w:lineRule="atLeast"/>
            </w:pPr>
            <w:r>
              <w:rPr>
                <w:rFonts w:ascii="Consolas" w:eastAsia="宋体"/>
                <w:color w:val="1F2933"/>
                <w:sz w:val="18"/>
                <w:szCs w:val="18"/>
              </w:rPr>
              <w:t xml:space="preserve">    temperature=1.0,              # temperature: the higher, the wilder</w:t>
            </w:r>
          </w:p>
          <w:p w14:paraId="64DD67A6" w14:textId="77777777" w:rsidR="00261F5B" w:rsidRDefault="00E87939">
            <w:pPr>
              <w:spacing w:line="260" w:lineRule="atLeast"/>
            </w:pPr>
            <w:r>
              <w:rPr>
                <w:rFonts w:ascii="Consolas" w:eastAsia="宋体"/>
                <w:color w:val="1F2933"/>
                <w:sz w:val="18"/>
                <w:szCs w:val="18"/>
              </w:rPr>
              <w:t xml:space="preserve">    top_p=0.7,                    # sample from the top 70% of probability</w:t>
            </w:r>
          </w:p>
          <w:p w14:paraId="1CDE24FF" w14:textId="77777777" w:rsidR="00261F5B" w:rsidRDefault="00E87939">
            <w:pPr>
              <w:spacing w:line="260" w:lineRule="atLeast"/>
            </w:pPr>
            <w:r>
              <w:rPr>
                <w:rFonts w:ascii="Consolas" w:eastAsia="宋体"/>
                <w:color w:val="1F2933"/>
                <w:sz w:val="18"/>
                <w:szCs w:val="18"/>
              </w:rPr>
              <w:t>)</w:t>
            </w:r>
          </w:p>
          <w:p w14:paraId="113E0E60" w14:textId="77777777" w:rsidR="00261F5B" w:rsidRDefault="00E87939">
            <w:pPr>
              <w:spacing w:line="260" w:lineRule="atLeast"/>
            </w:pPr>
            <w:r>
              <w:rPr>
                <w:rFonts w:ascii="Consolas" w:eastAsia="宋体"/>
                <w:color w:val="1F2933"/>
                <w:sz w:val="18"/>
                <w:szCs w:val="18"/>
              </w:rPr>
              <w:t>print(out)</w:t>
            </w:r>
          </w:p>
        </w:tc>
      </w:tr>
    </w:tbl>
    <w:p w14:paraId="466F3CEB" w14:textId="77777777" w:rsidR="00261F5B" w:rsidRDefault="00261F5B">
      <w:pPr>
        <w:spacing w:after="100"/>
      </w:pPr>
    </w:p>
    <w:p w14:paraId="3480D62B" w14:textId="77777777" w:rsidR="00261F5B" w:rsidRDefault="00E87939">
      <w:pPr>
        <w:spacing w:after="140" w:line="336" w:lineRule="auto"/>
        <w:ind w:firstLine="480"/>
        <w:jc w:val="both"/>
      </w:pPr>
      <w:r>
        <w:t xml:space="preserve">The first run will download the model file (about 400MB), and subsequent runs will load the local file. Pay attention to the speed during generation: 0.1B CPU inference generates about a dozen words per second—that's the speed of "little notebook" mode. The generation quality depends on the model size; 0.1B is just a toy. Switching to RWKV-7-World-0.4B (about 1.6GB file, write the corresponding name in the model parameter) will </w:t>
      </w:r>
      <w:r>
        <w:lastRenderedPageBreak/>
        <w:t>make you feel noticeably smarter. Change the temperature to 0.2 and 1.5 and run each once to experience the difference between "conservative" and "unrestrained."</w:t>
      </w:r>
    </w:p>
    <w:p w14:paraId="4DA4FE72" w14:textId="77777777" w:rsidR="00261F5B" w:rsidRDefault="00E87939">
      <w:pPr>
        <w:pStyle w:val="2"/>
        <w:pBdr>
          <w:left w:val="single" w:sz="22" w:space="10" w:color="4E8CAD"/>
        </w:pBdr>
        <w:spacing w:before="340" w:after="170" w:line="320" w:lineRule="auto"/>
      </w:pPr>
      <w:bookmarkStart w:id="97" w:name="_Toc50"/>
      <w:bookmarkStart w:id="98" w:name="_Toc244251923"/>
      <w:r>
        <w:rPr>
          <w:rFonts w:ascii="Arial" w:hAnsi="Arial"/>
          <w:b/>
          <w:bCs/>
          <w:color w:val="2C3E50"/>
          <w:sz w:val="27"/>
          <w:szCs w:val="27"/>
        </w:rPr>
        <w:t>15.3 Community Project Map</w:t>
      </w:r>
      <w:bookmarkEnd w:id="97"/>
      <w:bookmarkEnd w:id="98"/>
    </w:p>
    <w:p w14:paraId="4DC2388D" w14:textId="77777777" w:rsidR="00261F5B" w:rsidRDefault="00E87939">
      <w:pPr>
        <w:spacing w:after="140" w:line="336" w:lineRule="auto"/>
        <w:ind w:firstLine="480"/>
        <w:jc w:val="both"/>
      </w:pPr>
      <w:r>
        <w:t>RWKV's open-source ecosystem (the "Ecosystem" section on the official website) has four must-visit repositories, categorized by use: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393F400" w14:textId="77777777">
        <w:trPr>
          <w:cantSplit/>
          <w:tblHeader/>
        </w:trPr>
        <w:tc>
          <w:tcPr>
            <w:tcW w:w="2929" w:type="dxa"/>
            <w:shd w:val="clear" w:color="auto" w:fill="1B6B7A"/>
            <w:tcMar>
              <w:top w:w="80" w:type="dxa"/>
              <w:left w:w="120" w:type="dxa"/>
              <w:bottom w:w="80" w:type="dxa"/>
              <w:right w:w="120" w:type="dxa"/>
            </w:tcMar>
            <w:vAlign w:val="center"/>
          </w:tcPr>
          <w:p w14:paraId="2F004A99" w14:textId="77777777" w:rsidR="00261F5B" w:rsidRDefault="00E87939">
            <w:pPr>
              <w:spacing w:line="280" w:lineRule="auto"/>
              <w:jc w:val="center"/>
            </w:pPr>
            <w:r>
              <w:rPr>
                <w:b/>
                <w:bCs/>
                <w:color w:val="FFFFFF"/>
                <w:sz w:val="21"/>
                <w:szCs w:val="21"/>
              </w:rPr>
              <w:t>Project</w:t>
            </w:r>
          </w:p>
        </w:tc>
        <w:tc>
          <w:tcPr>
            <w:tcW w:w="2929" w:type="dxa"/>
            <w:shd w:val="clear" w:color="auto" w:fill="1B6B7A"/>
            <w:tcMar>
              <w:top w:w="80" w:type="dxa"/>
              <w:left w:w="120" w:type="dxa"/>
              <w:bottom w:w="80" w:type="dxa"/>
              <w:right w:w="120" w:type="dxa"/>
            </w:tcMar>
            <w:vAlign w:val="center"/>
          </w:tcPr>
          <w:p w14:paraId="393A8D19" w14:textId="77777777" w:rsidR="00261F5B" w:rsidRDefault="00E87939">
            <w:pPr>
              <w:spacing w:line="280" w:lineRule="auto"/>
              <w:jc w:val="center"/>
            </w:pPr>
            <w:r>
              <w:rPr>
                <w:b/>
                <w:bCs/>
                <w:color w:val="FFFFFF"/>
                <w:sz w:val="21"/>
                <w:szCs w:val="21"/>
              </w:rPr>
              <w:t>URL (github.com/…)</w:t>
            </w:r>
          </w:p>
        </w:tc>
        <w:tc>
          <w:tcPr>
            <w:tcW w:w="2929" w:type="dxa"/>
            <w:shd w:val="clear" w:color="auto" w:fill="1B6B7A"/>
            <w:tcMar>
              <w:top w:w="80" w:type="dxa"/>
              <w:left w:w="120" w:type="dxa"/>
              <w:bottom w:w="80" w:type="dxa"/>
              <w:right w:w="120" w:type="dxa"/>
            </w:tcMar>
            <w:vAlign w:val="center"/>
          </w:tcPr>
          <w:p w14:paraId="1643D6CB" w14:textId="77777777" w:rsidR="00261F5B" w:rsidRDefault="00E87939">
            <w:pPr>
              <w:spacing w:line="280" w:lineRule="auto"/>
              <w:jc w:val="center"/>
            </w:pPr>
            <w:r>
              <w:rPr>
                <w:b/>
                <w:bCs/>
                <w:color w:val="FFFFFF"/>
                <w:sz w:val="21"/>
                <w:szCs w:val="21"/>
              </w:rPr>
              <w:t>Purpose</w:t>
            </w:r>
          </w:p>
        </w:tc>
      </w:tr>
      <w:tr w:rsidR="00261F5B" w14:paraId="44AD9968" w14:textId="77777777">
        <w:trPr>
          <w:cantSplit/>
        </w:trPr>
        <w:tc>
          <w:tcPr>
            <w:tcW w:w="2929" w:type="dxa"/>
            <w:shd w:val="clear" w:color="auto" w:fill="FFFFFF"/>
            <w:tcMar>
              <w:top w:w="80" w:type="dxa"/>
              <w:left w:w="120" w:type="dxa"/>
              <w:bottom w:w="80" w:type="dxa"/>
              <w:right w:w="120" w:type="dxa"/>
            </w:tcMar>
            <w:vAlign w:val="center"/>
          </w:tcPr>
          <w:p w14:paraId="1E047E11" w14:textId="77777777" w:rsidR="00261F5B" w:rsidRDefault="00E87939">
            <w:pPr>
              <w:spacing w:line="280" w:lineRule="auto"/>
            </w:pPr>
            <w:r>
              <w:rPr>
                <w:sz w:val="20"/>
                <w:szCs w:val="20"/>
              </w:rPr>
              <w:t>RWKV-LM</w:t>
            </w:r>
          </w:p>
        </w:tc>
        <w:tc>
          <w:tcPr>
            <w:tcW w:w="2929" w:type="dxa"/>
            <w:shd w:val="clear" w:color="auto" w:fill="FAFCFD"/>
            <w:tcMar>
              <w:top w:w="80" w:type="dxa"/>
              <w:left w:w="120" w:type="dxa"/>
              <w:bottom w:w="80" w:type="dxa"/>
              <w:right w:w="120" w:type="dxa"/>
            </w:tcMar>
            <w:vAlign w:val="center"/>
          </w:tcPr>
          <w:p w14:paraId="2D651264" w14:textId="77777777" w:rsidR="00261F5B" w:rsidRDefault="00E87939">
            <w:pPr>
              <w:spacing w:line="280" w:lineRule="auto"/>
            </w:pPr>
            <w:r>
              <w:rPr>
                <w:sz w:val="20"/>
                <w:szCs w:val="20"/>
              </w:rPr>
              <w:t>BlinkDL/RWKV-LM</w:t>
            </w:r>
          </w:p>
        </w:tc>
        <w:tc>
          <w:tcPr>
            <w:tcW w:w="2929" w:type="dxa"/>
            <w:shd w:val="clear" w:color="auto" w:fill="FFFFFF"/>
            <w:tcMar>
              <w:top w:w="80" w:type="dxa"/>
              <w:left w:w="120" w:type="dxa"/>
              <w:bottom w:w="80" w:type="dxa"/>
              <w:right w:w="120" w:type="dxa"/>
            </w:tcMar>
            <w:vAlign w:val="center"/>
          </w:tcPr>
          <w:p w14:paraId="197F535B" w14:textId="77777777" w:rsidR="00261F5B" w:rsidRDefault="00E87939">
            <w:pPr>
              <w:spacing w:line="280" w:lineRule="auto"/>
            </w:pPr>
            <w:r>
              <w:rPr>
                <w:sz w:val="20"/>
                <w:szCs w:val="20"/>
              </w:rPr>
              <w:t>The main training repo: model code, training scripts, CUDA acceleration - the official implementation of the papers</w:t>
            </w:r>
          </w:p>
        </w:tc>
      </w:tr>
      <w:tr w:rsidR="00261F5B" w14:paraId="6ED2DFCF" w14:textId="77777777">
        <w:trPr>
          <w:cantSplit/>
        </w:trPr>
        <w:tc>
          <w:tcPr>
            <w:tcW w:w="2929" w:type="dxa"/>
            <w:shd w:val="clear" w:color="auto" w:fill="FFFFFF"/>
            <w:tcMar>
              <w:top w:w="80" w:type="dxa"/>
              <w:left w:w="120" w:type="dxa"/>
              <w:bottom w:w="80" w:type="dxa"/>
              <w:right w:w="120" w:type="dxa"/>
            </w:tcMar>
            <w:vAlign w:val="center"/>
          </w:tcPr>
          <w:p w14:paraId="52E31255" w14:textId="77777777" w:rsidR="00261F5B" w:rsidRDefault="00E87939">
            <w:pPr>
              <w:spacing w:line="280" w:lineRule="auto"/>
            </w:pPr>
            <w:r>
              <w:rPr>
                <w:sz w:val="20"/>
                <w:szCs w:val="20"/>
              </w:rPr>
              <w:t>ai00_server</w:t>
            </w:r>
          </w:p>
        </w:tc>
        <w:tc>
          <w:tcPr>
            <w:tcW w:w="2929" w:type="dxa"/>
            <w:shd w:val="clear" w:color="auto" w:fill="FAFCFD"/>
            <w:tcMar>
              <w:top w:w="80" w:type="dxa"/>
              <w:left w:w="120" w:type="dxa"/>
              <w:bottom w:w="80" w:type="dxa"/>
              <w:right w:w="120" w:type="dxa"/>
            </w:tcMar>
            <w:vAlign w:val="center"/>
          </w:tcPr>
          <w:p w14:paraId="6C4321C4" w14:textId="77777777" w:rsidR="00261F5B" w:rsidRDefault="00E87939">
            <w:pPr>
              <w:spacing w:line="280" w:lineRule="auto"/>
            </w:pPr>
            <w:r>
              <w:rPr>
                <w:sz w:val="20"/>
                <w:szCs w:val="20"/>
              </w:rPr>
              <w:t>Ai00-X/ai00_server</w:t>
            </w:r>
          </w:p>
        </w:tc>
        <w:tc>
          <w:tcPr>
            <w:tcW w:w="2929" w:type="dxa"/>
            <w:shd w:val="clear" w:color="auto" w:fill="FFFFFF"/>
            <w:tcMar>
              <w:top w:w="80" w:type="dxa"/>
              <w:left w:w="120" w:type="dxa"/>
              <w:bottom w:w="80" w:type="dxa"/>
              <w:right w:w="120" w:type="dxa"/>
            </w:tcMar>
            <w:vAlign w:val="center"/>
          </w:tcPr>
          <w:p w14:paraId="667342B4" w14:textId="77777777" w:rsidR="00261F5B" w:rsidRDefault="00E87939">
            <w:pPr>
              <w:spacing w:line="280" w:lineRule="auto"/>
            </w:pPr>
            <w:r>
              <w:rPr>
                <w:sz w:val="20"/>
                <w:szCs w:val="20"/>
              </w:rPr>
              <w:t>Inference server: runs RWKV as a local API with GPU acceleration, ready for chat</w:t>
            </w:r>
          </w:p>
        </w:tc>
      </w:tr>
      <w:tr w:rsidR="00261F5B" w14:paraId="003E102A" w14:textId="77777777">
        <w:trPr>
          <w:cantSplit/>
        </w:trPr>
        <w:tc>
          <w:tcPr>
            <w:tcW w:w="2929" w:type="dxa"/>
            <w:shd w:val="clear" w:color="auto" w:fill="FFFFFF"/>
            <w:tcMar>
              <w:top w:w="80" w:type="dxa"/>
              <w:left w:w="120" w:type="dxa"/>
              <w:bottom w:w="80" w:type="dxa"/>
              <w:right w:w="120" w:type="dxa"/>
            </w:tcMar>
            <w:vAlign w:val="center"/>
          </w:tcPr>
          <w:p w14:paraId="2AE10209" w14:textId="77777777" w:rsidR="00261F5B" w:rsidRDefault="00E87939">
            <w:pPr>
              <w:spacing w:line="280" w:lineRule="auto"/>
            </w:pPr>
            <w:r>
              <w:rPr>
                <w:sz w:val="20"/>
                <w:szCs w:val="20"/>
              </w:rPr>
              <w:t>rwkv (pip)</w:t>
            </w:r>
          </w:p>
        </w:tc>
        <w:tc>
          <w:tcPr>
            <w:tcW w:w="2929" w:type="dxa"/>
            <w:shd w:val="clear" w:color="auto" w:fill="FAFCFD"/>
            <w:tcMar>
              <w:top w:w="80" w:type="dxa"/>
              <w:left w:w="120" w:type="dxa"/>
              <w:bottom w:w="80" w:type="dxa"/>
              <w:right w:w="120" w:type="dxa"/>
            </w:tcMar>
            <w:vAlign w:val="center"/>
          </w:tcPr>
          <w:p w14:paraId="1517D43C" w14:textId="77777777" w:rsidR="00261F5B" w:rsidRDefault="00E87939">
            <w:pPr>
              <w:spacing w:line="280" w:lineRule="auto"/>
            </w:pPr>
            <w:r>
              <w:rPr>
                <w:sz w:val="20"/>
                <w:szCs w:val="20"/>
              </w:rPr>
              <w:t>pypi.org/project/rwkv</w:t>
            </w:r>
          </w:p>
        </w:tc>
        <w:tc>
          <w:tcPr>
            <w:tcW w:w="2929" w:type="dxa"/>
            <w:shd w:val="clear" w:color="auto" w:fill="FFFFFF"/>
            <w:tcMar>
              <w:top w:w="80" w:type="dxa"/>
              <w:left w:w="120" w:type="dxa"/>
              <w:bottom w:w="80" w:type="dxa"/>
              <w:right w:w="120" w:type="dxa"/>
            </w:tcMar>
            <w:vAlign w:val="center"/>
          </w:tcPr>
          <w:p w14:paraId="4E35C7C8" w14:textId="77777777" w:rsidR="00261F5B" w:rsidRDefault="00E87939">
            <w:pPr>
              <w:spacing w:line="280" w:lineRule="auto"/>
            </w:pPr>
            <w:r>
              <w:rPr>
                <w:sz w:val="20"/>
                <w:szCs w:val="20"/>
              </w:rPr>
              <w:t>Lightweight inference package: the one we used in the previous section</w:t>
            </w:r>
          </w:p>
        </w:tc>
      </w:tr>
      <w:tr w:rsidR="00261F5B" w14:paraId="0E9AA3DF" w14:textId="77777777">
        <w:trPr>
          <w:cantSplit/>
        </w:trPr>
        <w:tc>
          <w:tcPr>
            <w:tcW w:w="2929" w:type="dxa"/>
            <w:shd w:val="clear" w:color="auto" w:fill="FFFFFF"/>
            <w:tcMar>
              <w:top w:w="80" w:type="dxa"/>
              <w:left w:w="120" w:type="dxa"/>
              <w:bottom w:w="80" w:type="dxa"/>
              <w:right w:w="120" w:type="dxa"/>
            </w:tcMar>
            <w:vAlign w:val="center"/>
          </w:tcPr>
          <w:p w14:paraId="67FEB9D4" w14:textId="77777777" w:rsidR="00261F5B" w:rsidRDefault="00E87939">
            <w:pPr>
              <w:spacing w:line="280" w:lineRule="auto"/>
            </w:pPr>
            <w:r>
              <w:rPr>
                <w:sz w:val="20"/>
                <w:szCs w:val="20"/>
              </w:rPr>
              <w:t>rwkv (pip)</w:t>
            </w:r>
          </w:p>
        </w:tc>
        <w:tc>
          <w:tcPr>
            <w:tcW w:w="2929" w:type="dxa"/>
            <w:shd w:val="clear" w:color="auto" w:fill="FAFCFD"/>
            <w:tcMar>
              <w:top w:w="80" w:type="dxa"/>
              <w:left w:w="120" w:type="dxa"/>
              <w:bottom w:w="80" w:type="dxa"/>
              <w:right w:w="120" w:type="dxa"/>
            </w:tcMar>
            <w:vAlign w:val="center"/>
          </w:tcPr>
          <w:p w14:paraId="322BD80E" w14:textId="77777777" w:rsidR="00261F5B" w:rsidRDefault="00E87939">
            <w:pPr>
              <w:spacing w:line="280" w:lineRule="auto"/>
            </w:pPr>
            <w:r>
              <w:rPr>
                <w:sz w:val="20"/>
                <w:szCs w:val="20"/>
              </w:rPr>
              <w:t>pypi.org/project/rwkv</w:t>
            </w:r>
          </w:p>
        </w:tc>
        <w:tc>
          <w:tcPr>
            <w:tcW w:w="2929" w:type="dxa"/>
            <w:shd w:val="clear" w:color="auto" w:fill="FFFFFF"/>
            <w:tcMar>
              <w:top w:w="80" w:type="dxa"/>
              <w:left w:w="120" w:type="dxa"/>
              <w:bottom w:w="80" w:type="dxa"/>
              <w:right w:w="120" w:type="dxa"/>
            </w:tcMar>
            <w:vAlign w:val="center"/>
          </w:tcPr>
          <w:p w14:paraId="570C5160" w14:textId="77777777" w:rsidR="00261F5B" w:rsidRDefault="00E87939">
            <w:pPr>
              <w:spacing w:line="280" w:lineRule="auto"/>
            </w:pPr>
            <w:r>
              <w:rPr>
                <w:sz w:val="20"/>
                <w:szCs w:val="20"/>
              </w:rPr>
              <w:t>lightweight inference package - the one we used in the previous section</w:t>
            </w:r>
          </w:p>
        </w:tc>
      </w:tr>
    </w:tbl>
    <w:p w14:paraId="5D8D6D3D"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85E145B" w14:textId="77777777">
        <w:tc>
          <w:tcPr>
            <w:tcW w:w="8788" w:type="dxa"/>
            <w:shd w:val="clear" w:color="auto" w:fill="EDF3F5"/>
            <w:tcMar>
              <w:top w:w="120" w:type="dxa"/>
              <w:left w:w="200" w:type="dxa"/>
              <w:bottom w:w="120" w:type="dxa"/>
              <w:right w:w="200" w:type="dxa"/>
            </w:tcMar>
          </w:tcPr>
          <w:p w14:paraId="15A4A517" w14:textId="77777777" w:rsidR="00261F5B" w:rsidRDefault="00E87939">
            <w:pPr>
              <w:spacing w:line="312" w:lineRule="auto"/>
            </w:pPr>
            <w:r>
              <w:rPr>
                <w:rFonts w:ascii="Arial" w:hAnsi="Arial"/>
                <w:b/>
                <w:bCs/>
                <w:color w:val="1B6B7A"/>
              </w:rPr>
              <w:t xml:space="preserve">[Tip] </w:t>
            </w:r>
            <w:r>
              <w:t>Advanced challenge: Use ai00_server to set up a local chat service on your own computer; or use RWKV-PEFT to feed 10MB of your own diary to the 0.4B model and fine-tune a model with "your flavor." The community also has Chinese documentation (the "Documentation &amp; Tutorials" section on rwkv.cn) and Bilibili video tutorials—check them out if you get stuck.</w:t>
            </w:r>
          </w:p>
        </w:tc>
      </w:tr>
    </w:tbl>
    <w:p w14:paraId="7C3FDF51"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D2E7D6A" w14:textId="77777777">
        <w:tc>
          <w:tcPr>
            <w:tcW w:w="8788" w:type="dxa"/>
            <w:shd w:val="clear" w:color="auto" w:fill="EEF4F7"/>
            <w:tcMar>
              <w:top w:w="120" w:type="dxa"/>
              <w:left w:w="200" w:type="dxa"/>
              <w:bottom w:w="120" w:type="dxa"/>
              <w:right w:w="200" w:type="dxa"/>
            </w:tcMar>
          </w:tcPr>
          <w:p w14:paraId="396714B9" w14:textId="77777777" w:rsidR="00261F5B" w:rsidRDefault="00E87939">
            <w:pPr>
              <w:spacing w:after="60" w:line="300" w:lineRule="auto"/>
            </w:pPr>
            <w:r>
              <w:rPr>
                <w:rFonts w:ascii="Arial" w:hAnsi="Arial"/>
                <w:b/>
                <w:bCs/>
                <w:color w:val="0F3A44"/>
              </w:rPr>
              <w:t>Quiz</w:t>
            </w:r>
          </w:p>
          <w:p w14:paraId="4292BF12" w14:textId="77777777" w:rsidR="00261F5B" w:rsidRDefault="00E87939">
            <w:pPr>
              <w:spacing w:after="50" w:line="300" w:lineRule="auto"/>
              <w:ind w:left="200" w:hanging="200"/>
            </w:pPr>
            <w:r>
              <w:rPr>
                <w:color w:val="1F2933"/>
                <w:sz w:val="21"/>
                <w:szCs w:val="21"/>
              </w:rPr>
              <w:t>[Multiple Choice] What command is used to check the graphics card? A. nvidia-smi  B. ls gpu  C. cat vram</w:t>
            </w:r>
          </w:p>
          <w:p w14:paraId="12B8E26B" w14:textId="77777777" w:rsidR="00261F5B" w:rsidRDefault="00E87939">
            <w:pPr>
              <w:spacing w:after="50" w:line="300" w:lineRule="auto"/>
              <w:ind w:left="200" w:hanging="200"/>
            </w:pPr>
            <w:r>
              <w:rPr>
                <w:color w:val="1F2933"/>
                <w:sz w:val="21"/>
                <w:szCs w:val="21"/>
              </w:rPr>
              <w:t>[Short Answer] Why is the 0.1B model a good friend for beginners? (Three reasons)</w:t>
            </w:r>
          </w:p>
          <w:p w14:paraId="59D2E448" w14:textId="77777777" w:rsidR="00261F5B" w:rsidRDefault="00E87939">
            <w:pPr>
              <w:spacing w:line="300" w:lineRule="auto"/>
              <w:ind w:left="200" w:hanging="200"/>
            </w:pPr>
            <w:r>
              <w:rPr>
                <w:color w:val="1F2933"/>
                <w:sz w:val="21"/>
                <w:szCs w:val="21"/>
              </w:rPr>
              <w:t>[Hands-on] Use WebLLM's demo page to have RWKV write a self-introduction, then try temperature 0.5 and 1.5 and compare the styles. Screenshot your favorite output.</w:t>
            </w:r>
          </w:p>
          <w:p w14:paraId="0A8C8DF4" w14:textId="77777777" w:rsidR="00261F5B" w:rsidRDefault="00E87939">
            <w:pPr>
              <w:spacing w:before="60" w:line="280" w:lineRule="auto"/>
            </w:pPr>
            <w:r>
              <w:rPr>
                <w:i/>
                <w:iCs/>
                <w:color w:val="8A9BA8"/>
                <w:sz w:val="18"/>
                <w:szCs w:val="18"/>
              </w:rPr>
              <w:t>(Reference answers in Appendix F; hands-on problems pass when the code runs)</w:t>
            </w:r>
          </w:p>
        </w:tc>
      </w:tr>
    </w:tbl>
    <w:p w14:paraId="0B8E390E" w14:textId="77777777" w:rsidR="00261F5B" w:rsidRDefault="00261F5B">
      <w:pPr>
        <w:spacing w:after="120"/>
      </w:pPr>
    </w:p>
    <w:p w14:paraId="6A2F96FD" w14:textId="77777777" w:rsidR="00261F5B" w:rsidRDefault="00E87939">
      <w:pPr>
        <w:pStyle w:val="1"/>
        <w:pBdr>
          <w:bottom w:val="single" w:sz="12" w:space="6" w:color="9FB6C6"/>
        </w:pBdr>
        <w:spacing w:before="480" w:after="240" w:line="340" w:lineRule="auto"/>
      </w:pPr>
      <w:bookmarkStart w:id="99" w:name="_Toc51"/>
      <w:bookmarkStart w:id="100" w:name="_Toc244251924"/>
      <w:r>
        <w:rPr>
          <w:rFonts w:ascii="Arial" w:hAnsi="Arial"/>
          <w:b/>
          <w:bCs/>
          <w:color w:val="1B6B7A"/>
        </w:rPr>
        <w:t>Chapter 16 The RWKV Family: A Map of 266 Papers</w:t>
      </w:r>
      <w:bookmarkEnd w:id="99"/>
      <w:bookmarkEnd w:id="100"/>
    </w:p>
    <w:p w14:paraId="3EC05DFF" w14:textId="77777777" w:rsidR="00261F5B" w:rsidRDefault="00E87939">
      <w:pPr>
        <w:keepNext/>
        <w:spacing w:before="120" w:after="40"/>
        <w:jc w:val="center"/>
      </w:pPr>
      <w:r>
        <w:rPr>
          <w:noProof/>
        </w:rPr>
        <w:lastRenderedPageBreak/>
        <w:drawing>
          <wp:inline distT="0" distB="0" distL="0" distR="0" wp14:anchorId="59753720" wp14:editId="00D0ADA8">
            <wp:extent cx="5524500" cy="14097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1409700"/>
                    </a:xfrm>
                    <a:prstGeom prst="rect">
                      <a:avLst/>
                    </a:prstGeom>
                  </pic:spPr>
                </pic:pic>
              </a:graphicData>
            </a:graphic>
          </wp:inline>
        </w:drawing>
      </w:r>
    </w:p>
    <w:p w14:paraId="74E2E3AA" w14:textId="77777777" w:rsidR="00261F5B" w:rsidRDefault="00E87939">
      <w:pPr>
        <w:spacing w:after="140"/>
        <w:jc w:val="center"/>
      </w:pPr>
      <w:r>
        <w:rPr>
          <w:rFonts w:ascii="Arial" w:hAnsi="Arial"/>
          <w:color w:val="888888"/>
          <w:sz w:val="18"/>
          <w:szCs w:val="18"/>
        </w:rPr>
        <w:t>Figure 7 | Timeline of RWKV architecture evolution (2021-2026)</w:t>
      </w:r>
    </w:p>
    <w:p w14:paraId="3F44DD67" w14:textId="77777777" w:rsidR="00261F5B" w:rsidRDefault="00E87939">
      <w:pPr>
        <w:spacing w:after="140" w:line="336" w:lineRule="auto"/>
        <w:ind w:firstLine="480"/>
        <w:jc w:val="both"/>
      </w:pPr>
      <w:r>
        <w:t>The "Ecosystem → Papers" section on the rwkv.cn official website has collected 266 RWKV-related papers (as of October 2026). Among them, architecture research papers are in the minority: besides the three main versions analyzed in this book (RWKV-4, RWKV-5/6, RWKV-7), there are also hybrid architecture RWKV-X, multimodal framework ModRWKV, and 2 review papers—totaling 7. The remaining 259 papers are from engineers worldwide using RWKV to solve practical problems—seeing doctors, checking road conditions, listening to music, compressing files—application papers. Classification statistics: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2ED0EA1" w14:textId="77777777">
        <w:trPr>
          <w:cantSplit/>
          <w:tblHeader/>
        </w:trPr>
        <w:tc>
          <w:tcPr>
            <w:tcW w:w="2929" w:type="dxa"/>
            <w:shd w:val="clear" w:color="auto" w:fill="1B6B7A"/>
            <w:tcMar>
              <w:top w:w="80" w:type="dxa"/>
              <w:left w:w="120" w:type="dxa"/>
              <w:bottom w:w="80" w:type="dxa"/>
              <w:right w:w="120" w:type="dxa"/>
            </w:tcMar>
            <w:vAlign w:val="center"/>
          </w:tcPr>
          <w:p w14:paraId="4FEEA0F1" w14:textId="77777777" w:rsidR="00261F5B" w:rsidRDefault="00E87939">
            <w:pPr>
              <w:spacing w:line="280" w:lineRule="auto"/>
              <w:jc w:val="center"/>
            </w:pPr>
            <w:r>
              <w:rPr>
                <w:b/>
                <w:bCs/>
                <w:color w:val="FFFFFF"/>
                <w:sz w:val="21"/>
                <w:szCs w:val="21"/>
              </w:rPr>
              <w:t>Category</w:t>
            </w:r>
          </w:p>
        </w:tc>
        <w:tc>
          <w:tcPr>
            <w:tcW w:w="2929" w:type="dxa"/>
            <w:shd w:val="clear" w:color="auto" w:fill="1B6B7A"/>
            <w:tcMar>
              <w:top w:w="80" w:type="dxa"/>
              <w:left w:w="120" w:type="dxa"/>
              <w:bottom w:w="80" w:type="dxa"/>
              <w:right w:w="120" w:type="dxa"/>
            </w:tcMar>
            <w:vAlign w:val="center"/>
          </w:tcPr>
          <w:p w14:paraId="10A1264E" w14:textId="77777777" w:rsidR="00261F5B" w:rsidRDefault="00E87939">
            <w:pPr>
              <w:spacing w:line="280" w:lineRule="auto"/>
              <w:jc w:val="center"/>
            </w:pPr>
            <w:r>
              <w:rPr>
                <w:b/>
                <w:bCs/>
                <w:color w:val="FFFFFF"/>
                <w:sz w:val="21"/>
                <w:szCs w:val="21"/>
              </w:rPr>
              <w:t>Quantity</w:t>
            </w:r>
          </w:p>
        </w:tc>
        <w:tc>
          <w:tcPr>
            <w:tcW w:w="2929" w:type="dxa"/>
            <w:shd w:val="clear" w:color="auto" w:fill="1B6B7A"/>
            <w:tcMar>
              <w:top w:w="80" w:type="dxa"/>
              <w:left w:w="120" w:type="dxa"/>
              <w:bottom w:w="80" w:type="dxa"/>
              <w:right w:w="120" w:type="dxa"/>
            </w:tcMar>
            <w:vAlign w:val="center"/>
          </w:tcPr>
          <w:p w14:paraId="11472F44" w14:textId="77777777" w:rsidR="00261F5B" w:rsidRDefault="00E87939">
            <w:pPr>
              <w:spacing w:line="280" w:lineRule="auto"/>
              <w:jc w:val="center"/>
            </w:pPr>
            <w:r>
              <w:rPr>
                <w:b/>
                <w:bCs/>
                <w:color w:val="FFFFFF"/>
                <w:sz w:val="21"/>
                <w:szCs w:val="21"/>
              </w:rPr>
              <w:t>Typical Examples</w:t>
            </w:r>
          </w:p>
        </w:tc>
      </w:tr>
      <w:tr w:rsidR="00261F5B" w14:paraId="20EB59A4" w14:textId="77777777">
        <w:trPr>
          <w:cantSplit/>
        </w:trPr>
        <w:tc>
          <w:tcPr>
            <w:tcW w:w="2929" w:type="dxa"/>
            <w:shd w:val="clear" w:color="auto" w:fill="FFFFFF"/>
            <w:tcMar>
              <w:top w:w="80" w:type="dxa"/>
              <w:left w:w="120" w:type="dxa"/>
              <w:bottom w:w="80" w:type="dxa"/>
              <w:right w:w="120" w:type="dxa"/>
            </w:tcMar>
            <w:vAlign w:val="center"/>
          </w:tcPr>
          <w:p w14:paraId="0B5728E8" w14:textId="77777777" w:rsidR="00261F5B" w:rsidRDefault="00E87939">
            <w:pPr>
              <w:spacing w:line="280" w:lineRule="auto"/>
            </w:pPr>
            <w:r>
              <w:rPr>
                <w:sz w:val="20"/>
                <w:szCs w:val="20"/>
              </w:rPr>
              <w:t>sequence / RL</w:t>
            </w:r>
          </w:p>
        </w:tc>
        <w:tc>
          <w:tcPr>
            <w:tcW w:w="2929" w:type="dxa"/>
            <w:shd w:val="clear" w:color="auto" w:fill="FAFCFD"/>
            <w:tcMar>
              <w:top w:w="80" w:type="dxa"/>
              <w:left w:w="120" w:type="dxa"/>
              <w:bottom w:w="80" w:type="dxa"/>
              <w:right w:w="120" w:type="dxa"/>
            </w:tcMar>
            <w:vAlign w:val="center"/>
          </w:tcPr>
          <w:p w14:paraId="29C90DD8" w14:textId="77777777" w:rsidR="00261F5B" w:rsidRDefault="00E87939">
            <w:pPr>
              <w:spacing w:line="280" w:lineRule="auto"/>
            </w:pPr>
            <w:r>
              <w:rPr>
                <w:sz w:val="20"/>
                <w:szCs w:val="20"/>
              </w:rPr>
              <w:t>43</w:t>
            </w:r>
          </w:p>
        </w:tc>
        <w:tc>
          <w:tcPr>
            <w:tcW w:w="2929" w:type="dxa"/>
            <w:shd w:val="clear" w:color="auto" w:fill="FFFFFF"/>
            <w:tcMar>
              <w:top w:w="80" w:type="dxa"/>
              <w:left w:w="120" w:type="dxa"/>
              <w:bottom w:w="80" w:type="dxa"/>
              <w:right w:w="120" w:type="dxa"/>
            </w:tcMar>
            <w:vAlign w:val="center"/>
          </w:tcPr>
          <w:p w14:paraId="2124EED6" w14:textId="77777777" w:rsidR="00261F5B" w:rsidRDefault="00E87939">
            <w:pPr>
              <w:spacing w:line="280" w:lineRule="auto"/>
            </w:pPr>
            <w:r>
              <w:rPr>
                <w:sz w:val="20"/>
                <w:szCs w:val="20"/>
              </w:rPr>
              <w:t>time-series forecasting, robot control</w:t>
            </w:r>
          </w:p>
        </w:tc>
      </w:tr>
      <w:tr w:rsidR="00261F5B" w14:paraId="6B4B9F19" w14:textId="77777777">
        <w:trPr>
          <w:cantSplit/>
        </w:trPr>
        <w:tc>
          <w:tcPr>
            <w:tcW w:w="2929" w:type="dxa"/>
            <w:shd w:val="clear" w:color="auto" w:fill="FFFFFF"/>
            <w:tcMar>
              <w:top w:w="80" w:type="dxa"/>
              <w:left w:w="120" w:type="dxa"/>
              <w:bottom w:w="80" w:type="dxa"/>
              <w:right w:w="120" w:type="dxa"/>
            </w:tcMar>
            <w:vAlign w:val="center"/>
          </w:tcPr>
          <w:p w14:paraId="7FDAB081" w14:textId="77777777" w:rsidR="00261F5B" w:rsidRDefault="00E87939">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03B25375" w14:textId="77777777" w:rsidR="00261F5B" w:rsidRDefault="00E87939">
            <w:pPr>
              <w:spacing w:line="280" w:lineRule="auto"/>
            </w:pPr>
            <w:r>
              <w:rPr>
                <w:sz w:val="20"/>
                <w:szCs w:val="20"/>
              </w:rPr>
              <w:t>22</w:t>
            </w:r>
          </w:p>
        </w:tc>
        <w:tc>
          <w:tcPr>
            <w:tcW w:w="2929" w:type="dxa"/>
            <w:shd w:val="clear" w:color="auto" w:fill="FFFFFF"/>
            <w:tcMar>
              <w:top w:w="80" w:type="dxa"/>
              <w:left w:w="120" w:type="dxa"/>
              <w:bottom w:w="80" w:type="dxa"/>
              <w:right w:w="120" w:type="dxa"/>
            </w:tcMar>
            <w:vAlign w:val="center"/>
          </w:tcPr>
          <w:p w14:paraId="6B385617" w14:textId="77777777" w:rsidR="00261F5B" w:rsidRDefault="00E87939">
            <w:pPr>
              <w:spacing w:line="280" w:lineRule="auto"/>
            </w:pPr>
            <w:r>
              <w:rPr>
                <w:sz w:val="20"/>
                <w:szCs w:val="20"/>
              </w:rPr>
              <w:t>compression algorithms, hybrid architectures (RWKV-X, etc.)</w:t>
            </w:r>
          </w:p>
        </w:tc>
      </w:tr>
      <w:tr w:rsidR="00261F5B" w14:paraId="5B0401C3" w14:textId="77777777">
        <w:trPr>
          <w:cantSplit/>
        </w:trPr>
        <w:tc>
          <w:tcPr>
            <w:tcW w:w="2929" w:type="dxa"/>
            <w:shd w:val="clear" w:color="auto" w:fill="FFFFFF"/>
            <w:tcMar>
              <w:top w:w="80" w:type="dxa"/>
              <w:left w:w="120" w:type="dxa"/>
              <w:bottom w:w="80" w:type="dxa"/>
              <w:right w:w="120" w:type="dxa"/>
            </w:tcMar>
            <w:vAlign w:val="center"/>
          </w:tcPr>
          <w:p w14:paraId="4F236DE7" w14:textId="77777777" w:rsidR="00261F5B" w:rsidRDefault="00E87939">
            <w:pPr>
              <w:spacing w:line="280" w:lineRule="auto"/>
            </w:pPr>
            <w:r>
              <w:rPr>
                <w:sz w:val="20"/>
                <w:szCs w:val="20"/>
              </w:rPr>
              <w:t>language</w:t>
            </w:r>
          </w:p>
        </w:tc>
        <w:tc>
          <w:tcPr>
            <w:tcW w:w="2929" w:type="dxa"/>
            <w:shd w:val="clear" w:color="auto" w:fill="FAFCFD"/>
            <w:tcMar>
              <w:top w:w="80" w:type="dxa"/>
              <w:left w:w="120" w:type="dxa"/>
              <w:bottom w:w="80" w:type="dxa"/>
              <w:right w:w="120" w:type="dxa"/>
            </w:tcMar>
            <w:vAlign w:val="center"/>
          </w:tcPr>
          <w:p w14:paraId="1D3C1F72" w14:textId="77777777" w:rsidR="00261F5B" w:rsidRDefault="00E87939">
            <w:pPr>
              <w:spacing w:line="280" w:lineRule="auto"/>
            </w:pPr>
            <w:r>
              <w:rPr>
                <w:sz w:val="20"/>
                <w:szCs w:val="20"/>
              </w:rPr>
              <w:t>17</w:t>
            </w:r>
          </w:p>
        </w:tc>
        <w:tc>
          <w:tcPr>
            <w:tcW w:w="2929" w:type="dxa"/>
            <w:shd w:val="clear" w:color="auto" w:fill="FFFFFF"/>
            <w:tcMar>
              <w:top w:w="80" w:type="dxa"/>
              <w:left w:w="120" w:type="dxa"/>
              <w:bottom w:w="80" w:type="dxa"/>
              <w:right w:w="120" w:type="dxa"/>
            </w:tcMar>
            <w:vAlign w:val="center"/>
          </w:tcPr>
          <w:p w14:paraId="268F1ACD" w14:textId="77777777" w:rsidR="00261F5B" w:rsidRDefault="00E87939">
            <w:pPr>
              <w:spacing w:line="280" w:lineRule="auto"/>
            </w:pPr>
            <w:r>
              <w:rPr>
                <w:sz w:val="20"/>
                <w:szCs w:val="20"/>
              </w:rPr>
              <w:t>language models, graph neural networks</w:t>
            </w:r>
          </w:p>
        </w:tc>
      </w:tr>
      <w:tr w:rsidR="00261F5B" w14:paraId="5CFB6977" w14:textId="77777777">
        <w:trPr>
          <w:cantSplit/>
        </w:trPr>
        <w:tc>
          <w:tcPr>
            <w:tcW w:w="2929" w:type="dxa"/>
            <w:shd w:val="clear" w:color="auto" w:fill="FFFFFF"/>
            <w:tcMar>
              <w:top w:w="80" w:type="dxa"/>
              <w:left w:w="120" w:type="dxa"/>
              <w:bottom w:w="80" w:type="dxa"/>
              <w:right w:w="120" w:type="dxa"/>
            </w:tcMar>
            <w:vAlign w:val="center"/>
          </w:tcPr>
          <w:p w14:paraId="43C48722" w14:textId="77777777" w:rsidR="00261F5B" w:rsidRDefault="00E87939">
            <w:pPr>
              <w:spacing w:line="280" w:lineRule="auto"/>
            </w:pPr>
            <w:r>
              <w:rPr>
                <w:sz w:val="20"/>
                <w:szCs w:val="20"/>
              </w:rPr>
              <w:t>audio / speech</w:t>
            </w:r>
          </w:p>
        </w:tc>
        <w:tc>
          <w:tcPr>
            <w:tcW w:w="2929" w:type="dxa"/>
            <w:shd w:val="clear" w:color="auto" w:fill="FAFCFD"/>
            <w:tcMar>
              <w:top w:w="80" w:type="dxa"/>
              <w:left w:w="120" w:type="dxa"/>
              <w:bottom w:w="80" w:type="dxa"/>
              <w:right w:w="120" w:type="dxa"/>
            </w:tcMar>
            <w:vAlign w:val="center"/>
          </w:tcPr>
          <w:p w14:paraId="6580EF67" w14:textId="77777777" w:rsidR="00261F5B" w:rsidRDefault="00E87939">
            <w:pPr>
              <w:spacing w:line="280" w:lineRule="auto"/>
            </w:pPr>
            <w:r>
              <w:rPr>
                <w:sz w:val="20"/>
                <w:szCs w:val="20"/>
              </w:rPr>
              <w:t>14</w:t>
            </w:r>
          </w:p>
        </w:tc>
        <w:tc>
          <w:tcPr>
            <w:tcW w:w="2929" w:type="dxa"/>
            <w:shd w:val="clear" w:color="auto" w:fill="FFFFFF"/>
            <w:tcMar>
              <w:top w:w="80" w:type="dxa"/>
              <w:left w:w="120" w:type="dxa"/>
              <w:bottom w:w="80" w:type="dxa"/>
              <w:right w:w="120" w:type="dxa"/>
            </w:tcMar>
            <w:vAlign w:val="center"/>
          </w:tcPr>
          <w:p w14:paraId="1E6D2A45" w14:textId="77777777" w:rsidR="00261F5B" w:rsidRDefault="00E87939">
            <w:pPr>
              <w:spacing w:line="280" w:lineRule="auto"/>
            </w:pPr>
            <w:r>
              <w:rPr>
                <w:sz w:val="20"/>
                <w:szCs w:val="20"/>
              </w:rPr>
              <w:t>speech recognition, audio generation</w:t>
            </w:r>
          </w:p>
        </w:tc>
      </w:tr>
    </w:tbl>
    <w:p w14:paraId="50260E4D" w14:textId="77777777" w:rsidR="00261F5B" w:rsidRDefault="00261F5B">
      <w:pPr>
        <w:spacing w:after="120"/>
      </w:pPr>
    </w:p>
    <w:p w14:paraId="5EFF83C7" w14:textId="77777777" w:rsidR="00261F5B" w:rsidRDefault="00E87939">
      <w:pPr>
        <w:pStyle w:val="2"/>
        <w:pBdr>
          <w:left w:val="single" w:sz="22" w:space="10" w:color="4E8CAD"/>
        </w:pBdr>
        <w:spacing w:before="340" w:after="170" w:line="320" w:lineRule="auto"/>
      </w:pPr>
      <w:bookmarkStart w:id="101" w:name="_Toc52"/>
      <w:bookmarkStart w:id="102" w:name="_Toc244251925"/>
      <w:r>
        <w:rPr>
          <w:rFonts w:ascii="Arial" w:hAnsi="Arial"/>
          <w:b/>
          <w:bCs/>
          <w:color w:val="2C3E50"/>
          <w:sz w:val="27"/>
          <w:szCs w:val="27"/>
        </w:rPr>
        <w:t>16.1 Why Everyone Loves Using RWKV for Vision Tasks</w:t>
      </w:r>
      <w:bookmarkEnd w:id="101"/>
      <w:bookmarkEnd w:id="102"/>
    </w:p>
    <w:p w14:paraId="0B6F410A" w14:textId="77777777" w:rsidR="00261F5B" w:rsidRDefault="00E87939">
      <w:pPr>
        <w:spacing w:after="140" w:line="336" w:lineRule="auto"/>
        <w:ind w:firstLine="480"/>
        <w:jc w:val="both"/>
      </w:pPr>
      <w:r>
        <w:t>Images can be sliced into 'patch sequences' (like cutting a comic into vertical strips), videos are naturally time series, and medical CT scans are sequences of hundreds of slices—these 'long sequence' tasks perfectly align with RWKV's strengths: linear complexity + state memory. For example, the paper 'TriAIF-RWKV' uses Dilated-RWKV to analyze CT perfusion time curves, and 'CROWNFuse' uses RWKV states to connect infrared and visible light photos. Appendix C provides a complete list of representative papers in all categories (see the accompanying attachment rwkv_paper_list.xlsx for the full table of 266 papers).</w:t>
      </w:r>
    </w:p>
    <w:p w14:paraId="461EC4A5" w14:textId="77777777" w:rsidR="00261F5B" w:rsidRDefault="00E87939">
      <w:pPr>
        <w:pStyle w:val="2"/>
        <w:pBdr>
          <w:left w:val="single" w:sz="22" w:space="10" w:color="4E8CAD"/>
        </w:pBdr>
        <w:spacing w:before="340" w:after="170" w:line="320" w:lineRule="auto"/>
      </w:pPr>
      <w:bookmarkStart w:id="103" w:name="_Toc53"/>
      <w:bookmarkStart w:id="104" w:name="_Toc244251926"/>
      <w:r>
        <w:rPr>
          <w:rFonts w:ascii="Arial" w:hAnsi="Arial"/>
          <w:b/>
          <w:bCs/>
          <w:color w:val="2C3E50"/>
          <w:sz w:val="27"/>
          <w:szCs w:val="27"/>
        </w:rPr>
        <w:t>16.2 How to Read an Application Paper</w:t>
      </w:r>
      <w:bookmarkEnd w:id="103"/>
      <w:bookmarkEnd w:id="104"/>
    </w:p>
    <w:p w14:paraId="256AC7A2" w14:textId="77777777" w:rsidR="00261F5B" w:rsidRDefault="00E87939">
      <w:pPr>
        <w:spacing w:after="140" w:line="336" w:lineRule="auto"/>
        <w:ind w:firstLine="480"/>
        <w:jc w:val="both"/>
      </w:pPr>
      <w:r>
        <w:lastRenderedPageBreak/>
        <w:t>When you get a paper (like those in Appendix C), even a middle school student can break it down using the 'Four Question Method': (1) What task did they convert into a sequence? (2) Where did they place RWKV (replacing what)? (3) What advantages of RWKV did they use (saving VRAM? Fast? Long memory)? (4) How much did they win in comparison experiments? By reading the abstract and Figure 1 with these four questions, you can grasp the main points of a paper in just ten minutes.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A5195F8" w14:textId="77777777">
        <w:tc>
          <w:tcPr>
            <w:tcW w:w="8788" w:type="dxa"/>
            <w:shd w:val="clear" w:color="auto" w:fill="EEF4F7"/>
            <w:tcMar>
              <w:top w:w="120" w:type="dxa"/>
              <w:left w:w="200" w:type="dxa"/>
              <w:bottom w:w="120" w:type="dxa"/>
              <w:right w:w="200" w:type="dxa"/>
            </w:tcMar>
          </w:tcPr>
          <w:p w14:paraId="0C795597" w14:textId="77777777" w:rsidR="00261F5B" w:rsidRDefault="00E87939">
            <w:pPr>
              <w:spacing w:after="60" w:line="300" w:lineRule="auto"/>
            </w:pPr>
            <w:r>
              <w:rPr>
                <w:rFonts w:ascii="Arial" w:hAnsi="Arial"/>
                <w:b/>
                <w:bCs/>
                <w:color w:val="0F3A44"/>
              </w:rPr>
              <w:t>Quiz</w:t>
            </w:r>
          </w:p>
          <w:p w14:paraId="25D53D20" w14:textId="77777777" w:rsidR="00261F5B" w:rsidRDefault="00E87939">
            <w:pPr>
              <w:spacing w:after="50" w:line="300" w:lineRule="auto"/>
              <w:ind w:left="200" w:hanging="200"/>
            </w:pPr>
            <w:r>
              <w:rPr>
                <w:color w:val="1F2933"/>
                <w:sz w:val="21"/>
                <w:szCs w:val="21"/>
              </w:rPr>
              <w:t>[Multiple Choice] Which category has the largest proportion among the 266 papers? A. Language B. Image C. Audio</w:t>
            </w:r>
          </w:p>
          <w:p w14:paraId="0096C21B" w14:textId="77777777" w:rsidR="00261F5B" w:rsidRDefault="00E87939">
            <w:pPr>
              <w:spacing w:after="50" w:line="300" w:lineRule="auto"/>
              <w:ind w:left="200" w:hanging="200"/>
            </w:pPr>
            <w:r>
              <w:rPr>
                <w:color w:val="1F2933"/>
                <w:sz w:val="21"/>
                <w:szCs w:val="21"/>
              </w:rPr>
              <w:t>[Short Answer] Why are vision tasks naturally suitable for RWKV? (Hint: patch sequences/slice sequences)</w:t>
            </w:r>
          </w:p>
          <w:p w14:paraId="32A1323E" w14:textId="77777777" w:rsidR="00261F5B" w:rsidRDefault="00E87939">
            <w:pPr>
              <w:spacing w:line="300" w:lineRule="auto"/>
              <w:ind w:left="200" w:hanging="200"/>
            </w:pPr>
            <w:r>
              <w:rPr>
                <w:color w:val="1F2933"/>
                <w:sz w:val="21"/>
                <w:szCs w:val="21"/>
              </w:rPr>
              <w:t>[Hands-on] Use the 'Four Question Method' to analyze any paper from Appendix C: Task? Position? Advantages? How much did it win? Write down your answers.</w:t>
            </w:r>
          </w:p>
          <w:p w14:paraId="6D114359"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6F32B3A" w14:textId="77777777" w:rsidR="00261F5B" w:rsidRDefault="00261F5B">
      <w:pPr>
        <w:spacing w:after="120"/>
      </w:pPr>
    </w:p>
    <w:p w14:paraId="29CE2BA2" w14:textId="77777777" w:rsidR="00261F5B" w:rsidRDefault="00E87939">
      <w:pPr>
        <w:pStyle w:val="1"/>
        <w:pBdr>
          <w:bottom w:val="single" w:sz="12" w:space="6" w:color="9FB6C6"/>
        </w:pBdr>
        <w:spacing w:before="480" w:after="240" w:line="340" w:lineRule="auto"/>
      </w:pPr>
      <w:bookmarkStart w:id="105" w:name="_Toc54"/>
      <w:bookmarkStart w:id="106" w:name="_Toc244251927"/>
      <w:r>
        <w:rPr>
          <w:rFonts w:ascii="Arial" w:hAnsi="Arial"/>
          <w:b/>
          <w:bCs/>
          <w:color w:val="1B6B7A"/>
        </w:rPr>
        <w:t>Chapter 17 The Future is Here: RWKV-X, ModRWKV and RWKV-8</w:t>
      </w:r>
      <w:bookmarkEnd w:id="105"/>
      <w:bookmarkEnd w:id="106"/>
    </w:p>
    <w:p w14:paraId="656CBE57" w14:textId="77777777" w:rsidR="00261F5B" w:rsidRDefault="00E87939">
      <w:pPr>
        <w:pStyle w:val="2"/>
        <w:pBdr>
          <w:left w:val="single" w:sz="22" w:space="10" w:color="4E8CAD"/>
        </w:pBdr>
        <w:spacing w:before="340" w:after="170" w:line="320" w:lineRule="auto"/>
      </w:pPr>
      <w:bookmarkStart w:id="107" w:name="_Toc55"/>
      <w:bookmarkStart w:id="108" w:name="_Toc244251928"/>
      <w:r>
        <w:rPr>
          <w:rFonts w:ascii="Arial" w:hAnsi="Arial"/>
          <w:b/>
          <w:bCs/>
          <w:color w:val="2C3E50"/>
          <w:sz w:val="27"/>
          <w:szCs w:val="27"/>
        </w:rPr>
        <w:t>17.1 RWKV-X: Pragmatism of Hybrid Architecture</w:t>
      </w:r>
      <w:bookmarkEnd w:id="107"/>
      <w:bookmarkEnd w:id="108"/>
    </w:p>
    <w:p w14:paraId="17CEFD4E" w14:textId="77777777" w:rsidR="00261F5B" w:rsidRDefault="00E87939">
      <w:pPr>
        <w:spacing w:after="140" w:line="336" w:lineRule="auto"/>
        <w:ind w:firstLine="480"/>
        <w:jc w:val="both"/>
      </w:pPr>
      <w:r>
        <w:t>The 2025 paper 'RWKV-X: A Linear Complexity Hybrid Language Model' (arXiv 2504.21463, IJCAI 2025) has a very practical approach: instead of 'replacing' attention, it 'mixes by layer'—some layers of the network use sparse attention with 'cluster caching' (only doing close reading on the most recent and relevant words), while most other layers use RWKV-7 states (linear shorthand). It's like a convoy: a few vehicles are scout cars responsible for mapping key intersections, while the rest travel quickly along the map. The paper's experiments show: 0% attention (pure RWKV-7) and 100% attention (pure Transformer) are not optimal—the validation loss is lowest when about 25% of layers are replaced with sparse attention—the hybrid architecture maintains overall linear complexity while exceeding both pure baseline models in quality.</w:t>
      </w:r>
    </w:p>
    <w:p w14:paraId="7AD849D0" w14:textId="77777777" w:rsidR="00261F5B" w:rsidRDefault="00E87939">
      <w:pPr>
        <w:pStyle w:val="2"/>
        <w:pBdr>
          <w:left w:val="single" w:sz="22" w:space="10" w:color="4E8CAD"/>
        </w:pBdr>
        <w:spacing w:before="340" w:after="170" w:line="320" w:lineRule="auto"/>
      </w:pPr>
      <w:bookmarkStart w:id="109" w:name="_Toc56"/>
      <w:bookmarkStart w:id="110" w:name="_Toc244251929"/>
      <w:r>
        <w:rPr>
          <w:rFonts w:ascii="Arial" w:hAnsi="Arial"/>
          <w:b/>
          <w:bCs/>
          <w:color w:val="2C3E50"/>
          <w:sz w:val="27"/>
          <w:szCs w:val="27"/>
        </w:rPr>
        <w:t>17.2 ModRWKV: RWKV's Multimodal Debut</w:t>
      </w:r>
      <w:bookmarkEnd w:id="109"/>
      <w:bookmarkEnd w:id="110"/>
    </w:p>
    <w:p w14:paraId="56949E68" w14:textId="77777777" w:rsidR="00261F5B" w:rsidRDefault="00E87939">
      <w:pPr>
        <w:spacing w:after="140" w:line="336" w:lineRule="auto"/>
        <w:ind w:firstLine="480"/>
        <w:jc w:val="both"/>
      </w:pPr>
      <w:r>
        <w:t xml:space="preserve">'ModRWKV: Transformer Multimodality in Linear Time' (arXiv 2505.14505, EMNLP 2025 Oral) uses RWKV-7 as a multimodal backbone: text, images, audio, and video are </w:t>
      </w:r>
      <w:r>
        <w:lastRenderedPageBreak/>
        <w:t>uniformly connected with a 'dynamically adaptive heterogeneous modal encoder'. It proves that linear complexity models can replace Transformers in multimodal roles—and with lower inference costs.</w:t>
      </w:r>
    </w:p>
    <w:p w14:paraId="1E8DE0B6" w14:textId="77777777" w:rsidR="00261F5B" w:rsidRDefault="00E87939">
      <w:pPr>
        <w:pStyle w:val="2"/>
        <w:pBdr>
          <w:left w:val="single" w:sz="22" w:space="10" w:color="4E8CAD"/>
        </w:pBdr>
        <w:spacing w:before="340" w:after="170" w:line="320" w:lineRule="auto"/>
      </w:pPr>
      <w:bookmarkStart w:id="111" w:name="_Toc57"/>
      <w:bookmarkStart w:id="112" w:name="_Toc244251930"/>
      <w:r>
        <w:rPr>
          <w:rFonts w:ascii="Arial" w:hAnsi="Arial"/>
          <w:b/>
          <w:bCs/>
          <w:color w:val="2C3E50"/>
          <w:sz w:val="27"/>
          <w:szCs w:val="27"/>
        </w:rPr>
        <w:t>17.3 RWKV-8 Heron: The Growing Eighth Generation</w:t>
      </w:r>
      <w:bookmarkEnd w:id="111"/>
      <w:bookmarkEnd w:id="112"/>
    </w:p>
    <w:p w14:paraId="43F2734B" w14:textId="77777777" w:rsidR="00261F5B" w:rsidRDefault="00E87939">
      <w:pPr>
        <w:spacing w:after="140" w:line="336" w:lineRule="auto"/>
        <w:ind w:firstLine="480"/>
        <w:jc w:val="both"/>
      </w:pPr>
      <w:r>
        <w:t>RWKV-8 (codename Heron, the heron) is the officially recognized latest version. Its architecture paper has not been formally published yet, but official channels have gradually announced two core new technologies—</w:t>
      </w:r>
    </w:p>
    <w:p w14:paraId="473DE188" w14:textId="77777777" w:rsidR="00261F5B" w:rsidRDefault="00E87939">
      <w:pPr>
        <w:spacing w:after="80" w:line="312" w:lineRule="auto"/>
        <w:ind w:left="640" w:hanging="240"/>
      </w:pPr>
      <w:r>
        <w:rPr>
          <w:b/>
          <w:bCs/>
          <w:color w:val="1B6B7A"/>
        </w:rPr>
        <w:t xml:space="preserve">• </w:t>
      </w:r>
      <w:r>
        <w:t>DeepEmbed (deep embedding): expands the thin hidden state into a deep, wide memory, raising the information a single state can carry - reportedly a 4x capacity boost. It also opens a 'direct channel' for long-range information. The official claim: excellent reasoning performance similar to MoE (mixture of experts) without extra VRAM cost, and it is particularly friendly to hybrid architectures.</w:t>
      </w:r>
    </w:p>
    <w:p w14:paraId="2C01FDB7" w14:textId="77777777" w:rsidR="00261F5B" w:rsidRDefault="00E87939">
      <w:pPr>
        <w:spacing w:after="80" w:line="312" w:lineRule="auto"/>
        <w:ind w:left="640" w:hanging="240"/>
      </w:pPr>
      <w:r>
        <w:rPr>
          <w:b/>
          <w:bCs/>
          <w:color w:val="1B6B7A"/>
        </w:rPr>
        <w:t xml:space="preserve">• </w:t>
      </w:r>
      <w:r>
        <w:t>ROSA (Reasoning-time State Optimization): Allows the model to continue adjusting its memory state while 'thinking'. You should smile knowingly when you read Chapter 13—this is the continuation and upgrade of the RWKV-7 'erase before writing' spirit.</w:t>
      </w:r>
    </w:p>
    <w:p w14:paraId="636F311E" w14:textId="77777777" w:rsidR="00261F5B" w:rsidRDefault="00E87939">
      <w:pPr>
        <w:spacing w:after="140" w:line="336" w:lineRule="auto"/>
        <w:ind w:firstLine="480"/>
        <w:jc w:val="both"/>
      </w:pPr>
      <w:r>
        <w:t>Experimental code for RWKV-8 has already appeared in community repositories (such as the 4-bit quantized ROSA demo model); this generation is moving from blueprint to reality. The boldest sprint is ConsciousNode's Simulacra (2026, a sibling of HTMLNLM in Section 25.4) - it calls itself "the RWKV-v8 clean break": WKV is replaced wholesale, with ROSA as the only sequence mechanism, and it is claimed to be runnable in the browser already. The official blueprint and the community sprint chasing each other is exactly the vitality of an open-source ecosystem.</w:t>
      </w:r>
    </w:p>
    <w:p w14:paraId="3BBC2B5C" w14:textId="77777777" w:rsidR="00261F5B" w:rsidRDefault="00E87939">
      <w:pPr>
        <w:pStyle w:val="2"/>
        <w:pBdr>
          <w:left w:val="single" w:sz="22" w:space="10" w:color="4E8CAD"/>
        </w:pBdr>
        <w:spacing w:before="340" w:after="170" w:line="320" w:lineRule="auto"/>
      </w:pPr>
      <w:bookmarkStart w:id="113" w:name="_Toc58"/>
      <w:bookmarkStart w:id="114" w:name="_Toc244251931"/>
      <w:r>
        <w:rPr>
          <w:rFonts w:ascii="Arial" w:hAnsi="Arial"/>
          <w:b/>
          <w:bCs/>
          <w:color w:val="2C3E50"/>
          <w:sz w:val="27"/>
          <w:szCs w:val="27"/>
        </w:rPr>
        <w:t>17.4 RPU: A Chip Custom-Made for RWKV</w:t>
      </w:r>
      <w:bookmarkEnd w:id="113"/>
      <w:bookmarkEnd w:id="114"/>
    </w:p>
    <w:p w14:paraId="3CD82BA2" w14:textId="77777777" w:rsidR="00261F5B" w:rsidRDefault="00E87939">
      <w:pPr>
        <w:spacing w:after="140" w:line="336" w:lineRule="auto"/>
        <w:ind w:firstLine="480"/>
        <w:jc w:val="both"/>
      </w:pPr>
      <w:r>
        <w:t>More anticipated than the eighth generation is a story of 'moving from software to hardware.' The RWKV Foundation and its partners are advancing the RPU (Recurrent Processing Unit) project—a dedicated chip specifically designed for linear recurrent architectures like RWKV. This isn't just an empty idea; it's well-prepared:</w:t>
      </w:r>
    </w:p>
    <w:p w14:paraId="4C0EBD11" w14:textId="77777777" w:rsidR="00261F5B" w:rsidRDefault="00E87939">
      <w:pPr>
        <w:spacing w:after="80" w:line="312" w:lineRule="auto"/>
        <w:ind w:left="640" w:hanging="240"/>
      </w:pPr>
      <w:r>
        <w:rPr>
          <w:b/>
          <w:bCs/>
          <w:color w:val="1B6B7A"/>
        </w:rPr>
        <w:t xml:space="preserve">• </w:t>
      </w:r>
      <w:r>
        <w:t>The team stated as early as 2023 (in an interview with Bloomberg): 'The decisive battlefield for large AI models is in hardware, that is, chips. Both edge and cloud sides need dedicated chips.'</w:t>
      </w:r>
    </w:p>
    <w:p w14:paraId="6C781F7F" w14:textId="77777777" w:rsidR="00261F5B" w:rsidRDefault="00E87939">
      <w:pPr>
        <w:spacing w:after="80" w:line="312" w:lineRule="auto"/>
        <w:ind w:left="640" w:hanging="240"/>
      </w:pPr>
      <w:r>
        <w:rPr>
          <w:b/>
          <w:bCs/>
          <w:color w:val="1B6B7A"/>
        </w:rPr>
        <w:t xml:space="preserve">• </w:t>
      </w:r>
      <w:r>
        <w:t xml:space="preserve">RWKV's 'ledger-like state' is naturally suitable for chip implementation: constant state size, no KV cache, fixed operation rules per step—these characteristics allow </w:t>
      </w:r>
      <w:r>
        <w:lastRenderedPageBreak/>
        <w:t>hardware circuits to be highly customized without needing to transport large amounts of data like GPUs do.</w:t>
      </w:r>
    </w:p>
    <w:p w14:paraId="575D41AC" w14:textId="77777777" w:rsidR="00261F5B" w:rsidRDefault="00E87939">
      <w:pPr>
        <w:spacing w:after="80" w:line="312" w:lineRule="auto"/>
        <w:ind w:left="640" w:hanging="240"/>
      </w:pPr>
      <w:r>
        <w:rPr>
          <w:b/>
          <w:bCs/>
          <w:color w:val="1B6B7A"/>
        </w:rPr>
        <w:t xml:space="preserve">• </w:t>
      </w:r>
      <w:r>
        <w:t>Academia has already validated this path: In 2026, papers on FPGA-accelerated RWKV architecture design and high-performance hardware for fully on-chip RWKV operation have been published.</w:t>
      </w:r>
    </w:p>
    <w:p w14:paraId="2FAD4B1D" w14:textId="77777777" w:rsidR="00261F5B" w:rsidRDefault="00E87939">
      <w:pPr>
        <w:spacing w:after="80" w:line="312" w:lineRule="auto"/>
        <w:ind w:left="640" w:hanging="240"/>
      </w:pPr>
      <w:r>
        <w:rPr>
          <w:b/>
          <w:bCs/>
          <w:color w:val="1B6B7A"/>
        </w:rPr>
        <w:t xml:space="preserve">• </w:t>
      </w:r>
      <w:r>
        <w:t>Industry implementation is happening simultaneously: At the 2025 World Artificial Intelligence Conference (WAIC), the edge-side solution developed by RWKV in cooperation Quectel Communications was unveiled, embedding large models into IoT devices.</w:t>
      </w:r>
    </w:p>
    <w:p w14:paraId="26275308" w14:textId="77777777" w:rsidR="00261F5B" w:rsidRDefault="00E87939">
      <w:pPr>
        <w:spacing w:after="140" w:line="336" w:lineRule="auto"/>
        <w:ind w:firstLine="480"/>
        <w:jc w:val="both"/>
      </w:pPr>
      <w:r>
        <w:t>To make an analogy: GPU is like a 'Swiss Army knife' that can do everything, but pays the price of transportation and waiting for generality. What RPU wants to do is to cast a special knife specifically for RWKV's knife technique—each transistor serves only for 'recursive accounting.' Once successful, phones, agricultural machinery, cars, and robots can all be equipped with a low-power, unlimited-memory 'RWKV brain'.</w:t>
      </w:r>
    </w:p>
    <w:p w14:paraId="4DA915EC" w14:textId="77777777" w:rsidR="00261F5B" w:rsidRDefault="00E87939">
      <w:pPr>
        <w:pStyle w:val="2"/>
        <w:pBdr>
          <w:left w:val="single" w:sz="22" w:space="10" w:color="4E8CAD"/>
        </w:pBdr>
        <w:spacing w:before="340" w:after="170" w:line="320" w:lineRule="auto"/>
      </w:pPr>
      <w:bookmarkStart w:id="115" w:name="_Toc59"/>
      <w:bookmarkStart w:id="116" w:name="_Toc244251932"/>
      <w:r>
        <w:rPr>
          <w:rFonts w:ascii="Arial" w:hAnsi="Arial"/>
          <w:b/>
          <w:bCs/>
          <w:color w:val="2C3E50"/>
          <w:sz w:val="27"/>
          <w:szCs w:val="27"/>
        </w:rPr>
        <w:t>17.5 Written for You in the Future</w:t>
      </w:r>
      <w:bookmarkEnd w:id="115"/>
      <w:bookmarkEnd w:id="116"/>
    </w:p>
    <w:p w14:paraId="6ABAEB87" w14:textId="77777777" w:rsidR="00261F5B" w:rsidRDefault="00E87939">
      <w:pPr>
        <w:spacing w:after="140" w:line="336" w:lineRule="auto"/>
        <w:ind w:firstLine="480"/>
        <w:jc w:val="both"/>
      </w:pPr>
      <w:r>
        <w:t>From one person's open-source experiment in 2021 to a global ecosystem of 266 papers, and soon to be born dedicated chips—RWKV has proven in five years that a different path from Transformer can also lead to success. Each step of its evolution is simple and clear: making the ledger easier to remember (vector→matrix), making the discount smarter (fixed→data-driven), making the erasure and writing cleaner (superposition→erase before write).</w:t>
      </w:r>
    </w:p>
    <w:p w14:paraId="1FEA905B" w14:textId="77777777" w:rsidR="00261F5B" w:rsidRDefault="00E87939">
      <w:pPr>
        <w:spacing w:after="140" w:line="336" w:lineRule="auto"/>
        <w:ind w:firstLine="480"/>
        <w:jc w:val="both"/>
      </w:pPr>
      <w:r>
        <w:t>Perhaps a few years from now, the device in your pocket is running an RPU chip, inside which RWKV-9 or RWKV-10 is using the 'accounting magic' you learned in this book to understand the world. When that time comes, you'll discover: so-called future stars are simply those who have persisted in taking simple principles to the extreme—remembering new things, forgetting old things, and learning from mistakes. And this is the most fascinating aspect of science.</w:t>
      </w:r>
    </w:p>
    <w:p w14:paraId="04B0C5A2" w14:textId="77777777" w:rsidR="00261F5B" w:rsidRDefault="00E87939">
      <w:pPr>
        <w:pStyle w:val="2"/>
        <w:pBdr>
          <w:left w:val="single" w:sz="22" w:space="10" w:color="4E8CAD"/>
        </w:pBdr>
        <w:spacing w:before="340" w:after="170" w:line="320" w:lineRule="auto"/>
      </w:pPr>
      <w:bookmarkStart w:id="117" w:name="_Toc60"/>
      <w:bookmarkStart w:id="118" w:name="_Toc244251933"/>
      <w:r>
        <w:rPr>
          <w:rFonts w:ascii="Arial" w:hAnsi="Arial"/>
          <w:b/>
          <w:bCs/>
          <w:color w:val="2C3E50"/>
          <w:sz w:val="27"/>
          <w:szCs w:val="27"/>
        </w:rPr>
        <w:t>17.6 Closing Remarks</w:t>
      </w:r>
      <w:bookmarkEnd w:id="117"/>
      <w:bookmarkEnd w:id="118"/>
    </w:p>
    <w:p w14:paraId="0C9A91C6" w14:textId="77777777" w:rsidR="00261F5B" w:rsidRDefault="00E87939">
      <w:pPr>
        <w:spacing w:after="140" w:line="336" w:lineRule="auto"/>
        <w:ind w:firstLine="480"/>
        <w:jc w:val="both"/>
      </w:pPr>
      <w:r>
        <w:t xml:space="preserve">Looking back at the book: starting with 'completing the conversation,' you learned about forgetful RNNs and the 'passing notes' Transformer; you unpacked RWKV-4's two sets of accounts, upgraded to matrix card boxes (Eagle/Finch) and the 'erase before writing' Delta rule (RWKV-7); and finally ran real models and explored the ecosystem of 266 papers. You now have all the components needed to understand those original papers—find them </w:t>
      </w:r>
      <w:r>
        <w:lastRenderedPageBreak/>
        <w:t>on arXiv, dissect them using the four-question method. This is your graduation assignment. The next page of AI might just be written in your future code.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484484" w14:textId="77777777">
        <w:tc>
          <w:tcPr>
            <w:tcW w:w="8788" w:type="dxa"/>
            <w:shd w:val="clear" w:color="auto" w:fill="EEF4F7"/>
            <w:tcMar>
              <w:top w:w="120" w:type="dxa"/>
              <w:left w:w="200" w:type="dxa"/>
              <w:bottom w:w="120" w:type="dxa"/>
              <w:right w:w="200" w:type="dxa"/>
            </w:tcMar>
          </w:tcPr>
          <w:p w14:paraId="20D71C11" w14:textId="77777777" w:rsidR="00261F5B" w:rsidRDefault="00E87939">
            <w:pPr>
              <w:spacing w:after="60" w:line="300" w:lineRule="auto"/>
            </w:pPr>
            <w:r>
              <w:rPr>
                <w:rFonts w:ascii="Arial" w:hAnsi="Arial"/>
                <w:b/>
                <w:bCs/>
                <w:color w:val="0F3A44"/>
              </w:rPr>
              <w:t>Quiz</w:t>
            </w:r>
          </w:p>
          <w:p w14:paraId="775C886C" w14:textId="77777777" w:rsidR="00261F5B" w:rsidRDefault="00E87939">
            <w:pPr>
              <w:spacing w:after="50" w:line="300" w:lineRule="auto"/>
              <w:ind w:left="200" w:hanging="200"/>
            </w:pPr>
            <w:r>
              <w:rPr>
                <w:color w:val="1F2933"/>
                <w:sz w:val="21"/>
                <w:szCs w:val="21"/>
              </w:rPr>
              <w:t>[Multiple Choice] What does the 25% in RWKV-X refer to? A. The first 25% of tokens use attention B. About 25% of layers use sparse attention C. 25% of parameters</w:t>
            </w:r>
          </w:p>
          <w:p w14:paraId="33EA85AE" w14:textId="77777777" w:rsidR="00261F5B" w:rsidRDefault="00E87939">
            <w:pPr>
              <w:spacing w:after="50" w:line="300" w:lineRule="auto"/>
              <w:ind w:left="200" w:hanging="200"/>
            </w:pPr>
            <w:r>
              <w:rPr>
                <w:color w:val="1F2933"/>
                <w:sz w:val="21"/>
                <w:szCs w:val="21"/>
              </w:rPr>
              <w:t>[Short Answer] What problem is RPU trying to solve? Why is RWKV naturally suitable for dedicated chips?</w:t>
            </w:r>
          </w:p>
          <w:p w14:paraId="47173429" w14:textId="77777777" w:rsidR="00261F5B" w:rsidRDefault="00E87939">
            <w:pPr>
              <w:spacing w:line="300" w:lineRule="auto"/>
              <w:ind w:left="200" w:hanging="200"/>
            </w:pPr>
            <w:r>
              <w:rPr>
                <w:color w:val="1F2933"/>
                <w:sz w:val="21"/>
                <w:szCs w:val="21"/>
              </w:rPr>
              <w:t>[Hands-on] Check the news page on rwkv.cn for new papers/news from the past month, pick one and write a two-sentence summary—that's what it looks like to stay on the cutting edge.</w:t>
            </w:r>
          </w:p>
          <w:p w14:paraId="6038DB77" w14:textId="77777777" w:rsidR="00261F5B" w:rsidRDefault="00E87939">
            <w:pPr>
              <w:spacing w:before="60" w:line="280" w:lineRule="auto"/>
            </w:pPr>
            <w:r>
              <w:rPr>
                <w:i/>
                <w:iCs/>
                <w:color w:val="8A9BA8"/>
                <w:sz w:val="18"/>
                <w:szCs w:val="18"/>
              </w:rPr>
              <w:t>(Reference answers in Appendix F; hands-on problems pass when the code runs)</w:t>
            </w:r>
          </w:p>
        </w:tc>
      </w:tr>
    </w:tbl>
    <w:p w14:paraId="6F793F16" w14:textId="77777777" w:rsidR="00261F5B" w:rsidRDefault="00261F5B">
      <w:pPr>
        <w:spacing w:after="120"/>
      </w:pPr>
    </w:p>
    <w:p w14:paraId="1976259C" w14:textId="77777777" w:rsidR="00261F5B" w:rsidRDefault="00261F5B">
      <w:pPr>
        <w:spacing w:before="3200"/>
      </w:pPr>
    </w:p>
    <w:p w14:paraId="648D81D9" w14:textId="77777777" w:rsidR="00261F5B" w:rsidRDefault="00E87939">
      <w:pPr>
        <w:spacing w:after="300"/>
        <w:jc w:val="center"/>
      </w:pPr>
      <w:r>
        <w:rPr>
          <w:rFonts w:ascii="Arial" w:hAnsi="Arial"/>
          <w:b/>
          <w:bCs/>
          <w:color w:val="1B6B7A"/>
          <w:sz w:val="44"/>
          <w:szCs w:val="44"/>
        </w:rPr>
        <w:t>Part 6  From Zero: Build Your Own Model</w:t>
      </w:r>
    </w:p>
    <w:p w14:paraId="23BB5A2B" w14:textId="77777777" w:rsidR="00261F5B" w:rsidRDefault="00E87939">
      <w:pPr>
        <w:spacing w:after="500"/>
        <w:jc w:val="center"/>
      </w:pPr>
      <w:r>
        <w:rPr>
          <w:color w:val="5A6B7A"/>
        </w:rPr>
        <w:t>Your own data, your own tokenizer, your own training loop, your own hyperparameters, your own quality checks - five steps from model user to model builder.</w:t>
      </w:r>
    </w:p>
    <w:p w14:paraId="657EF285" w14:textId="77777777" w:rsidR="00261F5B" w:rsidRDefault="00E87939">
      <w:pPr>
        <w:pBdr>
          <w:top w:val="single" w:sz="6" w:space="8" w:color="C8DDE2"/>
        </w:pBdr>
        <w:spacing w:after="120"/>
        <w:jc w:val="center"/>
      </w:pPr>
      <w:r>
        <w:rPr>
          <w:color w:val="8A9BA8"/>
          <w:sz w:val="21"/>
          <w:szCs w:val="21"/>
        </w:rPr>
        <w:t>Chapters 18-23 · Experiment 5</w:t>
      </w:r>
    </w:p>
    <w:p w14:paraId="522ABC6B" w14:textId="77777777" w:rsidR="00261F5B" w:rsidRDefault="00E87939">
      <w:r>
        <w:br w:type="page"/>
      </w:r>
    </w:p>
    <w:p w14:paraId="4C8B487C" w14:textId="77777777" w:rsidR="00261F5B" w:rsidRDefault="00E87939">
      <w:pPr>
        <w:pStyle w:val="1"/>
        <w:pBdr>
          <w:bottom w:val="single" w:sz="12" w:space="6" w:color="9FB6C6"/>
        </w:pBdr>
        <w:spacing w:before="480" w:after="240" w:line="340" w:lineRule="auto"/>
      </w:pPr>
      <w:bookmarkStart w:id="119" w:name="_Toc61"/>
      <w:bookmarkStart w:id="120" w:name="_Toc244251934"/>
      <w:r>
        <w:rPr>
          <w:rFonts w:ascii="Arial" w:hAnsi="Arial"/>
          <w:b/>
          <w:bCs/>
          <w:color w:val="1B6B7A"/>
        </w:rPr>
        <w:lastRenderedPageBreak/>
        <w:t>Chapter 18 Training Data: How to Cook the "Food" for Models</w:t>
      </w:r>
      <w:bookmarkEnd w:id="119"/>
      <w:bookmarkEnd w:id="120"/>
    </w:p>
    <w:p w14:paraId="1668A14E" w14:textId="77777777" w:rsidR="00261F5B" w:rsidRDefault="00E87939">
      <w:pPr>
        <w:pStyle w:val="2"/>
        <w:pBdr>
          <w:left w:val="single" w:sz="22" w:space="10" w:color="4E8CAD"/>
        </w:pBdr>
        <w:spacing w:before="340" w:after="170" w:line="320" w:lineRule="auto"/>
      </w:pPr>
      <w:bookmarkStart w:id="121" w:name="_Toc62"/>
      <w:bookmarkStart w:id="122" w:name="_Toc244251935"/>
      <w:r>
        <w:rPr>
          <w:rFonts w:ascii="Arial" w:hAnsi="Arial"/>
          <w:b/>
          <w:bCs/>
          <w:color w:val="2C3E50"/>
          <w:sz w:val="27"/>
          <w:szCs w:val="27"/>
        </w:rPr>
        <w:t>18.1 What Did Each Generation of Models Eat?</w:t>
      </w:r>
      <w:bookmarkEnd w:id="121"/>
      <w:bookmarkEnd w:id="122"/>
    </w:p>
    <w:p w14:paraId="4700E229" w14:textId="77777777" w:rsidR="00261F5B" w:rsidRDefault="00E87939">
      <w:pPr>
        <w:spacing w:after="140" w:line="336" w:lineRule="auto"/>
        <w:ind w:firstLine="480"/>
        <w:jc w:val="both"/>
      </w:pPr>
      <w:r>
        <w:t>Recall Figure 6: RWKV-4 ate Pile (0.33 trillion words), RWKV-5/6 ate World v2 (1.12 trillion words), and RWKV-7 ate World v3 (3.1 trillion words). Pile is a collection of 22 data sources pieced together by the English community (papers, code, web pages, books); the World series is a multilingual corpus created by the RWKV team, covering over 100 languages. After being scraped from web pages, it undergoes three processes: cleaning (removing garbled text, ads), deduplication (keeping only one copy of identical paragraphs), and proportioning (balancing code, math, and multiple languages to prevent bias).</w:t>
      </w:r>
    </w:p>
    <w:p w14:paraId="07F11AE9" w14:textId="77777777" w:rsidR="00261F5B" w:rsidRDefault="00E87939">
      <w:pPr>
        <w:spacing w:after="140" w:line="336" w:lineRule="auto"/>
        <w:ind w:firstLine="480"/>
        <w:jc w:val="both"/>
      </w:pPr>
      <w:r>
        <w:t>What this teaches you: Data determines the ceiling of a model's capability, while architecture only affects how efficiently you approach that ceiling. Garbage in, garbage out—this industry saying is the first lesson for all training engineers.</w:t>
      </w:r>
    </w:p>
    <w:p w14:paraId="47A21238" w14:textId="77777777" w:rsidR="00261F5B" w:rsidRDefault="00E87939">
      <w:pPr>
        <w:pStyle w:val="2"/>
        <w:pBdr>
          <w:left w:val="single" w:sz="22" w:space="10" w:color="4E8CAD"/>
        </w:pBdr>
        <w:spacing w:before="340" w:after="170" w:line="320" w:lineRule="auto"/>
      </w:pPr>
      <w:bookmarkStart w:id="123" w:name="_Toc63"/>
      <w:bookmarkStart w:id="124" w:name="_Toc244251936"/>
      <w:r>
        <w:rPr>
          <w:rFonts w:ascii="Arial" w:hAnsi="Arial"/>
          <w:b/>
          <w:bCs/>
          <w:color w:val="2C3E50"/>
          <w:sz w:val="27"/>
          <w:szCs w:val="27"/>
        </w:rPr>
        <w:t>18.2 binidx: RWKV's "Compressed Biscuit" Format</w:t>
      </w:r>
      <w:bookmarkEnd w:id="123"/>
      <w:bookmarkEnd w:id="124"/>
    </w:p>
    <w:p w14:paraId="2FA1C350" w14:textId="77777777" w:rsidR="00261F5B" w:rsidRDefault="00E87939">
      <w:pPr>
        <w:spacing w:after="140" w:line="336" w:lineRule="auto"/>
        <w:ind w:firstLine="480"/>
        <w:jc w:val="both"/>
      </w:pPr>
      <w:r>
        <w:t>The RWKV-LM training framework doesn't eat text files; it only consumes binidx format—first passing the text through a tokenizer to convert each token into a number, then packing all numbers into a binary file (.bin), accompanied by a small index file (.idx) that records the length. Benefits: faster reading (no need to tokenize each time) and space-saving (each token occupies only 2 bytes, with uint16 representing up to 65,536 token types). Production process:</w:t>
      </w:r>
    </w:p>
    <w:p w14:paraId="6BCEAD26" w14:textId="77777777" w:rsidR="00261F5B" w:rsidRDefault="00E87939">
      <w:pPr>
        <w:spacing w:after="80" w:line="312" w:lineRule="auto"/>
        <w:ind w:left="640" w:hanging="240"/>
      </w:pPr>
      <w:r>
        <w:rPr>
          <w:b/>
          <w:bCs/>
          <w:color w:val="1B6B7A"/>
        </w:rPr>
        <w:t xml:space="preserve">• </w:t>
      </w:r>
      <w:r>
        <w:t>Step 1: Prepare a jsonl file (each line is a JSON: {"text": "a piece of text..."})—this is the most common exchange format for training data.</w:t>
      </w:r>
    </w:p>
    <w:p w14:paraId="72D589E1" w14:textId="77777777" w:rsidR="00261F5B" w:rsidRDefault="00E87939">
      <w:pPr>
        <w:spacing w:after="80" w:line="312" w:lineRule="auto"/>
        <w:ind w:left="640" w:hanging="240"/>
      </w:pPr>
      <w:r>
        <w:rPr>
          <w:b/>
          <w:bCs/>
          <w:color w:val="1B6B7A"/>
        </w:rPr>
        <w:t xml:space="preserve">• </w:t>
      </w:r>
      <w:r>
        <w:t>Step 2: Use a tokenizer to split the text into token ID sequences (in Chapter 19, you'll make one yourself).</w:t>
      </w:r>
    </w:p>
    <w:p w14:paraId="05177F58" w14:textId="77777777" w:rsidR="00261F5B" w:rsidRDefault="00E87939">
      <w:pPr>
        <w:spacing w:after="80" w:line="312" w:lineRule="auto"/>
        <w:ind w:left="640" w:hanging="240"/>
      </w:pPr>
      <w:r>
        <w:rPr>
          <w:b/>
          <w:bCs/>
          <w:color w:val="1B6B7A"/>
        </w:rPr>
        <w:t xml:space="preserve">• </w:t>
      </w:r>
      <w:r>
        <w:t>Step 3: Write the ID sequence into .bin (each ID stored as 2 bytes), and write the sample count and length into .idx.</w:t>
      </w:r>
    </w:p>
    <w:p w14:paraId="717CF728" w14:textId="77777777" w:rsidR="00261F5B" w:rsidRDefault="00E87939">
      <w:pPr>
        <w:spacing w:after="80" w:line="312" w:lineRule="auto"/>
        <w:ind w:left="640" w:hanging="240"/>
      </w:pPr>
      <w:r>
        <w:rPr>
          <w:b/>
          <w:bCs/>
          <w:color w:val="1B6B7A"/>
        </w:rPr>
        <w:t xml:space="preserve">• </w:t>
      </w:r>
      <w:r>
        <w:t>Step 4: The training framework uses dataidx to read the library, randomly batches samples, and starts training.</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7B264D6" w14:textId="77777777">
        <w:tc>
          <w:tcPr>
            <w:tcW w:w="8788" w:type="dxa"/>
            <w:shd w:val="clear" w:color="auto" w:fill="EDF3F5"/>
            <w:tcMar>
              <w:top w:w="120" w:type="dxa"/>
              <w:left w:w="200" w:type="dxa"/>
              <w:bottom w:w="120" w:type="dxa"/>
              <w:right w:w="200" w:type="dxa"/>
            </w:tcMar>
          </w:tcPr>
          <w:p w14:paraId="6222AF77" w14:textId="77777777" w:rsidR="00261F5B" w:rsidRDefault="00E87939">
            <w:pPr>
              <w:spacing w:line="312" w:lineRule="auto"/>
            </w:pPr>
            <w:r>
              <w:rPr>
                <w:rFonts w:ascii="Arial" w:hAnsi="Arial"/>
                <w:b/>
                <w:bCs/>
                <w:color w:val="1B6B7A"/>
              </w:rPr>
              <w:t xml:space="preserve">[Tip] </w:t>
            </w:r>
            <w:r>
              <w:t xml:space="preserve">Naming reference: RWKV's official vocabulary file is called rwkv_vocab_v20230424 (65,536 tokens, exactly filling uint16). You can start with the </w:t>
            </w:r>
            <w:r>
              <w:lastRenderedPageBreak/>
              <w:t>official vocabulary to get things working, then switch to your own vocabulary from Chapter 19.</w:t>
            </w:r>
          </w:p>
        </w:tc>
      </w:tr>
    </w:tbl>
    <w:p w14:paraId="41D34234" w14:textId="77777777" w:rsidR="00261F5B" w:rsidRDefault="00261F5B">
      <w:pPr>
        <w:spacing w:after="100"/>
      </w:pPr>
    </w:p>
    <w:p w14:paraId="609FA446" w14:textId="77777777" w:rsidR="00261F5B" w:rsidRDefault="00E87939">
      <w:pPr>
        <w:pStyle w:val="2"/>
        <w:pBdr>
          <w:left w:val="single" w:sz="22" w:space="10" w:color="4E8CAD"/>
        </w:pBdr>
        <w:spacing w:before="340" w:after="170" w:line="320" w:lineRule="auto"/>
      </w:pPr>
      <w:bookmarkStart w:id="125" w:name="_Toc64"/>
      <w:bookmarkStart w:id="126" w:name="_Toc244251937"/>
      <w:r>
        <w:rPr>
          <w:rFonts w:ascii="Arial" w:hAnsi="Arial"/>
          <w:b/>
          <w:bCs/>
          <w:color w:val="2C3E50"/>
          <w:sz w:val="27"/>
          <w:szCs w:val="27"/>
        </w:rPr>
        <w:t>18.3 Proportioning Reference for Custom Datasets</w:t>
      </w:r>
      <w:bookmarkEnd w:id="125"/>
      <w:bookmarkEnd w:id="12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62E063AC" w14:textId="77777777">
        <w:trPr>
          <w:cantSplit/>
          <w:tblHeader/>
        </w:trPr>
        <w:tc>
          <w:tcPr>
            <w:tcW w:w="2929" w:type="dxa"/>
            <w:shd w:val="clear" w:color="auto" w:fill="1B6B7A"/>
            <w:tcMar>
              <w:top w:w="80" w:type="dxa"/>
              <w:left w:w="120" w:type="dxa"/>
              <w:bottom w:w="80" w:type="dxa"/>
              <w:right w:w="120" w:type="dxa"/>
            </w:tcMar>
            <w:vAlign w:val="center"/>
          </w:tcPr>
          <w:p w14:paraId="676DF409" w14:textId="77777777" w:rsidR="00261F5B" w:rsidRDefault="00E87939">
            <w:pPr>
              <w:spacing w:line="280" w:lineRule="auto"/>
              <w:jc w:val="center"/>
            </w:pPr>
            <w:r>
              <w:rPr>
                <w:b/>
                <w:bCs/>
                <w:color w:val="FFFFFF"/>
                <w:sz w:val="21"/>
                <w:szCs w:val="21"/>
              </w:rPr>
              <w:t>Component</w:t>
            </w:r>
          </w:p>
        </w:tc>
        <w:tc>
          <w:tcPr>
            <w:tcW w:w="2929" w:type="dxa"/>
            <w:shd w:val="clear" w:color="auto" w:fill="1B6B7A"/>
            <w:tcMar>
              <w:top w:w="80" w:type="dxa"/>
              <w:left w:w="120" w:type="dxa"/>
              <w:bottom w:w="80" w:type="dxa"/>
              <w:right w:w="120" w:type="dxa"/>
            </w:tcMar>
            <w:vAlign w:val="center"/>
          </w:tcPr>
          <w:p w14:paraId="0037D89D" w14:textId="77777777" w:rsidR="00261F5B" w:rsidRDefault="00E87939">
            <w:pPr>
              <w:spacing w:line="280" w:lineRule="auto"/>
              <w:jc w:val="center"/>
            </w:pPr>
            <w:r>
              <w:rPr>
                <w:b/>
                <w:bCs/>
                <w:color w:val="FFFFFF"/>
                <w:sz w:val="21"/>
                <w:szCs w:val="21"/>
              </w:rPr>
              <w:t>Recommended Proportion</w:t>
            </w:r>
          </w:p>
        </w:tc>
        <w:tc>
          <w:tcPr>
            <w:tcW w:w="2929" w:type="dxa"/>
            <w:shd w:val="clear" w:color="auto" w:fill="1B6B7A"/>
            <w:tcMar>
              <w:top w:w="80" w:type="dxa"/>
              <w:left w:w="120" w:type="dxa"/>
              <w:bottom w:w="80" w:type="dxa"/>
              <w:right w:w="120" w:type="dxa"/>
            </w:tcMar>
            <w:vAlign w:val="center"/>
          </w:tcPr>
          <w:p w14:paraId="797D9C41" w14:textId="77777777" w:rsidR="00261F5B" w:rsidRDefault="00E87939">
            <w:pPr>
              <w:spacing w:line="280" w:lineRule="auto"/>
              <w:jc w:val="center"/>
            </w:pPr>
            <w:r>
              <w:rPr>
                <w:b/>
                <w:bCs/>
                <w:color w:val="FFFFFF"/>
                <w:sz w:val="21"/>
                <w:szCs w:val="21"/>
              </w:rPr>
              <w:t>Example Sources</w:t>
            </w:r>
          </w:p>
        </w:tc>
      </w:tr>
      <w:tr w:rsidR="00261F5B" w14:paraId="3BC14434" w14:textId="77777777">
        <w:trPr>
          <w:cantSplit/>
        </w:trPr>
        <w:tc>
          <w:tcPr>
            <w:tcW w:w="2929" w:type="dxa"/>
            <w:shd w:val="clear" w:color="auto" w:fill="FFFFFF"/>
            <w:tcMar>
              <w:top w:w="80" w:type="dxa"/>
              <w:left w:w="120" w:type="dxa"/>
              <w:bottom w:w="80" w:type="dxa"/>
              <w:right w:w="120" w:type="dxa"/>
            </w:tcMar>
            <w:vAlign w:val="center"/>
          </w:tcPr>
          <w:p w14:paraId="555CA1AA" w14:textId="77777777" w:rsidR="00261F5B" w:rsidRDefault="00E87939">
            <w:pPr>
              <w:spacing w:line="280" w:lineRule="auto"/>
            </w:pPr>
            <w:r>
              <w:rPr>
                <w:sz w:val="20"/>
                <w:szCs w:val="20"/>
              </w:rPr>
              <w:t>books and long texts</w:t>
            </w:r>
          </w:p>
        </w:tc>
        <w:tc>
          <w:tcPr>
            <w:tcW w:w="2929" w:type="dxa"/>
            <w:shd w:val="clear" w:color="auto" w:fill="FAFCFD"/>
            <w:tcMar>
              <w:top w:w="80" w:type="dxa"/>
              <w:left w:w="120" w:type="dxa"/>
              <w:bottom w:w="80" w:type="dxa"/>
              <w:right w:w="120" w:type="dxa"/>
            </w:tcMar>
            <w:vAlign w:val="center"/>
          </w:tcPr>
          <w:p w14:paraId="5DB2CAFA" w14:textId="77777777" w:rsidR="00261F5B" w:rsidRDefault="00E87939">
            <w:pPr>
              <w:spacing w:line="280" w:lineRule="auto"/>
            </w:pPr>
            <w:r>
              <w:rPr>
                <w:sz w:val="20"/>
                <w:szCs w:val="20"/>
              </w:rPr>
              <w:t>10%~20%</w:t>
            </w:r>
          </w:p>
        </w:tc>
        <w:tc>
          <w:tcPr>
            <w:tcW w:w="2929" w:type="dxa"/>
            <w:shd w:val="clear" w:color="auto" w:fill="FFFFFF"/>
            <w:tcMar>
              <w:top w:w="80" w:type="dxa"/>
              <w:left w:w="120" w:type="dxa"/>
              <w:bottom w:w="80" w:type="dxa"/>
              <w:right w:w="120" w:type="dxa"/>
            </w:tcMar>
            <w:vAlign w:val="center"/>
          </w:tcPr>
          <w:p w14:paraId="2F21B8F4" w14:textId="77777777" w:rsidR="00261F5B" w:rsidRDefault="00E87939">
            <w:pPr>
              <w:spacing w:line="280" w:lineRule="auto"/>
            </w:pPr>
            <w:r>
              <w:rPr>
                <w:sz w:val="20"/>
                <w:szCs w:val="20"/>
              </w:rPr>
              <w:t>public-domain books, textbooks (to grow long memory)</w:t>
            </w:r>
          </w:p>
        </w:tc>
      </w:tr>
      <w:tr w:rsidR="00261F5B" w14:paraId="582E79FD" w14:textId="77777777">
        <w:trPr>
          <w:cantSplit/>
        </w:trPr>
        <w:tc>
          <w:tcPr>
            <w:tcW w:w="2929" w:type="dxa"/>
            <w:shd w:val="clear" w:color="auto" w:fill="FFFFFF"/>
            <w:tcMar>
              <w:top w:w="80" w:type="dxa"/>
              <w:left w:w="120" w:type="dxa"/>
              <w:bottom w:w="80" w:type="dxa"/>
              <w:right w:w="120" w:type="dxa"/>
            </w:tcMar>
            <w:vAlign w:val="center"/>
          </w:tcPr>
          <w:p w14:paraId="00625763" w14:textId="77777777" w:rsidR="00261F5B" w:rsidRDefault="00E87939">
            <w:pPr>
              <w:spacing w:line="280" w:lineRule="auto"/>
            </w:pPr>
            <w:r>
              <w:rPr>
                <w:sz w:val="20"/>
                <w:szCs w:val="20"/>
              </w:rPr>
              <w:t>dialogue</w:t>
            </w:r>
          </w:p>
        </w:tc>
        <w:tc>
          <w:tcPr>
            <w:tcW w:w="2929" w:type="dxa"/>
            <w:shd w:val="clear" w:color="auto" w:fill="FAFCFD"/>
            <w:tcMar>
              <w:top w:w="80" w:type="dxa"/>
              <w:left w:w="120" w:type="dxa"/>
              <w:bottom w:w="80" w:type="dxa"/>
              <w:right w:w="120" w:type="dxa"/>
            </w:tcMar>
            <w:vAlign w:val="center"/>
          </w:tcPr>
          <w:p w14:paraId="57BF11EF" w14:textId="77777777" w:rsidR="00261F5B" w:rsidRDefault="00E87939">
            <w:pPr>
              <w:spacing w:line="280" w:lineRule="auto"/>
            </w:pPr>
            <w:r>
              <w:rPr>
                <w:sz w:val="20"/>
                <w:szCs w:val="20"/>
              </w:rPr>
              <w:t>10%~15%</w:t>
            </w:r>
          </w:p>
        </w:tc>
        <w:tc>
          <w:tcPr>
            <w:tcW w:w="2929" w:type="dxa"/>
            <w:shd w:val="clear" w:color="auto" w:fill="FFFFFF"/>
            <w:tcMar>
              <w:top w:w="80" w:type="dxa"/>
              <w:left w:w="120" w:type="dxa"/>
              <w:bottom w:w="80" w:type="dxa"/>
              <w:right w:w="120" w:type="dxa"/>
            </w:tcMar>
            <w:vAlign w:val="center"/>
          </w:tcPr>
          <w:p w14:paraId="581FD4AB" w14:textId="77777777" w:rsidR="00261F5B" w:rsidRDefault="00E87939">
            <w:pPr>
              <w:spacing w:line="280" w:lineRule="auto"/>
            </w:pPr>
            <w:r>
              <w:rPr>
                <w:sz w:val="20"/>
                <w:szCs w:val="20"/>
              </w:rPr>
              <w:t>Q&amp;A pairs and chat logs (to practice dialogue)</w:t>
            </w:r>
          </w:p>
        </w:tc>
      </w:tr>
      <w:tr w:rsidR="00261F5B" w14:paraId="3D6A87FA" w14:textId="77777777">
        <w:trPr>
          <w:cantSplit/>
        </w:trPr>
        <w:tc>
          <w:tcPr>
            <w:tcW w:w="2929" w:type="dxa"/>
            <w:shd w:val="clear" w:color="auto" w:fill="FFFFFF"/>
            <w:tcMar>
              <w:top w:w="80" w:type="dxa"/>
              <w:left w:w="120" w:type="dxa"/>
              <w:bottom w:w="80" w:type="dxa"/>
              <w:right w:w="120" w:type="dxa"/>
            </w:tcMar>
            <w:vAlign w:val="center"/>
          </w:tcPr>
          <w:p w14:paraId="0A0ABEE6" w14:textId="77777777" w:rsidR="00261F5B" w:rsidRDefault="00E87939">
            <w:pPr>
              <w:spacing w:line="280" w:lineRule="auto"/>
            </w:pPr>
            <w:r>
              <w:rPr>
                <w:sz w:val="20"/>
                <w:szCs w:val="20"/>
              </w:rPr>
              <w:t>math and symbols</w:t>
            </w:r>
          </w:p>
        </w:tc>
        <w:tc>
          <w:tcPr>
            <w:tcW w:w="2929" w:type="dxa"/>
            <w:shd w:val="clear" w:color="auto" w:fill="FAFCFD"/>
            <w:tcMar>
              <w:top w:w="80" w:type="dxa"/>
              <w:left w:w="120" w:type="dxa"/>
              <w:bottom w:w="80" w:type="dxa"/>
              <w:right w:w="120" w:type="dxa"/>
            </w:tcMar>
            <w:vAlign w:val="center"/>
          </w:tcPr>
          <w:p w14:paraId="594A24D1" w14:textId="77777777" w:rsidR="00261F5B" w:rsidRDefault="00E87939">
            <w:pPr>
              <w:spacing w:line="280" w:lineRule="auto"/>
            </w:pPr>
            <w:r>
              <w:rPr>
                <w:sz w:val="20"/>
                <w:szCs w:val="20"/>
              </w:rPr>
              <w:t>5%~10%</w:t>
            </w:r>
          </w:p>
        </w:tc>
        <w:tc>
          <w:tcPr>
            <w:tcW w:w="2929" w:type="dxa"/>
            <w:shd w:val="clear" w:color="auto" w:fill="FFFFFF"/>
            <w:tcMar>
              <w:top w:w="80" w:type="dxa"/>
              <w:left w:w="120" w:type="dxa"/>
              <w:bottom w:w="80" w:type="dxa"/>
              <w:right w:w="120" w:type="dxa"/>
            </w:tcMar>
            <w:vAlign w:val="center"/>
          </w:tcPr>
          <w:p w14:paraId="0C7346A9" w14:textId="77777777" w:rsidR="00261F5B" w:rsidRDefault="00E87939">
            <w:pPr>
              <w:spacing w:line="280" w:lineRule="auto"/>
            </w:pPr>
            <w:r>
              <w:rPr>
                <w:sz w:val="20"/>
                <w:szCs w:val="20"/>
              </w:rPr>
              <w:t>math problems, formulas (to practice reasoning)</w:t>
            </w:r>
          </w:p>
        </w:tc>
      </w:tr>
    </w:tbl>
    <w:p w14:paraId="6C437ACA" w14:textId="77777777" w:rsidR="00261F5B" w:rsidRDefault="00261F5B">
      <w:pPr>
        <w:spacing w:after="120"/>
      </w:pPr>
    </w:p>
    <w:p w14:paraId="73CA8FDD" w14:textId="77777777" w:rsidR="00261F5B" w:rsidRDefault="00E87939">
      <w:pPr>
        <w:spacing w:after="140" w:line="336" w:lineRule="auto"/>
        <w:ind w:firstLine="480"/>
        <w:jc w:val="both"/>
      </w:pPr>
      <w:r>
        <w:t>Two iron rules: (1) Copyright must be clean—only use materials with clear, commercial origins; (2) Deduplication must be thorough—if the same article appears 100 times, the model won't get smarter, just more verbose.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C881123" w14:textId="77777777">
        <w:tc>
          <w:tcPr>
            <w:tcW w:w="8788" w:type="dxa"/>
            <w:shd w:val="clear" w:color="auto" w:fill="EEF4F7"/>
            <w:tcMar>
              <w:top w:w="120" w:type="dxa"/>
              <w:left w:w="200" w:type="dxa"/>
              <w:bottom w:w="120" w:type="dxa"/>
              <w:right w:w="200" w:type="dxa"/>
            </w:tcMar>
          </w:tcPr>
          <w:p w14:paraId="3CFE147C" w14:textId="77777777" w:rsidR="00261F5B" w:rsidRDefault="00E87939">
            <w:pPr>
              <w:spacing w:after="60" w:line="300" w:lineRule="auto"/>
            </w:pPr>
            <w:r>
              <w:rPr>
                <w:rFonts w:ascii="Arial" w:hAnsi="Arial"/>
                <w:b/>
                <w:bCs/>
                <w:color w:val="0F3A44"/>
              </w:rPr>
              <w:t>Quiz</w:t>
            </w:r>
          </w:p>
          <w:p w14:paraId="7A64B4FB" w14:textId="77777777" w:rsidR="00261F5B" w:rsidRDefault="00E87939">
            <w:pPr>
              <w:spacing w:after="50" w:line="300" w:lineRule="auto"/>
              <w:ind w:left="200" w:hanging="200"/>
            </w:pPr>
            <w:r>
              <w:rPr>
                <w:color w:val="1F2933"/>
                <w:sz w:val="21"/>
                <w:szCs w:val="21"/>
              </w:rPr>
              <w:t>[Multiple Choice] How many bytes does a token ID occupy in binidx format? A. 1 byte  B. 2 bytes  C. 4 bytes</w:t>
            </w:r>
          </w:p>
          <w:p w14:paraId="047FFC85" w14:textId="77777777" w:rsidR="00261F5B" w:rsidRDefault="00E87939">
            <w:pPr>
              <w:spacing w:after="50" w:line="300" w:lineRule="auto"/>
              <w:ind w:left="200" w:hanging="200"/>
            </w:pPr>
            <w:r>
              <w:rPr>
                <w:color w:val="1F2933"/>
                <w:sz w:val="21"/>
                <w:szCs w:val="21"/>
              </w:rPr>
              <w:t>[Short Answer] Why is it said that "data determines the ceiling, while architecture determines efficiency of approach"? In one sentence, explain your understanding of "garbage in, garbage out."</w:t>
            </w:r>
          </w:p>
          <w:p w14:paraId="3D072D31" w14:textId="77777777" w:rsidR="00261F5B" w:rsidRDefault="00E87939">
            <w:pPr>
              <w:spacing w:line="300" w:lineRule="auto"/>
              <w:ind w:left="200" w:hanging="200"/>
            </w:pPr>
            <w:r>
              <w:rPr>
                <w:color w:val="1F2933"/>
                <w:sz w:val="21"/>
                <w:szCs w:val="21"/>
              </w:rPr>
              <w:t>[Hands-on] Collect 10 Chinese text paragraphs from different sources (news/encyclopedia/novel/code comments), observe their differences in punctuation, length, and format, and write three "cleaning rules."</w:t>
            </w:r>
          </w:p>
          <w:p w14:paraId="575D9774" w14:textId="77777777" w:rsidR="00261F5B" w:rsidRDefault="00E87939">
            <w:pPr>
              <w:spacing w:before="60" w:line="280" w:lineRule="auto"/>
            </w:pPr>
            <w:r>
              <w:rPr>
                <w:i/>
                <w:iCs/>
                <w:color w:val="8A9BA8"/>
                <w:sz w:val="18"/>
                <w:szCs w:val="18"/>
              </w:rPr>
              <w:t>(Reference answers in Appendix F; hands-on problems pass when the code runs)</w:t>
            </w:r>
          </w:p>
        </w:tc>
      </w:tr>
    </w:tbl>
    <w:p w14:paraId="4B0636F1" w14:textId="77777777" w:rsidR="00261F5B" w:rsidRDefault="00261F5B">
      <w:pPr>
        <w:spacing w:after="120"/>
      </w:pPr>
    </w:p>
    <w:p w14:paraId="4876A37A" w14:textId="77777777" w:rsidR="00261F5B" w:rsidRDefault="00E87939">
      <w:pPr>
        <w:pStyle w:val="1"/>
        <w:pBdr>
          <w:bottom w:val="single" w:sz="12" w:space="6" w:color="9FB6C6"/>
        </w:pBdr>
        <w:spacing w:before="480" w:after="240" w:line="340" w:lineRule="auto"/>
      </w:pPr>
      <w:bookmarkStart w:id="127" w:name="_Toc65"/>
      <w:bookmarkStart w:id="128" w:name="_Toc244251938"/>
      <w:r>
        <w:rPr>
          <w:rFonts w:ascii="Arial" w:hAnsi="Arial"/>
          <w:b/>
          <w:bCs/>
          <w:color w:val="1B6B7A"/>
        </w:rPr>
        <w:t>Chapter 19 Writing a BPE Tokenizer from Scratch: Teaching Models to Recognize Words</w:t>
      </w:r>
      <w:bookmarkEnd w:id="127"/>
      <w:bookmarkEnd w:id="128"/>
    </w:p>
    <w:p w14:paraId="0A6A56B1" w14:textId="77777777" w:rsidR="00261F5B" w:rsidRDefault="00E87939">
      <w:pPr>
        <w:pStyle w:val="2"/>
        <w:pBdr>
          <w:left w:val="single" w:sz="22" w:space="10" w:color="4E8CAD"/>
        </w:pBdr>
        <w:spacing w:before="340" w:after="170" w:line="320" w:lineRule="auto"/>
      </w:pPr>
      <w:bookmarkStart w:id="129" w:name="_Toc66"/>
      <w:bookmarkStart w:id="130" w:name="_Toc244251939"/>
      <w:r>
        <w:rPr>
          <w:rFonts w:ascii="Arial" w:hAnsi="Arial"/>
          <w:b/>
          <w:bCs/>
          <w:color w:val="2C3E50"/>
          <w:sz w:val="27"/>
          <w:szCs w:val="27"/>
        </w:rPr>
        <w:t>19.1 Why Do We Need Tokenizers?</w:t>
      </w:r>
      <w:bookmarkEnd w:id="129"/>
      <w:bookmarkEnd w:id="130"/>
    </w:p>
    <w:p w14:paraId="2C8C6FD6" w14:textId="77777777" w:rsidR="00261F5B" w:rsidRDefault="00E87939">
      <w:pPr>
        <w:spacing w:after="140" w:line="336" w:lineRule="auto"/>
        <w:ind w:firstLine="480"/>
        <w:jc w:val="both"/>
      </w:pPr>
      <w:r>
        <w:t xml:space="preserve">Models don't read 'characters', they only read 'numbers'. A tokenizer is the translator that breaks text streams into tokens and assigns numbers to these tokens. If you split too finely (character by character), the sequence becomes longer and computation slows down. </w:t>
      </w:r>
      <w:r>
        <w:lastRenderedPageBreak/>
        <w:t>If you split too coarsely (entire sentences), the vocabulary explodes and new words can't be represented. BPE (Byte Pair Encoding) is the master of compromise: starting with individual characters, it merges the most frequently adjacent pairs that appear 'hand-in-hand' in the corpus into new tokens, continuing until you're satisfied.</w:t>
      </w:r>
    </w:p>
    <w:p w14:paraId="22AB2CAD" w14:textId="77777777" w:rsidR="00261F5B" w:rsidRDefault="00E87939">
      <w:pPr>
        <w:pStyle w:val="2"/>
        <w:pBdr>
          <w:left w:val="single" w:sz="22" w:space="10" w:color="4E8CAD"/>
        </w:pBdr>
        <w:spacing w:before="340" w:after="170" w:line="320" w:lineRule="auto"/>
      </w:pPr>
      <w:bookmarkStart w:id="131" w:name="_Toc67"/>
      <w:bookmarkStart w:id="132" w:name="_Toc244251940"/>
      <w:r>
        <w:rPr>
          <w:rFonts w:ascii="Arial" w:hAnsi="Arial"/>
          <w:b/>
          <w:bCs/>
          <w:color w:val="2C3E50"/>
          <w:sz w:val="27"/>
          <w:szCs w:val="27"/>
        </w:rPr>
        <w:t>19.2 BPE Three-Step Algorithm (With Manual Calculation)</w:t>
      </w:r>
      <w:bookmarkEnd w:id="131"/>
      <w:bookmarkEnd w:id="132"/>
    </w:p>
    <w:p w14:paraId="1BDDAAB6" w14:textId="77777777" w:rsidR="00261F5B" w:rsidRDefault="00E87939">
      <w:pPr>
        <w:spacing w:after="140" w:line="336" w:lineRule="auto"/>
        <w:ind w:firstLine="480"/>
        <w:jc w:val="both"/>
      </w:pPr>
      <w:r>
        <w:t xml:space="preserve">Training a BPE vocabulary takes just three loop steps: count → pick the champion → merge. Let us run the full process on the mini-corpus </w:t>
      </w:r>
      <w:r>
        <w:t>低低</w:t>
      </w:r>
      <w:r>
        <w:t xml:space="preserve"> </w:t>
      </w:r>
      <w:r>
        <w:t>低低</w:t>
      </w:r>
      <w:r>
        <w:t xml:space="preserve"> </w:t>
      </w:r>
      <w:r>
        <w:t>低</w:t>
      </w:r>
      <w:r>
        <w:t xml:space="preserve"> </w:t>
      </w:r>
      <w:r>
        <w:t>语</w:t>
      </w:r>
      <w:r>
        <w:t xml:space="preserve"> </w:t>
      </w:r>
      <w:r>
        <w:t>语</w:t>
      </w:r>
      <w:r>
        <w:t xml:space="preserve"> </w:t>
      </w:r>
      <w:r>
        <w:t>言</w:t>
      </w:r>
      <w:r>
        <w:t xml:space="preserve"> (read "di-di di-di di yu yu yan", meaning roughly "low low low low low language language speech"; imagine these characters come from real text).</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6A30E31" w14:textId="77777777">
        <w:tc>
          <w:tcPr>
            <w:tcW w:w="8788" w:type="dxa"/>
            <w:shd w:val="clear" w:color="auto" w:fill="FDFBF5"/>
            <w:tcMar>
              <w:top w:w="120" w:type="dxa"/>
              <w:left w:w="200" w:type="dxa"/>
              <w:bottom w:w="120" w:type="dxa"/>
              <w:right w:w="200" w:type="dxa"/>
            </w:tcMar>
          </w:tcPr>
          <w:p w14:paraId="21EAD4FF" w14:textId="77777777" w:rsidR="00261F5B" w:rsidRDefault="00E87939">
            <w:pPr>
              <w:spacing w:after="50" w:line="280" w:lineRule="auto"/>
            </w:pPr>
            <w:r>
              <w:rPr>
                <w:rFonts w:ascii="Arial" w:eastAsia="黑体"/>
                <w:b/>
                <w:bCs/>
                <w:color w:val="8A6D3B"/>
                <w:sz w:val="21"/>
                <w:szCs w:val="21"/>
              </w:rPr>
              <w:t>[Example]</w:t>
            </w:r>
          </w:p>
          <w:p w14:paraId="48F9FC0D" w14:textId="77777777" w:rsidR="00261F5B" w:rsidRDefault="00E87939">
            <w:pPr>
              <w:spacing w:after="40" w:line="300" w:lineRule="auto"/>
            </w:pPr>
            <w:r>
              <w:rPr>
                <w:rFonts w:ascii="Consolas" w:eastAsia="宋体"/>
                <w:color w:val="1F2933"/>
                <w:sz w:val="21"/>
                <w:szCs w:val="21"/>
              </w:rPr>
              <w:t>Initial sequence (split into single characters):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言</w:t>
            </w:r>
            <w:r>
              <w:rPr>
                <w:rFonts w:ascii="Consolas" w:eastAsia="宋体"/>
                <w:color w:val="1F2933"/>
                <w:sz w:val="21"/>
                <w:szCs w:val="21"/>
              </w:rPr>
              <w:t>] (di, di, di, di, di, yu, yu, yan)</w:t>
            </w:r>
          </w:p>
          <w:p w14:paraId="39474827" w14:textId="77777777" w:rsidR="00261F5B" w:rsidRDefault="00E87939">
            <w:pPr>
              <w:spacing w:after="40" w:line="300" w:lineRule="auto"/>
            </w:pPr>
            <w:r>
              <w:rPr>
                <w:rFonts w:ascii="Consolas" w:eastAsia="宋体"/>
                <w:color w:val="1F2933"/>
                <w:sz w:val="21"/>
                <w:szCs w:val="21"/>
              </w:rPr>
              <w:t>Step 1 [count adjacent pairs]: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低</w:t>
            </w:r>
            <w:r>
              <w:rPr>
                <w:rFonts w:ascii="Consolas" w:eastAsia="宋体"/>
                <w:color w:val="1F2933"/>
                <w:sz w:val="21"/>
                <w:szCs w:val="21"/>
              </w:rPr>
              <w:t>) appears 4 times, (</w:t>
            </w:r>
            <w:r>
              <w:rPr>
                <w:rFonts w:ascii="Consolas" w:eastAsia="宋体"/>
                <w:color w:val="1F2933"/>
                <w:sz w:val="21"/>
                <w:szCs w:val="21"/>
              </w:rPr>
              <w:t>语</w:t>
            </w:r>
            <w:r>
              <w:rPr>
                <w:rFonts w:ascii="Consolas" w:eastAsia="宋体"/>
                <w:color w:val="1F2933"/>
                <w:sz w:val="21"/>
                <w:szCs w:val="21"/>
              </w:rPr>
              <w:t>,</w:t>
            </w:r>
            <w:r>
              <w:rPr>
                <w:rFonts w:ascii="Consolas" w:eastAsia="宋体"/>
                <w:color w:val="1F2933"/>
                <w:sz w:val="21"/>
                <w:szCs w:val="21"/>
              </w:rPr>
              <w:t>语</w:t>
            </w:r>
            <w:r>
              <w:rPr>
                <w:rFonts w:ascii="Consolas" w:eastAsia="宋体"/>
                <w:color w:val="1F2933"/>
                <w:sz w:val="21"/>
                <w:szCs w:val="21"/>
              </w:rPr>
              <w:t>) 1 time, (</w:t>
            </w:r>
            <w:r>
              <w:rPr>
                <w:rFonts w:ascii="Consolas" w:eastAsia="宋体"/>
                <w:color w:val="1F2933"/>
                <w:sz w:val="21"/>
                <w:szCs w:val="21"/>
              </w:rPr>
              <w:t>语</w:t>
            </w:r>
            <w:r>
              <w:rPr>
                <w:rFonts w:ascii="Consolas" w:eastAsia="宋体"/>
                <w:color w:val="1F2933"/>
                <w:sz w:val="21"/>
                <w:szCs w:val="21"/>
              </w:rPr>
              <w:t>,</w:t>
            </w:r>
            <w:r>
              <w:rPr>
                <w:rFonts w:ascii="Consolas" w:eastAsia="宋体"/>
                <w:color w:val="1F2933"/>
                <w:sz w:val="21"/>
                <w:szCs w:val="21"/>
              </w:rPr>
              <w:t>言</w:t>
            </w:r>
            <w:r>
              <w:rPr>
                <w:rFonts w:ascii="Consolas" w:eastAsia="宋体"/>
                <w:color w:val="1F2933"/>
                <w:sz w:val="21"/>
                <w:szCs w:val="21"/>
              </w:rPr>
              <w:t>) 1 time,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语</w:t>
            </w:r>
            <w:r>
              <w:rPr>
                <w:rFonts w:ascii="Consolas" w:eastAsia="宋体"/>
                <w:color w:val="1F2933"/>
                <w:sz w:val="21"/>
                <w:szCs w:val="21"/>
              </w:rPr>
              <w:t>) 1 time.</w:t>
            </w:r>
          </w:p>
          <w:p w14:paraId="7EA7DA4E" w14:textId="77777777" w:rsidR="00261F5B" w:rsidRDefault="00E87939">
            <w:pPr>
              <w:spacing w:after="40" w:line="300" w:lineRule="auto"/>
            </w:pPr>
            <w:r>
              <w:rPr>
                <w:rFonts w:ascii="Consolas" w:eastAsia="宋体"/>
                <w:color w:val="1F2933"/>
                <w:sz w:val="21"/>
                <w:szCs w:val="21"/>
              </w:rPr>
              <w:t>Step 2 [pick the champion]: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低</w:t>
            </w:r>
            <w:r>
              <w:rPr>
                <w:rFonts w:ascii="Consolas" w:eastAsia="宋体"/>
                <w:color w:val="1F2933"/>
                <w:sz w:val="21"/>
                <w:szCs w:val="21"/>
              </w:rPr>
              <w:t>) with 4 wins.</w:t>
            </w:r>
          </w:p>
          <w:p w14:paraId="086ECFE3" w14:textId="77777777" w:rsidR="00261F5B" w:rsidRDefault="00E87939">
            <w:pPr>
              <w:spacing w:after="40" w:line="300" w:lineRule="auto"/>
            </w:pPr>
            <w:r>
              <w:rPr>
                <w:rFonts w:ascii="Consolas" w:eastAsia="宋体"/>
                <w:color w:val="1F2933"/>
                <w:sz w:val="21"/>
                <w:szCs w:val="21"/>
              </w:rPr>
              <w:t>Step 3 [merge]: the sequence becomes [</w:t>
            </w:r>
            <w:r>
              <w:rPr>
                <w:rFonts w:ascii="Consolas" w:eastAsia="宋体"/>
                <w:color w:val="1F2933"/>
                <w:sz w:val="21"/>
                <w:szCs w:val="21"/>
              </w:rPr>
              <w:t>低低</w:t>
            </w:r>
            <w:r>
              <w:rPr>
                <w:rFonts w:ascii="Consolas" w:eastAsia="宋体"/>
                <w:color w:val="1F2933"/>
                <w:sz w:val="21"/>
                <w:szCs w:val="21"/>
              </w:rPr>
              <w:t xml:space="preserve">, </w:t>
            </w:r>
            <w:r>
              <w:rPr>
                <w:rFonts w:ascii="Consolas" w:eastAsia="宋体"/>
                <w:color w:val="1F2933"/>
                <w:sz w:val="21"/>
                <w:szCs w:val="21"/>
              </w:rPr>
              <w:t>低低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言</w:t>
            </w:r>
            <w:r>
              <w:rPr>
                <w:rFonts w:ascii="Consolas" w:eastAsia="宋体"/>
                <w:color w:val="1F2933"/>
                <w:sz w:val="21"/>
                <w:szCs w:val="21"/>
              </w:rPr>
              <w:t xml:space="preserve">]. The vocabulary gains the token </w:t>
            </w:r>
            <w:r>
              <w:rPr>
                <w:rFonts w:ascii="Consolas" w:eastAsia="宋体"/>
                <w:color w:val="1F2933"/>
                <w:sz w:val="21"/>
                <w:szCs w:val="21"/>
              </w:rPr>
              <w:t>低低</w:t>
            </w:r>
            <w:r>
              <w:rPr>
                <w:rFonts w:ascii="Consolas" w:eastAsia="宋体"/>
                <w:color w:val="1F2933"/>
                <w:sz w:val="21"/>
                <w:szCs w:val="21"/>
              </w:rPr>
              <w:t xml:space="preserve"> (the merged pair, read "di-di").</w:t>
            </w:r>
          </w:p>
          <w:p w14:paraId="1E29DA29" w14:textId="77777777" w:rsidR="00261F5B" w:rsidRDefault="00E87939">
            <w:pPr>
              <w:spacing w:line="300" w:lineRule="auto"/>
            </w:pPr>
            <w:r>
              <w:rPr>
                <w:rFonts w:ascii="Consolas" w:eastAsia="宋体"/>
                <w:color w:val="1F2933"/>
                <w:sz w:val="21"/>
                <w:szCs w:val="21"/>
              </w:rPr>
              <w:t>Repeat the three steps on the new sequence until no pair repeats, or the vocabulary reaches the preset size. The merge rules are learned strictly from frequency - no human tells the model which pairs matter.</w:t>
            </w:r>
          </w:p>
        </w:tc>
      </w:tr>
    </w:tbl>
    <w:p w14:paraId="78644996" w14:textId="77777777" w:rsidR="00261F5B" w:rsidRDefault="00261F5B">
      <w:pPr>
        <w:spacing w:after="100"/>
      </w:pPr>
    </w:p>
    <w:p w14:paraId="3A67ECE3" w14:textId="77777777" w:rsidR="00261F5B" w:rsidRDefault="00E87939">
      <w:pPr>
        <w:spacing w:after="140" w:line="336" w:lineRule="auto"/>
        <w:ind w:firstLine="480"/>
        <w:jc w:val="both"/>
      </w:pPr>
      <w:r>
        <w:t xml:space="preserve">Record the merge rules (for example: </w:t>
      </w:r>
      <w:r>
        <w:t>低</w:t>
      </w:r>
      <w:r>
        <w:t>+</w:t>
      </w:r>
      <w:r>
        <w:t>低</w:t>
      </w:r>
      <w:r>
        <w:t xml:space="preserve"> → </w:t>
      </w:r>
      <w:r>
        <w:t>低低</w:t>
      </w:r>
      <w:r>
        <w:t xml:space="preserve">), and the vocabulary gains a new token. When encoding new text later, apply the same rules in the same order: the string </w:t>
      </w:r>
      <w:r>
        <w:t>低低低</w:t>
      </w:r>
      <w:r>
        <w:t xml:space="preserve"> becomes [</w:t>
      </w:r>
      <w:r>
        <w:t>低低</w:t>
      </w:r>
      <w:r>
        <w:t xml:space="preserve">, </w:t>
      </w:r>
      <w:r>
        <w:t>低</w:t>
      </w:r>
      <w:r>
        <w:t>] - two tokens instead of three, one third shorter. Decoding is just looking up the table to restore the original text. You can implement this whole process by hand - here is a complete working implementation:</w:t>
      </w:r>
    </w:p>
    <w:p w14:paraId="3FF7A1CC" w14:textId="77777777" w:rsidR="00261F5B" w:rsidRDefault="00E87939">
      <w:pPr>
        <w:pStyle w:val="2"/>
        <w:pBdr>
          <w:left w:val="single" w:sz="22" w:space="10" w:color="4E8CAD"/>
        </w:pBdr>
        <w:spacing w:before="340" w:after="170" w:line="320" w:lineRule="auto"/>
      </w:pPr>
      <w:bookmarkStart w:id="133" w:name="_Toc68"/>
      <w:bookmarkStart w:id="134" w:name="_Toc244251941"/>
      <w:r>
        <w:rPr>
          <w:rFonts w:ascii="Arial" w:hAnsi="Arial"/>
          <w:b/>
          <w:bCs/>
          <w:color w:val="2C3E50"/>
          <w:sz w:val="27"/>
          <w:szCs w:val="27"/>
        </w:rPr>
        <w:t>19.3 Complete Code (60 Lines, Can Train and Use)</w:t>
      </w:r>
      <w:bookmarkEnd w:id="133"/>
      <w:bookmarkEnd w:id="134"/>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6454B7D5"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A06E714" w14:textId="77777777" w:rsidR="00261F5B" w:rsidRDefault="00E87939">
            <w:pPr>
              <w:spacing w:line="260" w:lineRule="atLeast"/>
            </w:pPr>
            <w:r>
              <w:rPr>
                <w:rFonts w:ascii="Consolas" w:eastAsia="宋体"/>
                <w:color w:val="1F2933"/>
                <w:sz w:val="18"/>
                <w:szCs w:val="18"/>
              </w:rPr>
              <w:t>import re</w:t>
            </w:r>
          </w:p>
          <w:p w14:paraId="15DBA72F" w14:textId="77777777" w:rsidR="00261F5B" w:rsidRDefault="00E87939">
            <w:pPr>
              <w:spacing w:line="260" w:lineRule="atLeast"/>
            </w:pPr>
            <w:r>
              <w:rPr>
                <w:rFonts w:ascii="Consolas" w:eastAsia="宋体"/>
                <w:color w:val="1F2933"/>
                <w:sz w:val="18"/>
                <w:szCs w:val="18"/>
              </w:rPr>
              <w:t>from collections import Counter</w:t>
            </w:r>
          </w:p>
          <w:p w14:paraId="26A98367" w14:textId="77777777" w:rsidR="00261F5B" w:rsidRDefault="00E87939">
            <w:pPr>
              <w:spacing w:line="260" w:lineRule="atLeast"/>
            </w:pPr>
            <w:r>
              <w:rPr>
                <w:rFonts w:ascii="Consolas" w:eastAsia="宋体"/>
                <w:color w:val="1F2933"/>
                <w:sz w:val="18"/>
                <w:szCs w:val="18"/>
              </w:rPr>
              <w:t xml:space="preserve"> </w:t>
            </w:r>
          </w:p>
          <w:p w14:paraId="5022CB47" w14:textId="77777777" w:rsidR="00261F5B" w:rsidRDefault="00E87939">
            <w:pPr>
              <w:spacing w:line="260" w:lineRule="atLeast"/>
            </w:pPr>
            <w:r>
              <w:rPr>
                <w:rFonts w:ascii="Consolas" w:eastAsia="宋体"/>
                <w:color w:val="1F2933"/>
                <w:sz w:val="18"/>
                <w:szCs w:val="18"/>
              </w:rPr>
              <w:t>class MiniBPE:</w:t>
            </w:r>
          </w:p>
          <w:p w14:paraId="61DD39DC" w14:textId="77777777" w:rsidR="00261F5B" w:rsidRDefault="00E87939">
            <w:pPr>
              <w:spacing w:line="260" w:lineRule="atLeast"/>
            </w:pPr>
            <w:r>
              <w:rPr>
                <w:rFonts w:ascii="Consolas" w:eastAsia="宋体"/>
                <w:color w:val="1F2933"/>
                <w:sz w:val="18"/>
                <w:szCs w:val="18"/>
              </w:rPr>
              <w:t xml:space="preserve">    def __init__(self, vocab_size=50):</w:t>
            </w:r>
          </w:p>
          <w:p w14:paraId="7F01894E" w14:textId="77777777" w:rsidR="00261F5B" w:rsidRDefault="00E87939">
            <w:pPr>
              <w:spacing w:line="260" w:lineRule="atLeast"/>
            </w:pPr>
            <w:r>
              <w:rPr>
                <w:rFonts w:ascii="Consolas" w:eastAsia="宋体"/>
                <w:color w:val="1F2933"/>
                <w:sz w:val="18"/>
                <w:szCs w:val="18"/>
              </w:rPr>
              <w:t xml:space="preserve">        self.merges = []          # learned merge rules (ordered!)</w:t>
            </w:r>
          </w:p>
          <w:p w14:paraId="78FD741D" w14:textId="77777777" w:rsidR="00261F5B" w:rsidRDefault="00E87939">
            <w:pPr>
              <w:spacing w:line="260" w:lineRule="atLeast"/>
            </w:pPr>
            <w:r>
              <w:rPr>
                <w:rFonts w:ascii="Consolas" w:eastAsia="宋体"/>
                <w:color w:val="1F2933"/>
                <w:sz w:val="18"/>
                <w:szCs w:val="18"/>
              </w:rPr>
              <w:t xml:space="preserve">        self.vocab = {}           # token -&gt; id</w:t>
            </w:r>
          </w:p>
          <w:p w14:paraId="2E5C6343" w14:textId="77777777" w:rsidR="00261F5B" w:rsidRDefault="00E87939">
            <w:pPr>
              <w:spacing w:line="260" w:lineRule="atLeast"/>
            </w:pPr>
            <w:r>
              <w:rPr>
                <w:rFonts w:ascii="Consolas" w:eastAsia="宋体"/>
                <w:color w:val="1F2933"/>
                <w:sz w:val="18"/>
                <w:szCs w:val="18"/>
              </w:rPr>
              <w:lastRenderedPageBreak/>
              <w:t xml:space="preserve"> </w:t>
            </w:r>
          </w:p>
          <w:p w14:paraId="2958DC61" w14:textId="77777777" w:rsidR="00261F5B" w:rsidRDefault="00E87939">
            <w:pPr>
              <w:spacing w:line="260" w:lineRule="atLeast"/>
            </w:pPr>
            <w:r>
              <w:rPr>
                <w:rFonts w:ascii="Consolas" w:eastAsia="宋体"/>
                <w:color w:val="1F2933"/>
                <w:sz w:val="18"/>
                <w:szCs w:val="18"/>
              </w:rPr>
              <w:t xml:space="preserve">    def _pairs(self, words_freq):</w:t>
            </w:r>
          </w:p>
          <w:p w14:paraId="510B4350" w14:textId="77777777" w:rsidR="00261F5B" w:rsidRDefault="00E87939">
            <w:pPr>
              <w:spacing w:line="260" w:lineRule="atLeast"/>
            </w:pPr>
            <w:r>
              <w:rPr>
                <w:rFonts w:ascii="Consolas" w:eastAsia="宋体"/>
                <w:color w:val="1F2933"/>
                <w:sz w:val="18"/>
                <w:szCs w:val="18"/>
              </w:rPr>
              <w:t xml:space="preserve">        cnt = Counter()</w:t>
            </w:r>
          </w:p>
          <w:p w14:paraId="3822383E" w14:textId="77777777" w:rsidR="00261F5B" w:rsidRDefault="00E87939">
            <w:pPr>
              <w:spacing w:line="260" w:lineRule="atLeast"/>
            </w:pPr>
            <w:r>
              <w:rPr>
                <w:rFonts w:ascii="Consolas" w:eastAsia="宋体"/>
                <w:color w:val="1F2933"/>
                <w:sz w:val="18"/>
                <w:szCs w:val="18"/>
              </w:rPr>
              <w:t xml:space="preserve">        for word, freq in words_freq.items():</w:t>
            </w:r>
          </w:p>
          <w:p w14:paraId="13D476BF" w14:textId="77777777" w:rsidR="00261F5B" w:rsidRDefault="00E87939">
            <w:pPr>
              <w:spacing w:line="260" w:lineRule="atLeast"/>
            </w:pPr>
            <w:r>
              <w:rPr>
                <w:rFonts w:ascii="Consolas" w:eastAsia="宋体"/>
                <w:color w:val="1F2933"/>
                <w:sz w:val="18"/>
                <w:szCs w:val="18"/>
              </w:rPr>
              <w:t xml:space="preserve">            syms = word.split()</w:t>
            </w:r>
          </w:p>
          <w:p w14:paraId="58DC3728" w14:textId="77777777" w:rsidR="00261F5B" w:rsidRDefault="00E87939">
            <w:pPr>
              <w:spacing w:line="260" w:lineRule="atLeast"/>
            </w:pPr>
            <w:r>
              <w:rPr>
                <w:rFonts w:ascii="Consolas" w:eastAsia="宋体"/>
                <w:color w:val="1F2933"/>
                <w:sz w:val="18"/>
                <w:szCs w:val="18"/>
              </w:rPr>
              <w:t xml:space="preserve">            for i in range(len(syms) - 1):</w:t>
            </w:r>
          </w:p>
          <w:p w14:paraId="133CD519" w14:textId="77777777" w:rsidR="00261F5B" w:rsidRDefault="00E87939">
            <w:pPr>
              <w:spacing w:line="260" w:lineRule="atLeast"/>
            </w:pPr>
            <w:r>
              <w:rPr>
                <w:rFonts w:ascii="Consolas" w:eastAsia="宋体"/>
                <w:color w:val="1F2933"/>
                <w:sz w:val="18"/>
                <w:szCs w:val="18"/>
              </w:rPr>
              <w:t xml:space="preserve">                cnt[(syms[i], syms[i+1])] += freq</w:t>
            </w:r>
          </w:p>
          <w:p w14:paraId="1FC7D236" w14:textId="77777777" w:rsidR="00261F5B" w:rsidRDefault="00E87939">
            <w:pPr>
              <w:spacing w:line="260" w:lineRule="atLeast"/>
            </w:pPr>
            <w:r>
              <w:rPr>
                <w:rFonts w:ascii="Consolas" w:eastAsia="宋体"/>
                <w:color w:val="1F2933"/>
                <w:sz w:val="18"/>
                <w:szCs w:val="18"/>
              </w:rPr>
              <w:t xml:space="preserve">        return cnt</w:t>
            </w:r>
          </w:p>
          <w:p w14:paraId="4FD828F3" w14:textId="77777777" w:rsidR="00261F5B" w:rsidRDefault="00E87939">
            <w:pPr>
              <w:spacing w:line="260" w:lineRule="atLeast"/>
            </w:pPr>
            <w:r>
              <w:rPr>
                <w:rFonts w:ascii="Consolas" w:eastAsia="宋体"/>
                <w:color w:val="1F2933"/>
                <w:sz w:val="18"/>
                <w:szCs w:val="18"/>
              </w:rPr>
              <w:t xml:space="preserve"> </w:t>
            </w:r>
          </w:p>
          <w:p w14:paraId="32A7C91F" w14:textId="77777777" w:rsidR="00261F5B" w:rsidRDefault="00E87939">
            <w:pPr>
              <w:spacing w:line="260" w:lineRule="atLeast"/>
            </w:pPr>
            <w:r>
              <w:rPr>
                <w:rFonts w:ascii="Consolas" w:eastAsia="宋体"/>
                <w:color w:val="1F2933"/>
                <w:sz w:val="18"/>
                <w:szCs w:val="18"/>
              </w:rPr>
              <w:t xml:space="preserve">    def train(self, corpus, n_merges):</w:t>
            </w:r>
          </w:p>
          <w:p w14:paraId="69DB71BE" w14:textId="77777777" w:rsidR="00261F5B" w:rsidRDefault="00E87939">
            <w:pPr>
              <w:spacing w:line="260" w:lineRule="atLeast"/>
            </w:pPr>
            <w:r>
              <w:rPr>
                <w:rFonts w:ascii="Consolas" w:eastAsia="宋体"/>
                <w:color w:val="1F2933"/>
                <w:sz w:val="18"/>
                <w:szCs w:val="18"/>
              </w:rPr>
              <w:t xml:space="preserve">        # split the corpus on whitespace into "words", then into characters</w:t>
            </w:r>
          </w:p>
          <w:p w14:paraId="22A76ACE" w14:textId="77777777" w:rsidR="00261F5B" w:rsidRDefault="00E87939">
            <w:pPr>
              <w:spacing w:line="260" w:lineRule="atLeast"/>
            </w:pPr>
            <w:r>
              <w:rPr>
                <w:rFonts w:ascii="Consolas" w:eastAsia="宋体"/>
                <w:color w:val="1F2933"/>
                <w:sz w:val="18"/>
                <w:szCs w:val="18"/>
              </w:rPr>
              <w:t xml:space="preserve">        words_freq = Counter(' '.join(w) for w in corpus.split())</w:t>
            </w:r>
          </w:p>
          <w:p w14:paraId="0BB92014" w14:textId="77777777" w:rsidR="00261F5B" w:rsidRDefault="00E87939">
            <w:pPr>
              <w:spacing w:line="260" w:lineRule="atLeast"/>
            </w:pPr>
            <w:r>
              <w:rPr>
                <w:rFonts w:ascii="Consolas" w:eastAsia="宋体"/>
                <w:color w:val="1F2933"/>
                <w:sz w:val="18"/>
                <w:szCs w:val="18"/>
              </w:rPr>
              <w:t xml:space="preserve">        for _ in range(n_merges):</w:t>
            </w:r>
          </w:p>
          <w:p w14:paraId="58105E6E" w14:textId="77777777" w:rsidR="00261F5B" w:rsidRDefault="00E87939">
            <w:pPr>
              <w:spacing w:line="260" w:lineRule="atLeast"/>
            </w:pPr>
            <w:r>
              <w:rPr>
                <w:rFonts w:ascii="Consolas" w:eastAsia="宋体"/>
                <w:color w:val="1F2933"/>
                <w:sz w:val="18"/>
                <w:szCs w:val="18"/>
              </w:rPr>
              <w:t xml:space="preserve">            pairs = self._pairs(words_freq)</w:t>
            </w:r>
          </w:p>
          <w:p w14:paraId="07038086" w14:textId="77777777" w:rsidR="00261F5B" w:rsidRDefault="00E87939">
            <w:pPr>
              <w:spacing w:line="260" w:lineRule="atLeast"/>
            </w:pPr>
            <w:r>
              <w:rPr>
                <w:rFonts w:ascii="Consolas" w:eastAsia="宋体"/>
                <w:color w:val="1F2933"/>
                <w:sz w:val="18"/>
                <w:szCs w:val="18"/>
              </w:rPr>
              <w:t xml:space="preserve">            if not pairs:</w:t>
            </w:r>
          </w:p>
          <w:p w14:paraId="2C665100" w14:textId="77777777" w:rsidR="00261F5B" w:rsidRDefault="00E87939">
            <w:pPr>
              <w:spacing w:line="260" w:lineRule="atLeast"/>
            </w:pPr>
            <w:r>
              <w:rPr>
                <w:rFonts w:ascii="Consolas" w:eastAsia="宋体"/>
                <w:color w:val="1F2933"/>
                <w:sz w:val="18"/>
                <w:szCs w:val="18"/>
              </w:rPr>
              <w:t xml:space="preserve">                break</w:t>
            </w:r>
          </w:p>
          <w:p w14:paraId="6C3E28F1" w14:textId="77777777" w:rsidR="00261F5B" w:rsidRDefault="00E87939">
            <w:pPr>
              <w:spacing w:line="260" w:lineRule="atLeast"/>
            </w:pPr>
            <w:r>
              <w:rPr>
                <w:rFonts w:ascii="Consolas" w:eastAsia="宋体"/>
                <w:color w:val="1F2933"/>
                <w:sz w:val="18"/>
                <w:szCs w:val="18"/>
              </w:rPr>
              <w:t xml:space="preserve">            best = max(pairs, key=pairs.get)</w:t>
            </w:r>
          </w:p>
          <w:p w14:paraId="27B58B61" w14:textId="77777777" w:rsidR="00261F5B" w:rsidRDefault="00E87939">
            <w:pPr>
              <w:spacing w:line="260" w:lineRule="atLeast"/>
            </w:pPr>
            <w:r>
              <w:rPr>
                <w:rFonts w:ascii="Consolas" w:eastAsia="宋体"/>
                <w:color w:val="1F2933"/>
                <w:sz w:val="18"/>
                <w:szCs w:val="18"/>
              </w:rPr>
              <w:t xml:space="preserve">            if pairs[best] &lt; 2:      # gain too small, stop early</w:t>
            </w:r>
          </w:p>
          <w:p w14:paraId="7AB0DC61" w14:textId="77777777" w:rsidR="00261F5B" w:rsidRDefault="00E87939">
            <w:pPr>
              <w:spacing w:line="260" w:lineRule="atLeast"/>
            </w:pPr>
            <w:r>
              <w:rPr>
                <w:rFonts w:ascii="Consolas" w:eastAsia="宋体"/>
                <w:color w:val="1F2933"/>
                <w:sz w:val="18"/>
                <w:szCs w:val="18"/>
              </w:rPr>
              <w:t xml:space="preserve">                break</w:t>
            </w:r>
          </w:p>
          <w:p w14:paraId="6E0374C4" w14:textId="77777777" w:rsidR="00261F5B" w:rsidRDefault="00E87939">
            <w:pPr>
              <w:spacing w:line="260" w:lineRule="atLeast"/>
            </w:pPr>
            <w:r>
              <w:rPr>
                <w:rFonts w:ascii="Consolas" w:eastAsia="宋体"/>
                <w:color w:val="1F2933"/>
                <w:sz w:val="18"/>
                <w:szCs w:val="18"/>
              </w:rPr>
              <w:t xml:space="preserve">            self.merges.append(best)</w:t>
            </w:r>
          </w:p>
          <w:p w14:paraId="15A3630A" w14:textId="77777777" w:rsidR="00261F5B" w:rsidRDefault="00E87939">
            <w:pPr>
              <w:spacing w:line="260" w:lineRule="atLeast"/>
            </w:pPr>
            <w:r>
              <w:rPr>
                <w:rFonts w:ascii="Consolas" w:eastAsia="宋体"/>
                <w:color w:val="1F2933"/>
                <w:sz w:val="18"/>
                <w:szCs w:val="18"/>
              </w:rPr>
              <w:t xml:space="preserve">            # apply the merge: replace 'a b' with 'ab'</w:t>
            </w:r>
          </w:p>
          <w:p w14:paraId="381B3666" w14:textId="77777777" w:rsidR="00261F5B" w:rsidRDefault="00E87939">
            <w:pPr>
              <w:spacing w:line="260" w:lineRule="atLeast"/>
            </w:pPr>
            <w:r>
              <w:rPr>
                <w:rFonts w:ascii="Consolas" w:eastAsia="宋体"/>
                <w:color w:val="1F2933"/>
                <w:sz w:val="18"/>
                <w:szCs w:val="18"/>
              </w:rPr>
              <w:t xml:space="preserve">            new_freq = {}</w:t>
            </w:r>
          </w:p>
          <w:p w14:paraId="0702B0A3" w14:textId="77777777" w:rsidR="00261F5B" w:rsidRDefault="00E87939">
            <w:pPr>
              <w:spacing w:line="260" w:lineRule="atLeast"/>
            </w:pPr>
            <w:r>
              <w:rPr>
                <w:rFonts w:ascii="Consolas" w:eastAsia="宋体"/>
                <w:color w:val="1F2933"/>
                <w:sz w:val="18"/>
                <w:szCs w:val="18"/>
              </w:rPr>
              <w:t xml:space="preserve">            for word, freq in words_freq.items():</w:t>
            </w:r>
          </w:p>
          <w:p w14:paraId="0D3F1EEE" w14:textId="77777777" w:rsidR="00261F5B" w:rsidRDefault="00E87939">
            <w:pPr>
              <w:spacing w:line="260" w:lineRule="atLeast"/>
            </w:pPr>
            <w:r>
              <w:rPr>
                <w:rFonts w:ascii="Consolas" w:eastAsia="宋体"/>
                <w:color w:val="1F2933"/>
                <w:sz w:val="18"/>
                <w:szCs w:val="18"/>
              </w:rPr>
              <w:t xml:space="preserve">                new_freq[word.replace(' '.join(best), ''.join(best))] = freq</w:t>
            </w:r>
          </w:p>
          <w:p w14:paraId="49924F67" w14:textId="77777777" w:rsidR="00261F5B" w:rsidRDefault="00E87939">
            <w:pPr>
              <w:spacing w:line="260" w:lineRule="atLeast"/>
            </w:pPr>
            <w:r>
              <w:rPr>
                <w:rFonts w:ascii="Consolas" w:eastAsia="宋体"/>
                <w:color w:val="1F2933"/>
                <w:sz w:val="18"/>
                <w:szCs w:val="18"/>
              </w:rPr>
              <w:t xml:space="preserve">            words_freq = new_freq</w:t>
            </w:r>
          </w:p>
          <w:p w14:paraId="0CFCEC13" w14:textId="77777777" w:rsidR="00261F5B" w:rsidRDefault="00E87939">
            <w:pPr>
              <w:spacing w:line="260" w:lineRule="atLeast"/>
            </w:pPr>
            <w:r>
              <w:rPr>
                <w:rFonts w:ascii="Consolas" w:eastAsia="宋体"/>
                <w:color w:val="1F2933"/>
                <w:sz w:val="18"/>
                <w:szCs w:val="18"/>
              </w:rPr>
              <w:t xml:space="preserve">        # ids: first every character that appears, then the merged tokens</w:t>
            </w:r>
          </w:p>
          <w:p w14:paraId="5DF95D95" w14:textId="77777777" w:rsidR="00261F5B" w:rsidRDefault="00E87939">
            <w:pPr>
              <w:spacing w:line="260" w:lineRule="atLeast"/>
            </w:pPr>
            <w:r>
              <w:rPr>
                <w:rFonts w:ascii="Consolas" w:eastAsia="宋体"/>
                <w:color w:val="1F2933"/>
                <w:sz w:val="18"/>
                <w:szCs w:val="18"/>
              </w:rPr>
              <w:t xml:space="preserve">        tokens = set()</w:t>
            </w:r>
          </w:p>
          <w:p w14:paraId="4287FE50" w14:textId="77777777" w:rsidR="00261F5B" w:rsidRDefault="00E87939">
            <w:pPr>
              <w:spacing w:line="260" w:lineRule="atLeast"/>
            </w:pPr>
            <w:r>
              <w:rPr>
                <w:rFonts w:ascii="Consolas" w:eastAsia="宋体"/>
                <w:color w:val="1F2933"/>
                <w:sz w:val="18"/>
                <w:szCs w:val="18"/>
              </w:rPr>
              <w:t xml:space="preserve">        for word in words_freq:</w:t>
            </w:r>
          </w:p>
          <w:p w14:paraId="76340D17" w14:textId="77777777" w:rsidR="00261F5B" w:rsidRDefault="00E87939">
            <w:pPr>
              <w:spacing w:line="260" w:lineRule="atLeast"/>
            </w:pPr>
            <w:r>
              <w:rPr>
                <w:rFonts w:ascii="Consolas" w:eastAsia="宋体"/>
                <w:color w:val="1F2933"/>
                <w:sz w:val="18"/>
                <w:szCs w:val="18"/>
              </w:rPr>
              <w:t xml:space="preserve">            tokens.update(word.split())</w:t>
            </w:r>
          </w:p>
          <w:p w14:paraId="45E716E1" w14:textId="77777777" w:rsidR="00261F5B" w:rsidRDefault="00E87939">
            <w:pPr>
              <w:spacing w:line="260" w:lineRule="atLeast"/>
            </w:pPr>
            <w:r>
              <w:rPr>
                <w:rFonts w:ascii="Consolas" w:eastAsia="宋体"/>
                <w:color w:val="1F2933"/>
                <w:sz w:val="18"/>
                <w:szCs w:val="18"/>
              </w:rPr>
              <w:t xml:space="preserve">        for m in self.merges:</w:t>
            </w:r>
          </w:p>
          <w:p w14:paraId="4D658264" w14:textId="77777777" w:rsidR="00261F5B" w:rsidRDefault="00E87939">
            <w:pPr>
              <w:spacing w:line="260" w:lineRule="atLeast"/>
            </w:pPr>
            <w:r>
              <w:rPr>
                <w:rFonts w:ascii="Consolas" w:eastAsia="宋体"/>
                <w:color w:val="1F2933"/>
                <w:sz w:val="18"/>
                <w:szCs w:val="18"/>
              </w:rPr>
              <w:t xml:space="preserve">            tokens.add(''.join(m))</w:t>
            </w:r>
          </w:p>
          <w:p w14:paraId="4A480933" w14:textId="77777777" w:rsidR="00261F5B" w:rsidRDefault="00E87939">
            <w:pPr>
              <w:spacing w:line="260" w:lineRule="atLeast"/>
            </w:pPr>
            <w:r>
              <w:rPr>
                <w:rFonts w:ascii="Consolas" w:eastAsia="宋体"/>
                <w:color w:val="1F2933"/>
                <w:sz w:val="18"/>
                <w:szCs w:val="18"/>
              </w:rPr>
              <w:t xml:space="preserve">        self.vocab = {t: i for i, t in enumerate(sorted(tokens))}</w:t>
            </w:r>
          </w:p>
          <w:p w14:paraId="4895BF52" w14:textId="77777777" w:rsidR="00261F5B" w:rsidRDefault="00E87939">
            <w:pPr>
              <w:spacing w:line="260" w:lineRule="atLeast"/>
            </w:pPr>
            <w:r>
              <w:rPr>
                <w:rFonts w:ascii="Consolas" w:eastAsia="宋体"/>
                <w:color w:val="1F2933"/>
                <w:sz w:val="18"/>
                <w:szCs w:val="18"/>
              </w:rPr>
              <w:t xml:space="preserve"> </w:t>
            </w:r>
          </w:p>
          <w:p w14:paraId="33D985CE" w14:textId="77777777" w:rsidR="00261F5B" w:rsidRDefault="00E87939">
            <w:pPr>
              <w:spacing w:line="260" w:lineRule="atLeast"/>
            </w:pPr>
            <w:r>
              <w:rPr>
                <w:rFonts w:ascii="Consolas" w:eastAsia="宋体"/>
                <w:color w:val="1F2933"/>
                <w:sz w:val="18"/>
                <w:szCs w:val="18"/>
              </w:rPr>
              <w:t xml:space="preserve">    def encode(self, text):</w:t>
            </w:r>
          </w:p>
          <w:p w14:paraId="3AEF0195" w14:textId="77777777" w:rsidR="00261F5B" w:rsidRDefault="00E87939">
            <w:pPr>
              <w:spacing w:line="260" w:lineRule="atLeast"/>
            </w:pPr>
            <w:r>
              <w:rPr>
                <w:rFonts w:ascii="Consolas" w:eastAsia="宋体"/>
                <w:color w:val="1F2933"/>
                <w:sz w:val="18"/>
                <w:szCs w:val="18"/>
              </w:rPr>
              <w:t xml:space="preserve">        syms = list(text.replace(' ', '\n'))  # placeholder for spaces</w:t>
            </w:r>
          </w:p>
          <w:p w14:paraId="7E1C917C" w14:textId="77777777" w:rsidR="00261F5B" w:rsidRDefault="00E87939">
            <w:pPr>
              <w:spacing w:line="260" w:lineRule="atLeast"/>
            </w:pPr>
            <w:r>
              <w:rPr>
                <w:rFonts w:ascii="Consolas" w:eastAsia="宋体"/>
                <w:color w:val="1F2933"/>
                <w:sz w:val="18"/>
                <w:szCs w:val="18"/>
              </w:rPr>
              <w:t xml:space="preserve">        seq = ' '.join(syms)</w:t>
            </w:r>
          </w:p>
          <w:p w14:paraId="29063284" w14:textId="77777777" w:rsidR="00261F5B" w:rsidRDefault="00E87939">
            <w:pPr>
              <w:spacing w:line="260" w:lineRule="atLeast"/>
            </w:pPr>
            <w:r>
              <w:rPr>
                <w:rFonts w:ascii="Consolas" w:eastAsia="宋体"/>
                <w:color w:val="1F2933"/>
                <w:sz w:val="18"/>
                <w:szCs w:val="18"/>
              </w:rPr>
              <w:t xml:space="preserve">        for a, b in self.merges:               # apply rules in learned order</w:t>
            </w:r>
          </w:p>
          <w:p w14:paraId="6DCCBE27" w14:textId="77777777" w:rsidR="00261F5B" w:rsidRDefault="00E87939">
            <w:pPr>
              <w:spacing w:line="260" w:lineRule="atLeast"/>
            </w:pPr>
            <w:r>
              <w:rPr>
                <w:rFonts w:ascii="Consolas" w:eastAsia="宋体"/>
                <w:color w:val="1F2933"/>
                <w:sz w:val="18"/>
                <w:szCs w:val="18"/>
              </w:rPr>
              <w:t xml:space="preserve">            seq = seq.replace(f'{a} {b}', f'{a}{b}')</w:t>
            </w:r>
          </w:p>
          <w:p w14:paraId="62A7D3F4" w14:textId="77777777" w:rsidR="00261F5B" w:rsidRDefault="00E87939">
            <w:pPr>
              <w:spacing w:line="260" w:lineRule="atLeast"/>
            </w:pPr>
            <w:r>
              <w:rPr>
                <w:rFonts w:ascii="Consolas" w:eastAsia="宋体"/>
                <w:color w:val="1F2933"/>
                <w:sz w:val="18"/>
                <w:szCs w:val="18"/>
              </w:rPr>
              <w:t xml:space="preserve">        seq = seq.replace('\n', ' ')</w:t>
            </w:r>
          </w:p>
          <w:p w14:paraId="5B7B2629" w14:textId="77777777" w:rsidR="00261F5B" w:rsidRDefault="00E87939">
            <w:pPr>
              <w:spacing w:line="260" w:lineRule="atLeast"/>
            </w:pPr>
            <w:r>
              <w:rPr>
                <w:rFonts w:ascii="Consolas" w:eastAsia="宋体"/>
                <w:color w:val="1F2933"/>
                <w:sz w:val="18"/>
                <w:szCs w:val="18"/>
              </w:rPr>
              <w:t xml:space="preserve">        return [self.vocab.get(t, 0) for t in seq.split()]</w:t>
            </w:r>
          </w:p>
          <w:p w14:paraId="1E73C9AA" w14:textId="77777777" w:rsidR="00261F5B" w:rsidRDefault="00E87939">
            <w:pPr>
              <w:spacing w:line="260" w:lineRule="atLeast"/>
            </w:pPr>
            <w:r>
              <w:rPr>
                <w:rFonts w:ascii="Consolas" w:eastAsia="宋体"/>
                <w:color w:val="1F2933"/>
                <w:sz w:val="18"/>
                <w:szCs w:val="18"/>
              </w:rPr>
              <w:t xml:space="preserve"> </w:t>
            </w:r>
          </w:p>
          <w:p w14:paraId="5B0C3F45" w14:textId="77777777" w:rsidR="00261F5B" w:rsidRDefault="00E87939">
            <w:pPr>
              <w:spacing w:line="260" w:lineRule="atLeast"/>
            </w:pPr>
            <w:r>
              <w:rPr>
                <w:rFonts w:ascii="Consolas" w:eastAsia="宋体"/>
                <w:color w:val="1F2933"/>
                <w:sz w:val="18"/>
                <w:szCs w:val="18"/>
              </w:rPr>
              <w:t>bpe = MiniBPE()</w:t>
            </w:r>
          </w:p>
          <w:p w14:paraId="7FE422F6" w14:textId="77777777" w:rsidR="00261F5B" w:rsidRDefault="00E87939">
            <w:pPr>
              <w:spacing w:line="260" w:lineRule="atLeast"/>
            </w:pPr>
            <w:r>
              <w:rPr>
                <w:rFonts w:ascii="Consolas" w:eastAsia="宋体"/>
                <w:color w:val="1F2933"/>
                <w:sz w:val="18"/>
                <w:szCs w:val="18"/>
              </w:rPr>
              <w:t>bpe.train('</w:t>
            </w:r>
            <w:r>
              <w:rPr>
                <w:rFonts w:ascii="Consolas" w:eastAsia="宋体"/>
                <w:color w:val="1F2933"/>
                <w:sz w:val="18"/>
                <w:szCs w:val="18"/>
              </w:rPr>
              <w:t>低低</w:t>
            </w:r>
            <w:r>
              <w:rPr>
                <w:rFonts w:ascii="Consolas" w:eastAsia="宋体"/>
                <w:color w:val="1F2933"/>
                <w:sz w:val="18"/>
                <w:szCs w:val="18"/>
              </w:rPr>
              <w:t xml:space="preserve"> </w:t>
            </w:r>
            <w:r>
              <w:rPr>
                <w:rFonts w:ascii="Consolas" w:eastAsia="宋体"/>
                <w:color w:val="1F2933"/>
                <w:sz w:val="18"/>
                <w:szCs w:val="18"/>
              </w:rPr>
              <w:t>低低</w:t>
            </w:r>
            <w:r>
              <w:rPr>
                <w:rFonts w:ascii="Consolas" w:eastAsia="宋体"/>
                <w:color w:val="1F2933"/>
                <w:sz w:val="18"/>
                <w:szCs w:val="18"/>
              </w:rPr>
              <w:t xml:space="preserve"> </w:t>
            </w:r>
            <w:r>
              <w:rPr>
                <w:rFonts w:ascii="Consolas" w:eastAsia="宋体"/>
                <w:color w:val="1F2933"/>
                <w:sz w:val="18"/>
                <w:szCs w:val="18"/>
              </w:rPr>
              <w:t>低</w:t>
            </w:r>
            <w:r>
              <w:rPr>
                <w:rFonts w:ascii="Consolas" w:eastAsia="宋体"/>
                <w:color w:val="1F2933"/>
                <w:sz w:val="18"/>
                <w:szCs w:val="18"/>
              </w:rPr>
              <w:t xml:space="preserve"> </w:t>
            </w:r>
            <w:r>
              <w:rPr>
                <w:rFonts w:ascii="Consolas" w:eastAsia="宋体"/>
                <w:color w:val="1F2933"/>
                <w:sz w:val="18"/>
                <w:szCs w:val="18"/>
              </w:rPr>
              <w:t>语</w:t>
            </w:r>
            <w:r>
              <w:rPr>
                <w:rFonts w:ascii="Consolas" w:eastAsia="宋体"/>
                <w:color w:val="1F2933"/>
                <w:sz w:val="18"/>
                <w:szCs w:val="18"/>
              </w:rPr>
              <w:t xml:space="preserve"> </w:t>
            </w:r>
            <w:r>
              <w:rPr>
                <w:rFonts w:ascii="Consolas" w:eastAsia="宋体"/>
                <w:color w:val="1F2933"/>
                <w:sz w:val="18"/>
                <w:szCs w:val="18"/>
              </w:rPr>
              <w:t>语</w:t>
            </w:r>
            <w:r>
              <w:rPr>
                <w:rFonts w:ascii="Consolas" w:eastAsia="宋体"/>
                <w:color w:val="1F2933"/>
                <w:sz w:val="18"/>
                <w:szCs w:val="18"/>
              </w:rPr>
              <w:t xml:space="preserve"> </w:t>
            </w:r>
            <w:r>
              <w:rPr>
                <w:rFonts w:ascii="Consolas" w:eastAsia="宋体"/>
                <w:color w:val="1F2933"/>
                <w:sz w:val="18"/>
                <w:szCs w:val="18"/>
              </w:rPr>
              <w:t>言</w:t>
            </w:r>
            <w:r>
              <w:rPr>
                <w:rFonts w:ascii="Consolas" w:eastAsia="宋体"/>
                <w:color w:val="1F2933"/>
                <w:sz w:val="18"/>
                <w:szCs w:val="18"/>
              </w:rPr>
              <w:t xml:space="preserve"> language language </w:t>
            </w:r>
            <w:r>
              <w:rPr>
                <w:rFonts w:ascii="Consolas" w:eastAsia="宋体"/>
                <w:color w:val="1F2933"/>
                <w:sz w:val="18"/>
                <w:szCs w:val="18"/>
              </w:rPr>
              <w:t>模型</w:t>
            </w:r>
            <w:r>
              <w:rPr>
                <w:rFonts w:ascii="Consolas" w:eastAsia="宋体"/>
                <w:color w:val="1F2933"/>
                <w:sz w:val="18"/>
                <w:szCs w:val="18"/>
              </w:rPr>
              <w:t xml:space="preserve">', 10)   # </w:t>
            </w:r>
            <w:r>
              <w:rPr>
                <w:rFonts w:ascii="Consolas" w:eastAsia="宋体"/>
                <w:color w:val="1F2933"/>
                <w:sz w:val="18"/>
                <w:szCs w:val="18"/>
              </w:rPr>
              <w:t>模型</w:t>
            </w:r>
            <w:r>
              <w:rPr>
                <w:rFonts w:ascii="Consolas" w:eastAsia="宋体"/>
                <w:color w:val="1F2933"/>
                <w:sz w:val="18"/>
                <w:szCs w:val="18"/>
              </w:rPr>
              <w:t xml:space="preserve"> = "model"</w:t>
            </w:r>
          </w:p>
          <w:p w14:paraId="6E1E42F5" w14:textId="77777777" w:rsidR="00261F5B" w:rsidRDefault="00E87939">
            <w:pPr>
              <w:spacing w:line="260" w:lineRule="atLeast"/>
            </w:pPr>
            <w:r>
              <w:rPr>
                <w:rFonts w:ascii="Consolas" w:eastAsia="宋体"/>
                <w:color w:val="1F2933"/>
                <w:sz w:val="18"/>
                <w:szCs w:val="18"/>
              </w:rPr>
              <w:t>print('vocabulary:', bpe.vocab)</w:t>
            </w:r>
          </w:p>
          <w:p w14:paraId="19FB9A22" w14:textId="77777777" w:rsidR="00261F5B" w:rsidRDefault="00E87939">
            <w:pPr>
              <w:spacing w:line="260" w:lineRule="atLeast"/>
            </w:pPr>
            <w:r>
              <w:rPr>
                <w:rFonts w:ascii="Consolas" w:eastAsia="宋体"/>
                <w:color w:val="1F2933"/>
                <w:sz w:val="18"/>
                <w:szCs w:val="18"/>
              </w:rPr>
              <w:t>print('encode "</w:t>
            </w:r>
            <w:r>
              <w:rPr>
                <w:rFonts w:ascii="Consolas" w:eastAsia="宋体"/>
                <w:color w:val="1F2933"/>
                <w:sz w:val="18"/>
                <w:szCs w:val="18"/>
              </w:rPr>
              <w:t>低低</w:t>
            </w:r>
            <w:r>
              <w:rPr>
                <w:rFonts w:ascii="Consolas" w:eastAsia="宋体"/>
                <w:color w:val="1F2933"/>
                <w:sz w:val="18"/>
                <w:szCs w:val="18"/>
              </w:rPr>
              <w:t>language":', bpe.encode('</w:t>
            </w:r>
            <w:r>
              <w:rPr>
                <w:rFonts w:ascii="Consolas" w:eastAsia="宋体"/>
                <w:color w:val="1F2933"/>
                <w:sz w:val="18"/>
                <w:szCs w:val="18"/>
              </w:rPr>
              <w:t>低低</w:t>
            </w:r>
            <w:r>
              <w:rPr>
                <w:rFonts w:ascii="Consolas" w:eastAsia="宋体"/>
                <w:color w:val="1F2933"/>
                <w:sz w:val="18"/>
                <w:szCs w:val="18"/>
              </w:rPr>
              <w:t>language'))</w:t>
            </w:r>
          </w:p>
        </w:tc>
      </w:tr>
    </w:tbl>
    <w:p w14:paraId="211D4A09" w14:textId="77777777" w:rsidR="00261F5B" w:rsidRDefault="00261F5B">
      <w:pPr>
        <w:spacing w:after="100"/>
      </w:pPr>
    </w:p>
    <w:p w14:paraId="7BAE0512" w14:textId="77777777" w:rsidR="00261F5B" w:rsidRDefault="00E87939">
      <w:pPr>
        <w:spacing w:after="140" w:line="336" w:lineRule="auto"/>
        <w:ind w:firstLine="480"/>
        <w:jc w:val="both"/>
      </w:pPr>
      <w:r>
        <w:t>After running, you will see the vocabulary holding both single characters (</w:t>
      </w:r>
      <w:r>
        <w:t>低</w:t>
      </w:r>
      <w:r>
        <w:t xml:space="preserve">, </w:t>
      </w:r>
      <w:r>
        <w:t>语</w:t>
      </w:r>
      <w:r>
        <w:t xml:space="preserve">, </w:t>
      </w:r>
      <w:r>
        <w:t>言</w:t>
      </w:r>
      <w:r>
        <w:t xml:space="preserve">, </w:t>
      </w:r>
      <w:r>
        <w:t>模</w:t>
      </w:r>
      <w:r>
        <w:t xml:space="preserve">, </w:t>
      </w:r>
      <w:r>
        <w:t>型</w:t>
      </w:r>
      <w:r>
        <w:t>...) and merged tokens (</w:t>
      </w:r>
      <w:r>
        <w:t>低低</w:t>
      </w:r>
      <w:r>
        <w:t xml:space="preserve">, </w:t>
      </w:r>
      <w:r>
        <w:t>语言</w:t>
      </w:r>
      <w:r>
        <w:t xml:space="preserve">...). Encode a fresh sentence, decode it back, and </w:t>
      </w:r>
      <w:r>
        <w:lastRenderedPageBreak/>
        <w:t>check character by character that nothing was lost - this "lossless round-trip" is the acceptance test for any tokenizer.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204742" w14:textId="77777777">
        <w:tc>
          <w:tcPr>
            <w:tcW w:w="8788" w:type="dxa"/>
            <w:shd w:val="clear" w:color="auto" w:fill="EDF3F5"/>
            <w:tcMar>
              <w:top w:w="120" w:type="dxa"/>
              <w:left w:w="200" w:type="dxa"/>
              <w:bottom w:w="120" w:type="dxa"/>
              <w:right w:w="200" w:type="dxa"/>
            </w:tcMar>
          </w:tcPr>
          <w:p w14:paraId="5E058085" w14:textId="77777777" w:rsidR="00261F5B" w:rsidRDefault="00E87939">
            <w:pPr>
              <w:spacing w:line="312" w:lineRule="auto"/>
            </w:pPr>
            <w:r>
              <w:rPr>
                <w:rFonts w:ascii="Arial" w:hAnsi="Arial"/>
                <w:b/>
                <w:bCs/>
                <w:color w:val="1B6B7A"/>
              </w:rPr>
              <w:t xml:space="preserve">[Tip] </w:t>
            </w:r>
            <w:r>
              <w:t>Compared to the feast you might eat: the official 65,536 vocabulary is trained on trillion-level corpora with thousands of merge rounds—the principle is identical to this 60-line implementation. Hugging Face's tokenizers library accelerates the same process by a hundred times using Rust—after understanding the principle, you can directly use industrial libraries.</w:t>
            </w:r>
          </w:p>
        </w:tc>
      </w:tr>
    </w:tbl>
    <w:p w14:paraId="355A79C2" w14:textId="77777777" w:rsidR="00261F5B" w:rsidRDefault="00261F5B">
      <w:pPr>
        <w:spacing w:after="100"/>
      </w:pPr>
    </w:p>
    <w:p w14:paraId="6AFDC597" w14:textId="77777777" w:rsidR="00261F5B" w:rsidRDefault="00E87939">
      <w:pPr>
        <w:pStyle w:val="2"/>
        <w:pBdr>
          <w:left w:val="single" w:sz="22" w:space="10" w:color="4E8CAD"/>
        </w:pBdr>
        <w:spacing w:before="340" w:after="170" w:line="320" w:lineRule="auto"/>
      </w:pPr>
      <w:bookmarkStart w:id="135" w:name="_Toc69"/>
      <w:bookmarkStart w:id="136" w:name="_Toc244251942"/>
      <w:r>
        <w:rPr>
          <w:rFonts w:ascii="Arial" w:hAnsi="Arial"/>
          <w:b/>
          <w:bCs/>
          <w:color w:val="2C3E50"/>
          <w:sz w:val="27"/>
          <w:szCs w:val="27"/>
        </w:rPr>
        <w:t>19.4 Three Metrics for Tokenizer Performance</w:t>
      </w:r>
      <w:bookmarkEnd w:id="135"/>
      <w:bookmarkEnd w:id="136"/>
    </w:p>
    <w:p w14:paraId="249221F3" w14:textId="77777777" w:rsidR="00261F5B" w:rsidRDefault="00E87939">
      <w:pPr>
        <w:spacing w:after="80" w:line="312" w:lineRule="auto"/>
        <w:ind w:left="640" w:hanging="240"/>
      </w:pPr>
      <w:r>
        <w:rPr>
          <w:b/>
          <w:bCs/>
          <w:color w:val="1B6B7A"/>
        </w:rPr>
        <w:t xml:space="preserve">• </w:t>
      </w:r>
      <w:r>
        <w:t>Compression ratio: How many characters does an average token represent? The higher this ratio, the shorter the sequence and the faster the inference (official Chinese vocabulary is about 1.5~2.5 characters/token).</w:t>
      </w:r>
    </w:p>
    <w:p w14:paraId="152D36EE" w14:textId="77777777" w:rsidR="00261F5B" w:rsidRDefault="00E87939">
      <w:pPr>
        <w:spacing w:after="80" w:line="312" w:lineRule="auto"/>
        <w:ind w:left="640" w:hanging="240"/>
      </w:pPr>
      <w:r>
        <w:rPr>
          <w:b/>
          <w:bCs/>
          <w:color w:val="1B6B7A"/>
        </w:rPr>
        <w:t xml:space="preserve">• </w:t>
      </w:r>
      <w:r>
        <w:t>Coverage: The proportion of 'word not found' in new text (OOV). BPE is inherently OOV-free—at worst, it degrades to single bytes.</w:t>
      </w:r>
    </w:p>
    <w:p w14:paraId="02A0FF2A" w14:textId="77777777" w:rsidR="00261F5B" w:rsidRDefault="00E87939">
      <w:pPr>
        <w:spacing w:after="80" w:line="312" w:lineRule="auto"/>
        <w:ind w:left="640" w:hanging="240"/>
      </w:pPr>
      <w:r>
        <w:rPr>
          <w:b/>
          <w:bCs/>
          <w:color w:val="1B6B7A"/>
        </w:rPr>
        <w:t xml:space="preserve">• </w:t>
      </w:r>
      <w:r>
        <w:t>Training cost: Number of merge rounds × corpus size. Start with 100MB of corpus for practice, don't try to swallow 1TB right away.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081D1AA" w14:textId="77777777">
        <w:tc>
          <w:tcPr>
            <w:tcW w:w="8788" w:type="dxa"/>
            <w:shd w:val="clear" w:color="auto" w:fill="EEF4F7"/>
            <w:tcMar>
              <w:top w:w="120" w:type="dxa"/>
              <w:left w:w="200" w:type="dxa"/>
              <w:bottom w:w="120" w:type="dxa"/>
              <w:right w:w="200" w:type="dxa"/>
            </w:tcMar>
          </w:tcPr>
          <w:p w14:paraId="7569924C" w14:textId="77777777" w:rsidR="00261F5B" w:rsidRDefault="00E87939">
            <w:pPr>
              <w:spacing w:after="60" w:line="300" w:lineRule="auto"/>
            </w:pPr>
            <w:r>
              <w:rPr>
                <w:rFonts w:ascii="Arial" w:hAnsi="Arial"/>
                <w:b/>
                <w:bCs/>
                <w:color w:val="0F3A44"/>
              </w:rPr>
              <w:t>Quiz</w:t>
            </w:r>
          </w:p>
          <w:p w14:paraId="6E1E559C" w14:textId="77777777" w:rsidR="00261F5B" w:rsidRDefault="00E87939">
            <w:pPr>
              <w:spacing w:after="50" w:line="300" w:lineRule="auto"/>
              <w:ind w:left="200" w:hanging="200"/>
            </w:pPr>
            <w:r>
              <w:rPr>
                <w:color w:val="1F2933"/>
                <w:sz w:val="21"/>
                <w:szCs w:val="21"/>
              </w:rPr>
              <w:t>[Multiple Choice] What does BPE merge in each round? A. The longest sentence in the corpus B. The most frequently occurring adjacent pair C. The least frequently occurring single character</w:t>
            </w:r>
          </w:p>
          <w:p w14:paraId="1CC73716" w14:textId="77777777" w:rsidR="00261F5B" w:rsidRDefault="00E87939">
            <w:pPr>
              <w:spacing w:after="50" w:line="300" w:lineRule="auto"/>
              <w:ind w:left="200" w:hanging="200"/>
            </w:pPr>
            <w:r>
              <w:rPr>
                <w:color w:val="1F2933"/>
                <w:sz w:val="21"/>
                <w:szCs w:val="21"/>
              </w:rPr>
              <w:t>[Short Answer] Why can BPE never have 'word not found' (OOV)? Hint: What unit does it degrade to in the worst case?</w:t>
            </w:r>
          </w:p>
          <w:p w14:paraId="219912BF" w14:textId="77777777" w:rsidR="00261F5B" w:rsidRDefault="00E87939">
            <w:pPr>
              <w:spacing w:line="300" w:lineRule="auto"/>
              <w:ind w:left="200" w:hanging="200"/>
            </w:pPr>
            <w:r>
              <w:rPr>
                <w:color w:val="1F2933"/>
                <w:sz w:val="21"/>
                <w:szCs w:val="21"/>
              </w:rPr>
              <w:t>[Hands-on] Run the code from 19.3, replace the corpus with your own diary excerpts (at least 200 characters), set the merge count to 30, print the vocabulary, and use encode to encode a sentence. Check the pattern of 'stop when merge benefit decreases'.</w:t>
            </w:r>
          </w:p>
          <w:p w14:paraId="0870F55E"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F5561A4" w14:textId="77777777" w:rsidR="00261F5B" w:rsidRDefault="00261F5B">
      <w:pPr>
        <w:spacing w:after="120"/>
      </w:pPr>
    </w:p>
    <w:p w14:paraId="498FA639" w14:textId="77777777" w:rsidR="00261F5B" w:rsidRDefault="00E87939">
      <w:pPr>
        <w:pStyle w:val="1"/>
        <w:pBdr>
          <w:bottom w:val="single" w:sz="12" w:space="6" w:color="9FB6C6"/>
        </w:pBdr>
        <w:spacing w:before="480" w:after="240" w:line="340" w:lineRule="auto"/>
      </w:pPr>
      <w:bookmarkStart w:id="137" w:name="_Toc70"/>
      <w:bookmarkStart w:id="138" w:name="_Toc244251943"/>
      <w:r>
        <w:rPr>
          <w:rFonts w:ascii="Arial" w:hAnsi="Arial"/>
          <w:b/>
          <w:bCs/>
          <w:color w:val="1B6B7A"/>
        </w:rPr>
        <w:t>Chapter 20 Building a Training Program: RWKV-LM Framework Breakdown</w:t>
      </w:r>
      <w:bookmarkEnd w:id="137"/>
      <w:bookmarkEnd w:id="138"/>
    </w:p>
    <w:p w14:paraId="26E8A3C9" w14:textId="77777777" w:rsidR="00261F5B" w:rsidRDefault="00E87939">
      <w:pPr>
        <w:pStyle w:val="2"/>
        <w:pBdr>
          <w:left w:val="single" w:sz="22" w:space="10" w:color="4E8CAD"/>
        </w:pBdr>
        <w:spacing w:before="340" w:after="170" w:line="320" w:lineRule="auto"/>
      </w:pPr>
      <w:bookmarkStart w:id="139" w:name="_Toc71"/>
      <w:bookmarkStart w:id="140" w:name="_Toc244251944"/>
      <w:r>
        <w:rPr>
          <w:rFonts w:ascii="Arial" w:hAnsi="Arial"/>
          <w:b/>
          <w:bCs/>
          <w:color w:val="2C3E50"/>
          <w:sz w:val="27"/>
          <w:szCs w:val="27"/>
        </w:rPr>
        <w:t>20.1 The Five-Beat Rhythm of Training Loops</w:t>
      </w:r>
      <w:bookmarkEnd w:id="139"/>
      <w:bookmarkEnd w:id="140"/>
    </w:p>
    <w:p w14:paraId="45E03002" w14:textId="77777777" w:rsidR="00261F5B" w:rsidRDefault="00E87939">
      <w:pPr>
        <w:spacing w:after="140" w:line="336" w:lineRule="auto"/>
        <w:ind w:firstLine="480"/>
        <w:jc w:val="both"/>
      </w:pPr>
      <w:r>
        <w:t>Any large model training program (including RWKV-LM, including your future self-developed framework) follows the same five-beat loop:</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3E06064" w14:textId="77777777">
        <w:tc>
          <w:tcPr>
            <w:tcW w:w="8788" w:type="dxa"/>
            <w:shd w:val="clear" w:color="auto" w:fill="F2F7F5"/>
            <w:tcMar>
              <w:top w:w="120" w:type="dxa"/>
              <w:left w:w="200" w:type="dxa"/>
              <w:bottom w:w="120" w:type="dxa"/>
              <w:right w:w="200" w:type="dxa"/>
            </w:tcMar>
          </w:tcPr>
          <w:p w14:paraId="449E9C56" w14:textId="77777777" w:rsidR="00261F5B" w:rsidRDefault="00E87939">
            <w:pPr>
              <w:spacing w:line="320" w:lineRule="auto"/>
              <w:jc w:val="center"/>
            </w:pPr>
            <w:r>
              <w:rPr>
                <w:rFonts w:ascii="Cambria" w:eastAsia="宋体"/>
                <w:b/>
                <w:bCs/>
                <w:color w:val="0F3A44"/>
                <w:sz w:val="23"/>
                <w:szCs w:val="23"/>
              </w:rPr>
              <w:lastRenderedPageBreak/>
              <w:t xml:space="preserve">fetch a batch </w:t>
            </w:r>
            <w:r>
              <w:rPr>
                <w:rFonts w:ascii="Cambria" w:eastAsia="宋体"/>
                <w:b/>
                <w:bCs/>
                <w:color w:val="0F3A44"/>
                <w:sz w:val="23"/>
                <w:szCs w:val="23"/>
              </w:rPr>
              <w:t>→</w:t>
            </w:r>
            <w:r>
              <w:rPr>
                <w:rFonts w:ascii="Cambria" w:eastAsia="宋体"/>
                <w:b/>
                <w:bCs/>
                <w:color w:val="0F3A44"/>
                <w:sz w:val="23"/>
                <w:szCs w:val="23"/>
              </w:rPr>
              <w:t xml:space="preserve"> forward pass computes the loss </w:t>
            </w:r>
            <w:r>
              <w:rPr>
                <w:rFonts w:ascii="Cambria" w:eastAsia="宋体"/>
                <w:b/>
                <w:bCs/>
                <w:color w:val="0F3A44"/>
                <w:sz w:val="23"/>
                <w:szCs w:val="23"/>
              </w:rPr>
              <w:t>→</w:t>
            </w:r>
            <w:r>
              <w:rPr>
                <w:rFonts w:ascii="Cambria" w:eastAsia="宋体"/>
                <w:b/>
                <w:bCs/>
                <w:color w:val="0F3A44"/>
                <w:sz w:val="23"/>
                <w:szCs w:val="23"/>
              </w:rPr>
              <w:t xml:space="preserve"> backward pass computes gradients </w:t>
            </w:r>
            <w:r>
              <w:rPr>
                <w:rFonts w:ascii="Cambria" w:eastAsia="宋体"/>
                <w:b/>
                <w:bCs/>
                <w:color w:val="0F3A44"/>
                <w:sz w:val="23"/>
                <w:szCs w:val="23"/>
              </w:rPr>
              <w:t>→</w:t>
            </w:r>
            <w:r>
              <w:rPr>
                <w:rFonts w:ascii="Cambria" w:eastAsia="宋体"/>
                <w:b/>
                <w:bCs/>
                <w:color w:val="0F3A44"/>
                <w:sz w:val="23"/>
                <w:szCs w:val="23"/>
              </w:rPr>
              <w:t xml:space="preserve"> optimizer updates </w:t>
            </w:r>
            <w:r>
              <w:rPr>
                <w:rFonts w:ascii="Cambria" w:eastAsia="宋体"/>
                <w:b/>
                <w:bCs/>
                <w:color w:val="0F3A44"/>
                <w:sz w:val="23"/>
                <w:szCs w:val="23"/>
              </w:rPr>
              <w:t>→</w:t>
            </w:r>
            <w:r>
              <w:rPr>
                <w:rFonts w:ascii="Cambria" w:eastAsia="宋体"/>
                <w:b/>
                <w:bCs/>
                <w:color w:val="0F3A44"/>
                <w:sz w:val="23"/>
                <w:szCs w:val="23"/>
              </w:rPr>
              <w:t xml:space="preserve"> (periodically) save a checkpoint and check the validation loss</w:t>
            </w:r>
          </w:p>
        </w:tc>
      </w:tr>
    </w:tbl>
    <w:p w14:paraId="21DEAB4E" w14:textId="77777777" w:rsidR="00261F5B" w:rsidRDefault="00261F5B">
      <w:pPr>
        <w:spacing w:after="100"/>
      </w:pPr>
    </w:p>
    <w:p w14:paraId="765E940B" w14:textId="77777777" w:rsidR="00261F5B" w:rsidRDefault="00E87939">
      <w:pPr>
        <w:spacing w:after="140" w:line="336" w:lineRule="auto"/>
        <w:ind w:firstLine="480"/>
        <w:jc w:val="both"/>
      </w:pPr>
      <w:r>
        <w:t>Translated into code skeleton (combined with concepts you've already learned):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36533BBE"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2562597E" w14:textId="77777777" w:rsidR="00261F5B" w:rsidRDefault="00E87939">
            <w:pPr>
              <w:spacing w:line="260" w:lineRule="atLeast"/>
            </w:pPr>
            <w:r>
              <w:rPr>
                <w:rFonts w:ascii="Consolas" w:eastAsia="宋体"/>
                <w:color w:val="1F2933"/>
                <w:sz w:val="18"/>
                <w:szCs w:val="18"/>
              </w:rPr>
              <w:t>for step in range(1, total_steps+1):</w:t>
            </w:r>
          </w:p>
          <w:p w14:paraId="490FF50A" w14:textId="77777777" w:rsidR="00261F5B" w:rsidRDefault="00E87939">
            <w:pPr>
              <w:spacing w:line="260" w:lineRule="atLeast"/>
            </w:pPr>
            <w:r>
              <w:rPr>
                <w:rFonts w:ascii="Consolas" w:eastAsia="宋体"/>
                <w:color w:val="1F2933"/>
                <w:sz w:val="18"/>
                <w:szCs w:val="18"/>
              </w:rPr>
              <w:t xml:space="preserve">    batch = next(data_iter)              # </w:t>
            </w:r>
            <w:r>
              <w:rPr>
                <w:rFonts w:ascii="Consolas" w:eastAsia="宋体"/>
                <w:color w:val="1F2933"/>
                <w:sz w:val="18"/>
                <w:szCs w:val="18"/>
              </w:rPr>
              <w:t>①</w:t>
            </w:r>
            <w:r>
              <w:rPr>
                <w:rFonts w:ascii="Consolas" w:eastAsia="宋体"/>
                <w:color w:val="1F2933"/>
                <w:sz w:val="18"/>
                <w:szCs w:val="18"/>
              </w:rPr>
              <w:t xml:space="preserve"> grab a batch of token ids (B, T)</w:t>
            </w:r>
          </w:p>
          <w:p w14:paraId="0438584E" w14:textId="77777777" w:rsidR="00261F5B" w:rsidRDefault="00E87939">
            <w:pPr>
              <w:spacing w:line="260" w:lineRule="atLeast"/>
            </w:pPr>
            <w:r>
              <w:rPr>
                <w:rFonts w:ascii="Consolas" w:eastAsia="宋体"/>
                <w:color w:val="1F2933"/>
                <w:sz w:val="18"/>
                <w:szCs w:val="18"/>
              </w:rPr>
              <w:t xml:space="preserve">    logits = model(batch[:, :-1])        # </w:t>
            </w:r>
            <w:r>
              <w:rPr>
                <w:rFonts w:ascii="Consolas" w:eastAsia="宋体"/>
                <w:color w:val="1F2933"/>
                <w:sz w:val="18"/>
                <w:szCs w:val="18"/>
              </w:rPr>
              <w:t>②</w:t>
            </w:r>
            <w:r>
              <w:rPr>
                <w:rFonts w:ascii="Consolas" w:eastAsia="宋体"/>
                <w:color w:val="1F2933"/>
                <w:sz w:val="18"/>
                <w:szCs w:val="18"/>
              </w:rPr>
              <w:t xml:space="preserve"> forward: predict the next token</w:t>
            </w:r>
          </w:p>
          <w:p w14:paraId="00A04962" w14:textId="77777777" w:rsidR="00261F5B" w:rsidRDefault="00E87939">
            <w:pPr>
              <w:spacing w:line="260" w:lineRule="atLeast"/>
            </w:pPr>
            <w:r>
              <w:rPr>
                <w:rFonts w:ascii="Consolas" w:eastAsia="宋体"/>
                <w:color w:val="1F2933"/>
                <w:sz w:val="18"/>
                <w:szCs w:val="18"/>
              </w:rPr>
              <w:t xml:space="preserve">    loss = cross_entropy(logits, batch[:, 1:])   #     vs. the true answer</w:t>
            </w:r>
          </w:p>
          <w:p w14:paraId="202BEC0D" w14:textId="77777777" w:rsidR="00261F5B" w:rsidRDefault="00E87939">
            <w:pPr>
              <w:spacing w:line="260" w:lineRule="atLeast"/>
            </w:pPr>
            <w:r>
              <w:rPr>
                <w:rFonts w:ascii="Consolas" w:eastAsia="宋体"/>
                <w:color w:val="1F2933"/>
                <w:sz w:val="18"/>
                <w:szCs w:val="18"/>
              </w:rPr>
              <w:t xml:space="preserve">    loss.backward()                      # </w:t>
            </w:r>
            <w:r>
              <w:rPr>
                <w:rFonts w:ascii="Consolas" w:eastAsia="宋体"/>
                <w:color w:val="1F2933"/>
                <w:sz w:val="18"/>
                <w:szCs w:val="18"/>
              </w:rPr>
              <w:t>③</w:t>
            </w:r>
            <w:r>
              <w:rPr>
                <w:rFonts w:ascii="Consolas" w:eastAsia="宋体"/>
                <w:color w:val="1F2933"/>
                <w:sz w:val="18"/>
                <w:szCs w:val="18"/>
              </w:rPr>
              <w:t xml:space="preserve"> backward: gradient per parameter</w:t>
            </w:r>
          </w:p>
          <w:p w14:paraId="500B7215" w14:textId="77777777" w:rsidR="00261F5B" w:rsidRDefault="00E87939">
            <w:pPr>
              <w:spacing w:line="260" w:lineRule="atLeast"/>
            </w:pPr>
            <w:r>
              <w:rPr>
                <w:rFonts w:ascii="Consolas" w:eastAsia="宋体"/>
                <w:color w:val="1F2933"/>
                <w:sz w:val="18"/>
                <w:szCs w:val="18"/>
              </w:rPr>
              <w:t xml:space="preserve">    clip_grad_norm_(model.parameters(), 1.0)     #     gradient clipping</w:t>
            </w:r>
          </w:p>
          <w:p w14:paraId="62248048" w14:textId="77777777" w:rsidR="00261F5B" w:rsidRDefault="00E87939">
            <w:pPr>
              <w:spacing w:line="260" w:lineRule="atLeast"/>
            </w:pPr>
            <w:r>
              <w:rPr>
                <w:rFonts w:ascii="Consolas" w:eastAsia="宋体"/>
                <w:color w:val="1F2933"/>
                <w:sz w:val="18"/>
                <w:szCs w:val="18"/>
              </w:rPr>
              <w:t xml:space="preserve">    optimizer.step()                     # </w:t>
            </w:r>
            <w:r>
              <w:rPr>
                <w:rFonts w:ascii="Consolas" w:eastAsia="宋体"/>
                <w:color w:val="1F2933"/>
                <w:sz w:val="18"/>
                <w:szCs w:val="18"/>
              </w:rPr>
              <w:t>④</w:t>
            </w:r>
            <w:r>
              <w:rPr>
                <w:rFonts w:ascii="Consolas" w:eastAsia="宋体"/>
                <w:color w:val="1F2933"/>
                <w:sz w:val="18"/>
                <w:szCs w:val="18"/>
              </w:rPr>
              <w:t xml:space="preserve"> update the parameters</w:t>
            </w:r>
          </w:p>
          <w:p w14:paraId="2D5A3ADA" w14:textId="77777777" w:rsidR="00261F5B" w:rsidRDefault="00E87939">
            <w:pPr>
              <w:spacing w:line="260" w:lineRule="atLeast"/>
            </w:pPr>
            <w:r>
              <w:rPr>
                <w:rFonts w:ascii="Consolas" w:eastAsia="宋体"/>
                <w:color w:val="1F2933"/>
                <w:sz w:val="18"/>
                <w:szCs w:val="18"/>
              </w:rPr>
              <w:t xml:space="preserve">    if step % 1000 == 0:</w:t>
            </w:r>
          </w:p>
          <w:p w14:paraId="799077DC" w14:textId="77777777" w:rsidR="00261F5B" w:rsidRDefault="00E87939">
            <w:pPr>
              <w:spacing w:line="260" w:lineRule="atLeast"/>
            </w:pPr>
            <w:r>
              <w:rPr>
                <w:rFonts w:ascii="Consolas" w:eastAsia="宋体"/>
                <w:color w:val="1F2933"/>
                <w:sz w:val="18"/>
                <w:szCs w:val="18"/>
              </w:rPr>
              <w:t xml:space="preserve">        save_ckpt(model); print(val_loss(model))  # </w:t>
            </w:r>
            <w:r>
              <w:rPr>
                <w:rFonts w:ascii="Consolas" w:eastAsia="宋体"/>
                <w:color w:val="1F2933"/>
                <w:sz w:val="18"/>
                <w:szCs w:val="18"/>
              </w:rPr>
              <w:t>⑤</w:t>
            </w:r>
            <w:r>
              <w:rPr>
                <w:rFonts w:ascii="Consolas" w:eastAsia="宋体"/>
                <w:color w:val="1F2933"/>
                <w:sz w:val="18"/>
                <w:szCs w:val="18"/>
              </w:rPr>
              <w:t xml:space="preserve"> checkpoint + health check</w:t>
            </w:r>
          </w:p>
        </w:tc>
      </w:tr>
    </w:tbl>
    <w:p w14:paraId="3227B593" w14:textId="77777777" w:rsidR="00261F5B" w:rsidRDefault="00261F5B">
      <w:pPr>
        <w:spacing w:after="100"/>
      </w:pPr>
    </w:p>
    <w:p w14:paraId="386DA22B" w14:textId="77777777" w:rsidR="00261F5B" w:rsidRDefault="00E87939">
      <w:pPr>
        <w:pStyle w:val="2"/>
        <w:pBdr>
          <w:left w:val="single" w:sz="22" w:space="10" w:color="4E8CAD"/>
        </w:pBdr>
        <w:spacing w:before="340" w:after="170" w:line="320" w:lineRule="auto"/>
      </w:pPr>
      <w:bookmarkStart w:id="141" w:name="_Toc72"/>
      <w:bookmarkStart w:id="142" w:name="_Toc244251945"/>
      <w:r>
        <w:rPr>
          <w:rFonts w:ascii="Arial" w:hAnsi="Arial"/>
          <w:b/>
          <w:bCs/>
          <w:color w:val="2C3E50"/>
          <w:sz w:val="27"/>
          <w:szCs w:val="27"/>
        </w:rPr>
        <w:t>20.2 RWKV-LM's Family Tree and Division of Labor</w:t>
      </w:r>
      <w:bookmarkEnd w:id="141"/>
      <w:bookmarkEnd w:id="142"/>
    </w:p>
    <w:p w14:paraId="60F31653" w14:textId="77777777" w:rsidR="00261F5B" w:rsidRDefault="00E87939">
      <w:pPr>
        <w:spacing w:after="80" w:line="312" w:lineRule="auto"/>
        <w:ind w:left="640" w:hanging="240"/>
      </w:pPr>
      <w:r>
        <w:rPr>
          <w:b/>
          <w:bCs/>
          <w:color w:val="1B6B7A"/>
        </w:rPr>
        <w:t xml:space="preserve">• </w:t>
      </w:r>
      <w:r>
        <w:t>RWKV-LM repository (maintained by BlinkDL): Main training framework. dataidx.py reads binidx, train.py runs the five-beat loop, model.py contains RWKV's various generation architectures, and configuration yaml defines hyperparameters.</w:t>
      </w:r>
    </w:p>
    <w:p w14:paraId="68AC4BA9" w14:textId="77777777" w:rsidR="00261F5B" w:rsidRDefault="00E87939">
      <w:pPr>
        <w:spacing w:after="80" w:line="312" w:lineRule="auto"/>
        <w:ind w:left="640" w:hanging="240"/>
      </w:pPr>
      <w:r>
        <w:rPr>
          <w:b/>
          <w:bCs/>
          <w:color w:val="1B6B7A"/>
        </w:rPr>
        <w:t xml:space="preserve">• </w:t>
      </w:r>
      <w:r>
        <w:t>Configuration trio: ctx_len (context length, start with 1024), vocab_size (vocabulary size, must match your tokenizer), n_layer/n_embd (number of layers and width per layer).</w:t>
      </w:r>
    </w:p>
    <w:p w14:paraId="34DF869C" w14:textId="77777777" w:rsidR="00261F5B" w:rsidRDefault="00E87939">
      <w:pPr>
        <w:spacing w:after="80" w:line="312" w:lineRule="auto"/>
        <w:ind w:left="640" w:hanging="240"/>
      </w:pPr>
      <w:r>
        <w:rPr>
          <w:b/>
          <w:bCs/>
          <w:color w:val="1B6B7A"/>
        </w:rPr>
        <w:t xml:space="preserve">• </w:t>
      </w:r>
      <w:r>
        <w:t>Multi-GPU acceleration: deepspeed zero (distributes parameters, gradients, and optimizer states across multiple GPUs); for single GPU, torch.compile is sufficient.</w:t>
      </w:r>
    </w:p>
    <w:p w14:paraId="7E3BDDF1" w14:textId="77777777" w:rsidR="00261F5B" w:rsidRDefault="00E87939">
      <w:pPr>
        <w:pStyle w:val="2"/>
        <w:pBdr>
          <w:left w:val="single" w:sz="22" w:space="10" w:color="4E8CAD"/>
        </w:pBdr>
        <w:spacing w:before="340" w:after="170" w:line="320" w:lineRule="auto"/>
      </w:pPr>
      <w:bookmarkStart w:id="143" w:name="_Toc73"/>
      <w:bookmarkStart w:id="144" w:name="_Toc244251946"/>
      <w:r>
        <w:rPr>
          <w:rFonts w:ascii="Arial" w:hAnsi="Arial"/>
          <w:b/>
          <w:bCs/>
          <w:color w:val="2C3E50"/>
          <w:sz w:val="27"/>
          <w:szCs w:val="27"/>
        </w:rPr>
        <w:t>20.3 Notes: What to Do When Training Crashes</w:t>
      </w:r>
      <w:bookmarkEnd w:id="143"/>
      <w:bookmarkEnd w:id="144"/>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2B59A183" w14:textId="77777777">
        <w:trPr>
          <w:cantSplit/>
          <w:tblHeader/>
        </w:trPr>
        <w:tc>
          <w:tcPr>
            <w:tcW w:w="2929" w:type="dxa"/>
            <w:shd w:val="clear" w:color="auto" w:fill="1B6B7A"/>
            <w:tcMar>
              <w:top w:w="80" w:type="dxa"/>
              <w:left w:w="120" w:type="dxa"/>
              <w:bottom w:w="80" w:type="dxa"/>
              <w:right w:w="120" w:type="dxa"/>
            </w:tcMar>
            <w:vAlign w:val="center"/>
          </w:tcPr>
          <w:p w14:paraId="59BE6D7F" w14:textId="77777777" w:rsidR="00261F5B" w:rsidRDefault="00E87939">
            <w:pPr>
              <w:spacing w:line="280" w:lineRule="auto"/>
              <w:jc w:val="center"/>
            </w:pPr>
            <w:r>
              <w:rPr>
                <w:b/>
                <w:bCs/>
                <w:color w:val="FFFFFF"/>
                <w:sz w:val="21"/>
                <w:szCs w:val="21"/>
              </w:rPr>
              <w:t>Symptom</w:t>
            </w:r>
          </w:p>
        </w:tc>
        <w:tc>
          <w:tcPr>
            <w:tcW w:w="2929" w:type="dxa"/>
            <w:shd w:val="clear" w:color="auto" w:fill="1B6B7A"/>
            <w:tcMar>
              <w:top w:w="80" w:type="dxa"/>
              <w:left w:w="120" w:type="dxa"/>
              <w:bottom w:w="80" w:type="dxa"/>
              <w:right w:w="120" w:type="dxa"/>
            </w:tcMar>
            <w:vAlign w:val="center"/>
          </w:tcPr>
          <w:p w14:paraId="797B8038" w14:textId="77777777" w:rsidR="00261F5B" w:rsidRDefault="00E87939">
            <w:pPr>
              <w:spacing w:line="280" w:lineRule="auto"/>
              <w:jc w:val="center"/>
            </w:pPr>
            <w:r>
              <w:rPr>
                <w:b/>
                <w:bCs/>
                <w:color w:val="FFFFFF"/>
                <w:sz w:val="21"/>
                <w:szCs w:val="21"/>
              </w:rPr>
              <w:t>Most Likely Cause</w:t>
            </w:r>
          </w:p>
        </w:tc>
        <w:tc>
          <w:tcPr>
            <w:tcW w:w="2929" w:type="dxa"/>
            <w:shd w:val="clear" w:color="auto" w:fill="1B6B7A"/>
            <w:tcMar>
              <w:top w:w="80" w:type="dxa"/>
              <w:left w:w="120" w:type="dxa"/>
              <w:bottom w:w="80" w:type="dxa"/>
              <w:right w:w="120" w:type="dxa"/>
            </w:tcMar>
            <w:vAlign w:val="center"/>
          </w:tcPr>
          <w:p w14:paraId="11F2D171" w14:textId="77777777" w:rsidR="00261F5B" w:rsidRDefault="00E87939">
            <w:pPr>
              <w:spacing w:line="280" w:lineRule="auto"/>
              <w:jc w:val="center"/>
            </w:pPr>
            <w:r>
              <w:rPr>
                <w:b/>
                <w:bCs/>
                <w:color w:val="FFFFFF"/>
                <w:sz w:val="21"/>
                <w:szCs w:val="21"/>
              </w:rPr>
              <w:t>Emergency Fix</w:t>
            </w:r>
          </w:p>
        </w:tc>
      </w:tr>
      <w:tr w:rsidR="00261F5B" w14:paraId="205BB579" w14:textId="77777777">
        <w:trPr>
          <w:cantSplit/>
        </w:trPr>
        <w:tc>
          <w:tcPr>
            <w:tcW w:w="2929" w:type="dxa"/>
            <w:shd w:val="clear" w:color="auto" w:fill="FFFFFF"/>
            <w:tcMar>
              <w:top w:w="80" w:type="dxa"/>
              <w:left w:w="120" w:type="dxa"/>
              <w:bottom w:w="80" w:type="dxa"/>
              <w:right w:w="120" w:type="dxa"/>
            </w:tcMar>
            <w:vAlign w:val="center"/>
          </w:tcPr>
          <w:p w14:paraId="2895E0AE" w14:textId="77777777" w:rsidR="00261F5B" w:rsidRDefault="00E87939">
            <w:pPr>
              <w:spacing w:line="280" w:lineRule="auto"/>
            </w:pPr>
            <w:r>
              <w:rPr>
                <w:sz w:val="20"/>
                <w:szCs w:val="20"/>
              </w:rPr>
              <w:t>validation loss rises</w:t>
            </w:r>
          </w:p>
        </w:tc>
        <w:tc>
          <w:tcPr>
            <w:tcW w:w="2929" w:type="dxa"/>
            <w:shd w:val="clear" w:color="auto" w:fill="FAFCFD"/>
            <w:tcMar>
              <w:top w:w="80" w:type="dxa"/>
              <w:left w:w="120" w:type="dxa"/>
              <w:bottom w:w="80" w:type="dxa"/>
              <w:right w:w="120" w:type="dxa"/>
            </w:tcMar>
            <w:vAlign w:val="center"/>
          </w:tcPr>
          <w:p w14:paraId="18D92EA2" w14:textId="77777777" w:rsidR="00261F5B" w:rsidRDefault="00E87939">
            <w:pPr>
              <w:spacing w:line="280" w:lineRule="auto"/>
            </w:pPr>
            <w:r>
              <w:rPr>
                <w:sz w:val="20"/>
                <w:szCs w:val="20"/>
              </w:rPr>
              <w:t>overfitting (memorized the training set)</w:t>
            </w:r>
          </w:p>
        </w:tc>
        <w:tc>
          <w:tcPr>
            <w:tcW w:w="2929" w:type="dxa"/>
            <w:shd w:val="clear" w:color="auto" w:fill="FFFFFF"/>
            <w:tcMar>
              <w:top w:w="80" w:type="dxa"/>
              <w:left w:w="120" w:type="dxa"/>
              <w:bottom w:w="80" w:type="dxa"/>
              <w:right w:w="120" w:type="dxa"/>
            </w:tcMar>
            <w:vAlign w:val="center"/>
          </w:tcPr>
          <w:p w14:paraId="5EDEB1E6" w14:textId="77777777" w:rsidR="00261F5B" w:rsidRDefault="00E87939">
            <w:pPr>
              <w:spacing w:line="280" w:lineRule="auto"/>
            </w:pPr>
            <w:r>
              <w:rPr>
                <w:sz w:val="20"/>
                <w:szCs w:val="20"/>
              </w:rPr>
              <w:t>add data / early-stop (roll back to the checkpoint before the rise)</w:t>
            </w:r>
          </w:p>
        </w:tc>
      </w:tr>
      <w:tr w:rsidR="00261F5B" w14:paraId="58813FAD" w14:textId="77777777">
        <w:trPr>
          <w:cantSplit/>
        </w:trPr>
        <w:tc>
          <w:tcPr>
            <w:tcW w:w="2929" w:type="dxa"/>
            <w:shd w:val="clear" w:color="auto" w:fill="FFFFFF"/>
            <w:tcMar>
              <w:top w:w="80" w:type="dxa"/>
              <w:left w:w="120" w:type="dxa"/>
              <w:bottom w:w="80" w:type="dxa"/>
              <w:right w:w="120" w:type="dxa"/>
            </w:tcMar>
            <w:vAlign w:val="center"/>
          </w:tcPr>
          <w:p w14:paraId="794DB287" w14:textId="77777777" w:rsidR="00261F5B" w:rsidRDefault="00E87939">
            <w:pPr>
              <w:spacing w:line="280" w:lineRule="auto"/>
            </w:pPr>
            <w:r>
              <w:rPr>
                <w:sz w:val="20"/>
                <w:szCs w:val="20"/>
              </w:rPr>
              <w:t>loss stays flat for a long time</w:t>
            </w:r>
          </w:p>
        </w:tc>
        <w:tc>
          <w:tcPr>
            <w:tcW w:w="2929" w:type="dxa"/>
            <w:shd w:val="clear" w:color="auto" w:fill="FAFCFD"/>
            <w:tcMar>
              <w:top w:w="80" w:type="dxa"/>
              <w:left w:w="120" w:type="dxa"/>
              <w:bottom w:w="80" w:type="dxa"/>
              <w:right w:w="120" w:type="dxa"/>
            </w:tcMar>
            <w:vAlign w:val="center"/>
          </w:tcPr>
          <w:p w14:paraId="34C6E180" w14:textId="77777777" w:rsidR="00261F5B" w:rsidRDefault="00E87939">
            <w:pPr>
              <w:spacing w:line="280" w:lineRule="auto"/>
            </w:pPr>
            <w:r>
              <w:rPr>
                <w:sz w:val="20"/>
                <w:szCs w:val="20"/>
              </w:rPr>
              <w:t>learning rate too small, or data too dirty</w:t>
            </w:r>
          </w:p>
        </w:tc>
        <w:tc>
          <w:tcPr>
            <w:tcW w:w="2929" w:type="dxa"/>
            <w:shd w:val="clear" w:color="auto" w:fill="FFFFFF"/>
            <w:tcMar>
              <w:top w:w="80" w:type="dxa"/>
              <w:left w:w="120" w:type="dxa"/>
              <w:bottom w:w="80" w:type="dxa"/>
              <w:right w:w="120" w:type="dxa"/>
            </w:tcMar>
            <w:vAlign w:val="center"/>
          </w:tcPr>
          <w:p w14:paraId="4CC5BA19" w14:textId="77777777" w:rsidR="00261F5B" w:rsidRDefault="00E87939">
            <w:pPr>
              <w:spacing w:line="280" w:lineRule="auto"/>
            </w:pPr>
            <w:r>
              <w:rPr>
                <w:sz w:val="20"/>
                <w:szCs w:val="20"/>
              </w:rPr>
              <w:t>multiply lr by 3 and retry; spot-check 100 samples by eye</w:t>
            </w:r>
          </w:p>
        </w:tc>
      </w:tr>
      <w:tr w:rsidR="00261F5B" w14:paraId="799C1652" w14:textId="77777777">
        <w:trPr>
          <w:cantSplit/>
        </w:trPr>
        <w:tc>
          <w:tcPr>
            <w:tcW w:w="2929" w:type="dxa"/>
            <w:shd w:val="clear" w:color="auto" w:fill="FFFFFF"/>
            <w:tcMar>
              <w:top w:w="80" w:type="dxa"/>
              <w:left w:w="120" w:type="dxa"/>
              <w:bottom w:w="80" w:type="dxa"/>
              <w:right w:w="120" w:type="dxa"/>
            </w:tcMar>
            <w:vAlign w:val="center"/>
          </w:tcPr>
          <w:p w14:paraId="7174AD95" w14:textId="77777777" w:rsidR="00261F5B" w:rsidRDefault="00E87939">
            <w:pPr>
              <w:spacing w:line="280" w:lineRule="auto"/>
            </w:pPr>
            <w:r>
              <w:rPr>
                <w:sz w:val="20"/>
                <w:szCs w:val="20"/>
              </w:rPr>
              <w:t>VRAM explodes</w:t>
            </w:r>
          </w:p>
        </w:tc>
        <w:tc>
          <w:tcPr>
            <w:tcW w:w="2929" w:type="dxa"/>
            <w:shd w:val="clear" w:color="auto" w:fill="FAFCFD"/>
            <w:tcMar>
              <w:top w:w="80" w:type="dxa"/>
              <w:left w:w="120" w:type="dxa"/>
              <w:bottom w:w="80" w:type="dxa"/>
              <w:right w:w="120" w:type="dxa"/>
            </w:tcMar>
            <w:vAlign w:val="center"/>
          </w:tcPr>
          <w:p w14:paraId="24340FE3" w14:textId="77777777" w:rsidR="00261F5B" w:rsidRDefault="00E87939">
            <w:pPr>
              <w:spacing w:line="280" w:lineRule="auto"/>
            </w:pPr>
            <w:r>
              <w:rPr>
                <w:sz w:val="20"/>
                <w:szCs w:val="20"/>
              </w:rPr>
              <w:t>batch too large</w:t>
            </w:r>
          </w:p>
        </w:tc>
        <w:tc>
          <w:tcPr>
            <w:tcW w:w="2929" w:type="dxa"/>
            <w:shd w:val="clear" w:color="auto" w:fill="FFFFFF"/>
            <w:tcMar>
              <w:top w:w="80" w:type="dxa"/>
              <w:left w:w="120" w:type="dxa"/>
              <w:bottom w:w="80" w:type="dxa"/>
              <w:right w:w="120" w:type="dxa"/>
            </w:tcMar>
            <w:vAlign w:val="center"/>
          </w:tcPr>
          <w:p w14:paraId="7C523A86" w14:textId="77777777" w:rsidR="00261F5B" w:rsidRDefault="00E87939">
            <w:pPr>
              <w:spacing w:line="280" w:lineRule="auto"/>
            </w:pPr>
            <w:r>
              <w:rPr>
                <w:sz w:val="20"/>
                <w:szCs w:val="20"/>
              </w:rPr>
              <w:t>reduce batch or use gradient accumulation (small batches, accumulate, then step)</w:t>
            </w:r>
          </w:p>
        </w:tc>
      </w:tr>
      <w:tr w:rsidR="00261F5B" w14:paraId="75BCF8D2" w14:textId="77777777">
        <w:trPr>
          <w:cantSplit/>
        </w:trPr>
        <w:tc>
          <w:tcPr>
            <w:tcW w:w="2929" w:type="dxa"/>
            <w:shd w:val="clear" w:color="auto" w:fill="FFFFFF"/>
            <w:tcMar>
              <w:top w:w="80" w:type="dxa"/>
              <w:left w:w="120" w:type="dxa"/>
              <w:bottom w:w="80" w:type="dxa"/>
              <w:right w:w="120" w:type="dxa"/>
            </w:tcMar>
            <w:vAlign w:val="center"/>
          </w:tcPr>
          <w:p w14:paraId="74113A80" w14:textId="77777777" w:rsidR="00261F5B" w:rsidRDefault="00E87939">
            <w:pPr>
              <w:spacing w:line="280" w:lineRule="auto"/>
            </w:pPr>
            <w:r>
              <w:rPr>
                <w:sz w:val="20"/>
                <w:szCs w:val="20"/>
              </w:rPr>
              <w:t>validation loss rises</w:t>
            </w:r>
          </w:p>
        </w:tc>
        <w:tc>
          <w:tcPr>
            <w:tcW w:w="2929" w:type="dxa"/>
            <w:shd w:val="clear" w:color="auto" w:fill="FAFCFD"/>
            <w:tcMar>
              <w:top w:w="80" w:type="dxa"/>
              <w:left w:w="120" w:type="dxa"/>
              <w:bottom w:w="80" w:type="dxa"/>
              <w:right w:w="120" w:type="dxa"/>
            </w:tcMar>
            <w:vAlign w:val="center"/>
          </w:tcPr>
          <w:p w14:paraId="53FE444C" w14:textId="77777777" w:rsidR="00261F5B" w:rsidRDefault="00E87939">
            <w:pPr>
              <w:spacing w:line="280" w:lineRule="auto"/>
            </w:pPr>
            <w:r>
              <w:rPr>
                <w:sz w:val="20"/>
                <w:szCs w:val="20"/>
              </w:rPr>
              <w:t>overfitting (the model memorized the training set)</w:t>
            </w:r>
          </w:p>
        </w:tc>
        <w:tc>
          <w:tcPr>
            <w:tcW w:w="2929" w:type="dxa"/>
            <w:shd w:val="clear" w:color="auto" w:fill="FFFFFF"/>
            <w:tcMar>
              <w:top w:w="80" w:type="dxa"/>
              <w:left w:w="120" w:type="dxa"/>
              <w:bottom w:w="80" w:type="dxa"/>
              <w:right w:w="120" w:type="dxa"/>
            </w:tcMar>
            <w:vAlign w:val="center"/>
          </w:tcPr>
          <w:p w14:paraId="5C8F04EE" w14:textId="77777777" w:rsidR="00261F5B" w:rsidRDefault="00E87939">
            <w:pPr>
              <w:spacing w:line="280" w:lineRule="auto"/>
            </w:pPr>
            <w:r>
              <w:rPr>
                <w:sz w:val="20"/>
                <w:szCs w:val="20"/>
              </w:rPr>
              <w:t>add data / early-stop (roll back to the checkpoint before the rise)</w:t>
            </w:r>
          </w:p>
        </w:tc>
      </w:tr>
    </w:tbl>
    <w:p w14:paraId="6DA292BD"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6A4E79" w14:textId="77777777">
        <w:tc>
          <w:tcPr>
            <w:tcW w:w="8788" w:type="dxa"/>
            <w:shd w:val="clear" w:color="auto" w:fill="EDF3F5"/>
            <w:tcMar>
              <w:top w:w="120" w:type="dxa"/>
              <w:left w:w="200" w:type="dxa"/>
              <w:bottom w:w="120" w:type="dxa"/>
              <w:right w:w="200" w:type="dxa"/>
            </w:tcMar>
          </w:tcPr>
          <w:p w14:paraId="10E43FA5" w14:textId="77777777" w:rsidR="00261F5B" w:rsidRDefault="00E87939">
            <w:pPr>
              <w:spacing w:line="312" w:lineRule="auto"/>
            </w:pPr>
            <w:r>
              <w:rPr>
                <w:rFonts w:ascii="Arial" w:hAnsi="Arial"/>
                <w:b/>
                <w:bCs/>
                <w:color w:val="1B6B7A"/>
              </w:rPr>
              <w:lastRenderedPageBreak/>
              <w:t xml:space="preserve">[Tip] </w:t>
            </w:r>
            <w:r>
              <w:t>RWKV-specific safeguards: The paper uses AdamW with ε=1e-18 (ε is a small value to prevent division by zero; regular models use 1e-8; RWKV-7 gradients are extremely small, requiring a smaller ε to "feel" them) and special initialization (making time mixing w start near 0, with discount factor near 1—remember everything first, then learn to forget).</w:t>
            </w:r>
          </w:p>
        </w:tc>
      </w:tr>
    </w:tbl>
    <w:p w14:paraId="4C512DE8"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3A8A512" w14:textId="77777777">
        <w:tc>
          <w:tcPr>
            <w:tcW w:w="8788" w:type="dxa"/>
            <w:shd w:val="clear" w:color="auto" w:fill="EEF4F7"/>
            <w:tcMar>
              <w:top w:w="120" w:type="dxa"/>
              <w:left w:w="200" w:type="dxa"/>
              <w:bottom w:w="120" w:type="dxa"/>
              <w:right w:w="200" w:type="dxa"/>
            </w:tcMar>
          </w:tcPr>
          <w:p w14:paraId="615AEEBA" w14:textId="77777777" w:rsidR="00261F5B" w:rsidRDefault="00E87939">
            <w:pPr>
              <w:spacing w:after="60" w:line="300" w:lineRule="auto"/>
            </w:pPr>
            <w:r>
              <w:rPr>
                <w:rFonts w:ascii="Arial" w:hAnsi="Arial"/>
                <w:b/>
                <w:bCs/>
                <w:color w:val="0F3A44"/>
              </w:rPr>
              <w:t>Quiz</w:t>
            </w:r>
          </w:p>
          <w:p w14:paraId="7885406A" w14:textId="77777777" w:rsidR="00261F5B" w:rsidRDefault="00E87939">
            <w:pPr>
              <w:spacing w:after="50" w:line="300" w:lineRule="auto"/>
              <w:ind w:left="200" w:hanging="200"/>
            </w:pPr>
            <w:r>
              <w:rPr>
                <w:color w:val="1F2933"/>
                <w:sz w:val="21"/>
                <w:szCs w:val="21"/>
              </w:rPr>
              <w:t>[Multiple Choice] In the five-step cycle, when does "gradient clipping" occur? A. Forward pass B. Backward pass C. Save checkpoint</w:t>
            </w:r>
          </w:p>
          <w:p w14:paraId="2B052376" w14:textId="77777777" w:rsidR="00261F5B" w:rsidRDefault="00E87939">
            <w:pPr>
              <w:spacing w:after="50" w:line="300" w:lineRule="auto"/>
              <w:ind w:left="200" w:hanging="200"/>
            </w:pPr>
            <w:r>
              <w:rPr>
                <w:color w:val="1F2933"/>
                <w:sz w:val="21"/>
                <w:szCs w:val="21"/>
              </w:rPr>
              <w:t>[Short Answer] Why does RWKV-7 need to set AdamW's ε to 1e-18 instead of the common 1e-8?</w:t>
            </w:r>
          </w:p>
          <w:p w14:paraId="7F2E3091" w14:textId="77777777" w:rsidR="00261F5B" w:rsidRDefault="00E87939">
            <w:pPr>
              <w:spacing w:line="300" w:lineRule="auto"/>
              <w:ind w:left="200" w:hanging="200"/>
            </w:pPr>
            <w:r>
              <w:rPr>
                <w:color w:val="1F2933"/>
                <w:sz w:val="21"/>
                <w:szCs w:val="21"/>
              </w:rPr>
              <w:t>[Hands-on] Transform the five-step cycle from 20.1 into a "gradient accumulation version": accumulate 4 small batches before updating once (hint: divide loss by 4, only step() every 4 steps).</w:t>
            </w:r>
          </w:p>
          <w:p w14:paraId="2A0A2E8D" w14:textId="77777777" w:rsidR="00261F5B" w:rsidRDefault="00E87939">
            <w:pPr>
              <w:spacing w:before="60" w:line="280" w:lineRule="auto"/>
            </w:pPr>
            <w:r>
              <w:rPr>
                <w:i/>
                <w:iCs/>
                <w:color w:val="8A9BA8"/>
                <w:sz w:val="18"/>
                <w:szCs w:val="18"/>
              </w:rPr>
              <w:t>(Reference answers in Appendix F; hands-on problems pass when the code runs)</w:t>
            </w:r>
          </w:p>
        </w:tc>
      </w:tr>
    </w:tbl>
    <w:p w14:paraId="57D1992D" w14:textId="77777777" w:rsidR="00261F5B" w:rsidRDefault="00261F5B">
      <w:pPr>
        <w:spacing w:after="120"/>
      </w:pPr>
    </w:p>
    <w:p w14:paraId="1EEE33EF" w14:textId="77777777" w:rsidR="00261F5B" w:rsidRDefault="00E87939">
      <w:pPr>
        <w:pStyle w:val="1"/>
        <w:pBdr>
          <w:bottom w:val="single" w:sz="12" w:space="6" w:color="9FB6C6"/>
        </w:pBdr>
        <w:spacing w:before="480" w:after="240" w:line="340" w:lineRule="auto"/>
      </w:pPr>
      <w:bookmarkStart w:id="145" w:name="_Toc74"/>
      <w:bookmarkStart w:id="146" w:name="_Toc244251947"/>
      <w:r>
        <w:rPr>
          <w:rFonts w:ascii="Arial" w:hAnsi="Arial"/>
          <w:b/>
          <w:bCs/>
          <w:color w:val="1B6B7A"/>
        </w:rPr>
        <w:t>Chapter 21: How to Set Training Parameters: A Computable Checklist</w:t>
      </w:r>
      <w:bookmarkEnd w:id="145"/>
      <w:bookmarkEnd w:id="146"/>
    </w:p>
    <w:p w14:paraId="334B1079" w14:textId="77777777" w:rsidR="00261F5B" w:rsidRDefault="00E87939">
      <w:pPr>
        <w:pStyle w:val="2"/>
        <w:pBdr>
          <w:left w:val="single" w:sz="22" w:space="10" w:color="4E8CAD"/>
        </w:pBdr>
        <w:spacing w:before="340" w:after="170" w:line="320" w:lineRule="auto"/>
      </w:pPr>
      <w:bookmarkStart w:id="147" w:name="_Toc75"/>
      <w:bookmarkStart w:id="148" w:name="_Toc244251948"/>
      <w:r>
        <w:rPr>
          <w:rFonts w:ascii="Arial" w:hAnsi="Arial"/>
          <w:b/>
          <w:bCs/>
          <w:color w:val="2C3E50"/>
          <w:sz w:val="27"/>
          <w:szCs w:val="27"/>
        </w:rPr>
        <w:t>21.1 Data Volume: The 20x Rule</w:t>
      </w:r>
      <w:bookmarkEnd w:id="147"/>
      <w:bookmarkEnd w:id="148"/>
    </w:p>
    <w:p w14:paraId="61C3B1B8" w14:textId="77777777" w:rsidR="00261F5B" w:rsidRDefault="00E87939">
      <w:pPr>
        <w:spacing w:after="140" w:line="336" w:lineRule="auto"/>
        <w:ind w:firstLine="480"/>
        <w:jc w:val="both"/>
      </w:pPr>
      <w:r>
        <w:t>"How much data should I feed my model?"—The Chinchilla study provides an empirical ratio: optimal data volume ≈ parameters × 20. Verification: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EEE7D6D" w14:textId="77777777">
        <w:tc>
          <w:tcPr>
            <w:tcW w:w="8788" w:type="dxa"/>
            <w:shd w:val="clear" w:color="auto" w:fill="FDFBF5"/>
            <w:tcMar>
              <w:top w:w="120" w:type="dxa"/>
              <w:left w:w="200" w:type="dxa"/>
              <w:bottom w:w="120" w:type="dxa"/>
              <w:right w:w="200" w:type="dxa"/>
            </w:tcMar>
          </w:tcPr>
          <w:p w14:paraId="2B85CFCA" w14:textId="77777777" w:rsidR="00261F5B" w:rsidRDefault="00E87939">
            <w:pPr>
              <w:spacing w:after="50" w:line="280" w:lineRule="auto"/>
            </w:pPr>
            <w:r>
              <w:rPr>
                <w:rFonts w:ascii="Arial" w:eastAsia="黑体"/>
                <w:b/>
                <w:bCs/>
                <w:color w:val="8A6D3B"/>
                <w:sz w:val="21"/>
                <w:szCs w:val="21"/>
              </w:rPr>
              <w:t>[Example]</w:t>
            </w:r>
          </w:p>
          <w:p w14:paraId="47813A18" w14:textId="77777777" w:rsidR="00261F5B" w:rsidRDefault="00E87939">
            <w:pPr>
              <w:spacing w:after="40" w:line="300" w:lineRule="auto"/>
            </w:pPr>
            <w:r>
              <w:rPr>
                <w:rFonts w:ascii="Consolas" w:eastAsia="宋体"/>
                <w:color w:val="1F2933"/>
                <w:sz w:val="21"/>
                <w:szCs w:val="21"/>
              </w:rPr>
              <w:t xml:space="preserve">0.1B parameters (100 million knobs) </w:t>
            </w:r>
            <w:r>
              <w:rPr>
                <w:rFonts w:ascii="Consolas" w:eastAsia="宋体"/>
                <w:color w:val="1F2933"/>
                <w:sz w:val="21"/>
                <w:szCs w:val="21"/>
              </w:rPr>
              <w:t>→</w:t>
            </w:r>
            <w:r>
              <w:rPr>
                <w:rFonts w:ascii="Consolas" w:eastAsia="宋体"/>
                <w:color w:val="1F2933"/>
                <w:sz w:val="21"/>
                <w:szCs w:val="21"/>
              </w:rPr>
              <w:t xml:space="preserve"> optimal about 0.1 </w:t>
            </w:r>
            <w:r>
              <w:rPr>
                <w:rFonts w:ascii="Consolas" w:eastAsia="宋体"/>
                <w:color w:val="1F2933"/>
                <w:sz w:val="21"/>
                <w:szCs w:val="21"/>
              </w:rPr>
              <w:t>×</w:t>
            </w:r>
            <w:r>
              <w:rPr>
                <w:rFonts w:ascii="Consolas" w:eastAsia="宋体"/>
                <w:color w:val="1F2933"/>
                <w:sz w:val="21"/>
                <w:szCs w:val="21"/>
              </w:rPr>
              <w:t xml:space="preserve"> 20 = 2B (2 billion) tokens.</w:t>
            </w:r>
          </w:p>
          <w:p w14:paraId="439E9006" w14:textId="77777777" w:rsidR="00261F5B" w:rsidRDefault="00E87939">
            <w:pPr>
              <w:spacing w:after="40" w:line="300" w:lineRule="auto"/>
            </w:pPr>
            <w:r>
              <w:rPr>
                <w:rFonts w:ascii="Consolas" w:eastAsia="宋体"/>
                <w:color w:val="1F2933"/>
                <w:sz w:val="21"/>
                <w:szCs w:val="21"/>
              </w:rPr>
              <w:t xml:space="preserve">1.4B parameters </w:t>
            </w:r>
            <w:r>
              <w:rPr>
                <w:rFonts w:ascii="Consolas" w:eastAsia="宋体"/>
                <w:color w:val="1F2933"/>
                <w:sz w:val="21"/>
                <w:szCs w:val="21"/>
              </w:rPr>
              <w:t>→</w:t>
            </w:r>
            <w:r>
              <w:rPr>
                <w:rFonts w:ascii="Consolas" w:eastAsia="宋体"/>
                <w:color w:val="1F2933"/>
                <w:sz w:val="21"/>
                <w:szCs w:val="21"/>
              </w:rPr>
              <w:t xml:space="preserve"> 1.4 </w:t>
            </w:r>
            <w:r>
              <w:rPr>
                <w:rFonts w:ascii="Consolas" w:eastAsia="宋体"/>
                <w:color w:val="1F2933"/>
                <w:sz w:val="21"/>
                <w:szCs w:val="21"/>
              </w:rPr>
              <w:t>×</w:t>
            </w:r>
            <w:r>
              <w:rPr>
                <w:rFonts w:ascii="Consolas" w:eastAsia="宋体"/>
                <w:color w:val="1F2933"/>
                <w:sz w:val="21"/>
                <w:szCs w:val="21"/>
              </w:rPr>
              <w:t xml:space="preserve"> 20 = 28B tokens.</w:t>
            </w:r>
          </w:p>
          <w:p w14:paraId="3507FFD6" w14:textId="77777777" w:rsidR="00261F5B" w:rsidRDefault="00E87939">
            <w:pPr>
              <w:spacing w:line="300" w:lineRule="auto"/>
            </w:pPr>
            <w:r>
              <w:rPr>
                <w:rFonts w:ascii="Consolas" w:eastAsia="宋体"/>
                <w:color w:val="1F2933"/>
                <w:sz w:val="21"/>
                <w:szCs w:val="21"/>
              </w:rPr>
              <w:t>Compare with official: RWKV-7's 2.9B model uses 3.1T tokens</w:t>
            </w:r>
            <w:r>
              <w:rPr>
                <w:rFonts w:ascii="Consolas" w:eastAsia="宋体"/>
                <w:color w:val="1F2933"/>
                <w:sz w:val="21"/>
                <w:szCs w:val="21"/>
              </w:rPr>
              <w:t>—</w:t>
            </w:r>
            <w:r>
              <w:rPr>
                <w:rFonts w:ascii="Consolas" w:eastAsia="宋体"/>
                <w:color w:val="1F2933"/>
                <w:sz w:val="21"/>
                <w:szCs w:val="21"/>
              </w:rPr>
              <w:t>about 53 times the ratio, which is "overtraining" (modern practice: inference cost accounts for the majority of total cost, training once more for smarter inference each time is cost-effective). For your small model, start with 20x; if you want to replicate the "overtraining" strategy and have enough data, you can train to 5~10x.</w:t>
            </w:r>
          </w:p>
        </w:tc>
      </w:tr>
    </w:tbl>
    <w:p w14:paraId="6E4E796A" w14:textId="77777777" w:rsidR="00261F5B" w:rsidRDefault="00261F5B">
      <w:pPr>
        <w:spacing w:after="100"/>
      </w:pPr>
    </w:p>
    <w:p w14:paraId="5394C7E6" w14:textId="77777777" w:rsidR="00261F5B" w:rsidRDefault="00E87939">
      <w:pPr>
        <w:pStyle w:val="2"/>
        <w:pBdr>
          <w:left w:val="single" w:sz="22" w:space="10" w:color="4E8CAD"/>
        </w:pBdr>
        <w:spacing w:before="340" w:after="170" w:line="320" w:lineRule="auto"/>
      </w:pPr>
      <w:bookmarkStart w:id="149" w:name="_Toc76"/>
      <w:bookmarkStart w:id="150" w:name="_Toc244251949"/>
      <w:r>
        <w:rPr>
          <w:rFonts w:ascii="Arial" w:hAnsi="Arial"/>
          <w:b/>
          <w:bCs/>
          <w:color w:val="2C3E50"/>
          <w:sz w:val="27"/>
          <w:szCs w:val="27"/>
        </w:rPr>
        <w:t>21.2 Learning Rate: Warmup, Peak, and Decay</w:t>
      </w:r>
      <w:bookmarkEnd w:id="149"/>
      <w:bookmarkEnd w:id="150"/>
    </w:p>
    <w:p w14:paraId="0DC5AE15" w14:textId="77777777" w:rsidR="00261F5B" w:rsidRDefault="00E87939">
      <w:pPr>
        <w:spacing w:after="140" w:line="336" w:lineRule="auto"/>
        <w:ind w:firstLine="480"/>
        <w:jc w:val="both"/>
      </w:pPr>
      <w:r>
        <w:lastRenderedPageBreak/>
        <w:t>Learning rate (lr) is "the magnitude of parameter adjustment per step." Too large → oscillation without convergence; too small → training until the end of time. The three-stage approach is standard:</w:t>
      </w:r>
    </w:p>
    <w:p w14:paraId="73B401D7" w14:textId="77777777" w:rsidR="00261F5B" w:rsidRDefault="00E87939">
      <w:pPr>
        <w:spacing w:after="80" w:line="312" w:lineRule="auto"/>
        <w:ind w:left="640" w:hanging="240"/>
      </w:pPr>
      <w:r>
        <w:rPr>
          <w:b/>
          <w:bCs/>
          <w:color w:val="1B6B7A"/>
        </w:rPr>
        <w:t xml:space="preserve">• </w:t>
      </w:r>
      <w:r>
        <w:t>Warmup: Linearly increase from 0 to peak over first N steps—like a new driver starting slowly. Formula: lr(t) = peak × t/N. Verification (peak 6e-4, N=2000): Step 500 = 6e-4 × 0.25 = 1.5e-4; Step 2000 = 6e-4.</w:t>
      </w:r>
    </w:p>
    <w:p w14:paraId="5BB7875F" w14:textId="77777777" w:rsidR="00261F5B" w:rsidRDefault="00E87939">
      <w:pPr>
        <w:spacing w:after="80" w:line="312" w:lineRule="auto"/>
        <w:ind w:left="640" w:hanging="240"/>
      </w:pPr>
      <w:r>
        <w:rPr>
          <w:b/>
          <w:bCs/>
          <w:color w:val="1B6B7A"/>
        </w:rPr>
        <w:t xml:space="preserve">• </w:t>
      </w:r>
      <w:r>
        <w:t>Peak reference: Small models (0.1B) 3e-4 ~ 6e-4; Large models (1B+) 1e-4 ~ 3e-4. Smaller is more stable, larger is faster.</w:t>
      </w:r>
    </w:p>
    <w:p w14:paraId="2AD12181" w14:textId="77777777" w:rsidR="00261F5B" w:rsidRDefault="00E87939">
      <w:pPr>
        <w:spacing w:after="80" w:line="312" w:lineRule="auto"/>
        <w:ind w:left="640" w:hanging="240"/>
      </w:pPr>
      <w:r>
        <w:rPr>
          <w:b/>
          <w:bCs/>
          <w:color w:val="1B6B7A"/>
        </w:rPr>
        <w:t xml:space="preserve">• </w:t>
      </w:r>
      <w:r>
        <w:t>Decay: After peak, gradually return to 1/10 using cosine or exponential—reduce step size as you approach the finish line to avoid "kicking the ball away at the last moment."</w:t>
      </w:r>
    </w:p>
    <w:p w14:paraId="33FF0B1C" w14:textId="77777777" w:rsidR="00261F5B" w:rsidRDefault="00E87939">
      <w:pPr>
        <w:pStyle w:val="2"/>
        <w:pBdr>
          <w:left w:val="single" w:sz="22" w:space="10" w:color="4E8CAD"/>
        </w:pBdr>
        <w:spacing w:before="340" w:after="170" w:line="320" w:lineRule="auto"/>
      </w:pPr>
      <w:bookmarkStart w:id="151" w:name="_Toc77"/>
      <w:bookmarkStart w:id="152" w:name="_Toc244251950"/>
      <w:r>
        <w:rPr>
          <w:rFonts w:ascii="Arial" w:hAnsi="Arial"/>
          <w:b/>
          <w:bCs/>
          <w:color w:val="2C3E50"/>
          <w:sz w:val="27"/>
          <w:szCs w:val="27"/>
        </w:rPr>
        <w:t>21.3 Batch Size and Effective Batch</w:t>
      </w:r>
      <w:bookmarkEnd w:id="151"/>
      <w:bookmarkEnd w:id="152"/>
    </w:p>
    <w:p w14:paraId="5A5A0251" w14:textId="77777777" w:rsidR="00261F5B" w:rsidRDefault="00E87939">
      <w:pPr>
        <w:spacing w:after="140" w:line="336" w:lineRule="auto"/>
        <w:ind w:firstLine="480"/>
        <w:jc w:val="both"/>
      </w:pPr>
      <w:r>
        <w:t>Batch size × sequence length = how many tokens per step (token batch). Experience range: Small models 0.5M~2M tokens per step. When GPU memory is insufficient, use gradient accumulation to achieve effective batch: 4 small batches of 0.125M = 1 effective batch of 0.5M, with similar results but 3/4 less memory usage.</w:t>
      </w:r>
    </w:p>
    <w:p w14:paraId="4A17D2C3" w14:textId="77777777" w:rsidR="00261F5B" w:rsidRDefault="00E87939">
      <w:pPr>
        <w:pStyle w:val="2"/>
        <w:pBdr>
          <w:left w:val="single" w:sz="22" w:space="10" w:color="4E8CAD"/>
        </w:pBdr>
        <w:spacing w:before="340" w:after="170" w:line="320" w:lineRule="auto"/>
      </w:pPr>
      <w:bookmarkStart w:id="153" w:name="_Toc78"/>
      <w:bookmarkStart w:id="154" w:name="_Toc244251951"/>
      <w:r>
        <w:rPr>
          <w:rFonts w:ascii="Arial" w:hAnsi="Arial"/>
          <w:b/>
          <w:bCs/>
          <w:color w:val="2C3E50"/>
          <w:sz w:val="27"/>
          <w:szCs w:val="27"/>
        </w:rPr>
        <w:t>21.4 Quick Reference Table</w:t>
      </w:r>
      <w:bookmarkEnd w:id="153"/>
      <w:bookmarkEnd w:id="154"/>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38209A3" w14:textId="77777777">
        <w:trPr>
          <w:cantSplit/>
          <w:tblHeader/>
        </w:trPr>
        <w:tc>
          <w:tcPr>
            <w:tcW w:w="2929" w:type="dxa"/>
            <w:shd w:val="clear" w:color="auto" w:fill="1B6B7A"/>
            <w:tcMar>
              <w:top w:w="80" w:type="dxa"/>
              <w:left w:w="120" w:type="dxa"/>
              <w:bottom w:w="80" w:type="dxa"/>
              <w:right w:w="120" w:type="dxa"/>
            </w:tcMar>
            <w:vAlign w:val="center"/>
          </w:tcPr>
          <w:p w14:paraId="0EFD6DEA" w14:textId="77777777" w:rsidR="00261F5B" w:rsidRDefault="00E87939">
            <w:pPr>
              <w:spacing w:line="280" w:lineRule="auto"/>
              <w:jc w:val="center"/>
            </w:pPr>
            <w:r>
              <w:rPr>
                <w:b/>
                <w:bCs/>
                <w:color w:val="FFFFFF"/>
                <w:sz w:val="21"/>
                <w:szCs w:val="21"/>
              </w:rPr>
              <w:t>Parameter</w:t>
            </w:r>
          </w:p>
        </w:tc>
        <w:tc>
          <w:tcPr>
            <w:tcW w:w="2929" w:type="dxa"/>
            <w:shd w:val="clear" w:color="auto" w:fill="1B6B7A"/>
            <w:tcMar>
              <w:top w:w="80" w:type="dxa"/>
              <w:left w:w="120" w:type="dxa"/>
              <w:bottom w:w="80" w:type="dxa"/>
              <w:right w:w="120" w:type="dxa"/>
            </w:tcMar>
            <w:vAlign w:val="center"/>
          </w:tcPr>
          <w:p w14:paraId="2B6E7324" w14:textId="77777777" w:rsidR="00261F5B" w:rsidRDefault="00E87939">
            <w:pPr>
              <w:spacing w:line="280" w:lineRule="auto"/>
              <w:jc w:val="center"/>
            </w:pPr>
            <w:r>
              <w:rPr>
                <w:b/>
                <w:bCs/>
                <w:color w:val="FFFFFF"/>
                <w:sz w:val="21"/>
                <w:szCs w:val="21"/>
              </w:rPr>
              <w:t>Starting value for 0.1B</w:t>
            </w:r>
          </w:p>
        </w:tc>
        <w:tc>
          <w:tcPr>
            <w:tcW w:w="2929" w:type="dxa"/>
            <w:shd w:val="clear" w:color="auto" w:fill="1B6B7A"/>
            <w:tcMar>
              <w:top w:w="80" w:type="dxa"/>
              <w:left w:w="120" w:type="dxa"/>
              <w:bottom w:w="80" w:type="dxa"/>
              <w:right w:w="120" w:type="dxa"/>
            </w:tcMar>
            <w:vAlign w:val="center"/>
          </w:tcPr>
          <w:p w14:paraId="4743EA58" w14:textId="77777777" w:rsidR="00261F5B" w:rsidRDefault="00E87939">
            <w:pPr>
              <w:spacing w:line="280" w:lineRule="auto"/>
              <w:jc w:val="center"/>
            </w:pPr>
            <w:r>
              <w:rPr>
                <w:b/>
                <w:bCs/>
                <w:color w:val="FFFFFF"/>
                <w:sz w:val="21"/>
                <w:szCs w:val="21"/>
              </w:rPr>
              <w:t>Calculation basis</w:t>
            </w:r>
          </w:p>
        </w:tc>
      </w:tr>
      <w:tr w:rsidR="00261F5B" w14:paraId="6967D5FE" w14:textId="77777777">
        <w:trPr>
          <w:cantSplit/>
        </w:trPr>
        <w:tc>
          <w:tcPr>
            <w:tcW w:w="2929" w:type="dxa"/>
            <w:shd w:val="clear" w:color="auto" w:fill="FFFFFF"/>
            <w:tcMar>
              <w:top w:w="80" w:type="dxa"/>
              <w:left w:w="120" w:type="dxa"/>
              <w:bottom w:w="80" w:type="dxa"/>
              <w:right w:w="120" w:type="dxa"/>
            </w:tcMar>
            <w:vAlign w:val="center"/>
          </w:tcPr>
          <w:p w14:paraId="7EB8799E" w14:textId="77777777" w:rsidR="00261F5B" w:rsidRDefault="00E87939">
            <w:pPr>
              <w:spacing w:line="280" w:lineRule="auto"/>
            </w:pPr>
            <w:r>
              <w:rPr>
                <w:sz w:val="20"/>
                <w:szCs w:val="20"/>
              </w:rPr>
              <w:t>gradient clipping</w:t>
            </w:r>
          </w:p>
        </w:tc>
        <w:tc>
          <w:tcPr>
            <w:tcW w:w="2929" w:type="dxa"/>
            <w:shd w:val="clear" w:color="auto" w:fill="FAFCFD"/>
            <w:tcMar>
              <w:top w:w="80" w:type="dxa"/>
              <w:left w:w="120" w:type="dxa"/>
              <w:bottom w:w="80" w:type="dxa"/>
              <w:right w:w="120" w:type="dxa"/>
            </w:tcMar>
            <w:vAlign w:val="center"/>
          </w:tcPr>
          <w:p w14:paraId="061EA693" w14:textId="77777777" w:rsidR="00261F5B" w:rsidRDefault="00E87939">
            <w:pPr>
              <w:spacing w:line="280" w:lineRule="auto"/>
            </w:pPr>
            <w:r>
              <w:rPr>
                <w:sz w:val="20"/>
                <w:szCs w:val="20"/>
              </w:rPr>
              <w:t>1.0</w:t>
            </w:r>
          </w:p>
        </w:tc>
        <w:tc>
          <w:tcPr>
            <w:tcW w:w="2929" w:type="dxa"/>
            <w:shd w:val="clear" w:color="auto" w:fill="FFFFFF"/>
            <w:tcMar>
              <w:top w:w="80" w:type="dxa"/>
              <w:left w:w="120" w:type="dxa"/>
              <w:bottom w:w="80" w:type="dxa"/>
              <w:right w:w="120" w:type="dxa"/>
            </w:tcMar>
            <w:vAlign w:val="center"/>
          </w:tcPr>
          <w:p w14:paraId="60E918C3" w14:textId="77777777" w:rsidR="00261F5B" w:rsidRDefault="00E87939">
            <w:pPr>
              <w:spacing w:line="280" w:lineRule="auto"/>
            </w:pPr>
            <w:r>
              <w:rPr>
                <w:sz w:val="20"/>
                <w:szCs w:val="20"/>
              </w:rPr>
              <w:t>general guardrails</w:t>
            </w:r>
          </w:p>
        </w:tc>
      </w:tr>
      <w:tr w:rsidR="00261F5B" w14:paraId="563BD178" w14:textId="77777777">
        <w:trPr>
          <w:cantSplit/>
        </w:trPr>
        <w:tc>
          <w:tcPr>
            <w:tcW w:w="2929" w:type="dxa"/>
            <w:shd w:val="clear" w:color="auto" w:fill="FFFFFF"/>
            <w:tcMar>
              <w:top w:w="80" w:type="dxa"/>
              <w:left w:w="120" w:type="dxa"/>
              <w:bottom w:w="80" w:type="dxa"/>
              <w:right w:w="120" w:type="dxa"/>
            </w:tcMar>
            <w:vAlign w:val="center"/>
          </w:tcPr>
          <w:p w14:paraId="4F89535B" w14:textId="77777777" w:rsidR="00261F5B" w:rsidRDefault="00E87939">
            <w:pPr>
              <w:spacing w:line="280" w:lineRule="auto"/>
            </w:pPr>
            <w:r>
              <w:rPr>
                <w:sz w:val="20"/>
                <w:szCs w:val="20"/>
              </w:rPr>
              <w:t>batch size (tokens/step)</w:t>
            </w:r>
          </w:p>
        </w:tc>
        <w:tc>
          <w:tcPr>
            <w:tcW w:w="2929" w:type="dxa"/>
            <w:shd w:val="clear" w:color="auto" w:fill="FAFCFD"/>
            <w:tcMar>
              <w:top w:w="80" w:type="dxa"/>
              <w:left w:w="120" w:type="dxa"/>
              <w:bottom w:w="80" w:type="dxa"/>
              <w:right w:w="120" w:type="dxa"/>
            </w:tcMar>
            <w:vAlign w:val="center"/>
          </w:tcPr>
          <w:p w14:paraId="624F9AFB" w14:textId="77777777" w:rsidR="00261F5B" w:rsidRDefault="00E87939">
            <w:pPr>
              <w:spacing w:line="280" w:lineRule="auto"/>
            </w:pPr>
            <w:r>
              <w:rPr>
                <w:sz w:val="20"/>
                <w:szCs w:val="20"/>
              </w:rPr>
              <w:t>0.5M</w:t>
            </w:r>
          </w:p>
        </w:tc>
        <w:tc>
          <w:tcPr>
            <w:tcW w:w="2929" w:type="dxa"/>
            <w:shd w:val="clear" w:color="auto" w:fill="FFFFFF"/>
            <w:tcMar>
              <w:top w:w="80" w:type="dxa"/>
              <w:left w:w="120" w:type="dxa"/>
              <w:bottom w:w="80" w:type="dxa"/>
              <w:right w:w="120" w:type="dxa"/>
            </w:tcMar>
            <w:vAlign w:val="center"/>
          </w:tcPr>
          <w:p w14:paraId="22F96F9E" w14:textId="77777777" w:rsidR="00261F5B" w:rsidRDefault="00E87939">
            <w:pPr>
              <w:spacing w:line="280" w:lineRule="auto"/>
            </w:pPr>
            <w:r>
              <w:rPr>
                <w:sz w:val="20"/>
                <w:szCs w:val="20"/>
              </w:rPr>
              <w:t>the low end of the empirical range; use gradient accumulation if VRAM runs out</w:t>
            </w:r>
          </w:p>
        </w:tc>
      </w:tr>
      <w:tr w:rsidR="00261F5B" w14:paraId="329D9754" w14:textId="77777777">
        <w:trPr>
          <w:cantSplit/>
        </w:trPr>
        <w:tc>
          <w:tcPr>
            <w:tcW w:w="2929" w:type="dxa"/>
            <w:shd w:val="clear" w:color="auto" w:fill="FFFFFF"/>
            <w:tcMar>
              <w:top w:w="80" w:type="dxa"/>
              <w:left w:w="120" w:type="dxa"/>
              <w:bottom w:w="80" w:type="dxa"/>
              <w:right w:w="120" w:type="dxa"/>
            </w:tcMar>
            <w:vAlign w:val="center"/>
          </w:tcPr>
          <w:p w14:paraId="4FDFD6F6" w14:textId="77777777" w:rsidR="00261F5B" w:rsidRDefault="00E87939">
            <w:pPr>
              <w:spacing w:line="280" w:lineRule="auto"/>
            </w:pPr>
            <w:r>
              <w:rPr>
                <w:sz w:val="20"/>
                <w:szCs w:val="20"/>
              </w:rPr>
              <w:t>validation frequency</w:t>
            </w:r>
          </w:p>
        </w:tc>
        <w:tc>
          <w:tcPr>
            <w:tcW w:w="2929" w:type="dxa"/>
            <w:shd w:val="clear" w:color="auto" w:fill="FAFCFD"/>
            <w:tcMar>
              <w:top w:w="80" w:type="dxa"/>
              <w:left w:w="120" w:type="dxa"/>
              <w:bottom w:w="80" w:type="dxa"/>
              <w:right w:w="120" w:type="dxa"/>
            </w:tcMar>
            <w:vAlign w:val="center"/>
          </w:tcPr>
          <w:p w14:paraId="59468A8F" w14:textId="77777777" w:rsidR="00261F5B" w:rsidRDefault="00E87939">
            <w:pPr>
              <w:spacing w:line="280" w:lineRule="auto"/>
            </w:pPr>
            <w:r>
              <w:rPr>
                <w:sz w:val="20"/>
                <w:szCs w:val="20"/>
              </w:rPr>
              <w:t>every 500-1000 steps</w:t>
            </w:r>
          </w:p>
        </w:tc>
        <w:tc>
          <w:tcPr>
            <w:tcW w:w="2929" w:type="dxa"/>
            <w:shd w:val="clear" w:color="auto" w:fill="FFFFFF"/>
            <w:tcMar>
              <w:top w:w="80" w:type="dxa"/>
              <w:left w:w="120" w:type="dxa"/>
              <w:bottom w:w="80" w:type="dxa"/>
              <w:right w:w="120" w:type="dxa"/>
            </w:tcMar>
            <w:vAlign w:val="center"/>
          </w:tcPr>
          <w:p w14:paraId="023E7F12" w14:textId="77777777" w:rsidR="00261F5B" w:rsidRDefault="00E87939">
            <w:pPr>
              <w:spacing w:line="280" w:lineRule="auto"/>
            </w:pPr>
            <w:r>
              <w:rPr>
                <w:sz w:val="20"/>
                <w:szCs w:val="20"/>
              </w:rPr>
              <w:t>catch overfitting in time</w:t>
            </w:r>
          </w:p>
        </w:tc>
      </w:tr>
      <w:tr w:rsidR="00261F5B" w14:paraId="08037307" w14:textId="77777777">
        <w:trPr>
          <w:cantSplit/>
        </w:trPr>
        <w:tc>
          <w:tcPr>
            <w:tcW w:w="2929" w:type="dxa"/>
            <w:shd w:val="clear" w:color="auto" w:fill="FFFFFF"/>
            <w:tcMar>
              <w:top w:w="80" w:type="dxa"/>
              <w:left w:w="120" w:type="dxa"/>
              <w:bottom w:w="80" w:type="dxa"/>
              <w:right w:w="120" w:type="dxa"/>
            </w:tcMar>
            <w:vAlign w:val="center"/>
          </w:tcPr>
          <w:p w14:paraId="62C3376D" w14:textId="77777777" w:rsidR="00261F5B" w:rsidRDefault="00E87939">
            <w:pPr>
              <w:spacing w:line="280" w:lineRule="auto"/>
            </w:pPr>
            <w:r>
              <w:rPr>
                <w:sz w:val="20"/>
                <w:szCs w:val="20"/>
              </w:rPr>
              <w:t>gradient clipping</w:t>
            </w:r>
          </w:p>
        </w:tc>
        <w:tc>
          <w:tcPr>
            <w:tcW w:w="2929" w:type="dxa"/>
            <w:shd w:val="clear" w:color="auto" w:fill="FAFCFD"/>
            <w:tcMar>
              <w:top w:w="80" w:type="dxa"/>
              <w:left w:w="120" w:type="dxa"/>
              <w:bottom w:w="80" w:type="dxa"/>
              <w:right w:w="120" w:type="dxa"/>
            </w:tcMar>
            <w:vAlign w:val="center"/>
          </w:tcPr>
          <w:p w14:paraId="76322D22" w14:textId="77777777" w:rsidR="00261F5B" w:rsidRDefault="00E87939">
            <w:pPr>
              <w:spacing w:line="280" w:lineRule="auto"/>
            </w:pPr>
            <w:r>
              <w:rPr>
                <w:sz w:val="20"/>
                <w:szCs w:val="20"/>
              </w:rPr>
              <w:t>1.0</w:t>
            </w:r>
          </w:p>
        </w:tc>
        <w:tc>
          <w:tcPr>
            <w:tcW w:w="2929" w:type="dxa"/>
            <w:shd w:val="clear" w:color="auto" w:fill="FFFFFF"/>
            <w:tcMar>
              <w:top w:w="80" w:type="dxa"/>
              <w:left w:w="120" w:type="dxa"/>
              <w:bottom w:w="80" w:type="dxa"/>
              <w:right w:w="120" w:type="dxa"/>
            </w:tcMar>
            <w:vAlign w:val="center"/>
          </w:tcPr>
          <w:p w14:paraId="7DFA57B3" w14:textId="77777777" w:rsidR="00261F5B" w:rsidRDefault="00E87939">
            <w:pPr>
              <w:spacing w:line="280" w:lineRule="auto"/>
            </w:pPr>
            <w:r>
              <w:rPr>
                <w:sz w:val="20"/>
                <w:szCs w:val="20"/>
              </w:rPr>
              <w:t>a general guardrail</w:t>
            </w:r>
          </w:p>
        </w:tc>
      </w:tr>
      <w:tr w:rsidR="00261F5B" w14:paraId="24DD31B0" w14:textId="77777777">
        <w:trPr>
          <w:cantSplit/>
        </w:trPr>
        <w:tc>
          <w:tcPr>
            <w:tcW w:w="2929" w:type="dxa"/>
            <w:shd w:val="clear" w:color="auto" w:fill="FFFFFF"/>
            <w:tcMar>
              <w:top w:w="80" w:type="dxa"/>
              <w:left w:w="120" w:type="dxa"/>
              <w:bottom w:w="80" w:type="dxa"/>
              <w:right w:w="120" w:type="dxa"/>
            </w:tcMar>
            <w:vAlign w:val="center"/>
          </w:tcPr>
          <w:p w14:paraId="076096E8" w14:textId="77777777" w:rsidR="00261F5B" w:rsidRDefault="00E87939">
            <w:pPr>
              <w:spacing w:line="280" w:lineRule="auto"/>
            </w:pPr>
            <w:r>
              <w:rPr>
                <w:sz w:val="20"/>
                <w:szCs w:val="20"/>
              </w:rPr>
              <w:t>batch size (tokens/step)</w:t>
            </w:r>
          </w:p>
        </w:tc>
        <w:tc>
          <w:tcPr>
            <w:tcW w:w="2929" w:type="dxa"/>
            <w:shd w:val="clear" w:color="auto" w:fill="FAFCFD"/>
            <w:tcMar>
              <w:top w:w="80" w:type="dxa"/>
              <w:left w:w="120" w:type="dxa"/>
              <w:bottom w:w="80" w:type="dxa"/>
              <w:right w:w="120" w:type="dxa"/>
            </w:tcMar>
            <w:vAlign w:val="center"/>
          </w:tcPr>
          <w:p w14:paraId="1F8A0113" w14:textId="77777777" w:rsidR="00261F5B" w:rsidRDefault="00E87939">
            <w:pPr>
              <w:spacing w:line="280" w:lineRule="auto"/>
            </w:pPr>
            <w:r>
              <w:rPr>
                <w:sz w:val="20"/>
                <w:szCs w:val="20"/>
              </w:rPr>
              <w:t>0.5M</w:t>
            </w:r>
          </w:p>
        </w:tc>
        <w:tc>
          <w:tcPr>
            <w:tcW w:w="2929" w:type="dxa"/>
            <w:shd w:val="clear" w:color="auto" w:fill="FFFFFF"/>
            <w:tcMar>
              <w:top w:w="80" w:type="dxa"/>
              <w:left w:w="120" w:type="dxa"/>
              <w:bottom w:w="80" w:type="dxa"/>
              <w:right w:w="120" w:type="dxa"/>
            </w:tcMar>
            <w:vAlign w:val="center"/>
          </w:tcPr>
          <w:p w14:paraId="0C57F1A0" w14:textId="77777777" w:rsidR="00261F5B" w:rsidRDefault="00E87939">
            <w:pPr>
              <w:spacing w:line="280" w:lineRule="auto"/>
            </w:pPr>
            <w:r>
              <w:rPr>
                <w:sz w:val="20"/>
                <w:szCs w:val="20"/>
              </w:rPr>
              <w:t>lower end of the empirical range; use gradient accumulation if VRAM runs out</w:t>
            </w:r>
          </w:p>
        </w:tc>
      </w:tr>
      <w:tr w:rsidR="00261F5B" w14:paraId="3700FF84" w14:textId="77777777">
        <w:trPr>
          <w:cantSplit/>
        </w:trPr>
        <w:tc>
          <w:tcPr>
            <w:tcW w:w="2929" w:type="dxa"/>
            <w:shd w:val="clear" w:color="auto" w:fill="FFFFFF"/>
            <w:tcMar>
              <w:top w:w="80" w:type="dxa"/>
              <w:left w:w="120" w:type="dxa"/>
              <w:bottom w:w="80" w:type="dxa"/>
              <w:right w:w="120" w:type="dxa"/>
            </w:tcMar>
            <w:vAlign w:val="center"/>
          </w:tcPr>
          <w:p w14:paraId="54C7E702" w14:textId="77777777" w:rsidR="00261F5B" w:rsidRDefault="00E87939">
            <w:pPr>
              <w:spacing w:line="280" w:lineRule="auto"/>
            </w:pPr>
            <w:r>
              <w:rPr>
                <w:sz w:val="20"/>
                <w:szCs w:val="20"/>
              </w:rPr>
              <w:t>validation frequency</w:t>
            </w:r>
          </w:p>
        </w:tc>
        <w:tc>
          <w:tcPr>
            <w:tcW w:w="2929" w:type="dxa"/>
            <w:shd w:val="clear" w:color="auto" w:fill="FAFCFD"/>
            <w:tcMar>
              <w:top w:w="80" w:type="dxa"/>
              <w:left w:w="120" w:type="dxa"/>
              <w:bottom w:w="80" w:type="dxa"/>
              <w:right w:w="120" w:type="dxa"/>
            </w:tcMar>
            <w:vAlign w:val="center"/>
          </w:tcPr>
          <w:p w14:paraId="13F608CD" w14:textId="77777777" w:rsidR="00261F5B" w:rsidRDefault="00E87939">
            <w:pPr>
              <w:spacing w:line="280" w:lineRule="auto"/>
            </w:pPr>
            <w:r>
              <w:rPr>
                <w:sz w:val="20"/>
                <w:szCs w:val="20"/>
              </w:rPr>
              <w:t>every 500~1000 steps</w:t>
            </w:r>
          </w:p>
        </w:tc>
        <w:tc>
          <w:tcPr>
            <w:tcW w:w="2929" w:type="dxa"/>
            <w:shd w:val="clear" w:color="auto" w:fill="FFFFFF"/>
            <w:tcMar>
              <w:top w:w="80" w:type="dxa"/>
              <w:left w:w="120" w:type="dxa"/>
              <w:bottom w:w="80" w:type="dxa"/>
              <w:right w:w="120" w:type="dxa"/>
            </w:tcMar>
            <w:vAlign w:val="center"/>
          </w:tcPr>
          <w:p w14:paraId="60BC687A" w14:textId="77777777" w:rsidR="00261F5B" w:rsidRDefault="00E87939">
            <w:pPr>
              <w:spacing w:line="280" w:lineRule="auto"/>
            </w:pPr>
            <w:r>
              <w:rPr>
                <w:sz w:val="20"/>
                <w:szCs w:val="20"/>
              </w:rPr>
              <w:t>catch overfitting early</w:t>
            </w:r>
          </w:p>
        </w:tc>
      </w:tr>
    </w:tbl>
    <w:p w14:paraId="3C5733B6"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E85DD0E" w14:textId="77777777">
        <w:tc>
          <w:tcPr>
            <w:tcW w:w="8788" w:type="dxa"/>
            <w:shd w:val="clear" w:color="auto" w:fill="EEF4F7"/>
            <w:tcMar>
              <w:top w:w="120" w:type="dxa"/>
              <w:left w:w="200" w:type="dxa"/>
              <w:bottom w:w="120" w:type="dxa"/>
              <w:right w:w="200" w:type="dxa"/>
            </w:tcMar>
          </w:tcPr>
          <w:p w14:paraId="78678EE7" w14:textId="77777777" w:rsidR="00261F5B" w:rsidRDefault="00E87939">
            <w:pPr>
              <w:spacing w:after="60" w:line="300" w:lineRule="auto"/>
            </w:pPr>
            <w:r>
              <w:rPr>
                <w:rFonts w:ascii="Arial" w:hAnsi="Arial"/>
                <w:b/>
                <w:bCs/>
                <w:color w:val="0F3A44"/>
              </w:rPr>
              <w:t>Quiz</w:t>
            </w:r>
          </w:p>
          <w:p w14:paraId="37E22031" w14:textId="77777777" w:rsidR="00261F5B" w:rsidRDefault="00E87939">
            <w:pPr>
              <w:spacing w:after="50" w:line="300" w:lineRule="auto"/>
              <w:ind w:left="200" w:hanging="200"/>
            </w:pPr>
            <w:r>
              <w:rPr>
                <w:color w:val="1F2933"/>
                <w:sz w:val="21"/>
                <w:szCs w:val="21"/>
              </w:rPr>
              <w:t>[Multiple Choice] According to the 20x rule, what is the optimal data amount for a 0.4B parameter model? A. 8B tokens B. 2B tokens C. 80B tokens</w:t>
            </w:r>
          </w:p>
          <w:p w14:paraId="78F9BD68" w14:textId="77777777" w:rsidR="00261F5B" w:rsidRDefault="00E87939">
            <w:pPr>
              <w:spacing w:after="50" w:line="300" w:lineRule="auto"/>
              <w:ind w:left="200" w:hanging="200"/>
            </w:pPr>
            <w:r>
              <w:rPr>
                <w:color w:val="1F2933"/>
                <w:sz w:val="21"/>
                <w:szCs w:val="21"/>
              </w:rPr>
              <w:lastRenderedPageBreak/>
              <w:t>[Short Answer] Why does warmup need to "linearly climb from 0" instead of using the peak learning rate from the start? Explain using a driving analogy.</w:t>
            </w:r>
          </w:p>
          <w:p w14:paraId="1FE4352C" w14:textId="77777777" w:rsidR="00261F5B" w:rsidRDefault="00E87939">
            <w:pPr>
              <w:spacing w:line="300" w:lineRule="auto"/>
              <w:ind w:left="200" w:hanging="200"/>
            </w:pPr>
            <w:r>
              <w:rPr>
                <w:color w:val="1F2933"/>
                <w:sz w:val="21"/>
                <w:szCs w:val="21"/>
              </w:rPr>
              <w:t>[Hands-on] Write one line of Python for your planned 0.1B model: Given a peak of 6e-4, warmup of 2000 steps, and cosine annealing to 1/10, print the learning rate at steps 100, 1000, 3000, and 10000 (hint: lr = peak × min(t/2000, 1) × (0.1 + 0.9 × 0.5 × (1 + cos(π × min(t, T)/T)))).</w:t>
            </w:r>
          </w:p>
          <w:p w14:paraId="10D88C2A" w14:textId="77777777" w:rsidR="00261F5B" w:rsidRDefault="00E87939">
            <w:pPr>
              <w:spacing w:before="60" w:line="280" w:lineRule="auto"/>
            </w:pPr>
            <w:r>
              <w:rPr>
                <w:i/>
                <w:iCs/>
                <w:color w:val="8A9BA8"/>
                <w:sz w:val="18"/>
                <w:szCs w:val="18"/>
              </w:rPr>
              <w:t>(Reference answers in Appendix F; hands-on problems pass when the code runs)</w:t>
            </w:r>
          </w:p>
        </w:tc>
      </w:tr>
    </w:tbl>
    <w:p w14:paraId="507E4BF5" w14:textId="77777777" w:rsidR="00261F5B" w:rsidRDefault="00261F5B">
      <w:pPr>
        <w:spacing w:after="120"/>
      </w:pPr>
    </w:p>
    <w:p w14:paraId="1834E919" w14:textId="77777777" w:rsidR="00261F5B" w:rsidRDefault="00E87939">
      <w:pPr>
        <w:pStyle w:val="1"/>
        <w:pBdr>
          <w:bottom w:val="single" w:sz="12" w:space="6" w:color="9FB6C6"/>
        </w:pBdr>
        <w:spacing w:before="480" w:after="240" w:line="340" w:lineRule="auto"/>
      </w:pPr>
      <w:bookmarkStart w:id="155" w:name="_Toc79"/>
      <w:bookmarkStart w:id="156" w:name="_Toc244251952"/>
      <w:r>
        <w:rPr>
          <w:rFonts w:ascii="Arial" w:hAnsi="Arial"/>
          <w:b/>
          <w:bCs/>
          <w:color w:val="1B6B7A"/>
        </w:rPr>
        <w:t>Chapter 22 Evaluating Model Quality: Giving Your Model a Health Check</w:t>
      </w:r>
      <w:bookmarkEnd w:id="155"/>
      <w:bookmarkEnd w:id="156"/>
    </w:p>
    <w:p w14:paraId="40DF178F" w14:textId="77777777" w:rsidR="00261F5B" w:rsidRDefault="00E87939">
      <w:pPr>
        <w:pStyle w:val="2"/>
        <w:pBdr>
          <w:left w:val="single" w:sz="22" w:space="10" w:color="4E8CAD"/>
        </w:pBdr>
        <w:spacing w:before="340" w:after="170" w:line="320" w:lineRule="auto"/>
      </w:pPr>
      <w:bookmarkStart w:id="157" w:name="_Toc80"/>
      <w:bookmarkStart w:id="158" w:name="_Toc244251953"/>
      <w:r>
        <w:rPr>
          <w:rFonts w:ascii="Arial" w:hAnsi="Arial"/>
          <w:b/>
          <w:bCs/>
          <w:color w:val="2C3E50"/>
          <w:sz w:val="27"/>
          <w:szCs w:val="27"/>
        </w:rPr>
        <w:t>22.1 Understanding Training Through Three Curves</w:t>
      </w:r>
      <w:bookmarkEnd w:id="157"/>
      <w:bookmarkEnd w:id="158"/>
    </w:p>
    <w:p w14:paraId="49979A9F" w14:textId="77777777" w:rsidR="00261F5B" w:rsidRDefault="00E87939">
      <w:pPr>
        <w:spacing w:after="140" w:line="336" w:lineRule="auto"/>
        <w:ind w:firstLine="480"/>
        <w:jc w:val="both"/>
      </w:pPr>
      <w:r>
        <w:t>During training, monitor three graphs (with time as the x-axis for loss curves): training loss should steadily decrease; validation loss should first decrease then plateau (if it rises = overfitting warning); compare the learning rate curve to confirm the "warmup-annealing" rhythm is normal. Healthy pattern: training loss looks like a slide, validation loss looks like a slide connecting to a gentle slope at the end.</w:t>
      </w:r>
    </w:p>
    <w:p w14:paraId="58139F26" w14:textId="77777777" w:rsidR="00261F5B" w:rsidRDefault="00E87939">
      <w:pPr>
        <w:pStyle w:val="2"/>
        <w:pBdr>
          <w:left w:val="single" w:sz="22" w:space="10" w:color="4E8CAD"/>
        </w:pBdr>
        <w:spacing w:before="340" w:after="170" w:line="320" w:lineRule="auto"/>
      </w:pPr>
      <w:bookmarkStart w:id="159" w:name="_Toc81"/>
      <w:bookmarkStart w:id="160" w:name="_Toc244251954"/>
      <w:r>
        <w:rPr>
          <w:rFonts w:ascii="Arial" w:hAnsi="Arial"/>
          <w:b/>
          <w:bCs/>
          <w:color w:val="2C3E50"/>
          <w:sz w:val="27"/>
          <w:szCs w:val="27"/>
        </w:rPr>
        <w:t>22.2 Perplexity: How "Conflicted" Is Your Model</w:t>
      </w:r>
      <w:bookmarkEnd w:id="159"/>
      <w:bookmarkEnd w:id="160"/>
    </w:p>
    <w:p w14:paraId="03CD6966" w14:textId="77777777" w:rsidR="00261F5B" w:rsidRDefault="00E87939">
      <w:pPr>
        <w:spacing w:after="140" w:line="336" w:lineRule="auto"/>
        <w:ind w:firstLine="480"/>
        <w:jc w:val="both"/>
      </w:pPr>
      <w:r>
        <w:t>Perplexity (PPL) is the universal thermometer for evaluating language models: PPL = e^(average cross-entropy). Its intuitive meaning is "the average number of candidates the model hesitates among when guessing each word." Manual calculation: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D0D1DA5" w14:textId="77777777">
        <w:tc>
          <w:tcPr>
            <w:tcW w:w="8788" w:type="dxa"/>
            <w:shd w:val="clear" w:color="auto" w:fill="FDFBF5"/>
            <w:tcMar>
              <w:top w:w="120" w:type="dxa"/>
              <w:left w:w="200" w:type="dxa"/>
              <w:bottom w:w="120" w:type="dxa"/>
              <w:right w:w="200" w:type="dxa"/>
            </w:tcMar>
          </w:tcPr>
          <w:p w14:paraId="7A511371" w14:textId="77777777" w:rsidR="00261F5B" w:rsidRDefault="00E87939">
            <w:pPr>
              <w:spacing w:after="50" w:line="280" w:lineRule="auto"/>
            </w:pPr>
            <w:r>
              <w:rPr>
                <w:rFonts w:ascii="Arial" w:eastAsia="黑体"/>
                <w:b/>
                <w:bCs/>
                <w:color w:val="8A6D3B"/>
                <w:sz w:val="21"/>
                <w:szCs w:val="21"/>
              </w:rPr>
              <w:t>[Example]</w:t>
            </w:r>
          </w:p>
          <w:p w14:paraId="1363C865" w14:textId="77777777" w:rsidR="00261F5B" w:rsidRDefault="00E87939">
            <w:pPr>
              <w:spacing w:after="40" w:line="300" w:lineRule="auto"/>
            </w:pPr>
            <w:r>
              <w:rPr>
                <w:rFonts w:ascii="Consolas" w:eastAsia="宋体"/>
                <w:color w:val="1F2933"/>
                <w:sz w:val="21"/>
                <w:szCs w:val="21"/>
              </w:rPr>
              <w:t>The model calculates cross-entropy for 5 consecutive positions: 1.8, 2.1, 1.5, 2.4, 1.6.</w:t>
            </w:r>
          </w:p>
          <w:p w14:paraId="760B855B" w14:textId="77777777" w:rsidR="00261F5B" w:rsidRDefault="00E87939">
            <w:pPr>
              <w:spacing w:after="40" w:line="300" w:lineRule="auto"/>
            </w:pPr>
            <w:r>
              <w:rPr>
                <w:rFonts w:ascii="Consolas" w:eastAsia="宋体"/>
                <w:color w:val="1F2933"/>
                <w:sz w:val="21"/>
                <w:szCs w:val="21"/>
              </w:rPr>
              <w:t xml:space="preserve">Average cross-entropy = (1.8+2.1+1.5+2.4+1.6) </w:t>
            </w:r>
            <w:r>
              <w:rPr>
                <w:rFonts w:ascii="Consolas" w:eastAsia="宋体"/>
                <w:color w:val="1F2933"/>
                <w:sz w:val="21"/>
                <w:szCs w:val="21"/>
              </w:rPr>
              <w:t>÷</w:t>
            </w:r>
            <w:r>
              <w:rPr>
                <w:rFonts w:ascii="Consolas" w:eastAsia="宋体"/>
                <w:color w:val="1F2933"/>
                <w:sz w:val="21"/>
                <w:szCs w:val="21"/>
              </w:rPr>
              <w:t xml:space="preserve"> 5 = 1.88.</w:t>
            </w:r>
          </w:p>
          <w:p w14:paraId="3307FCE1" w14:textId="77777777" w:rsidR="00261F5B" w:rsidRDefault="00E87939">
            <w:pPr>
              <w:spacing w:after="40" w:line="300" w:lineRule="auto"/>
            </w:pPr>
            <w:r>
              <w:rPr>
                <w:rFonts w:ascii="Consolas" w:eastAsia="宋体"/>
                <w:color w:val="1F2933"/>
                <w:sz w:val="21"/>
                <w:szCs w:val="21"/>
              </w:rPr>
              <w:t xml:space="preserve">PPL = e^1.88 </w:t>
            </w:r>
            <w:r>
              <w:rPr>
                <w:rFonts w:ascii="Consolas" w:eastAsia="宋体"/>
                <w:color w:val="1F2933"/>
                <w:sz w:val="21"/>
                <w:szCs w:val="21"/>
              </w:rPr>
              <w:t>≈</w:t>
            </w:r>
            <w:r>
              <w:rPr>
                <w:rFonts w:ascii="Consolas" w:eastAsia="宋体"/>
                <w:color w:val="1F2933"/>
                <w:sz w:val="21"/>
                <w:szCs w:val="21"/>
              </w:rPr>
              <w:t xml:space="preserve"> 6.6</w:t>
            </w:r>
            <w:r>
              <w:rPr>
                <w:rFonts w:ascii="Consolas" w:eastAsia="宋体"/>
                <w:color w:val="1F2933"/>
                <w:sz w:val="21"/>
                <w:szCs w:val="21"/>
              </w:rPr>
              <w:t>—</w:t>
            </w:r>
            <w:r>
              <w:rPr>
                <w:rFonts w:ascii="Consolas" w:eastAsia="宋体"/>
                <w:color w:val="1F2933"/>
                <w:sz w:val="21"/>
                <w:szCs w:val="21"/>
              </w:rPr>
              <w:t>the model is like choosing from about 7 words at each step (the closer to 1, the more certain).</w:t>
            </w:r>
          </w:p>
          <w:p w14:paraId="547D114A" w14:textId="77777777" w:rsidR="00261F5B" w:rsidRDefault="00E87939">
            <w:pPr>
              <w:spacing w:line="300" w:lineRule="auto"/>
            </w:pPr>
            <w:r>
              <w:rPr>
                <w:rFonts w:ascii="Consolas" w:eastAsia="宋体"/>
                <w:color w:val="1F2933"/>
                <w:sz w:val="21"/>
                <w:szCs w:val="21"/>
              </w:rPr>
              <w:t>Code verification: import math; math.exp(1.88) = 6.55.</w:t>
            </w:r>
          </w:p>
        </w:tc>
      </w:tr>
    </w:tbl>
    <w:p w14:paraId="5B373402"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ED60804" w14:textId="77777777">
        <w:tc>
          <w:tcPr>
            <w:tcW w:w="8788" w:type="dxa"/>
            <w:shd w:val="clear" w:color="auto" w:fill="EDF3F5"/>
            <w:tcMar>
              <w:top w:w="120" w:type="dxa"/>
              <w:left w:w="200" w:type="dxa"/>
              <w:bottom w:w="120" w:type="dxa"/>
              <w:right w:w="200" w:type="dxa"/>
            </w:tcMar>
          </w:tcPr>
          <w:p w14:paraId="6FD30E3C" w14:textId="77777777" w:rsidR="00261F5B" w:rsidRDefault="00E87939">
            <w:pPr>
              <w:spacing w:line="312" w:lineRule="auto"/>
            </w:pPr>
            <w:r>
              <w:rPr>
                <w:rFonts w:ascii="Arial" w:hAnsi="Arial"/>
                <w:b/>
                <w:bCs/>
                <w:color w:val="1B6B7A"/>
              </w:rPr>
              <w:t xml:space="preserve">[Tip] </w:t>
            </w:r>
            <w:r>
              <w:t>PPL can only be compared under the same tokenizer (different tokenization methods have different denominators). For cross-model comparisons, use the standard exams in the next chapter.</w:t>
            </w:r>
          </w:p>
        </w:tc>
      </w:tr>
    </w:tbl>
    <w:p w14:paraId="43FE2A70" w14:textId="77777777" w:rsidR="00261F5B" w:rsidRDefault="00261F5B">
      <w:pPr>
        <w:spacing w:after="100"/>
      </w:pPr>
    </w:p>
    <w:p w14:paraId="08AEF23E" w14:textId="77777777" w:rsidR="00261F5B" w:rsidRDefault="00E87939">
      <w:pPr>
        <w:pStyle w:val="2"/>
        <w:pBdr>
          <w:left w:val="single" w:sz="22" w:space="10" w:color="4E8CAD"/>
        </w:pBdr>
        <w:spacing w:before="340" w:after="170" w:line="320" w:lineRule="auto"/>
      </w:pPr>
      <w:bookmarkStart w:id="161" w:name="_Toc82"/>
      <w:bookmarkStart w:id="162" w:name="_Toc244251955"/>
      <w:r>
        <w:rPr>
          <w:rFonts w:ascii="Arial" w:hAnsi="Arial"/>
          <w:b/>
          <w:bCs/>
          <w:color w:val="2C3E50"/>
          <w:sz w:val="27"/>
          <w:szCs w:val="27"/>
        </w:rPr>
        <w:lastRenderedPageBreak/>
        <w:t>22.3 Performance Boundaries: The "Floor" and "Ceiling" of Model Capabilities</w:t>
      </w:r>
      <w:bookmarkEnd w:id="161"/>
      <w:bookmarkEnd w:id="162"/>
    </w:p>
    <w:p w14:paraId="3A8FE90D" w14:textId="77777777" w:rsidR="00261F5B" w:rsidRDefault="00E87939">
      <w:pPr>
        <w:spacing w:after="80" w:line="312" w:lineRule="auto"/>
        <w:ind w:left="640" w:hanging="240"/>
      </w:pPr>
      <w:r>
        <w:rPr>
          <w:b/>
          <w:bCs/>
          <w:color w:val="1B6B7A"/>
        </w:rPr>
        <w:t xml:space="preserve">• </w:t>
      </w:r>
      <w:r>
        <w:t>Memory boundary: RWKV has limited state capacity (64×64 card boxes per head). Paper measurement: RWKV-7's 8192-dimensional state can store about 4480 bits of information (information density 0.547 bits/dimension) - content exceeding capacity will overwrite each other.</w:t>
      </w:r>
    </w:p>
    <w:p w14:paraId="3DEC57DD" w14:textId="77777777" w:rsidR="00261F5B" w:rsidRDefault="00E87939">
      <w:pPr>
        <w:spacing w:after="80" w:line="312" w:lineRule="auto"/>
        <w:ind w:left="640" w:hanging="240"/>
      </w:pPr>
      <w:r>
        <w:rPr>
          <w:b/>
          <w:bCs/>
          <w:color w:val="1B6B7A"/>
        </w:rPr>
        <w:t xml:space="preserve">• </w:t>
      </w:r>
      <w:r>
        <w:t>Context boundary: During training ctx_len=1024, loss increases when inference exceeds this, called "extrapolation failure." Solution: Use long-text fine-tuning (paper's approach) or hybrid architecture (RWKV-X concept).</w:t>
      </w:r>
    </w:p>
    <w:p w14:paraId="2EF37F58" w14:textId="77777777" w:rsidR="00261F5B" w:rsidRDefault="00E87939">
      <w:pPr>
        <w:spacing w:after="80" w:line="312" w:lineRule="auto"/>
        <w:ind w:left="640" w:hanging="240"/>
      </w:pPr>
      <w:r>
        <w:rPr>
          <w:b/>
          <w:bCs/>
          <w:color w:val="1B6B7A"/>
        </w:rPr>
        <w:t xml:space="preserve">• </w:t>
      </w:r>
      <w:r>
        <w:t>Knowledge boundary: Models only know what's in their training data. Your small model hasn't seen astronomical data, so testing it on black holes is like testing someone who hasn't read the preceding text.</w:t>
      </w:r>
    </w:p>
    <w:p w14:paraId="4E692670" w14:textId="77777777" w:rsidR="00261F5B" w:rsidRDefault="00E87939">
      <w:pPr>
        <w:spacing w:after="140" w:line="336" w:lineRule="auto"/>
        <w:ind w:firstLine="480"/>
        <w:jc w:val="both"/>
      </w:pPr>
      <w:r>
        <w:t>Practical method to define boundaries: Take 3 sets of 100 texts each (in training set / new text in same domain / unfamiliar domain), and measure PPL for each. Compare the three numbers, and your model's "comfort zone, extrapolatable zone, and blind spot" become clear at a glance.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627CB55" w14:textId="77777777">
        <w:tc>
          <w:tcPr>
            <w:tcW w:w="8788" w:type="dxa"/>
            <w:shd w:val="clear" w:color="auto" w:fill="EEF4F7"/>
            <w:tcMar>
              <w:top w:w="120" w:type="dxa"/>
              <w:left w:w="200" w:type="dxa"/>
              <w:bottom w:w="120" w:type="dxa"/>
              <w:right w:w="200" w:type="dxa"/>
            </w:tcMar>
          </w:tcPr>
          <w:p w14:paraId="32F47DDD" w14:textId="77777777" w:rsidR="00261F5B" w:rsidRDefault="00E87939">
            <w:pPr>
              <w:spacing w:after="60" w:line="300" w:lineRule="auto"/>
            </w:pPr>
            <w:r>
              <w:rPr>
                <w:rFonts w:ascii="Arial" w:hAnsi="Arial"/>
                <w:b/>
                <w:bCs/>
                <w:color w:val="0F3A44"/>
              </w:rPr>
              <w:t>Quiz</w:t>
            </w:r>
          </w:p>
          <w:p w14:paraId="688D65B1" w14:textId="77777777" w:rsidR="00261F5B" w:rsidRDefault="00E87939">
            <w:pPr>
              <w:spacing w:after="50" w:line="300" w:lineRule="auto"/>
              <w:ind w:left="200" w:hanging="200"/>
            </w:pPr>
            <w:r>
              <w:rPr>
                <w:color w:val="1F2933"/>
                <w:sz w:val="21"/>
                <w:szCs w:val="21"/>
              </w:rPr>
              <w:t>[Multiple Choice] PPL = e^2.0 is approximately? A. 2 B. 7.4 C. 100</w:t>
            </w:r>
          </w:p>
          <w:p w14:paraId="13833269" w14:textId="77777777" w:rsidR="00261F5B" w:rsidRDefault="00E87939">
            <w:pPr>
              <w:spacing w:after="50" w:line="300" w:lineRule="auto"/>
              <w:ind w:left="200" w:hanging="200"/>
            </w:pPr>
            <w:r>
              <w:rPr>
                <w:color w:val="1F2933"/>
                <w:sz w:val="21"/>
                <w:szCs w:val="21"/>
              </w:rPr>
              <w:t>[Short Answer] What does rising validation loss indicate? What are the two solutions?</w:t>
            </w:r>
          </w:p>
          <w:p w14:paraId="2B31AA55" w14:textId="77777777" w:rsidR="00261F5B" w:rsidRDefault="00E87939">
            <w:pPr>
              <w:spacing w:line="300" w:lineRule="auto"/>
              <w:ind w:left="200" w:hanging="200"/>
            </w:pPr>
            <w:r>
              <w:rPr>
                <w:color w:val="1F2933"/>
                <w:sz w:val="21"/>
                <w:szCs w:val="21"/>
              </w:rPr>
              <w:t>[Hands-on] Write a function ppl(losses) for the formula in 22.2, verify it outputs 6.55 with [1.8, 2.1, 1.5, 2.4, 1.6], then create a set of losses that reduces PPL below 3 (hint: average CE &lt; 1.1).</w:t>
            </w:r>
          </w:p>
          <w:p w14:paraId="2B603D98" w14:textId="77777777" w:rsidR="00261F5B" w:rsidRDefault="00E87939">
            <w:pPr>
              <w:spacing w:before="60" w:line="280" w:lineRule="auto"/>
            </w:pPr>
            <w:r>
              <w:rPr>
                <w:i/>
                <w:iCs/>
                <w:color w:val="8A9BA8"/>
                <w:sz w:val="18"/>
                <w:szCs w:val="18"/>
              </w:rPr>
              <w:t>(Reference answers in Appendix F; hands-on problems pass when the code runs)</w:t>
            </w:r>
          </w:p>
        </w:tc>
      </w:tr>
    </w:tbl>
    <w:p w14:paraId="5FB050EC" w14:textId="77777777" w:rsidR="00261F5B" w:rsidRDefault="00261F5B">
      <w:pPr>
        <w:spacing w:after="120"/>
      </w:pPr>
    </w:p>
    <w:p w14:paraId="0A1D4DCC" w14:textId="77777777" w:rsidR="00261F5B" w:rsidRDefault="00E87939">
      <w:pPr>
        <w:pStyle w:val="1"/>
        <w:pBdr>
          <w:bottom w:val="single" w:sz="12" w:space="6" w:color="9FB6C6"/>
        </w:pBdr>
        <w:spacing w:before="480" w:after="240" w:line="340" w:lineRule="auto"/>
      </w:pPr>
      <w:bookmarkStart w:id="163" w:name="_Toc83"/>
      <w:bookmarkStart w:id="164" w:name="_Toc244251956"/>
      <w:r>
        <w:rPr>
          <w:rFonts w:ascii="Arial" w:hAnsi="Arial"/>
          <w:b/>
          <w:bCs/>
          <w:color w:val="1B6B7A"/>
        </w:rPr>
        <w:t>Chapter 23 Authoritative Evaluation and Inference Deployment: Getting Your Model Ready for Exams</w:t>
      </w:r>
      <w:bookmarkEnd w:id="163"/>
      <w:bookmarkEnd w:id="164"/>
    </w:p>
    <w:p w14:paraId="213E3958" w14:textId="77777777" w:rsidR="00261F5B" w:rsidRDefault="00E87939">
      <w:pPr>
        <w:pStyle w:val="2"/>
        <w:pBdr>
          <w:left w:val="single" w:sz="22" w:space="10" w:color="4E8CAD"/>
        </w:pBdr>
        <w:spacing w:before="340" w:after="170" w:line="320" w:lineRule="auto"/>
      </w:pPr>
      <w:bookmarkStart w:id="165" w:name="_Toc84"/>
      <w:bookmarkStart w:id="166" w:name="_Toc244251957"/>
      <w:r>
        <w:rPr>
          <w:rFonts w:ascii="Arial" w:hAnsi="Arial"/>
          <w:b/>
          <w:bCs/>
          <w:color w:val="2C3E50"/>
          <w:sz w:val="27"/>
          <w:szCs w:val="27"/>
        </w:rPr>
        <w:t>23.1 Four Standard Exams</w:t>
      </w:r>
      <w:bookmarkEnd w:id="165"/>
      <w:bookmarkEnd w:id="16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1C362C50" w14:textId="77777777">
        <w:trPr>
          <w:cantSplit/>
          <w:tblHeader/>
        </w:trPr>
        <w:tc>
          <w:tcPr>
            <w:tcW w:w="2197" w:type="dxa"/>
            <w:shd w:val="clear" w:color="auto" w:fill="1B6B7A"/>
            <w:tcMar>
              <w:top w:w="80" w:type="dxa"/>
              <w:left w:w="120" w:type="dxa"/>
              <w:bottom w:w="80" w:type="dxa"/>
              <w:right w:w="120" w:type="dxa"/>
            </w:tcMar>
            <w:vAlign w:val="center"/>
          </w:tcPr>
          <w:p w14:paraId="6B2A9B37" w14:textId="77777777" w:rsidR="00261F5B" w:rsidRDefault="00E87939">
            <w:pPr>
              <w:spacing w:line="280" w:lineRule="auto"/>
              <w:jc w:val="center"/>
            </w:pPr>
            <w:r>
              <w:rPr>
                <w:b/>
                <w:bCs/>
                <w:color w:val="FFFFFF"/>
                <w:sz w:val="21"/>
                <w:szCs w:val="21"/>
              </w:rPr>
              <w:t>Exam</w:t>
            </w:r>
          </w:p>
        </w:tc>
        <w:tc>
          <w:tcPr>
            <w:tcW w:w="2197" w:type="dxa"/>
            <w:shd w:val="clear" w:color="auto" w:fill="1B6B7A"/>
            <w:tcMar>
              <w:top w:w="80" w:type="dxa"/>
              <w:left w:w="120" w:type="dxa"/>
              <w:bottom w:w="80" w:type="dxa"/>
              <w:right w:w="120" w:type="dxa"/>
            </w:tcMar>
            <w:vAlign w:val="center"/>
          </w:tcPr>
          <w:p w14:paraId="5C917A4D" w14:textId="77777777" w:rsidR="00261F5B" w:rsidRDefault="00E87939">
            <w:pPr>
              <w:spacing w:line="280" w:lineRule="auto"/>
              <w:jc w:val="center"/>
            </w:pPr>
            <w:r>
              <w:rPr>
                <w:b/>
                <w:bCs/>
                <w:color w:val="FFFFFF"/>
                <w:sz w:val="21"/>
                <w:szCs w:val="21"/>
              </w:rPr>
              <w:t>What is tested</w:t>
            </w:r>
          </w:p>
        </w:tc>
        <w:tc>
          <w:tcPr>
            <w:tcW w:w="2197" w:type="dxa"/>
            <w:shd w:val="clear" w:color="auto" w:fill="1B6B7A"/>
            <w:tcMar>
              <w:top w:w="80" w:type="dxa"/>
              <w:left w:w="120" w:type="dxa"/>
              <w:bottom w:w="80" w:type="dxa"/>
              <w:right w:w="120" w:type="dxa"/>
            </w:tcMar>
            <w:vAlign w:val="center"/>
          </w:tcPr>
          <w:p w14:paraId="540DB669" w14:textId="77777777" w:rsidR="00261F5B" w:rsidRDefault="00E87939">
            <w:pPr>
              <w:spacing w:line="280" w:lineRule="auto"/>
              <w:jc w:val="center"/>
            </w:pPr>
            <w:r>
              <w:rPr>
                <w:b/>
                <w:bCs/>
                <w:color w:val="FFFFFF"/>
                <w:sz w:val="21"/>
                <w:szCs w:val="21"/>
              </w:rPr>
              <w:t>How it's tested</w:t>
            </w:r>
          </w:p>
        </w:tc>
        <w:tc>
          <w:tcPr>
            <w:tcW w:w="2197" w:type="dxa"/>
            <w:shd w:val="clear" w:color="auto" w:fill="1B6B7A"/>
            <w:tcMar>
              <w:top w:w="80" w:type="dxa"/>
              <w:left w:w="120" w:type="dxa"/>
              <w:bottom w:w="80" w:type="dxa"/>
              <w:right w:w="120" w:type="dxa"/>
            </w:tcMar>
            <w:vAlign w:val="center"/>
          </w:tcPr>
          <w:p w14:paraId="2D1BBD34" w14:textId="77777777" w:rsidR="00261F5B" w:rsidRDefault="00E87939">
            <w:pPr>
              <w:spacing w:line="280" w:lineRule="auto"/>
              <w:jc w:val="center"/>
            </w:pPr>
            <w:r>
              <w:rPr>
                <w:b/>
                <w:bCs/>
                <w:color w:val="FFFFFF"/>
                <w:sz w:val="21"/>
                <w:szCs w:val="21"/>
              </w:rPr>
              <w:t>Reference score (RWKV-7 2.9B World3)</w:t>
            </w:r>
          </w:p>
        </w:tc>
      </w:tr>
      <w:tr w:rsidR="00261F5B" w14:paraId="0AA8AEDB" w14:textId="77777777">
        <w:trPr>
          <w:cantSplit/>
        </w:trPr>
        <w:tc>
          <w:tcPr>
            <w:tcW w:w="2197" w:type="dxa"/>
            <w:shd w:val="clear" w:color="auto" w:fill="FFFFFF"/>
            <w:tcMar>
              <w:top w:w="80" w:type="dxa"/>
              <w:left w:w="120" w:type="dxa"/>
              <w:bottom w:w="80" w:type="dxa"/>
              <w:right w:w="120" w:type="dxa"/>
            </w:tcMar>
            <w:vAlign w:val="center"/>
          </w:tcPr>
          <w:p w14:paraId="654ECA48" w14:textId="77777777" w:rsidR="00261F5B" w:rsidRDefault="00E87939">
            <w:pPr>
              <w:spacing w:line="280" w:lineRule="auto"/>
            </w:pPr>
            <w:r>
              <w:rPr>
                <w:sz w:val="20"/>
                <w:szCs w:val="20"/>
              </w:rPr>
              <w:t>Multilingual LAMBADA</w:t>
            </w:r>
          </w:p>
        </w:tc>
        <w:tc>
          <w:tcPr>
            <w:tcW w:w="2197" w:type="dxa"/>
            <w:shd w:val="clear" w:color="auto" w:fill="FAFCFD"/>
            <w:tcMar>
              <w:top w:w="80" w:type="dxa"/>
              <w:left w:w="120" w:type="dxa"/>
              <w:bottom w:w="80" w:type="dxa"/>
              <w:right w:w="120" w:type="dxa"/>
            </w:tcMar>
            <w:vAlign w:val="center"/>
          </w:tcPr>
          <w:p w14:paraId="1AB32877" w14:textId="77777777" w:rsidR="00261F5B" w:rsidRDefault="00E87939">
            <w:pPr>
              <w:spacing w:line="280" w:lineRule="auto"/>
            </w:pPr>
            <w:r>
              <w:rPr>
                <w:sz w:val="20"/>
                <w:szCs w:val="20"/>
              </w:rPr>
              <w:t>Cross-language understanding</w:t>
            </w:r>
          </w:p>
        </w:tc>
        <w:tc>
          <w:tcPr>
            <w:tcW w:w="2197" w:type="dxa"/>
            <w:shd w:val="clear" w:color="auto" w:fill="FFFFFF"/>
            <w:tcMar>
              <w:top w:w="80" w:type="dxa"/>
              <w:left w:w="120" w:type="dxa"/>
              <w:bottom w:w="80" w:type="dxa"/>
              <w:right w:w="120" w:type="dxa"/>
            </w:tcMar>
            <w:vAlign w:val="center"/>
          </w:tcPr>
          <w:p w14:paraId="66241DD1" w14:textId="77777777" w:rsidR="00261F5B" w:rsidRDefault="00E87939">
            <w:pPr>
              <w:spacing w:line="280" w:lineRule="auto"/>
            </w:pPr>
            <w:r>
              <w:rPr>
                <w:sz w:val="20"/>
                <w:szCs w:val="20"/>
              </w:rPr>
              <w:t>Same as above, with multilingual data</w:t>
            </w:r>
          </w:p>
        </w:tc>
        <w:tc>
          <w:tcPr>
            <w:tcW w:w="2197" w:type="dxa"/>
            <w:shd w:val="clear" w:color="auto" w:fill="FAFCFD"/>
            <w:tcMar>
              <w:top w:w="80" w:type="dxa"/>
              <w:left w:w="120" w:type="dxa"/>
              <w:bottom w:w="80" w:type="dxa"/>
              <w:right w:w="120" w:type="dxa"/>
            </w:tcMar>
            <w:vAlign w:val="center"/>
          </w:tcPr>
          <w:p w14:paraId="1298CACC" w14:textId="77777777" w:rsidR="00261F5B" w:rsidRDefault="00E87939">
            <w:pPr>
              <w:spacing w:line="280" w:lineRule="auto"/>
            </w:pPr>
            <w:r>
              <w:rPr>
                <w:sz w:val="20"/>
                <w:szCs w:val="20"/>
              </w:rPr>
              <w:t>See Table 4 in the paper</w:t>
            </w:r>
          </w:p>
        </w:tc>
      </w:tr>
      <w:tr w:rsidR="00261F5B" w14:paraId="03477CAC" w14:textId="77777777">
        <w:trPr>
          <w:cantSplit/>
        </w:trPr>
        <w:tc>
          <w:tcPr>
            <w:tcW w:w="2197" w:type="dxa"/>
            <w:shd w:val="clear" w:color="auto" w:fill="FFFFFF"/>
            <w:tcMar>
              <w:top w:w="80" w:type="dxa"/>
              <w:left w:w="120" w:type="dxa"/>
              <w:bottom w:w="80" w:type="dxa"/>
              <w:right w:w="120" w:type="dxa"/>
            </w:tcMar>
            <w:vAlign w:val="center"/>
          </w:tcPr>
          <w:p w14:paraId="0448CAA0" w14:textId="77777777" w:rsidR="00261F5B" w:rsidRDefault="00E87939">
            <w:pPr>
              <w:spacing w:line="280" w:lineRule="auto"/>
            </w:pPr>
            <w:r>
              <w:rPr>
                <w:sz w:val="20"/>
                <w:szCs w:val="20"/>
              </w:rPr>
              <w:lastRenderedPageBreak/>
              <w:t>MMLU</w:t>
            </w:r>
          </w:p>
        </w:tc>
        <w:tc>
          <w:tcPr>
            <w:tcW w:w="2197" w:type="dxa"/>
            <w:shd w:val="clear" w:color="auto" w:fill="FAFCFD"/>
            <w:tcMar>
              <w:top w:w="80" w:type="dxa"/>
              <w:left w:w="120" w:type="dxa"/>
              <w:bottom w:w="80" w:type="dxa"/>
              <w:right w:w="120" w:type="dxa"/>
            </w:tcMar>
            <w:vAlign w:val="center"/>
          </w:tcPr>
          <w:p w14:paraId="7791FF0A" w14:textId="77777777" w:rsidR="00261F5B" w:rsidRDefault="00E87939">
            <w:pPr>
              <w:spacing w:line="280" w:lineRule="auto"/>
            </w:pPr>
            <w:r>
              <w:rPr>
                <w:sz w:val="20"/>
                <w:szCs w:val="20"/>
              </w:rPr>
              <w:t>57-subject multiple choice (knowledge breadth)</w:t>
            </w:r>
          </w:p>
        </w:tc>
        <w:tc>
          <w:tcPr>
            <w:tcW w:w="2197" w:type="dxa"/>
            <w:shd w:val="clear" w:color="auto" w:fill="FFFFFF"/>
            <w:tcMar>
              <w:top w:w="80" w:type="dxa"/>
              <w:left w:w="120" w:type="dxa"/>
              <w:bottom w:w="80" w:type="dxa"/>
              <w:right w:w="120" w:type="dxa"/>
            </w:tcMar>
            <w:vAlign w:val="center"/>
          </w:tcPr>
          <w:p w14:paraId="36F21533" w14:textId="77777777" w:rsidR="00261F5B" w:rsidRDefault="00E87939">
            <w:pPr>
              <w:spacing w:line="280" w:lineRule="auto"/>
            </w:pPr>
            <w:r>
              <w:rPr>
                <w:sz w:val="20"/>
                <w:szCs w:val="20"/>
              </w:rPr>
              <w:t>5-shot ABCD selection</w:t>
            </w:r>
          </w:p>
        </w:tc>
        <w:tc>
          <w:tcPr>
            <w:tcW w:w="2197" w:type="dxa"/>
            <w:shd w:val="clear" w:color="auto" w:fill="FAFCFD"/>
            <w:tcMar>
              <w:top w:w="80" w:type="dxa"/>
              <w:left w:w="120" w:type="dxa"/>
              <w:bottom w:w="80" w:type="dxa"/>
              <w:right w:w="120" w:type="dxa"/>
            </w:tcMar>
            <w:vAlign w:val="center"/>
          </w:tcPr>
          <w:p w14:paraId="00241508" w14:textId="77777777" w:rsidR="00261F5B" w:rsidRDefault="00E87939">
            <w:pPr>
              <w:spacing w:line="280" w:lineRule="auto"/>
            </w:pPr>
            <w:r>
              <w:rPr>
                <w:sz w:val="20"/>
                <w:szCs w:val="20"/>
              </w:rPr>
              <w:t>large-model class: tens of billions of parameters to reach 60</w:t>
            </w:r>
          </w:p>
        </w:tc>
      </w:tr>
      <w:tr w:rsidR="00261F5B" w14:paraId="24841BE0" w14:textId="77777777">
        <w:trPr>
          <w:cantSplit/>
        </w:trPr>
        <w:tc>
          <w:tcPr>
            <w:tcW w:w="2197" w:type="dxa"/>
            <w:shd w:val="clear" w:color="auto" w:fill="FFFFFF"/>
            <w:tcMar>
              <w:top w:w="80" w:type="dxa"/>
              <w:left w:w="120" w:type="dxa"/>
              <w:bottom w:w="80" w:type="dxa"/>
              <w:right w:w="120" w:type="dxa"/>
            </w:tcMar>
            <w:vAlign w:val="center"/>
          </w:tcPr>
          <w:p w14:paraId="68867EC4" w14:textId="77777777" w:rsidR="00261F5B" w:rsidRDefault="00E87939">
            <w:pPr>
              <w:spacing w:line="280" w:lineRule="auto"/>
            </w:pPr>
            <w:r>
              <w:rPr>
                <w:sz w:val="20"/>
                <w:szCs w:val="20"/>
              </w:rPr>
              <w:t>MQAR</w:t>
            </w:r>
          </w:p>
        </w:tc>
        <w:tc>
          <w:tcPr>
            <w:tcW w:w="2197" w:type="dxa"/>
            <w:shd w:val="clear" w:color="auto" w:fill="FAFCFD"/>
            <w:tcMar>
              <w:top w:w="80" w:type="dxa"/>
              <w:left w:w="120" w:type="dxa"/>
              <w:bottom w:w="80" w:type="dxa"/>
              <w:right w:w="120" w:type="dxa"/>
            </w:tcMar>
            <w:vAlign w:val="center"/>
          </w:tcPr>
          <w:p w14:paraId="0ABA1AD5" w14:textId="77777777" w:rsidR="00261F5B" w:rsidRDefault="00E87939">
            <w:pPr>
              <w:spacing w:line="280" w:lineRule="auto"/>
            </w:pPr>
            <w:r>
              <w:rPr>
                <w:sz w:val="20"/>
                <w:szCs w:val="20"/>
              </w:rPr>
              <w:t>multi-query associative recall (memory capacity)</w:t>
            </w:r>
          </w:p>
        </w:tc>
        <w:tc>
          <w:tcPr>
            <w:tcW w:w="2197" w:type="dxa"/>
            <w:shd w:val="clear" w:color="auto" w:fill="FFFFFF"/>
            <w:tcMar>
              <w:top w:w="80" w:type="dxa"/>
              <w:left w:w="120" w:type="dxa"/>
              <w:bottom w:w="80" w:type="dxa"/>
              <w:right w:w="120" w:type="dxa"/>
            </w:tcMar>
            <w:vAlign w:val="center"/>
          </w:tcPr>
          <w:p w14:paraId="20A417AD" w14:textId="77777777" w:rsidR="00261F5B" w:rsidRDefault="00E87939">
            <w:pPr>
              <w:spacing w:line="280" w:lineRule="auto"/>
            </w:pPr>
            <w:r>
              <w:rPr>
                <w:sz w:val="20"/>
                <w:szCs w:val="20"/>
              </w:rPr>
              <w:t>hide KV pairs, then quiz</w:t>
            </w:r>
          </w:p>
        </w:tc>
        <w:tc>
          <w:tcPr>
            <w:tcW w:w="2197" w:type="dxa"/>
            <w:shd w:val="clear" w:color="auto" w:fill="FAFCFD"/>
            <w:tcMar>
              <w:top w:w="80" w:type="dxa"/>
              <w:left w:w="120" w:type="dxa"/>
              <w:bottom w:w="80" w:type="dxa"/>
              <w:right w:w="120" w:type="dxa"/>
            </w:tcMar>
            <w:vAlign w:val="center"/>
          </w:tcPr>
          <w:p w14:paraId="522D0776" w14:textId="77777777" w:rsidR="00261F5B" w:rsidRDefault="00E87939">
            <w:pPr>
              <w:spacing w:line="280" w:lineRule="auto"/>
            </w:pPr>
            <w:r>
              <w:rPr>
                <w:sz w:val="20"/>
                <w:szCs w:val="20"/>
              </w:rPr>
              <w:t>72.9% at 256 pairs (paper)</w:t>
            </w:r>
          </w:p>
        </w:tc>
      </w:tr>
      <w:tr w:rsidR="00261F5B" w14:paraId="34387028" w14:textId="77777777">
        <w:trPr>
          <w:cantSplit/>
        </w:trPr>
        <w:tc>
          <w:tcPr>
            <w:tcW w:w="2197" w:type="dxa"/>
            <w:shd w:val="clear" w:color="auto" w:fill="FFFFFF"/>
            <w:tcMar>
              <w:top w:w="80" w:type="dxa"/>
              <w:left w:w="120" w:type="dxa"/>
              <w:bottom w:w="80" w:type="dxa"/>
              <w:right w:w="120" w:type="dxa"/>
            </w:tcMar>
            <w:vAlign w:val="center"/>
          </w:tcPr>
          <w:p w14:paraId="7B2E2A53" w14:textId="77777777" w:rsidR="00261F5B" w:rsidRDefault="00E87939">
            <w:pPr>
              <w:spacing w:line="280" w:lineRule="auto"/>
            </w:pPr>
            <w:r>
              <w:rPr>
                <w:sz w:val="20"/>
                <w:szCs w:val="20"/>
              </w:rPr>
              <w:t>multilingual LAMBADA</w:t>
            </w:r>
          </w:p>
        </w:tc>
        <w:tc>
          <w:tcPr>
            <w:tcW w:w="2197" w:type="dxa"/>
            <w:shd w:val="clear" w:color="auto" w:fill="FAFCFD"/>
            <w:tcMar>
              <w:top w:w="80" w:type="dxa"/>
              <w:left w:w="120" w:type="dxa"/>
              <w:bottom w:w="80" w:type="dxa"/>
              <w:right w:w="120" w:type="dxa"/>
            </w:tcMar>
            <w:vAlign w:val="center"/>
          </w:tcPr>
          <w:p w14:paraId="351ABD12" w14:textId="77777777" w:rsidR="00261F5B" w:rsidRDefault="00E87939">
            <w:pPr>
              <w:spacing w:line="280" w:lineRule="auto"/>
            </w:pPr>
            <w:r>
              <w:rPr>
                <w:sz w:val="20"/>
                <w:szCs w:val="20"/>
              </w:rPr>
              <w:t>cross-lingual understanding</w:t>
            </w:r>
          </w:p>
        </w:tc>
        <w:tc>
          <w:tcPr>
            <w:tcW w:w="2197" w:type="dxa"/>
            <w:shd w:val="clear" w:color="auto" w:fill="FFFFFF"/>
            <w:tcMar>
              <w:top w:w="80" w:type="dxa"/>
              <w:left w:w="120" w:type="dxa"/>
              <w:bottom w:w="80" w:type="dxa"/>
              <w:right w:w="120" w:type="dxa"/>
            </w:tcMar>
            <w:vAlign w:val="center"/>
          </w:tcPr>
          <w:p w14:paraId="5DD42C63" w14:textId="77777777" w:rsidR="00261F5B" w:rsidRDefault="00E87939">
            <w:pPr>
              <w:spacing w:line="280" w:lineRule="auto"/>
            </w:pPr>
            <w:r>
              <w:rPr>
                <w:sz w:val="20"/>
                <w:szCs w:val="20"/>
              </w:rPr>
              <w:t>same protocol, multilingual corpora</w:t>
            </w:r>
          </w:p>
        </w:tc>
        <w:tc>
          <w:tcPr>
            <w:tcW w:w="2197" w:type="dxa"/>
            <w:shd w:val="clear" w:color="auto" w:fill="FAFCFD"/>
            <w:tcMar>
              <w:top w:w="80" w:type="dxa"/>
              <w:left w:w="120" w:type="dxa"/>
              <w:bottom w:w="80" w:type="dxa"/>
              <w:right w:w="120" w:type="dxa"/>
            </w:tcMar>
            <w:vAlign w:val="center"/>
          </w:tcPr>
          <w:p w14:paraId="2FB7AB6E" w14:textId="77777777" w:rsidR="00261F5B" w:rsidRDefault="00E87939">
            <w:pPr>
              <w:spacing w:line="280" w:lineRule="auto"/>
            </w:pPr>
            <w:r>
              <w:rPr>
                <w:sz w:val="20"/>
                <w:szCs w:val="20"/>
              </w:rPr>
              <w:t>see paper Table 4</w:t>
            </w:r>
          </w:p>
        </w:tc>
      </w:tr>
    </w:tbl>
    <w:p w14:paraId="74337629" w14:textId="77777777" w:rsidR="00261F5B" w:rsidRDefault="00261F5B">
      <w:pPr>
        <w:spacing w:after="120"/>
      </w:pPr>
    </w:p>
    <w:p w14:paraId="7548F59B" w14:textId="77777777" w:rsidR="00261F5B" w:rsidRDefault="00E87939">
      <w:pPr>
        <w:spacing w:after="140" w:line="336" w:lineRule="auto"/>
        <w:ind w:firstLine="480"/>
        <w:jc w:val="both"/>
      </w:pPr>
      <w:r>
        <w:t>Scoring algorithm example (MMLU): Number of correct answers ÷ Total questions × 100%. Manual calculation: 871 correct out of 1400 questions → 871 ÷ 1400 × 100% = 62.2%. Note the meaning of "n-shot": n example questions with answers are provided before the test questions to help the model understand the answer format—not open-book cheating, but standardized exam instructions.</w:t>
      </w:r>
    </w:p>
    <w:p w14:paraId="0B033F1C" w14:textId="77777777" w:rsidR="00261F5B" w:rsidRDefault="00E87939">
      <w:pPr>
        <w:pStyle w:val="2"/>
        <w:pBdr>
          <w:left w:val="single" w:sz="22" w:space="10" w:color="4E8CAD"/>
        </w:pBdr>
        <w:spacing w:before="340" w:after="170" w:line="320" w:lineRule="auto"/>
      </w:pPr>
      <w:bookmarkStart w:id="167" w:name="_Toc85"/>
      <w:bookmarkStart w:id="168" w:name="_Toc244251958"/>
      <w:r>
        <w:rPr>
          <w:rFonts w:ascii="Arial" w:hAnsi="Arial"/>
          <w:b/>
          <w:bCs/>
          <w:color w:val="2C3E50"/>
          <w:sz w:val="27"/>
          <w:szCs w:val="27"/>
        </w:rPr>
        <w:t>23.2 Generation as Inference: Sampling Temperature</w:t>
      </w:r>
      <w:bookmarkEnd w:id="167"/>
      <w:bookmarkEnd w:id="168"/>
    </w:p>
    <w:p w14:paraId="1698DC22" w14:textId="77777777" w:rsidR="00261F5B" w:rsidRDefault="00E87939">
      <w:pPr>
        <w:spacing w:after="140" w:line="336" w:lineRule="auto"/>
        <w:ind w:firstLine="480"/>
        <w:jc w:val="both"/>
      </w:pPr>
      <w:r>
        <w:t>During inference, the model outputs a probability distribution over the entire vocabulary at each step (softmax scoring). How do we pick a word from this distribution? Temperature controls randomness: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7EB6C0D" w14:textId="77777777">
        <w:tc>
          <w:tcPr>
            <w:tcW w:w="8788" w:type="dxa"/>
            <w:shd w:val="clear" w:color="auto" w:fill="FDFBF5"/>
            <w:tcMar>
              <w:top w:w="120" w:type="dxa"/>
              <w:left w:w="200" w:type="dxa"/>
              <w:bottom w:w="120" w:type="dxa"/>
              <w:right w:w="200" w:type="dxa"/>
            </w:tcMar>
          </w:tcPr>
          <w:p w14:paraId="0141B85B" w14:textId="77777777" w:rsidR="00261F5B" w:rsidRDefault="00E87939">
            <w:pPr>
              <w:spacing w:after="50" w:line="280" w:lineRule="auto"/>
            </w:pPr>
            <w:r>
              <w:rPr>
                <w:rFonts w:ascii="Arial" w:eastAsia="黑体"/>
                <w:b/>
                <w:bCs/>
                <w:color w:val="8A6D3B"/>
                <w:sz w:val="21"/>
                <w:szCs w:val="21"/>
              </w:rPr>
              <w:t>[Example]</w:t>
            </w:r>
          </w:p>
          <w:p w14:paraId="514A30C8" w14:textId="77777777" w:rsidR="00261F5B" w:rsidRDefault="00E87939">
            <w:pPr>
              <w:spacing w:after="40" w:line="300" w:lineRule="auto"/>
            </w:pPr>
            <w:r>
              <w:rPr>
                <w:rFonts w:ascii="Consolas" w:eastAsia="宋体"/>
                <w:color w:val="1F2933"/>
                <w:sz w:val="21"/>
                <w:szCs w:val="21"/>
              </w:rPr>
              <w:t>The model calculates logits = [2.0, 1.0, 0.1] (raw scores for three candidate words).</w:t>
            </w:r>
          </w:p>
          <w:p w14:paraId="263E4B91" w14:textId="77777777" w:rsidR="00261F5B" w:rsidRDefault="00E87939">
            <w:pPr>
              <w:spacing w:after="40" w:line="300" w:lineRule="auto"/>
            </w:pPr>
            <w:r>
              <w:rPr>
                <w:rFonts w:ascii="Consolas" w:eastAsia="宋体"/>
                <w:color w:val="1F2933"/>
                <w:sz w:val="21"/>
                <w:szCs w:val="21"/>
              </w:rPr>
              <w:t>Step 1 [softmax to probabilities]: e^2.0=7.39, e^1.0=2.72, e^0.1=1.11; sum 11.21.</w:t>
            </w:r>
          </w:p>
          <w:p w14:paraId="3EE5AFA0" w14:textId="77777777" w:rsidR="00261F5B" w:rsidRDefault="00E87939">
            <w:pPr>
              <w:spacing w:after="40" w:line="300" w:lineRule="auto"/>
            </w:pPr>
            <w:r>
              <w:rPr>
                <w:rFonts w:ascii="Consolas" w:eastAsia="宋体"/>
                <w:color w:val="1F2933"/>
                <w:sz w:val="21"/>
                <w:szCs w:val="21"/>
              </w:rPr>
              <w:t xml:space="preserve">Probabilities = [7.39, 2.72, 1.11] </w:t>
            </w:r>
            <w:r>
              <w:rPr>
                <w:rFonts w:ascii="Consolas" w:eastAsia="宋体"/>
                <w:color w:val="1F2933"/>
                <w:sz w:val="21"/>
                <w:szCs w:val="21"/>
              </w:rPr>
              <w:t>÷</w:t>
            </w:r>
            <w:r>
              <w:rPr>
                <w:rFonts w:ascii="Consolas" w:eastAsia="宋体"/>
                <w:color w:val="1F2933"/>
                <w:sz w:val="21"/>
                <w:szCs w:val="21"/>
              </w:rPr>
              <w:t xml:space="preserve"> 11.21 = [0.659, 0.242, 0.099].</w:t>
            </w:r>
          </w:p>
          <w:p w14:paraId="0C8F5E93" w14:textId="77777777" w:rsidR="00261F5B" w:rsidRDefault="00E87939">
            <w:pPr>
              <w:spacing w:after="40" w:line="300" w:lineRule="auto"/>
            </w:pPr>
            <w:r>
              <w:rPr>
                <w:rFonts w:ascii="Consolas" w:eastAsia="宋体"/>
                <w:color w:val="1F2933"/>
                <w:sz w:val="21"/>
                <w:szCs w:val="21"/>
              </w:rPr>
              <w:t>Step 2 [Temperature=1, directly sample by probability]: about 66% chance to select the first word.</w:t>
            </w:r>
          </w:p>
          <w:p w14:paraId="732BF1E2" w14:textId="77777777" w:rsidR="00261F5B" w:rsidRDefault="00E87939">
            <w:pPr>
              <w:spacing w:line="300" w:lineRule="auto"/>
            </w:pPr>
            <w:r>
              <w:rPr>
                <w:rFonts w:ascii="Consolas" w:eastAsia="宋体"/>
                <w:color w:val="1F2933"/>
                <w:sz w:val="21"/>
                <w:szCs w:val="21"/>
              </w:rPr>
              <w:t xml:space="preserve">Temperature=0.5: first divide logits by 0.5 (widening the gap) then softmax </w:t>
            </w:r>
            <w:r>
              <w:rPr>
                <w:rFonts w:ascii="Consolas" w:eastAsia="宋体"/>
                <w:color w:val="1F2933"/>
                <w:sz w:val="21"/>
                <w:szCs w:val="21"/>
              </w:rPr>
              <w:t>→</w:t>
            </w:r>
            <w:r>
              <w:rPr>
                <w:rFonts w:ascii="Consolas" w:eastAsia="宋体"/>
                <w:color w:val="1F2933"/>
                <w:sz w:val="21"/>
                <w:szCs w:val="21"/>
              </w:rPr>
              <w:t xml:space="preserve"> distribution becomes sharper, more "daring to be certain"; Temperature=2: divide by 2 (narrowing the gap) </w:t>
            </w:r>
            <w:r>
              <w:rPr>
                <w:rFonts w:ascii="Consolas" w:eastAsia="宋体"/>
                <w:color w:val="1F2933"/>
                <w:sz w:val="21"/>
                <w:szCs w:val="21"/>
              </w:rPr>
              <w:t>→</w:t>
            </w:r>
            <w:r>
              <w:rPr>
                <w:rFonts w:ascii="Consolas" w:eastAsia="宋体"/>
                <w:color w:val="1F2933"/>
                <w:sz w:val="21"/>
                <w:szCs w:val="21"/>
              </w:rPr>
              <w:t xml:space="preserve"> distribution becomes flatter, more "divergent". Use 0.7~1.0 for writing, 1.2~1.5 for brainstorming.</w:t>
            </w:r>
          </w:p>
        </w:tc>
      </w:tr>
    </w:tbl>
    <w:p w14:paraId="1D9D1FCB" w14:textId="77777777" w:rsidR="00261F5B" w:rsidRDefault="00261F5B">
      <w:pPr>
        <w:spacing w:after="100"/>
      </w:pPr>
    </w:p>
    <w:p w14:paraId="2FD965F8" w14:textId="77777777" w:rsidR="00261F5B" w:rsidRDefault="00E87939">
      <w:pPr>
        <w:pStyle w:val="2"/>
        <w:pBdr>
          <w:left w:val="single" w:sz="22" w:space="10" w:color="4E8CAD"/>
        </w:pBdr>
        <w:spacing w:before="340" w:after="170" w:line="320" w:lineRule="auto"/>
      </w:pPr>
      <w:bookmarkStart w:id="169" w:name="_Toc86"/>
      <w:bookmarkStart w:id="170" w:name="_Toc244251959"/>
      <w:r>
        <w:rPr>
          <w:rFonts w:ascii="Arial" w:hAnsi="Arial"/>
          <w:b/>
          <w:bCs/>
          <w:color w:val="2C3E50"/>
          <w:sz w:val="27"/>
          <w:szCs w:val="27"/>
        </w:rPr>
        <w:t>23.3 Deploy Your Model</w:t>
      </w:r>
      <w:bookmarkEnd w:id="169"/>
      <w:bookmarkEnd w:id="170"/>
    </w:p>
    <w:p w14:paraId="4229AFEA" w14:textId="77777777" w:rsidR="00261F5B" w:rsidRDefault="00E87939">
      <w:pPr>
        <w:spacing w:after="80" w:line="312" w:lineRule="auto"/>
        <w:ind w:left="640" w:hanging="240"/>
      </w:pPr>
      <w:r>
        <w:rPr>
          <w:b/>
          <w:bCs/>
          <w:color w:val="1B6B7A"/>
        </w:rPr>
        <w:lastRenderedPageBreak/>
        <w:t xml:space="preserve">• </w:t>
      </w:r>
      <w:r>
        <w:t>Minimal inference engine: Load checkpoint → Forward pass each step → Temperature sampling → Append new token back to input loop. Can be implemented in about a hundred lines of code (adapted from the framework in 20.1).</w:t>
      </w:r>
    </w:p>
    <w:p w14:paraId="544E6F29" w14:textId="77777777" w:rsidR="00261F5B" w:rsidRDefault="00E87939">
      <w:pPr>
        <w:spacing w:after="80" w:line="312" w:lineRule="auto"/>
        <w:ind w:left="640" w:hanging="240"/>
      </w:pPr>
      <w:r>
        <w:rPr>
          <w:b/>
          <w:bCs/>
          <w:color w:val="1B6B7A"/>
        </w:rPr>
        <w:t xml:space="preserve">• </w:t>
      </w:r>
      <w:r>
        <w:t>Production deployment: WebLLM (runs RWKV in browser), ai00_server (local API service) both support custom checkpoints.</w:t>
      </w:r>
    </w:p>
    <w:p w14:paraId="600B58DA" w14:textId="77777777" w:rsidR="00261F5B" w:rsidRDefault="00E87939">
      <w:pPr>
        <w:spacing w:after="80" w:line="312" w:lineRule="auto"/>
        <w:ind w:left="640" w:hanging="240"/>
      </w:pPr>
      <w:r>
        <w:rPr>
          <w:b/>
          <w:bCs/>
          <w:color w:val="1B6B7A"/>
        </w:rPr>
        <w:t xml:space="preserve">• </w:t>
      </w:r>
      <w:r>
        <w:t>Quantization to save costs: Compress weights from fp16 to int4 (size ÷4, speed increases several times, score drops by about 1-2 points).</w:t>
      </w:r>
    </w:p>
    <w:p w14:paraId="2E5C7EAF" w14:textId="77777777" w:rsidR="00261F5B" w:rsidRDefault="00E87939">
      <w:pPr>
        <w:spacing w:after="140" w:line="336" w:lineRule="auto"/>
        <w:ind w:firstLine="480"/>
        <w:jc w:val="both"/>
      </w:pPr>
      <w:r>
        <w:t>Here, your "from scratch" closed loop is complete: Create your own data (Chapter 18) → Build your own tokenizer (Chapter 19) → Set up your own training framework (Chapters 20-21) → Self-evaluation (Chapter 22) → Self-testing and deployment (Chapter 23). Mastering these five steps independently means you're not just a user of models, but a creator of models.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A74E54D" w14:textId="77777777">
        <w:tc>
          <w:tcPr>
            <w:tcW w:w="8788" w:type="dxa"/>
            <w:shd w:val="clear" w:color="auto" w:fill="EEF4F7"/>
            <w:tcMar>
              <w:top w:w="120" w:type="dxa"/>
              <w:left w:w="200" w:type="dxa"/>
              <w:bottom w:w="120" w:type="dxa"/>
              <w:right w:w="200" w:type="dxa"/>
            </w:tcMar>
          </w:tcPr>
          <w:p w14:paraId="2D74D119" w14:textId="77777777" w:rsidR="00261F5B" w:rsidRDefault="00E87939">
            <w:pPr>
              <w:spacing w:after="60" w:line="300" w:lineRule="auto"/>
            </w:pPr>
            <w:r>
              <w:rPr>
                <w:rFonts w:ascii="Arial" w:hAnsi="Arial"/>
                <w:b/>
                <w:bCs/>
                <w:color w:val="0F3A44"/>
              </w:rPr>
              <w:t>Quiz</w:t>
            </w:r>
          </w:p>
          <w:p w14:paraId="75867788" w14:textId="77777777" w:rsidR="00261F5B" w:rsidRDefault="00E87939">
            <w:pPr>
              <w:spacing w:after="50" w:line="300" w:lineRule="auto"/>
              <w:ind w:left="200" w:hanging="200"/>
            </w:pPr>
            <w:r>
              <w:rPr>
                <w:color w:val="1F2933"/>
                <w:sz w:val="21"/>
                <w:szCs w:val="21"/>
              </w:rPr>
              <w:t>[Multiple Choice] When temperature decreases from 1 to 0.5, the output style will? A. More random and divergent B. More deterministic and conservative C. Unchanged</w:t>
            </w:r>
          </w:p>
          <w:p w14:paraId="42A4993D" w14:textId="77777777" w:rsidR="00261F5B" w:rsidRDefault="00E87939">
            <w:pPr>
              <w:spacing w:after="50" w:line="300" w:lineRule="auto"/>
              <w:ind w:left="200" w:hanging="200"/>
            </w:pPr>
            <w:r>
              <w:rPr>
                <w:color w:val="1F2933"/>
                <w:sz w:val="21"/>
                <w:szCs w:val="21"/>
              </w:rPr>
              <w:t>[Short Answer] Why does the MQAR score directly reflect "flashcard capacity"? What is its relationship with the information boundary in 22.3?</w:t>
            </w:r>
          </w:p>
          <w:p w14:paraId="3F978450" w14:textId="77777777" w:rsidR="00261F5B" w:rsidRDefault="00E87939">
            <w:pPr>
              <w:spacing w:line="300" w:lineRule="auto"/>
              <w:ind w:left="200" w:hanging="200"/>
            </w:pPr>
            <w:r>
              <w:rPr>
                <w:color w:val="1F2933"/>
                <w:sz w:val="21"/>
                <w:szCs w:val="21"/>
              </w:rPr>
              <w:t>[Hands-on] Implement the softmax calculation from 23.2 in Python: Calculate probability distributions for [2.0, 1.0, 0.1] with temperatures 0.5/1/2, verifying the "low temperature → sharp distribution" pattern (np.exp(z/T)/np.exp(z/T).sum()).</w:t>
            </w:r>
          </w:p>
          <w:p w14:paraId="32BBD205" w14:textId="77777777" w:rsidR="00261F5B" w:rsidRDefault="00E87939">
            <w:pPr>
              <w:spacing w:before="60" w:line="280" w:lineRule="auto"/>
            </w:pPr>
            <w:r>
              <w:rPr>
                <w:i/>
                <w:iCs/>
                <w:color w:val="8A9BA8"/>
                <w:sz w:val="18"/>
                <w:szCs w:val="18"/>
              </w:rPr>
              <w:t>(Reference answers in Appendix F; hands-on problems pass when the code runs)</w:t>
            </w:r>
          </w:p>
        </w:tc>
      </w:tr>
    </w:tbl>
    <w:p w14:paraId="218DB2DC" w14:textId="77777777" w:rsidR="00261F5B" w:rsidRDefault="00261F5B">
      <w:pPr>
        <w:spacing w:after="120"/>
      </w:pPr>
    </w:p>
    <w:p w14:paraId="54136D60" w14:textId="77777777" w:rsidR="00261F5B" w:rsidRDefault="00E87939">
      <w:pPr>
        <w:pStyle w:val="1"/>
        <w:pBdr>
          <w:bottom w:val="single" w:sz="12" w:space="6" w:color="9FB6C6"/>
        </w:pBdr>
        <w:spacing w:before="480" w:after="240" w:line="340" w:lineRule="auto"/>
      </w:pPr>
      <w:bookmarkStart w:id="171" w:name="_Toc87"/>
      <w:bookmarkStart w:id="172" w:name="_Toc244251960"/>
      <w:r>
        <w:rPr>
          <w:rFonts w:ascii="Arial" w:hAnsi="Arial"/>
          <w:b/>
          <w:bCs/>
          <w:color w:val="1B6B7A"/>
        </w:rPr>
        <w:t>Experiment 5: 60-line BPE Tokenizer (Capstone Project)</w:t>
      </w:r>
      <w:bookmarkEnd w:id="171"/>
      <w:bookmarkEnd w:id="172"/>
    </w:p>
    <w:p w14:paraId="0857D259" w14:textId="77777777" w:rsidR="00261F5B" w:rsidRDefault="00E87939">
      <w:pPr>
        <w:spacing w:after="140" w:line="336" w:lineRule="auto"/>
        <w:ind w:firstLine="480"/>
        <w:jc w:val="both"/>
      </w:pPr>
      <w:r>
        <w:t>Goal: Train your own Chinese tokenizer and use it to encode/decode a piece of your own text. Tools: MiniBPE code from 19.3 + at least 200KB of Chinese corpus (can use Wikipedia abstracts, public domain novels). Steps:</w:t>
      </w:r>
    </w:p>
    <w:p w14:paraId="2C2D44F9" w14:textId="77777777" w:rsidR="00261F5B" w:rsidRDefault="00E87939">
      <w:pPr>
        <w:spacing w:after="80" w:line="312" w:lineRule="auto"/>
        <w:ind w:left="640" w:hanging="240"/>
      </w:pPr>
      <w:r>
        <w:rPr>
          <w:b/>
          <w:bCs/>
          <w:color w:val="1B6B7A"/>
        </w:rPr>
        <w:t xml:space="preserve">• </w:t>
      </w:r>
      <w:r>
        <w:t>① Corpus cleaning: Remove HTML tags, remove garbled text, split by sentences.</w:t>
      </w:r>
    </w:p>
    <w:p w14:paraId="5FBBD77A" w14:textId="77777777" w:rsidR="00261F5B" w:rsidRDefault="00E87939">
      <w:pPr>
        <w:spacing w:after="80" w:line="312" w:lineRule="auto"/>
        <w:ind w:left="640" w:hanging="240"/>
      </w:pPr>
      <w:r>
        <w:rPr>
          <w:b/>
          <w:bCs/>
          <w:color w:val="1B6B7A"/>
        </w:rPr>
        <w:t xml:space="preserve">• </w:t>
      </w:r>
      <w:r>
        <w:t>② Adjust MiniBPE.vocab_size / merge count (recommended 2000), and observe the compression ratio (original character count ÷ token count).</w:t>
      </w:r>
    </w:p>
    <w:p w14:paraId="4446470D" w14:textId="77777777" w:rsidR="00261F5B" w:rsidRDefault="00E87939">
      <w:pPr>
        <w:spacing w:after="80" w:line="312" w:lineRule="auto"/>
        <w:ind w:left="640" w:hanging="240"/>
      </w:pPr>
      <w:r>
        <w:rPr>
          <w:b/>
          <w:bCs/>
          <w:color w:val="1B6B7A"/>
        </w:rPr>
        <w:t xml:space="preserve">• </w:t>
      </w:r>
      <w:r>
        <w:t>③ encode a 100-character new text, decode it back, and check character by character whether it's lossless.</w:t>
      </w:r>
    </w:p>
    <w:p w14:paraId="57208E7F" w14:textId="77777777" w:rsidR="00261F5B" w:rsidRDefault="00E87939">
      <w:pPr>
        <w:spacing w:after="80" w:line="312" w:lineRule="auto"/>
        <w:ind w:left="640" w:hanging="240"/>
      </w:pPr>
      <w:r>
        <w:rPr>
          <w:b/>
          <w:bCs/>
          <w:color w:val="1B6B7A"/>
        </w:rPr>
        <w:lastRenderedPageBreak/>
        <w:t xml:space="preserve">• </w:t>
      </w:r>
      <w:r>
        <w:t>Step 4: change the merge count (200 / 2000 / 20000), train again each time, and plot "merge count vs compression ratio" - you will see the diminishing-returns curve with your own eyes.</w:t>
      </w:r>
    </w:p>
    <w:p w14:paraId="170770A3" w14:textId="77777777" w:rsidR="00261F5B" w:rsidRDefault="00E87939">
      <w:pPr>
        <w:spacing w:after="140" w:line="336" w:lineRule="auto"/>
        <w:ind w:firstLine="480"/>
        <w:jc w:val="both"/>
      </w:pPr>
      <w:r>
        <w:t>Passing criteria: encoding and decoding must be completely reversible (lossless) + compression ratio ≥ 1.3 + ability to explain why compression rate improvement slows as merge count increases. After completing this experiment, you have mentally rehearsed the first step of "building a model".</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CD6C8E1" w14:textId="77777777">
        <w:tc>
          <w:tcPr>
            <w:tcW w:w="8788" w:type="dxa"/>
            <w:shd w:val="clear" w:color="auto" w:fill="EDF3F5"/>
            <w:tcMar>
              <w:top w:w="120" w:type="dxa"/>
              <w:left w:w="200" w:type="dxa"/>
              <w:bottom w:w="120" w:type="dxa"/>
              <w:right w:w="200" w:type="dxa"/>
            </w:tcMar>
          </w:tcPr>
          <w:p w14:paraId="1378D02B" w14:textId="77777777" w:rsidR="00261F5B" w:rsidRDefault="00E87939">
            <w:pPr>
              <w:spacing w:line="312" w:lineRule="auto"/>
            </w:pPr>
            <w:r>
              <w:rPr>
                <w:rFonts w:ascii="Arial" w:hAnsi="Arial"/>
                <w:b/>
                <w:bCs/>
                <w:color w:val="1B6B7A"/>
              </w:rPr>
              <w:t xml:space="preserve">[Tip] </w:t>
            </w:r>
            <w:r>
              <w:t>Final project (optional): Use your own tokenizer + 200KB corpus to train a 2-layer mini RWKV (parameters &lt;1M), targeting PPL &lt; 8. Stack: MiniBPE + 20.1 training skeleton + 22.2 health check function. Those who complete the entire pipeline have already acquired the ability to build models independently.</w:t>
            </w:r>
          </w:p>
        </w:tc>
      </w:tr>
    </w:tbl>
    <w:p w14:paraId="76E52F9C" w14:textId="77777777" w:rsidR="00261F5B" w:rsidRDefault="00261F5B">
      <w:pPr>
        <w:spacing w:after="100"/>
      </w:pPr>
    </w:p>
    <w:p w14:paraId="516065A3" w14:textId="77777777" w:rsidR="00261F5B" w:rsidRDefault="00261F5B">
      <w:pPr>
        <w:spacing w:before="3200"/>
      </w:pPr>
    </w:p>
    <w:p w14:paraId="7A2802B1" w14:textId="77777777" w:rsidR="00261F5B" w:rsidRDefault="00E87939">
      <w:pPr>
        <w:spacing w:after="300"/>
        <w:jc w:val="center"/>
      </w:pPr>
      <w:r>
        <w:rPr>
          <w:rFonts w:ascii="Arial" w:hAnsi="Arial"/>
          <w:b/>
          <w:bCs/>
          <w:color w:val="1B6B7A"/>
          <w:sz w:val="44"/>
          <w:szCs w:val="44"/>
        </w:rPr>
        <w:t>Part 7  Community Wisdom and the Full Landscape</w:t>
      </w:r>
    </w:p>
    <w:p w14:paraId="6BFC3064" w14:textId="77777777" w:rsidR="00261F5B" w:rsidRDefault="00E87939">
      <w:pPr>
        <w:spacing w:after="500"/>
        <w:jc w:val="center"/>
      </w:pPr>
      <w:r>
        <w:rPr>
          <w:color w:val="5A6B7A"/>
        </w:rPr>
        <w:t>Avoid the pitfalls others fell into; a hands-on map of six classes of devices; the ambitious road of an open-source ecosystem.</w:t>
      </w:r>
    </w:p>
    <w:p w14:paraId="44D96257" w14:textId="77777777" w:rsidR="00261F5B" w:rsidRDefault="00E87939">
      <w:pPr>
        <w:pBdr>
          <w:top w:val="single" w:sz="6" w:space="8" w:color="C8DDE2"/>
        </w:pBdr>
        <w:spacing w:after="120"/>
        <w:jc w:val="center"/>
      </w:pPr>
      <w:r>
        <w:rPr>
          <w:color w:val="8A9BA8"/>
          <w:sz w:val="21"/>
          <w:szCs w:val="21"/>
        </w:rPr>
        <w:t>Chapters 24-26</w:t>
      </w:r>
    </w:p>
    <w:p w14:paraId="629E80BD" w14:textId="77777777" w:rsidR="00261F5B" w:rsidRDefault="00E87939">
      <w:r>
        <w:br w:type="page"/>
      </w:r>
    </w:p>
    <w:p w14:paraId="75BDCA65" w14:textId="77777777" w:rsidR="00261F5B" w:rsidRDefault="00E87939">
      <w:pPr>
        <w:pStyle w:val="1"/>
        <w:pBdr>
          <w:bottom w:val="single" w:sz="12" w:space="6" w:color="9FB6C6"/>
        </w:pBdr>
        <w:spacing w:before="480" w:after="240" w:line="340" w:lineRule="auto"/>
      </w:pPr>
      <w:bookmarkStart w:id="173" w:name="_Toc88"/>
      <w:bookmarkStart w:id="174" w:name="_Toc244251961"/>
      <w:r>
        <w:rPr>
          <w:rFonts w:ascii="Arial" w:hAnsi="Arial"/>
          <w:b/>
          <w:bCs/>
          <w:color w:val="1B6B7A"/>
        </w:rPr>
        <w:lastRenderedPageBreak/>
        <w:t>Chapter 24 Debugging Handbook: The Sweat and Tears of Those Who Came Before</w:t>
      </w:r>
      <w:bookmarkEnd w:id="173"/>
      <w:bookmarkEnd w:id="174"/>
    </w:p>
    <w:p w14:paraId="0D0A6893" w14:textId="77777777" w:rsidR="00261F5B" w:rsidRDefault="00E87939">
      <w:pPr>
        <w:spacing w:after="140" w:line="336" w:lineRule="auto"/>
        <w:ind w:firstLine="480"/>
        <w:jc w:val="both"/>
      </w:pPr>
      <w:r>
        <w:t>This chapter is a "collection of common pitfalls for beginners." In community forums and GitHub issue sections, the same pitfalls are stepped on again and again by newcomers—having them in your mind ahead of time can save you dozens of hours. The golden rule for debugging is simple: first, read the last line of the error message, then suspect the most commonly problematic part.</w:t>
      </w:r>
    </w:p>
    <w:p w14:paraId="635A87D2" w14:textId="77777777" w:rsidR="00261F5B" w:rsidRDefault="00E87939">
      <w:pPr>
        <w:pStyle w:val="2"/>
        <w:pBdr>
          <w:left w:val="single" w:sz="22" w:space="10" w:color="4E8CAD"/>
        </w:pBdr>
        <w:spacing w:before="340" w:after="170" w:line="320" w:lineRule="auto"/>
      </w:pPr>
      <w:bookmarkStart w:id="175" w:name="_Toc89"/>
      <w:bookmarkStart w:id="176" w:name="_Toc244251962"/>
      <w:r>
        <w:rPr>
          <w:rFonts w:ascii="Arial" w:hAnsi="Arial"/>
          <w:b/>
          <w:bCs/>
          <w:color w:val="2C3E50"/>
          <w:sz w:val="27"/>
          <w:szCs w:val="27"/>
        </w:rPr>
        <w:t>24.1 Classic Pitfalls: Nine Out of Ten Beginners Fall Into These</w:t>
      </w:r>
      <w:bookmarkEnd w:id="175"/>
      <w:bookmarkEnd w:id="17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1F935BE" w14:textId="77777777">
        <w:trPr>
          <w:cantSplit/>
          <w:tblHeader/>
        </w:trPr>
        <w:tc>
          <w:tcPr>
            <w:tcW w:w="2929" w:type="dxa"/>
            <w:shd w:val="clear" w:color="auto" w:fill="1B6B7A"/>
            <w:tcMar>
              <w:top w:w="80" w:type="dxa"/>
              <w:left w:w="120" w:type="dxa"/>
              <w:bottom w:w="80" w:type="dxa"/>
              <w:right w:w="120" w:type="dxa"/>
            </w:tcMar>
            <w:vAlign w:val="center"/>
          </w:tcPr>
          <w:p w14:paraId="23197AE0" w14:textId="77777777" w:rsidR="00261F5B" w:rsidRDefault="00E87939">
            <w:pPr>
              <w:spacing w:line="280" w:lineRule="auto"/>
              <w:jc w:val="center"/>
            </w:pPr>
            <w:r>
              <w:rPr>
                <w:b/>
                <w:bCs/>
                <w:color w:val="FFFFFF"/>
                <w:sz w:val="21"/>
                <w:szCs w:val="21"/>
              </w:rPr>
              <w:t>Symptom</w:t>
            </w:r>
          </w:p>
        </w:tc>
        <w:tc>
          <w:tcPr>
            <w:tcW w:w="2929" w:type="dxa"/>
            <w:shd w:val="clear" w:color="auto" w:fill="1B6B7A"/>
            <w:tcMar>
              <w:top w:w="80" w:type="dxa"/>
              <w:left w:w="120" w:type="dxa"/>
              <w:bottom w:w="80" w:type="dxa"/>
              <w:right w:w="120" w:type="dxa"/>
            </w:tcMar>
            <w:vAlign w:val="center"/>
          </w:tcPr>
          <w:p w14:paraId="238BB952" w14:textId="77777777" w:rsidR="00261F5B" w:rsidRDefault="00E87939">
            <w:pPr>
              <w:spacing w:line="280" w:lineRule="auto"/>
              <w:jc w:val="center"/>
            </w:pPr>
            <w:r>
              <w:rPr>
                <w:b/>
                <w:bCs/>
                <w:color w:val="FFFFFF"/>
                <w:sz w:val="21"/>
                <w:szCs w:val="21"/>
              </w:rPr>
              <w:t>Cause</w:t>
            </w:r>
          </w:p>
        </w:tc>
        <w:tc>
          <w:tcPr>
            <w:tcW w:w="2929" w:type="dxa"/>
            <w:shd w:val="clear" w:color="auto" w:fill="1B6B7A"/>
            <w:tcMar>
              <w:top w:w="80" w:type="dxa"/>
              <w:left w:w="120" w:type="dxa"/>
              <w:bottom w:w="80" w:type="dxa"/>
              <w:right w:w="120" w:type="dxa"/>
            </w:tcMar>
            <w:vAlign w:val="center"/>
          </w:tcPr>
          <w:p w14:paraId="42513F61" w14:textId="77777777" w:rsidR="00261F5B" w:rsidRDefault="00E87939">
            <w:pPr>
              <w:spacing w:line="280" w:lineRule="auto"/>
              <w:jc w:val="center"/>
            </w:pPr>
            <w:r>
              <w:rPr>
                <w:b/>
                <w:bCs/>
                <w:color w:val="FFFFFF"/>
                <w:sz w:val="21"/>
                <w:szCs w:val="21"/>
              </w:rPr>
              <w:t>Solution</w:t>
            </w:r>
          </w:p>
        </w:tc>
      </w:tr>
      <w:tr w:rsidR="00261F5B" w14:paraId="4F912ABC" w14:textId="77777777">
        <w:trPr>
          <w:cantSplit/>
        </w:trPr>
        <w:tc>
          <w:tcPr>
            <w:tcW w:w="2929" w:type="dxa"/>
            <w:shd w:val="clear" w:color="auto" w:fill="FFFFFF"/>
            <w:tcMar>
              <w:top w:w="80" w:type="dxa"/>
              <w:left w:w="120" w:type="dxa"/>
              <w:bottom w:w="80" w:type="dxa"/>
              <w:right w:w="120" w:type="dxa"/>
            </w:tcMar>
            <w:vAlign w:val="center"/>
          </w:tcPr>
          <w:p w14:paraId="108F9B22" w14:textId="77777777" w:rsidR="00261F5B" w:rsidRDefault="00E87939">
            <w:pPr>
              <w:spacing w:line="280" w:lineRule="auto"/>
            </w:pPr>
            <w:r>
              <w:rPr>
                <w:sz w:val="20"/>
                <w:szCs w:val="20"/>
              </w:rPr>
              <w:t>out of memory (OOM)</w:t>
            </w:r>
          </w:p>
        </w:tc>
        <w:tc>
          <w:tcPr>
            <w:tcW w:w="2929" w:type="dxa"/>
            <w:shd w:val="clear" w:color="auto" w:fill="FAFCFD"/>
            <w:tcMar>
              <w:top w:w="80" w:type="dxa"/>
              <w:left w:w="120" w:type="dxa"/>
              <w:bottom w:w="80" w:type="dxa"/>
              <w:right w:w="120" w:type="dxa"/>
            </w:tcMar>
            <w:vAlign w:val="center"/>
          </w:tcPr>
          <w:p w14:paraId="703F2A69" w14:textId="77777777" w:rsidR="00261F5B" w:rsidRDefault="00E87939">
            <w:pPr>
              <w:spacing w:line="280" w:lineRule="auto"/>
            </w:pPr>
            <w:r>
              <w:rPr>
                <w:sz w:val="20"/>
                <w:szCs w:val="20"/>
              </w:rPr>
              <w:t>batch too large / context too long / model too big</w:t>
            </w:r>
          </w:p>
        </w:tc>
        <w:tc>
          <w:tcPr>
            <w:tcW w:w="2929" w:type="dxa"/>
            <w:shd w:val="clear" w:color="auto" w:fill="FFFFFF"/>
            <w:tcMar>
              <w:top w:w="80" w:type="dxa"/>
              <w:left w:w="120" w:type="dxa"/>
              <w:bottom w:w="80" w:type="dxa"/>
              <w:right w:w="120" w:type="dxa"/>
            </w:tcMar>
            <w:vAlign w:val="center"/>
          </w:tcPr>
          <w:p w14:paraId="424AEDCA" w14:textId="77777777" w:rsidR="00261F5B" w:rsidRDefault="00E87939">
            <w:pPr>
              <w:spacing w:line="280" w:lineRule="auto"/>
            </w:pPr>
            <w:r>
              <w:rPr>
                <w:sz w:val="20"/>
                <w:szCs w:val="20"/>
              </w:rPr>
              <w:t>lower batch size first (recover it with gradient accumulation); then quantization (Chapter 15); only then a bigger card</w:t>
            </w:r>
          </w:p>
        </w:tc>
      </w:tr>
      <w:tr w:rsidR="00261F5B" w14:paraId="560AB5D0" w14:textId="77777777">
        <w:trPr>
          <w:cantSplit/>
        </w:trPr>
        <w:tc>
          <w:tcPr>
            <w:tcW w:w="2929" w:type="dxa"/>
            <w:shd w:val="clear" w:color="auto" w:fill="FFFFFF"/>
            <w:tcMar>
              <w:top w:w="80" w:type="dxa"/>
              <w:left w:w="120" w:type="dxa"/>
              <w:bottom w:w="80" w:type="dxa"/>
              <w:right w:w="120" w:type="dxa"/>
            </w:tcMar>
            <w:vAlign w:val="center"/>
          </w:tcPr>
          <w:p w14:paraId="0F214BA9" w14:textId="77777777" w:rsidR="00261F5B" w:rsidRDefault="00E87939">
            <w:pPr>
              <w:spacing w:line="280" w:lineRule="auto"/>
            </w:pPr>
            <w:r>
              <w:rPr>
                <w:sz w:val="20"/>
                <w:szCs w:val="20"/>
              </w:rPr>
              <w:t>crashes once context grows long</w:t>
            </w:r>
          </w:p>
        </w:tc>
        <w:tc>
          <w:tcPr>
            <w:tcW w:w="2929" w:type="dxa"/>
            <w:shd w:val="clear" w:color="auto" w:fill="FAFCFD"/>
            <w:tcMar>
              <w:top w:w="80" w:type="dxa"/>
              <w:left w:w="120" w:type="dxa"/>
              <w:bottom w:w="80" w:type="dxa"/>
              <w:right w:w="120" w:type="dxa"/>
            </w:tcMar>
            <w:vAlign w:val="center"/>
          </w:tcPr>
          <w:p w14:paraId="0B605250" w14:textId="77777777" w:rsidR="00261F5B" w:rsidRDefault="00E87939">
            <w:pPr>
              <w:spacing w:line="280" w:lineRule="auto"/>
            </w:pPr>
            <w:r>
              <w:rPr>
                <w:sz w:val="20"/>
                <w:szCs w:val="20"/>
              </w:rPr>
              <w:t>ctx_len exceeds the model's trained length</w:t>
            </w:r>
          </w:p>
        </w:tc>
        <w:tc>
          <w:tcPr>
            <w:tcW w:w="2929" w:type="dxa"/>
            <w:shd w:val="clear" w:color="auto" w:fill="FFFFFF"/>
            <w:tcMar>
              <w:top w:w="80" w:type="dxa"/>
              <w:left w:w="120" w:type="dxa"/>
              <w:bottom w:w="80" w:type="dxa"/>
              <w:right w:w="120" w:type="dxa"/>
            </w:tcMar>
            <w:vAlign w:val="center"/>
          </w:tcPr>
          <w:p w14:paraId="09427838" w14:textId="77777777" w:rsidR="00261F5B" w:rsidRDefault="00E87939">
            <w:pPr>
              <w:spacing w:line="280" w:lineRule="auto"/>
            </w:pPr>
            <w:r>
              <w:rPr>
                <w:sz w:val="20"/>
                <w:szCs w:val="20"/>
              </w:rPr>
              <w:t>don't feed 8192 to a 4096 model; split long texts + summarize</w:t>
            </w:r>
          </w:p>
        </w:tc>
      </w:tr>
      <w:tr w:rsidR="00261F5B" w14:paraId="51518488" w14:textId="77777777">
        <w:trPr>
          <w:cantSplit/>
        </w:trPr>
        <w:tc>
          <w:tcPr>
            <w:tcW w:w="2929" w:type="dxa"/>
            <w:shd w:val="clear" w:color="auto" w:fill="FFFFFF"/>
            <w:tcMar>
              <w:top w:w="80" w:type="dxa"/>
              <w:left w:w="120" w:type="dxa"/>
              <w:bottom w:w="80" w:type="dxa"/>
              <w:right w:w="120" w:type="dxa"/>
            </w:tcMar>
            <w:vAlign w:val="center"/>
          </w:tcPr>
          <w:p w14:paraId="73EDD29D" w14:textId="77777777" w:rsidR="00261F5B" w:rsidRDefault="00E87939">
            <w:pPr>
              <w:spacing w:line="280" w:lineRule="auto"/>
            </w:pPr>
            <w:r>
              <w:rPr>
                <w:sz w:val="20"/>
                <w:szCs w:val="20"/>
              </w:rPr>
              <w:t>inference extremely slow</w:t>
            </w:r>
          </w:p>
        </w:tc>
        <w:tc>
          <w:tcPr>
            <w:tcW w:w="2929" w:type="dxa"/>
            <w:shd w:val="clear" w:color="auto" w:fill="FAFCFD"/>
            <w:tcMar>
              <w:top w:w="80" w:type="dxa"/>
              <w:left w:w="120" w:type="dxa"/>
              <w:bottom w:w="80" w:type="dxa"/>
              <w:right w:w="120" w:type="dxa"/>
            </w:tcMar>
            <w:vAlign w:val="center"/>
          </w:tcPr>
          <w:p w14:paraId="05B5BA03" w14:textId="77777777" w:rsidR="00261F5B" w:rsidRDefault="00E87939">
            <w:pPr>
              <w:spacing w:line="280" w:lineRule="auto"/>
            </w:pPr>
            <w:r>
              <w:rPr>
                <w:sz w:val="20"/>
                <w:szCs w:val="20"/>
              </w:rPr>
              <w:t>running fp32 on CPU, or missing the wkv CUDA kernel</w:t>
            </w:r>
          </w:p>
        </w:tc>
        <w:tc>
          <w:tcPr>
            <w:tcW w:w="2929" w:type="dxa"/>
            <w:shd w:val="clear" w:color="auto" w:fill="FFFFFF"/>
            <w:tcMar>
              <w:top w:w="80" w:type="dxa"/>
              <w:left w:w="120" w:type="dxa"/>
              <w:bottom w:w="80" w:type="dxa"/>
              <w:right w:w="120" w:type="dxa"/>
            </w:tcMar>
            <w:vAlign w:val="center"/>
          </w:tcPr>
          <w:p w14:paraId="27ADCB00" w14:textId="77777777" w:rsidR="00261F5B" w:rsidRDefault="00E87939">
            <w:pPr>
              <w:spacing w:line="280" w:lineRule="auto"/>
            </w:pPr>
            <w:r>
              <w:rPr>
                <w:sz w:val="20"/>
                <w:szCs w:val="20"/>
              </w:rPr>
              <w:t>use community-built inference projects (ai00 / rwkv.cpp); don't run raw for-loops yourself</w:t>
            </w:r>
          </w:p>
        </w:tc>
      </w:tr>
      <w:tr w:rsidR="00261F5B" w14:paraId="028C9A4E" w14:textId="77777777">
        <w:trPr>
          <w:cantSplit/>
        </w:trPr>
        <w:tc>
          <w:tcPr>
            <w:tcW w:w="2929" w:type="dxa"/>
            <w:shd w:val="clear" w:color="auto" w:fill="FFFFFF"/>
            <w:tcMar>
              <w:top w:w="80" w:type="dxa"/>
              <w:left w:w="120" w:type="dxa"/>
              <w:bottom w:w="80" w:type="dxa"/>
              <w:right w:w="120" w:type="dxa"/>
            </w:tcMar>
            <w:vAlign w:val="center"/>
          </w:tcPr>
          <w:p w14:paraId="3F5644D3" w14:textId="77777777" w:rsidR="00261F5B" w:rsidRDefault="00E87939">
            <w:pPr>
              <w:spacing w:line="280" w:lineRule="auto"/>
            </w:pPr>
            <w:r>
              <w:rPr>
                <w:sz w:val="20"/>
                <w:szCs w:val="20"/>
              </w:rPr>
              <w:t>browser won't run it</w:t>
            </w:r>
          </w:p>
        </w:tc>
        <w:tc>
          <w:tcPr>
            <w:tcW w:w="2929" w:type="dxa"/>
            <w:shd w:val="clear" w:color="auto" w:fill="FAFCFD"/>
            <w:tcMar>
              <w:top w:w="80" w:type="dxa"/>
              <w:left w:w="120" w:type="dxa"/>
              <w:bottom w:w="80" w:type="dxa"/>
              <w:right w:w="120" w:type="dxa"/>
            </w:tcMar>
            <w:vAlign w:val="center"/>
          </w:tcPr>
          <w:p w14:paraId="6B9B304F" w14:textId="77777777" w:rsidR="00261F5B" w:rsidRDefault="00E87939">
            <w:pPr>
              <w:spacing w:line="280" w:lineRule="auto"/>
            </w:pPr>
            <w:r>
              <w:rPr>
                <w:sz w:val="20"/>
                <w:szCs w:val="20"/>
              </w:rPr>
              <w:t>browser lacks WebGPU support</w:t>
            </w:r>
          </w:p>
        </w:tc>
        <w:tc>
          <w:tcPr>
            <w:tcW w:w="2929" w:type="dxa"/>
            <w:shd w:val="clear" w:color="auto" w:fill="FFFFFF"/>
            <w:tcMar>
              <w:top w:w="80" w:type="dxa"/>
              <w:left w:w="120" w:type="dxa"/>
              <w:bottom w:w="80" w:type="dxa"/>
              <w:right w:w="120" w:type="dxa"/>
            </w:tcMar>
            <w:vAlign w:val="center"/>
          </w:tcPr>
          <w:p w14:paraId="3B9948DA" w14:textId="77777777" w:rsidR="00261F5B" w:rsidRDefault="00E87939">
            <w:pPr>
              <w:spacing w:line="280" w:lineRule="auto"/>
            </w:pPr>
            <w:r>
              <w:rPr>
                <w:sz w:val="20"/>
                <w:szCs w:val="20"/>
              </w:rPr>
              <w:t>switch to a recent Chrome / Edge (WebGPU needs a modern engine)</w:t>
            </w:r>
          </w:p>
        </w:tc>
      </w:tr>
      <w:tr w:rsidR="00261F5B" w14:paraId="56CC5818" w14:textId="77777777">
        <w:trPr>
          <w:cantSplit/>
        </w:trPr>
        <w:tc>
          <w:tcPr>
            <w:tcW w:w="2929" w:type="dxa"/>
            <w:shd w:val="clear" w:color="auto" w:fill="FFFFFF"/>
            <w:tcMar>
              <w:top w:w="80" w:type="dxa"/>
              <w:left w:w="120" w:type="dxa"/>
              <w:bottom w:w="80" w:type="dxa"/>
              <w:right w:w="120" w:type="dxa"/>
            </w:tcMar>
            <w:vAlign w:val="center"/>
          </w:tcPr>
          <w:p w14:paraId="67086445" w14:textId="77777777" w:rsidR="00261F5B" w:rsidRDefault="00E87939">
            <w:pPr>
              <w:spacing w:line="280" w:lineRule="auto"/>
            </w:pPr>
            <w:r>
              <w:rPr>
                <w:sz w:val="20"/>
                <w:szCs w:val="20"/>
              </w:rPr>
              <w:t>quantized model fails to load</w:t>
            </w:r>
          </w:p>
        </w:tc>
        <w:tc>
          <w:tcPr>
            <w:tcW w:w="2929" w:type="dxa"/>
            <w:shd w:val="clear" w:color="auto" w:fill="FAFCFD"/>
            <w:tcMar>
              <w:top w:w="80" w:type="dxa"/>
              <w:left w:w="120" w:type="dxa"/>
              <w:bottom w:w="80" w:type="dxa"/>
              <w:right w:w="120" w:type="dxa"/>
            </w:tcMar>
            <w:vAlign w:val="center"/>
          </w:tcPr>
          <w:p w14:paraId="47FBA547" w14:textId="77777777" w:rsidR="00261F5B" w:rsidRDefault="00E87939">
            <w:pPr>
              <w:spacing w:line="280" w:lineRule="auto"/>
            </w:pPr>
            <w:r>
              <w:rPr>
                <w:sz w:val="20"/>
                <w:szCs w:val="20"/>
              </w:rPr>
              <w:t>quantization format version mismatch (tools iterate fast)</w:t>
            </w:r>
          </w:p>
        </w:tc>
        <w:tc>
          <w:tcPr>
            <w:tcW w:w="2929" w:type="dxa"/>
            <w:shd w:val="clear" w:color="auto" w:fill="FFFFFF"/>
            <w:tcMar>
              <w:top w:w="80" w:type="dxa"/>
              <w:left w:w="120" w:type="dxa"/>
              <w:bottom w:w="80" w:type="dxa"/>
              <w:right w:w="120" w:type="dxa"/>
            </w:tcMar>
            <w:vAlign w:val="center"/>
          </w:tcPr>
          <w:p w14:paraId="1C006917" w14:textId="77777777" w:rsidR="00261F5B" w:rsidRDefault="00E87939">
            <w:pPr>
              <w:spacing w:line="280" w:lineRule="auto"/>
            </w:pPr>
            <w:r>
              <w:rPr>
                <w:sz w:val="20"/>
                <w:szCs w:val="20"/>
              </w:rPr>
              <w:t>re-quantize with a converter from the same era as the model</w:t>
            </w:r>
          </w:p>
        </w:tc>
      </w:tr>
      <w:tr w:rsidR="00261F5B" w14:paraId="0193C1A6" w14:textId="77777777">
        <w:trPr>
          <w:cantSplit/>
        </w:trPr>
        <w:tc>
          <w:tcPr>
            <w:tcW w:w="2929" w:type="dxa"/>
            <w:shd w:val="clear" w:color="auto" w:fill="FFFFFF"/>
            <w:tcMar>
              <w:top w:w="80" w:type="dxa"/>
              <w:left w:w="120" w:type="dxa"/>
              <w:bottom w:w="80" w:type="dxa"/>
              <w:right w:w="120" w:type="dxa"/>
            </w:tcMar>
            <w:vAlign w:val="center"/>
          </w:tcPr>
          <w:p w14:paraId="785C6828" w14:textId="77777777" w:rsidR="00261F5B" w:rsidRDefault="00E87939">
            <w:pPr>
              <w:spacing w:line="280" w:lineRule="auto"/>
            </w:pPr>
            <w:r>
              <w:rPr>
                <w:sz w:val="20"/>
                <w:szCs w:val="20"/>
              </w:rPr>
              <w:t>inference is extremely slow</w:t>
            </w:r>
          </w:p>
        </w:tc>
        <w:tc>
          <w:tcPr>
            <w:tcW w:w="2929" w:type="dxa"/>
            <w:shd w:val="clear" w:color="auto" w:fill="FAFCFD"/>
            <w:tcMar>
              <w:top w:w="80" w:type="dxa"/>
              <w:left w:w="120" w:type="dxa"/>
              <w:bottom w:w="80" w:type="dxa"/>
              <w:right w:w="120" w:type="dxa"/>
            </w:tcMar>
            <w:vAlign w:val="center"/>
          </w:tcPr>
          <w:p w14:paraId="0C14C5C3" w14:textId="77777777" w:rsidR="00261F5B" w:rsidRDefault="00E87939">
            <w:pPr>
              <w:spacing w:line="280" w:lineRule="auto"/>
            </w:pPr>
            <w:r>
              <w:rPr>
                <w:sz w:val="20"/>
                <w:szCs w:val="20"/>
              </w:rPr>
              <w:t>running fp32 on CPU; the wkv CUDA kernel is not installed</w:t>
            </w:r>
          </w:p>
        </w:tc>
        <w:tc>
          <w:tcPr>
            <w:tcW w:w="2929" w:type="dxa"/>
            <w:shd w:val="clear" w:color="auto" w:fill="FFFFFF"/>
            <w:tcMar>
              <w:top w:w="80" w:type="dxa"/>
              <w:left w:w="120" w:type="dxa"/>
              <w:bottom w:w="80" w:type="dxa"/>
              <w:right w:w="120" w:type="dxa"/>
            </w:tcMar>
            <w:vAlign w:val="center"/>
          </w:tcPr>
          <w:p w14:paraId="13F38DCE" w14:textId="77777777" w:rsidR="00261F5B" w:rsidRDefault="00E87939">
            <w:pPr>
              <w:spacing w:line="280" w:lineRule="auto"/>
            </w:pPr>
            <w:r>
              <w:rPr>
                <w:sz w:val="20"/>
                <w:szCs w:val="20"/>
              </w:rPr>
              <w:t>use community-built inference projects (ai00 / rwkv.cpp); do not run a bare for-loop</w:t>
            </w:r>
          </w:p>
        </w:tc>
      </w:tr>
      <w:tr w:rsidR="00261F5B" w14:paraId="1D773099" w14:textId="77777777">
        <w:trPr>
          <w:cantSplit/>
        </w:trPr>
        <w:tc>
          <w:tcPr>
            <w:tcW w:w="2929" w:type="dxa"/>
            <w:shd w:val="clear" w:color="auto" w:fill="FFFFFF"/>
            <w:tcMar>
              <w:top w:w="80" w:type="dxa"/>
              <w:left w:w="120" w:type="dxa"/>
              <w:bottom w:w="80" w:type="dxa"/>
              <w:right w:w="120" w:type="dxa"/>
            </w:tcMar>
            <w:vAlign w:val="center"/>
          </w:tcPr>
          <w:p w14:paraId="1C78BE6B" w14:textId="77777777" w:rsidR="00261F5B" w:rsidRDefault="00E87939">
            <w:pPr>
              <w:spacing w:line="280" w:lineRule="auto"/>
            </w:pPr>
            <w:r>
              <w:rPr>
                <w:sz w:val="20"/>
                <w:szCs w:val="20"/>
              </w:rPr>
              <w:t>the browser build fails</w:t>
            </w:r>
          </w:p>
        </w:tc>
        <w:tc>
          <w:tcPr>
            <w:tcW w:w="2929" w:type="dxa"/>
            <w:shd w:val="clear" w:color="auto" w:fill="FAFCFD"/>
            <w:tcMar>
              <w:top w:w="80" w:type="dxa"/>
              <w:left w:w="120" w:type="dxa"/>
              <w:bottom w:w="80" w:type="dxa"/>
              <w:right w:w="120" w:type="dxa"/>
            </w:tcMar>
            <w:vAlign w:val="center"/>
          </w:tcPr>
          <w:p w14:paraId="5F2DE2CA" w14:textId="77777777" w:rsidR="00261F5B" w:rsidRDefault="00E87939">
            <w:pPr>
              <w:spacing w:line="280" w:lineRule="auto"/>
            </w:pPr>
            <w:r>
              <w:rPr>
                <w:sz w:val="20"/>
                <w:szCs w:val="20"/>
              </w:rPr>
              <w:t>the browser does not support WebGPU</w:t>
            </w:r>
          </w:p>
        </w:tc>
        <w:tc>
          <w:tcPr>
            <w:tcW w:w="2929" w:type="dxa"/>
            <w:shd w:val="clear" w:color="auto" w:fill="FFFFFF"/>
            <w:tcMar>
              <w:top w:w="80" w:type="dxa"/>
              <w:left w:w="120" w:type="dxa"/>
              <w:bottom w:w="80" w:type="dxa"/>
              <w:right w:w="120" w:type="dxa"/>
            </w:tcMar>
            <w:vAlign w:val="center"/>
          </w:tcPr>
          <w:p w14:paraId="7E625581" w14:textId="77777777" w:rsidR="00261F5B" w:rsidRDefault="00E87939">
            <w:pPr>
              <w:spacing w:line="280" w:lineRule="auto"/>
            </w:pPr>
            <w:r>
              <w:rPr>
                <w:sz w:val="20"/>
                <w:szCs w:val="20"/>
              </w:rPr>
              <w:t>switch to a recent Chrome / Edge (WebGPU needs a recent engine)</w:t>
            </w:r>
          </w:p>
        </w:tc>
      </w:tr>
      <w:tr w:rsidR="00261F5B" w14:paraId="2AC38B8C" w14:textId="77777777">
        <w:trPr>
          <w:cantSplit/>
        </w:trPr>
        <w:tc>
          <w:tcPr>
            <w:tcW w:w="2929" w:type="dxa"/>
            <w:shd w:val="clear" w:color="auto" w:fill="FFFFFF"/>
            <w:tcMar>
              <w:top w:w="80" w:type="dxa"/>
              <w:left w:w="120" w:type="dxa"/>
              <w:bottom w:w="80" w:type="dxa"/>
              <w:right w:w="120" w:type="dxa"/>
            </w:tcMar>
            <w:vAlign w:val="center"/>
          </w:tcPr>
          <w:p w14:paraId="00902571" w14:textId="77777777" w:rsidR="00261F5B" w:rsidRDefault="00E87939">
            <w:pPr>
              <w:spacing w:line="280" w:lineRule="auto"/>
            </w:pPr>
            <w:r>
              <w:rPr>
                <w:sz w:val="20"/>
                <w:szCs w:val="20"/>
              </w:rPr>
              <w:t>quantized model fails to load</w:t>
            </w:r>
          </w:p>
        </w:tc>
        <w:tc>
          <w:tcPr>
            <w:tcW w:w="2929" w:type="dxa"/>
            <w:shd w:val="clear" w:color="auto" w:fill="FAFCFD"/>
            <w:tcMar>
              <w:top w:w="80" w:type="dxa"/>
              <w:left w:w="120" w:type="dxa"/>
              <w:bottom w:w="80" w:type="dxa"/>
              <w:right w:w="120" w:type="dxa"/>
            </w:tcMar>
            <w:vAlign w:val="center"/>
          </w:tcPr>
          <w:p w14:paraId="34F91AF2" w14:textId="77777777" w:rsidR="00261F5B" w:rsidRDefault="00E87939">
            <w:pPr>
              <w:spacing w:line="280" w:lineRule="auto"/>
            </w:pPr>
            <w:r>
              <w:rPr>
                <w:sz w:val="20"/>
                <w:szCs w:val="20"/>
              </w:rPr>
              <w:t>quantization format version mismatch (tools iterate fast)</w:t>
            </w:r>
          </w:p>
        </w:tc>
        <w:tc>
          <w:tcPr>
            <w:tcW w:w="2929" w:type="dxa"/>
            <w:shd w:val="clear" w:color="auto" w:fill="FFFFFF"/>
            <w:tcMar>
              <w:top w:w="80" w:type="dxa"/>
              <w:left w:w="120" w:type="dxa"/>
              <w:bottom w:w="80" w:type="dxa"/>
              <w:right w:w="120" w:type="dxa"/>
            </w:tcMar>
            <w:vAlign w:val="center"/>
          </w:tcPr>
          <w:p w14:paraId="538B86E9" w14:textId="77777777" w:rsidR="00261F5B" w:rsidRDefault="00E87939">
            <w:pPr>
              <w:spacing w:line="280" w:lineRule="auto"/>
            </w:pPr>
            <w:r>
              <w:rPr>
                <w:sz w:val="20"/>
                <w:szCs w:val="20"/>
              </w:rPr>
              <w:t>re-quantize with a converter from the same era as the model</w:t>
            </w:r>
          </w:p>
        </w:tc>
      </w:tr>
    </w:tbl>
    <w:p w14:paraId="2ACD556C" w14:textId="77777777" w:rsidR="00261F5B" w:rsidRDefault="00261F5B">
      <w:pPr>
        <w:spacing w:after="120"/>
      </w:pPr>
    </w:p>
    <w:p w14:paraId="2252E8BA" w14:textId="77777777" w:rsidR="00261F5B" w:rsidRDefault="00E87939">
      <w:pPr>
        <w:pStyle w:val="2"/>
        <w:pBdr>
          <w:left w:val="single" w:sz="22" w:space="10" w:color="4E8CAD"/>
        </w:pBdr>
        <w:spacing w:before="340" w:after="170" w:line="320" w:lineRule="auto"/>
      </w:pPr>
      <w:bookmarkStart w:id="177" w:name="_Toc90"/>
      <w:bookmarkStart w:id="178" w:name="_Toc244251963"/>
      <w:r>
        <w:rPr>
          <w:rFonts w:ascii="Arial" w:hAnsi="Arial"/>
          <w:b/>
          <w:bCs/>
          <w:color w:val="2C3E50"/>
          <w:sz w:val="27"/>
          <w:szCs w:val="27"/>
        </w:rPr>
        <w:t>24.2 Environmental Pitfalls: The Hidden Reefs of Operating Systems and Graphics Cards</w:t>
      </w:r>
      <w:bookmarkEnd w:id="177"/>
      <w:bookmarkEnd w:id="17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EC3E892" w14:textId="77777777">
        <w:trPr>
          <w:cantSplit/>
          <w:tblHeader/>
        </w:trPr>
        <w:tc>
          <w:tcPr>
            <w:tcW w:w="2929" w:type="dxa"/>
            <w:shd w:val="clear" w:color="auto" w:fill="1B6B7A"/>
            <w:tcMar>
              <w:top w:w="80" w:type="dxa"/>
              <w:left w:w="120" w:type="dxa"/>
              <w:bottom w:w="80" w:type="dxa"/>
              <w:right w:w="120" w:type="dxa"/>
            </w:tcMar>
            <w:vAlign w:val="center"/>
          </w:tcPr>
          <w:p w14:paraId="61B6EEE6" w14:textId="77777777" w:rsidR="00261F5B" w:rsidRDefault="00E87939">
            <w:pPr>
              <w:spacing w:line="280" w:lineRule="auto"/>
              <w:jc w:val="center"/>
            </w:pPr>
            <w:r>
              <w:rPr>
                <w:b/>
                <w:bCs/>
                <w:color w:val="FFFFFF"/>
                <w:sz w:val="21"/>
                <w:szCs w:val="21"/>
              </w:rPr>
              <w:lastRenderedPageBreak/>
              <w:t>Pitfall</w:t>
            </w:r>
          </w:p>
        </w:tc>
        <w:tc>
          <w:tcPr>
            <w:tcW w:w="2929" w:type="dxa"/>
            <w:shd w:val="clear" w:color="auto" w:fill="1B6B7A"/>
            <w:tcMar>
              <w:top w:w="80" w:type="dxa"/>
              <w:left w:w="120" w:type="dxa"/>
              <w:bottom w:w="80" w:type="dxa"/>
              <w:right w:w="120" w:type="dxa"/>
            </w:tcMar>
            <w:vAlign w:val="center"/>
          </w:tcPr>
          <w:p w14:paraId="41F7EAC3" w14:textId="77777777" w:rsidR="00261F5B" w:rsidRDefault="00E87939">
            <w:pPr>
              <w:spacing w:line="280" w:lineRule="auto"/>
              <w:jc w:val="center"/>
            </w:pPr>
            <w:r>
              <w:rPr>
                <w:b/>
                <w:bCs/>
                <w:color w:val="FFFFFF"/>
                <w:sz w:val="21"/>
                <w:szCs w:val="21"/>
              </w:rPr>
              <w:t>Truth</w:t>
            </w:r>
          </w:p>
        </w:tc>
        <w:tc>
          <w:tcPr>
            <w:tcW w:w="2929" w:type="dxa"/>
            <w:shd w:val="clear" w:color="auto" w:fill="1B6B7A"/>
            <w:tcMar>
              <w:top w:w="80" w:type="dxa"/>
              <w:left w:w="120" w:type="dxa"/>
              <w:bottom w:w="80" w:type="dxa"/>
              <w:right w:w="120" w:type="dxa"/>
            </w:tcMar>
            <w:vAlign w:val="center"/>
          </w:tcPr>
          <w:p w14:paraId="5EF60252" w14:textId="77777777" w:rsidR="00261F5B" w:rsidRDefault="00E87939">
            <w:pPr>
              <w:spacing w:line="280" w:lineRule="auto"/>
              <w:jc w:val="center"/>
            </w:pPr>
            <w:r>
              <w:rPr>
                <w:b/>
                <w:bCs/>
                <w:color w:val="FFFFFF"/>
                <w:sz w:val="21"/>
                <w:szCs w:val="21"/>
              </w:rPr>
              <w:t>Solution</w:t>
            </w:r>
          </w:p>
        </w:tc>
      </w:tr>
      <w:tr w:rsidR="00261F5B" w14:paraId="70C2DA29" w14:textId="77777777">
        <w:trPr>
          <w:cantSplit/>
        </w:trPr>
        <w:tc>
          <w:tcPr>
            <w:tcW w:w="2929" w:type="dxa"/>
            <w:shd w:val="clear" w:color="auto" w:fill="FFFFFF"/>
            <w:tcMar>
              <w:top w:w="80" w:type="dxa"/>
              <w:left w:w="120" w:type="dxa"/>
              <w:bottom w:w="80" w:type="dxa"/>
              <w:right w:w="120" w:type="dxa"/>
            </w:tcMar>
            <w:vAlign w:val="center"/>
          </w:tcPr>
          <w:p w14:paraId="5CBDE847" w14:textId="77777777" w:rsidR="00261F5B" w:rsidRDefault="00E87939">
            <w:pPr>
              <w:spacing w:line="280" w:lineRule="auto"/>
            </w:pPr>
            <w:r>
              <w:rPr>
                <w:sz w:val="20"/>
                <w:szCs w:val="20"/>
              </w:rPr>
              <w:t>PyTorch version mismatch</w:t>
            </w:r>
          </w:p>
        </w:tc>
        <w:tc>
          <w:tcPr>
            <w:tcW w:w="2929" w:type="dxa"/>
            <w:shd w:val="clear" w:color="auto" w:fill="FAFCFD"/>
            <w:tcMar>
              <w:top w:w="80" w:type="dxa"/>
              <w:left w:w="120" w:type="dxa"/>
              <w:bottom w:w="80" w:type="dxa"/>
              <w:right w:w="120" w:type="dxa"/>
            </w:tcMar>
            <w:vAlign w:val="center"/>
          </w:tcPr>
          <w:p w14:paraId="7C84D151" w14:textId="77777777" w:rsidR="00261F5B" w:rsidRDefault="00E87939">
            <w:pPr>
              <w:spacing w:line="280" w:lineRule="auto"/>
            </w:pPr>
            <w:r>
              <w:rPr>
                <w:sz w:val="20"/>
                <w:szCs w:val="20"/>
              </w:rPr>
              <w:t>kernels are pinned to framework versions</w:t>
            </w:r>
          </w:p>
        </w:tc>
        <w:tc>
          <w:tcPr>
            <w:tcW w:w="2929" w:type="dxa"/>
            <w:shd w:val="clear" w:color="auto" w:fill="FFFFFF"/>
            <w:tcMar>
              <w:top w:w="80" w:type="dxa"/>
              <w:left w:w="120" w:type="dxa"/>
              <w:bottom w:w="80" w:type="dxa"/>
              <w:right w:w="120" w:type="dxa"/>
            </w:tcMar>
            <w:vAlign w:val="center"/>
          </w:tcPr>
          <w:p w14:paraId="0E5F155A" w14:textId="77777777" w:rsidR="00261F5B" w:rsidRDefault="00E87939">
            <w:pPr>
              <w:spacing w:line="280" w:lineRule="auto"/>
            </w:pPr>
            <w:r>
              <w:rPr>
                <w:sz w:val="20"/>
                <w:szCs w:val="20"/>
              </w:rPr>
              <w:t>install exactly the version in the project README; don't chase the latest</w:t>
            </w:r>
          </w:p>
        </w:tc>
      </w:tr>
      <w:tr w:rsidR="00261F5B" w14:paraId="64FE6F8D" w14:textId="77777777">
        <w:trPr>
          <w:cantSplit/>
        </w:trPr>
        <w:tc>
          <w:tcPr>
            <w:tcW w:w="2929" w:type="dxa"/>
            <w:shd w:val="clear" w:color="auto" w:fill="FFFFFF"/>
            <w:tcMar>
              <w:top w:w="80" w:type="dxa"/>
              <w:left w:w="120" w:type="dxa"/>
              <w:bottom w:w="80" w:type="dxa"/>
              <w:right w:w="120" w:type="dxa"/>
            </w:tcMar>
            <w:vAlign w:val="center"/>
          </w:tcPr>
          <w:p w14:paraId="7E384722" w14:textId="77777777" w:rsidR="00261F5B" w:rsidRDefault="00E87939">
            <w:pPr>
              <w:spacing w:line="280" w:lineRule="auto"/>
            </w:pPr>
            <w:r>
              <w:rPr>
                <w:sz w:val="20"/>
                <w:szCs w:val="20"/>
              </w:rPr>
              <w:t>VRAM seems "cut in half" under WSL</w:t>
            </w:r>
          </w:p>
        </w:tc>
        <w:tc>
          <w:tcPr>
            <w:tcW w:w="2929" w:type="dxa"/>
            <w:shd w:val="clear" w:color="auto" w:fill="FAFCFD"/>
            <w:tcMar>
              <w:top w:w="80" w:type="dxa"/>
              <w:left w:w="120" w:type="dxa"/>
              <w:bottom w:w="80" w:type="dxa"/>
              <w:right w:w="120" w:type="dxa"/>
            </w:tcMar>
            <w:vAlign w:val="center"/>
          </w:tcPr>
          <w:p w14:paraId="500DE773" w14:textId="77777777" w:rsidR="00261F5B" w:rsidRDefault="00E87939">
            <w:pPr>
              <w:spacing w:line="280" w:lineRule="auto"/>
            </w:pPr>
            <w:r>
              <w:rPr>
                <w:sz w:val="20"/>
                <w:szCs w:val="20"/>
              </w:rPr>
              <w:t>WSL reserves a chunk of VRAM</w:t>
            </w:r>
          </w:p>
        </w:tc>
        <w:tc>
          <w:tcPr>
            <w:tcW w:w="2929" w:type="dxa"/>
            <w:shd w:val="clear" w:color="auto" w:fill="FFFFFF"/>
            <w:tcMar>
              <w:top w:w="80" w:type="dxa"/>
              <w:left w:w="120" w:type="dxa"/>
              <w:bottom w:w="80" w:type="dxa"/>
              <w:right w:w="120" w:type="dxa"/>
            </w:tcMar>
            <w:vAlign w:val="center"/>
          </w:tcPr>
          <w:p w14:paraId="4075099C" w14:textId="77777777" w:rsidR="00261F5B" w:rsidRDefault="00E87939">
            <w:pPr>
              <w:spacing w:line="280" w:lineRule="auto"/>
            </w:pPr>
            <w:r>
              <w:rPr>
                <w:sz w:val="20"/>
                <w:szCs w:val="20"/>
              </w:rPr>
              <w:t>run big training on dual-boot Linux or the cloud</w:t>
            </w:r>
          </w:p>
        </w:tc>
      </w:tr>
      <w:tr w:rsidR="00261F5B" w14:paraId="6F74EC20" w14:textId="77777777">
        <w:trPr>
          <w:cantSplit/>
        </w:trPr>
        <w:tc>
          <w:tcPr>
            <w:tcW w:w="2929" w:type="dxa"/>
            <w:shd w:val="clear" w:color="auto" w:fill="FFFFFF"/>
            <w:tcMar>
              <w:top w:w="80" w:type="dxa"/>
              <w:left w:w="120" w:type="dxa"/>
              <w:bottom w:w="80" w:type="dxa"/>
              <w:right w:w="120" w:type="dxa"/>
            </w:tcMar>
            <w:vAlign w:val="center"/>
          </w:tcPr>
          <w:p w14:paraId="100A51D0" w14:textId="77777777" w:rsidR="00261F5B" w:rsidRDefault="00E87939">
            <w:pPr>
              <w:spacing w:line="280" w:lineRule="auto"/>
            </w:pPr>
            <w:r>
              <w:rPr>
                <w:sz w:val="20"/>
                <w:szCs w:val="20"/>
              </w:rPr>
              <w:t>the Mac build is slow</w:t>
            </w:r>
          </w:p>
        </w:tc>
        <w:tc>
          <w:tcPr>
            <w:tcW w:w="2929" w:type="dxa"/>
            <w:shd w:val="clear" w:color="auto" w:fill="FAFCFD"/>
            <w:tcMar>
              <w:top w:w="80" w:type="dxa"/>
              <w:left w:w="120" w:type="dxa"/>
              <w:bottom w:w="80" w:type="dxa"/>
              <w:right w:w="120" w:type="dxa"/>
            </w:tcMar>
            <w:vAlign w:val="center"/>
          </w:tcPr>
          <w:p w14:paraId="76F14704" w14:textId="77777777" w:rsidR="00261F5B" w:rsidRDefault="00E87939">
            <w:pPr>
              <w:spacing w:line="280" w:lineRule="auto"/>
            </w:pPr>
            <w:r>
              <w:rPr>
                <w:sz w:val="20"/>
                <w:szCs w:val="20"/>
              </w:rPr>
              <w:t>the MPS backend lacks optimization for some kernels</w:t>
            </w:r>
          </w:p>
        </w:tc>
        <w:tc>
          <w:tcPr>
            <w:tcW w:w="2929" w:type="dxa"/>
            <w:shd w:val="clear" w:color="auto" w:fill="FFFFFF"/>
            <w:tcMar>
              <w:top w:w="80" w:type="dxa"/>
              <w:left w:w="120" w:type="dxa"/>
              <w:bottom w:w="80" w:type="dxa"/>
              <w:right w:w="120" w:type="dxa"/>
            </w:tcMar>
            <w:vAlign w:val="center"/>
          </w:tcPr>
          <w:p w14:paraId="213E55F9" w14:textId="77777777" w:rsidR="00261F5B" w:rsidRDefault="00E87939">
            <w:pPr>
              <w:spacing w:line="280" w:lineRule="auto"/>
            </w:pPr>
            <w:r>
              <w:rPr>
                <w:sz w:val="20"/>
                <w:szCs w:val="20"/>
              </w:rPr>
              <w:t>fine for small models; for big training rent cloud GPUs</w:t>
            </w:r>
          </w:p>
        </w:tc>
      </w:tr>
      <w:tr w:rsidR="00261F5B" w14:paraId="7D1FD5F7" w14:textId="77777777">
        <w:trPr>
          <w:cantSplit/>
        </w:trPr>
        <w:tc>
          <w:tcPr>
            <w:tcW w:w="2929" w:type="dxa"/>
            <w:shd w:val="clear" w:color="auto" w:fill="FFFFFF"/>
            <w:tcMar>
              <w:top w:w="80" w:type="dxa"/>
              <w:left w:w="120" w:type="dxa"/>
              <w:bottom w:w="80" w:type="dxa"/>
              <w:right w:w="120" w:type="dxa"/>
            </w:tcMar>
            <w:vAlign w:val="center"/>
          </w:tcPr>
          <w:p w14:paraId="73936A14" w14:textId="77777777" w:rsidR="00261F5B" w:rsidRDefault="00E87939">
            <w:pPr>
              <w:spacing w:line="280" w:lineRule="auto"/>
            </w:pPr>
            <w:r>
              <w:rPr>
                <w:sz w:val="20"/>
                <w:szCs w:val="20"/>
              </w:rPr>
              <w:t>PyTorch version mismatch</w:t>
            </w:r>
          </w:p>
        </w:tc>
        <w:tc>
          <w:tcPr>
            <w:tcW w:w="2929" w:type="dxa"/>
            <w:shd w:val="clear" w:color="auto" w:fill="FAFCFD"/>
            <w:tcMar>
              <w:top w:w="80" w:type="dxa"/>
              <w:left w:w="120" w:type="dxa"/>
              <w:bottom w:w="80" w:type="dxa"/>
              <w:right w:w="120" w:type="dxa"/>
            </w:tcMar>
            <w:vAlign w:val="center"/>
          </w:tcPr>
          <w:p w14:paraId="7959752D" w14:textId="77777777" w:rsidR="00261F5B" w:rsidRDefault="00E87939">
            <w:pPr>
              <w:spacing w:line="280" w:lineRule="auto"/>
            </w:pPr>
            <w:r>
              <w:rPr>
                <w:sz w:val="20"/>
                <w:szCs w:val="20"/>
              </w:rPr>
              <w:t>kernels are tied to framework versions</w:t>
            </w:r>
          </w:p>
        </w:tc>
        <w:tc>
          <w:tcPr>
            <w:tcW w:w="2929" w:type="dxa"/>
            <w:shd w:val="clear" w:color="auto" w:fill="FFFFFF"/>
            <w:tcMar>
              <w:top w:w="80" w:type="dxa"/>
              <w:left w:w="120" w:type="dxa"/>
              <w:bottom w:w="80" w:type="dxa"/>
              <w:right w:w="120" w:type="dxa"/>
            </w:tcMar>
            <w:vAlign w:val="center"/>
          </w:tcPr>
          <w:p w14:paraId="77F13F8C" w14:textId="77777777" w:rsidR="00261F5B" w:rsidRDefault="00E87939">
            <w:pPr>
              <w:spacing w:line="280" w:lineRule="auto"/>
            </w:pPr>
            <w:r>
              <w:rPr>
                <w:sz w:val="20"/>
                <w:szCs w:val="20"/>
              </w:rPr>
              <w:t>install the version pinned in the project README; do not chase the newest</w:t>
            </w:r>
          </w:p>
        </w:tc>
      </w:tr>
      <w:tr w:rsidR="00261F5B" w14:paraId="0968E802" w14:textId="77777777">
        <w:trPr>
          <w:cantSplit/>
        </w:trPr>
        <w:tc>
          <w:tcPr>
            <w:tcW w:w="2929" w:type="dxa"/>
            <w:shd w:val="clear" w:color="auto" w:fill="FFFFFF"/>
            <w:tcMar>
              <w:top w:w="80" w:type="dxa"/>
              <w:left w:w="120" w:type="dxa"/>
              <w:bottom w:w="80" w:type="dxa"/>
              <w:right w:w="120" w:type="dxa"/>
            </w:tcMar>
            <w:vAlign w:val="center"/>
          </w:tcPr>
          <w:p w14:paraId="49606B87" w14:textId="77777777" w:rsidR="00261F5B" w:rsidRDefault="00E87939">
            <w:pPr>
              <w:spacing w:line="280" w:lineRule="auto"/>
            </w:pPr>
            <w:r>
              <w:rPr>
                <w:sz w:val="20"/>
                <w:szCs w:val="20"/>
              </w:rPr>
              <w:t>VRAM seems "cut in half" under WSL</w:t>
            </w:r>
          </w:p>
        </w:tc>
        <w:tc>
          <w:tcPr>
            <w:tcW w:w="2929" w:type="dxa"/>
            <w:shd w:val="clear" w:color="auto" w:fill="FAFCFD"/>
            <w:tcMar>
              <w:top w:w="80" w:type="dxa"/>
              <w:left w:w="120" w:type="dxa"/>
              <w:bottom w:w="80" w:type="dxa"/>
              <w:right w:w="120" w:type="dxa"/>
            </w:tcMar>
            <w:vAlign w:val="center"/>
          </w:tcPr>
          <w:p w14:paraId="1309EB32" w14:textId="77777777" w:rsidR="00261F5B" w:rsidRDefault="00E87939">
            <w:pPr>
              <w:spacing w:line="280" w:lineRule="auto"/>
            </w:pPr>
            <w:r>
              <w:rPr>
                <w:sz w:val="20"/>
                <w:szCs w:val="20"/>
              </w:rPr>
              <w:t>WSL reserves a chunk of VRAM</w:t>
            </w:r>
          </w:p>
        </w:tc>
        <w:tc>
          <w:tcPr>
            <w:tcW w:w="2929" w:type="dxa"/>
            <w:shd w:val="clear" w:color="auto" w:fill="FFFFFF"/>
            <w:tcMar>
              <w:top w:w="80" w:type="dxa"/>
              <w:left w:w="120" w:type="dxa"/>
              <w:bottom w:w="80" w:type="dxa"/>
              <w:right w:w="120" w:type="dxa"/>
            </w:tcMar>
            <w:vAlign w:val="center"/>
          </w:tcPr>
          <w:p w14:paraId="7E9085C6" w14:textId="77777777" w:rsidR="00261F5B" w:rsidRDefault="00E87939">
            <w:pPr>
              <w:spacing w:line="280" w:lineRule="auto"/>
            </w:pPr>
            <w:r>
              <w:rPr>
                <w:sz w:val="20"/>
                <w:szCs w:val="20"/>
              </w:rPr>
              <w:t>do large training under dual-boot or in the cloud</w:t>
            </w:r>
          </w:p>
        </w:tc>
      </w:tr>
    </w:tbl>
    <w:p w14:paraId="18993792" w14:textId="77777777" w:rsidR="00261F5B" w:rsidRDefault="00261F5B">
      <w:pPr>
        <w:spacing w:after="120"/>
      </w:pPr>
    </w:p>
    <w:p w14:paraId="48F5A146" w14:textId="77777777" w:rsidR="00261F5B" w:rsidRDefault="00E87939">
      <w:pPr>
        <w:pStyle w:val="2"/>
        <w:pBdr>
          <w:left w:val="single" w:sz="22" w:space="10" w:color="4E8CAD"/>
        </w:pBdr>
        <w:spacing w:before="340" w:after="170" w:line="320" w:lineRule="auto"/>
      </w:pPr>
      <w:bookmarkStart w:id="179" w:name="_Toc91"/>
      <w:bookmarkStart w:id="180" w:name="_Toc244251964"/>
      <w:r>
        <w:rPr>
          <w:rFonts w:ascii="Arial" w:hAnsi="Arial"/>
          <w:b/>
          <w:bCs/>
          <w:color w:val="2C3E50"/>
          <w:sz w:val="27"/>
          <w:szCs w:val="27"/>
        </w:rPr>
        <w:t>24.3 Niche Pitfalls: Only Those Who've Been There Know</w:t>
      </w:r>
      <w:bookmarkEnd w:id="179"/>
      <w:bookmarkEnd w:id="180"/>
    </w:p>
    <w:p w14:paraId="1238CDFA" w14:textId="77777777" w:rsidR="00261F5B" w:rsidRDefault="00E87939">
      <w:pPr>
        <w:spacing w:after="80" w:line="312" w:lineRule="auto"/>
        <w:ind w:left="640" w:hanging="240"/>
      </w:pPr>
      <w:r>
        <w:rPr>
          <w:b/>
          <w:bCs/>
          <w:color w:val="1B6B7A"/>
        </w:rPr>
        <w:t xml:space="preserve">• </w:t>
      </w:r>
      <w:r>
        <w:t>fp16 e^u overflow: In time mixing, e^(u+k) easily overflows to inf in fp16—this is precisely why the paper specifically includes a "numerically stable version" formula (log-space accounting, Equations 23~26 in Chapter 9). When implementing it yourself, faithfully copy the paper's stable version and don't try to "optimize" it.</w:t>
      </w:r>
    </w:p>
    <w:p w14:paraId="2842B79A" w14:textId="77777777" w:rsidR="00261F5B" w:rsidRDefault="00E87939">
      <w:pPr>
        <w:spacing w:after="80" w:line="312" w:lineRule="auto"/>
        <w:ind w:left="640" w:hanging="240"/>
      </w:pPr>
      <w:r>
        <w:rPr>
          <w:b/>
          <w:bCs/>
          <w:color w:val="1B6B7A"/>
        </w:rPr>
        <w:t xml:space="preserve">• </w:t>
      </w:r>
      <w:r>
        <w:t>Loss curve goes down then up: Not necessarily overfitting—first check your data pipeline (did shuffle leak validation data into training data? Is the wrong version of tokenizer being used?). Data bugs are far better disguised than overfitting.</w:t>
      </w:r>
    </w:p>
    <w:p w14:paraId="228A693C" w14:textId="77777777" w:rsidR="00261F5B" w:rsidRDefault="00E87939">
      <w:pPr>
        <w:spacing w:after="80" w:line="312" w:lineRule="auto"/>
        <w:ind w:left="640" w:hanging="240"/>
      </w:pPr>
      <w:r>
        <w:rPr>
          <w:b/>
          <w:bCs/>
          <w:color w:val="1B6B7A"/>
        </w:rPr>
        <w:t xml:space="preserve">• </w:t>
      </w:r>
      <w:r>
        <w:t>Performance degrades after resuming from checkpoint: Besides the model, optimizer state and RNG (random number generator seed state) must also be saved. Saving only weights without the optimizer is like letting a doctor forget the medical records.</w:t>
      </w:r>
    </w:p>
    <w:p w14:paraId="32F3F7EB" w14:textId="77777777" w:rsidR="00261F5B" w:rsidRDefault="00E87939">
      <w:pPr>
        <w:spacing w:after="80" w:line="312" w:lineRule="auto"/>
        <w:ind w:left="640" w:hanging="240"/>
      </w:pPr>
      <w:r>
        <w:rPr>
          <w:b/>
          <w:bCs/>
          <w:color w:val="1B6B7A"/>
        </w:rPr>
        <w:t xml:space="preserve">• </w:t>
      </w:r>
      <w:r>
        <w:t>"Why can't my 0.1B model solve math problems": Not a bug, but a capacity boundary (Chapter 22)—a 0.1B card box can't hold long reasoning chains. Suspect capacity boundaries before bugs.</w:t>
      </w:r>
    </w:p>
    <w:p w14:paraId="547AB309" w14:textId="77777777" w:rsidR="00261F5B" w:rsidRDefault="00E87939">
      <w:pPr>
        <w:pStyle w:val="2"/>
        <w:pBdr>
          <w:left w:val="single" w:sz="22" w:space="10" w:color="4E8CAD"/>
        </w:pBdr>
        <w:spacing w:before="340" w:after="170" w:line="320" w:lineRule="auto"/>
      </w:pPr>
      <w:bookmarkStart w:id="181" w:name="_Toc92"/>
      <w:bookmarkStart w:id="182" w:name="_Toc244251965"/>
      <w:r>
        <w:rPr>
          <w:rFonts w:ascii="Arial" w:hAnsi="Arial"/>
          <w:b/>
          <w:bCs/>
          <w:color w:val="2C3E50"/>
          <w:sz w:val="27"/>
          <w:szCs w:val="27"/>
        </w:rPr>
        <w:t>24.4 Pitfall Elimination Methodology: Create a Flowchart for Yourself</w:t>
      </w:r>
      <w:bookmarkEnd w:id="181"/>
      <w:bookmarkEnd w:id="182"/>
    </w:p>
    <w:p w14:paraId="023330BF" w14:textId="77777777" w:rsidR="00261F5B" w:rsidRDefault="00E87939">
      <w:pPr>
        <w:spacing w:after="140" w:line="336" w:lineRule="auto"/>
        <w:ind w:firstLine="480"/>
        <w:jc w:val="both"/>
      </w:pPr>
      <w:r>
        <w:t xml:space="preserve">When encountering problems, follow these four steps: (1) Read the last line of the error message (for Python errors, read from bottom to top—the first line is human-readable, the last few lines are the stack trace); (2) Minimize reproduction—reduce the problem to 10 lines of code or less; (3) Binary localization—change the model? Change the data? Change the parameters? Only change one at a time; (4) Search the GitHub issue area—you're 99% </w:t>
      </w:r>
      <w:r>
        <w:lastRenderedPageBreak/>
        <w:t>not the first person to encounter this pitfall. Learn the art of asking questions: post the complete error message, specify your environment (graphics card/system/versions), and provide a minimal reproduction code.</w:t>
      </w:r>
    </w:p>
    <w:p w14:paraId="00E1C603" w14:textId="77777777" w:rsidR="00261F5B" w:rsidRDefault="00E87939">
      <w:pPr>
        <w:pStyle w:val="2"/>
        <w:pBdr>
          <w:left w:val="single" w:sz="22" w:space="10" w:color="4E8CAD"/>
        </w:pBdr>
        <w:spacing w:before="340" w:after="170" w:line="320" w:lineRule="auto"/>
      </w:pPr>
      <w:bookmarkStart w:id="183" w:name="_Toc93"/>
      <w:bookmarkStart w:id="184" w:name="_Toc244251966"/>
      <w:r>
        <w:rPr>
          <w:rFonts w:ascii="Arial" w:hAnsi="Arial"/>
          <w:b/>
          <w:bCs/>
          <w:color w:val="2C3E50"/>
          <w:sz w:val="27"/>
          <w:szCs w:val="27"/>
        </w:rPr>
        <w:t>24.5 Prompt-level pitfalls: one space worth 63 questions (community benchmark, Oct 2026)</w:t>
      </w:r>
      <w:bookmarkEnd w:id="183"/>
      <w:bookmarkEnd w:id="184"/>
    </w:p>
    <w:p w14:paraId="70762486" w14:textId="77777777" w:rsidR="00261F5B" w:rsidRDefault="00E87939">
      <w:pPr>
        <w:spacing w:after="140" w:line="336" w:lineRule="auto"/>
        <w:ind w:firstLine="480"/>
        <w:jc w:val="both"/>
      </w:pPr>
      <w:r>
        <w:t>In October 2026, No.22 of the community project RWKV-Agent published a hardcore evaluation: a 568-question Agent exam (make the model read files, search the web, compute, write files), 17 controlled experiments on the RWKV-7 G1l 7B preview base model, 40 runs and 22,720 question-attempts in total, with per-question paired statistical tests. This benchmark turned "how to write prompts" from folklore into science. The four classic pitfalls below deserve to be printed on page 25.</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674AD78B" w14:textId="77777777">
        <w:trPr>
          <w:cantSplit/>
          <w:tblHeader/>
        </w:trPr>
        <w:tc>
          <w:tcPr>
            <w:tcW w:w="2929" w:type="dxa"/>
            <w:shd w:val="clear" w:color="auto" w:fill="1B6B7A"/>
            <w:tcMar>
              <w:top w:w="80" w:type="dxa"/>
              <w:left w:w="120" w:type="dxa"/>
              <w:bottom w:w="80" w:type="dxa"/>
              <w:right w:w="120" w:type="dxa"/>
            </w:tcMar>
            <w:vAlign w:val="center"/>
          </w:tcPr>
          <w:p w14:paraId="7F642BCB" w14:textId="77777777" w:rsidR="00261F5B" w:rsidRDefault="00E87939">
            <w:pPr>
              <w:spacing w:line="280" w:lineRule="auto"/>
              <w:jc w:val="center"/>
            </w:pPr>
            <w:r>
              <w:rPr>
                <w:b/>
                <w:bCs/>
                <w:color w:val="FFFFFF"/>
                <w:sz w:val="21"/>
                <w:szCs w:val="21"/>
              </w:rPr>
              <w:t>Pitfall</w:t>
            </w:r>
          </w:p>
        </w:tc>
        <w:tc>
          <w:tcPr>
            <w:tcW w:w="2929" w:type="dxa"/>
            <w:shd w:val="clear" w:color="auto" w:fill="1B6B7A"/>
            <w:tcMar>
              <w:top w:w="80" w:type="dxa"/>
              <w:left w:w="120" w:type="dxa"/>
              <w:bottom w:w="80" w:type="dxa"/>
              <w:right w:w="120" w:type="dxa"/>
            </w:tcMar>
            <w:vAlign w:val="center"/>
          </w:tcPr>
          <w:p w14:paraId="40F11956" w14:textId="77777777" w:rsidR="00261F5B" w:rsidRDefault="00E87939">
            <w:pPr>
              <w:spacing w:line="280" w:lineRule="auto"/>
              <w:jc w:val="center"/>
            </w:pPr>
            <w:r>
              <w:rPr>
                <w:b/>
                <w:bCs/>
                <w:color w:val="FFFFFF"/>
                <w:sz w:val="21"/>
                <w:szCs w:val="21"/>
              </w:rPr>
              <w:t>Measured consequence</w:t>
            </w:r>
          </w:p>
        </w:tc>
        <w:tc>
          <w:tcPr>
            <w:tcW w:w="2929" w:type="dxa"/>
            <w:shd w:val="clear" w:color="auto" w:fill="1B6B7A"/>
            <w:tcMar>
              <w:top w:w="80" w:type="dxa"/>
              <w:left w:w="120" w:type="dxa"/>
              <w:bottom w:w="80" w:type="dxa"/>
              <w:right w:w="120" w:type="dxa"/>
            </w:tcMar>
            <w:vAlign w:val="center"/>
          </w:tcPr>
          <w:p w14:paraId="7C65C531" w14:textId="77777777" w:rsidR="00261F5B" w:rsidRDefault="00E87939">
            <w:pPr>
              <w:spacing w:line="280" w:lineRule="auto"/>
              <w:jc w:val="center"/>
            </w:pPr>
            <w:r>
              <w:rPr>
                <w:b/>
                <w:bCs/>
                <w:color w:val="FFFFFF"/>
                <w:sz w:val="21"/>
                <w:szCs w:val="21"/>
              </w:rPr>
              <w:t>Underlying reason</w:t>
            </w:r>
          </w:p>
        </w:tc>
      </w:tr>
      <w:tr w:rsidR="00261F5B" w14:paraId="4F108AF1" w14:textId="77777777">
        <w:trPr>
          <w:cantSplit/>
        </w:trPr>
        <w:tc>
          <w:tcPr>
            <w:tcW w:w="2929" w:type="dxa"/>
            <w:shd w:val="clear" w:color="auto" w:fill="FFFFFF"/>
            <w:tcMar>
              <w:top w:w="80" w:type="dxa"/>
              <w:left w:w="120" w:type="dxa"/>
              <w:bottom w:w="80" w:type="dxa"/>
              <w:right w:w="120" w:type="dxa"/>
            </w:tcMar>
            <w:vAlign w:val="center"/>
          </w:tcPr>
          <w:p w14:paraId="3D3BDB52" w14:textId="77777777" w:rsidR="00261F5B" w:rsidRDefault="00E87939">
            <w:pPr>
              <w:spacing w:line="280" w:lineRule="auto"/>
            </w:pPr>
            <w:r>
              <w:rPr>
                <w:sz w:val="20"/>
                <w:szCs w:val="20"/>
              </w:rPr>
              <w:t>A space after the colon in "Assistant:"</w:t>
            </w:r>
          </w:p>
        </w:tc>
        <w:tc>
          <w:tcPr>
            <w:tcW w:w="2929" w:type="dxa"/>
            <w:shd w:val="clear" w:color="auto" w:fill="FAFCFD"/>
            <w:tcMar>
              <w:top w:w="80" w:type="dxa"/>
              <w:left w:w="120" w:type="dxa"/>
              <w:bottom w:w="80" w:type="dxa"/>
              <w:right w:w="120" w:type="dxa"/>
            </w:tcMar>
            <w:vAlign w:val="center"/>
          </w:tcPr>
          <w:p w14:paraId="3C599AE0" w14:textId="77777777" w:rsidR="00261F5B" w:rsidRDefault="00E87939">
            <w:pPr>
              <w:spacing w:line="280" w:lineRule="auto"/>
            </w:pPr>
            <w:r>
              <w:rPr>
                <w:sz w:val="20"/>
                <w:szCs w:val="20"/>
              </w:rPr>
              <w:t>score drops 36% (175 to 112 questions); 97.8% of English questions get answered in Chinese</w:t>
            </w:r>
          </w:p>
        </w:tc>
        <w:tc>
          <w:tcPr>
            <w:tcW w:w="2929" w:type="dxa"/>
            <w:shd w:val="clear" w:color="auto" w:fill="FFFFFF"/>
            <w:tcMar>
              <w:top w:w="80" w:type="dxa"/>
              <w:left w:w="120" w:type="dxa"/>
              <w:bottom w:w="80" w:type="dxa"/>
              <w:right w:w="120" w:type="dxa"/>
            </w:tcMar>
            <w:vAlign w:val="center"/>
          </w:tcPr>
          <w:p w14:paraId="54976528" w14:textId="77777777" w:rsidR="00261F5B" w:rsidRDefault="00E87939">
            <w:pPr>
              <w:spacing w:line="280" w:lineRule="auto"/>
            </w:pPr>
            <w:r>
              <w:rPr>
                <w:sz w:val="20"/>
                <w:szCs w:val="20"/>
              </w:rPr>
              <w:t>the vocabulary has no "colon+space" token. English words carry a leading space (" Hello"); the extra space forces the model to generate a "no-leading-space" version it has barely seen in training</w:t>
            </w:r>
          </w:p>
        </w:tc>
      </w:tr>
      <w:tr w:rsidR="00261F5B" w14:paraId="22AB5902" w14:textId="77777777">
        <w:trPr>
          <w:cantSplit/>
        </w:trPr>
        <w:tc>
          <w:tcPr>
            <w:tcW w:w="2929" w:type="dxa"/>
            <w:shd w:val="clear" w:color="auto" w:fill="FFFFFF"/>
            <w:tcMar>
              <w:top w:w="80" w:type="dxa"/>
              <w:left w:w="120" w:type="dxa"/>
              <w:bottom w:w="80" w:type="dxa"/>
              <w:right w:w="120" w:type="dxa"/>
            </w:tcMar>
            <w:vAlign w:val="center"/>
          </w:tcPr>
          <w:p w14:paraId="48AF3078" w14:textId="77777777" w:rsidR="00261F5B" w:rsidRDefault="00E87939">
            <w:pPr>
              <w:spacing w:line="280" w:lineRule="auto"/>
            </w:pPr>
            <w:r>
              <w:rPr>
                <w:sz w:val="20"/>
                <w:szCs w:val="20"/>
              </w:rPr>
              <w:t>treating "Let me check first" as the final answer</w:t>
            </w:r>
          </w:p>
        </w:tc>
        <w:tc>
          <w:tcPr>
            <w:tcW w:w="2929" w:type="dxa"/>
            <w:shd w:val="clear" w:color="auto" w:fill="FAFCFD"/>
            <w:tcMar>
              <w:top w:w="80" w:type="dxa"/>
              <w:left w:w="120" w:type="dxa"/>
              <w:bottom w:w="80" w:type="dxa"/>
              <w:right w:w="120" w:type="dxa"/>
            </w:tcMar>
            <w:vAlign w:val="center"/>
          </w:tcPr>
          <w:p w14:paraId="03E33B2C" w14:textId="77777777" w:rsidR="00261F5B" w:rsidRDefault="00E87939">
            <w:pPr>
              <w:spacing w:line="280" w:lineRule="auto"/>
            </w:pPr>
            <w:r>
              <w:rPr>
                <w:sz w:val="20"/>
                <w:szCs w:val="20"/>
              </w:rPr>
              <w:t>about 30% of questions lost</w:t>
            </w:r>
          </w:p>
        </w:tc>
        <w:tc>
          <w:tcPr>
            <w:tcW w:w="2929" w:type="dxa"/>
            <w:shd w:val="clear" w:color="auto" w:fill="FFFFFF"/>
            <w:tcMar>
              <w:top w:w="80" w:type="dxa"/>
              <w:left w:w="120" w:type="dxa"/>
              <w:bottom w:w="80" w:type="dxa"/>
              <w:right w:w="120" w:type="dxa"/>
            </w:tcMar>
            <w:vAlign w:val="center"/>
          </w:tcPr>
          <w:p w14:paraId="3F61B6B7" w14:textId="77777777" w:rsidR="00261F5B" w:rsidRDefault="00E87939">
            <w:pPr>
              <w:spacing w:line="280" w:lineRule="auto"/>
            </w:pPr>
            <w:r>
              <w:rPr>
                <w:sz w:val="20"/>
                <w:szCs w:val="20"/>
              </w:rPr>
              <w:t>the G1 family habitually says one sentence before emitting the tool call; the parser must tolerate "commentary + call"</w:t>
            </w:r>
          </w:p>
        </w:tc>
      </w:tr>
      <w:tr w:rsidR="00261F5B" w14:paraId="5DFF2B00" w14:textId="77777777">
        <w:trPr>
          <w:cantSplit/>
        </w:trPr>
        <w:tc>
          <w:tcPr>
            <w:tcW w:w="2929" w:type="dxa"/>
            <w:shd w:val="clear" w:color="auto" w:fill="FFFFFF"/>
            <w:tcMar>
              <w:top w:w="80" w:type="dxa"/>
              <w:left w:w="120" w:type="dxa"/>
              <w:bottom w:w="80" w:type="dxa"/>
              <w:right w:w="120" w:type="dxa"/>
            </w:tcMar>
            <w:vAlign w:val="center"/>
          </w:tcPr>
          <w:p w14:paraId="228262FE" w14:textId="77777777" w:rsidR="00261F5B" w:rsidRDefault="00E87939">
            <w:pPr>
              <w:spacing w:line="280" w:lineRule="auto"/>
            </w:pPr>
            <w:r>
              <w:rPr>
                <w:sz w:val="20"/>
                <w:szCs w:val="20"/>
              </w:rPr>
              <w:t>merging the tool result and the reminder into one message</w:t>
            </w:r>
          </w:p>
        </w:tc>
        <w:tc>
          <w:tcPr>
            <w:tcW w:w="2929" w:type="dxa"/>
            <w:shd w:val="clear" w:color="auto" w:fill="FAFCFD"/>
            <w:tcMar>
              <w:top w:w="80" w:type="dxa"/>
              <w:left w:w="120" w:type="dxa"/>
              <w:bottom w:w="80" w:type="dxa"/>
              <w:right w:w="120" w:type="dxa"/>
            </w:tcMar>
            <w:vAlign w:val="center"/>
          </w:tcPr>
          <w:p w14:paraId="7F1C65C3" w14:textId="77777777" w:rsidR="00261F5B" w:rsidRDefault="00E87939">
            <w:pPr>
              <w:spacing w:line="280" w:lineRule="auto"/>
            </w:pPr>
            <w:r>
              <w:rPr>
                <w:sz w:val="20"/>
                <w:szCs w:val="20"/>
              </w:rPr>
              <w:t>14.5 fewer correct questions (p=0.018)</w:t>
            </w:r>
          </w:p>
        </w:tc>
        <w:tc>
          <w:tcPr>
            <w:tcW w:w="2929" w:type="dxa"/>
            <w:shd w:val="clear" w:color="auto" w:fill="FFFFFF"/>
            <w:tcMar>
              <w:top w:w="80" w:type="dxa"/>
              <w:left w:w="120" w:type="dxa"/>
              <w:bottom w:w="80" w:type="dxa"/>
              <w:right w:w="120" w:type="dxa"/>
            </w:tcMar>
            <w:vAlign w:val="center"/>
          </w:tcPr>
          <w:p w14:paraId="7F78F295" w14:textId="77777777" w:rsidR="00261F5B" w:rsidRDefault="00E87939">
            <w:pPr>
              <w:spacing w:line="280" w:lineRule="auto"/>
            </w:pPr>
            <w:r>
              <w:rPr>
                <w:sz w:val="20"/>
                <w:szCs w:val="20"/>
              </w:rPr>
              <w:t>the measured optimum is "two consecutive User messages, reminder last" - it breaks the spec yet works best; the RNN intuition of "closer means fresher" fails here</w:t>
            </w:r>
          </w:p>
        </w:tc>
      </w:tr>
      <w:tr w:rsidR="00261F5B" w14:paraId="521DA818" w14:textId="77777777">
        <w:trPr>
          <w:cantSplit/>
        </w:trPr>
        <w:tc>
          <w:tcPr>
            <w:tcW w:w="2929" w:type="dxa"/>
            <w:shd w:val="clear" w:color="auto" w:fill="FFFFFF"/>
            <w:tcMar>
              <w:top w:w="80" w:type="dxa"/>
              <w:left w:w="120" w:type="dxa"/>
              <w:bottom w:w="80" w:type="dxa"/>
              <w:right w:w="120" w:type="dxa"/>
            </w:tcMar>
            <w:vAlign w:val="center"/>
          </w:tcPr>
          <w:p w14:paraId="212175FE" w14:textId="77777777" w:rsidR="00261F5B" w:rsidRDefault="00E87939">
            <w:pPr>
              <w:spacing w:line="280" w:lineRule="auto"/>
            </w:pPr>
            <w:r>
              <w:rPr>
                <w:sz w:val="20"/>
                <w:szCs w:val="20"/>
              </w:rPr>
              <w:t>copying the official demo sampling of T=1</w:t>
            </w:r>
          </w:p>
        </w:tc>
        <w:tc>
          <w:tcPr>
            <w:tcW w:w="2929" w:type="dxa"/>
            <w:shd w:val="clear" w:color="auto" w:fill="FAFCFD"/>
            <w:tcMar>
              <w:top w:w="80" w:type="dxa"/>
              <w:left w:w="120" w:type="dxa"/>
              <w:bottom w:w="80" w:type="dxa"/>
              <w:right w:w="120" w:type="dxa"/>
            </w:tcMar>
            <w:vAlign w:val="center"/>
          </w:tcPr>
          <w:p w14:paraId="1BB866B2" w14:textId="77777777" w:rsidR="00261F5B" w:rsidRDefault="00E87939">
            <w:pPr>
              <w:spacing w:line="280" w:lineRule="auto"/>
            </w:pPr>
            <w:r>
              <w:rPr>
                <w:sz w:val="20"/>
                <w:szCs w:val="20"/>
              </w:rPr>
              <w:t>clearly worse in Agent scenarios</w:t>
            </w:r>
          </w:p>
        </w:tc>
        <w:tc>
          <w:tcPr>
            <w:tcW w:w="2929" w:type="dxa"/>
            <w:shd w:val="clear" w:color="auto" w:fill="FFFFFF"/>
            <w:tcMar>
              <w:top w:w="80" w:type="dxa"/>
              <w:left w:w="120" w:type="dxa"/>
              <w:bottom w:w="80" w:type="dxa"/>
              <w:right w:w="120" w:type="dxa"/>
            </w:tcMar>
            <w:vAlign w:val="center"/>
          </w:tcPr>
          <w:p w14:paraId="0C4870D7" w14:textId="77777777" w:rsidR="00261F5B" w:rsidRDefault="00E87939">
            <w:pPr>
              <w:spacing w:line="280" w:lineRule="auto"/>
            </w:pPr>
            <w:r>
              <w:rPr>
                <w:sz w:val="20"/>
                <w:szCs w:val="20"/>
              </w:rPr>
              <w:t>an Agent must execute stably: T=0.3, top_p=0.5, presence 0.5, frequency 0.1, decay 0.996 is the measured recipe</w:t>
            </w:r>
          </w:p>
        </w:tc>
      </w:tr>
    </w:tbl>
    <w:p w14:paraId="56C67F34" w14:textId="77777777" w:rsidR="00261F5B" w:rsidRDefault="00261F5B">
      <w:pPr>
        <w:spacing w:after="120"/>
      </w:pPr>
    </w:p>
    <w:p w14:paraId="180AC99B" w14:textId="77777777" w:rsidR="00261F5B" w:rsidRDefault="00E87939">
      <w:pPr>
        <w:spacing w:after="140" w:line="336" w:lineRule="auto"/>
        <w:ind w:firstLine="480"/>
        <w:jc w:val="both"/>
      </w:pPr>
      <w:r>
        <w:t xml:space="preserve">Three more lessons worth remembering: (1) the model will copy its own previous tool call - after removing the "no tool needed" exit tool, repeated calls jumped 30%; this kind of fault cannot be fixed by prompts, only by training data; (2) the stop condition must cover both EOS and the "User" marker - base models often never emit EOS and will keep writing </w:t>
      </w:r>
      <w:r>
        <w:lastRenderedPageBreak/>
        <w:t>the next turn themselves; (3) do not judge a prompt change by total score alone - when two prompts have close totals, they may be getting two entirely different sets of questions right; look at the behavior distribution. The full report is listed in Appendix A.</w:t>
      </w:r>
    </w:p>
    <w:p w14:paraId="70E4FF5F" w14:textId="77777777" w:rsidR="00261F5B" w:rsidRDefault="00E87939">
      <w:pPr>
        <w:pStyle w:val="2"/>
        <w:pBdr>
          <w:left w:val="single" w:sz="22" w:space="10" w:color="4E8CAD"/>
        </w:pBdr>
        <w:spacing w:before="340" w:after="170" w:line="320" w:lineRule="auto"/>
      </w:pPr>
      <w:bookmarkStart w:id="185" w:name="_Toc94"/>
      <w:bookmarkStart w:id="186" w:name="_Toc244251967"/>
      <w:r>
        <w:rPr>
          <w:rFonts w:ascii="Arial" w:hAnsi="Arial"/>
          <w:b/>
          <w:bCs/>
          <w:color w:val="2C3E50"/>
          <w:sz w:val="27"/>
          <w:szCs w:val="27"/>
        </w:rPr>
        <w:t>24.6 Post-training: teaching the model to actually use tools</w:t>
      </w:r>
      <w:bookmarkEnd w:id="185"/>
      <w:bookmarkEnd w:id="186"/>
    </w:p>
    <w:p w14:paraId="1C25C4F8" w14:textId="77777777" w:rsidR="00261F5B" w:rsidRDefault="00E87939">
      <w:pPr>
        <w:spacing w:after="140" w:line="336" w:lineRule="auto"/>
        <w:ind w:firstLine="480"/>
        <w:jc w:val="both"/>
      </w:pPr>
      <w:r>
        <w:t>Finding 6 of Section 24.5 left a loose end: the model copies its own previous tool call, and prompts cannot cure it. Why? Because a base model is fundamentally a "sentence-continuation champion" - in the text it has seen, if the previous turn is a tool call, the next turn looks like another tool call with high probability, so inertia carries it into a copy. The cure is post-training - extra lessons for the model. The G1 family's iteration history is a post-training textbook in itself: G1i (2026-08) to G1k (2026-09) to the G1l preview - each generation was "find the fault, build targeted data, retrain."</w:t>
      </w:r>
    </w:p>
    <w:p w14:paraId="70020F78" w14:textId="77777777" w:rsidR="00261F5B" w:rsidRDefault="00E87939">
      <w:pPr>
        <w:spacing w:after="140" w:line="336" w:lineRule="auto"/>
        <w:ind w:firstLine="480"/>
        <w:jc w:val="both"/>
      </w:pPr>
      <w:r>
        <w:t>The core weapon of post-training is SFT (supervised fine-tuning; Chapter 15 covered LoRA as its budget version). Ordinary SFT teaches chatting; Agent SFT teaches working - and the unit of training data is not a sentence but a complete trajectory.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54BAA58" w14:textId="77777777">
        <w:trPr>
          <w:cantSplit/>
          <w:tblHeader/>
        </w:trPr>
        <w:tc>
          <w:tcPr>
            <w:tcW w:w="2929" w:type="dxa"/>
            <w:shd w:val="clear" w:color="auto" w:fill="1B6B7A"/>
            <w:tcMar>
              <w:top w:w="80" w:type="dxa"/>
              <w:left w:w="120" w:type="dxa"/>
              <w:bottom w:w="80" w:type="dxa"/>
              <w:right w:w="120" w:type="dxa"/>
            </w:tcMar>
            <w:vAlign w:val="center"/>
          </w:tcPr>
          <w:p w14:paraId="1A186356" w14:textId="77777777" w:rsidR="00261F5B" w:rsidRDefault="00E87939">
            <w:pPr>
              <w:spacing w:line="280" w:lineRule="auto"/>
              <w:jc w:val="center"/>
            </w:pPr>
            <w:r>
              <w:rPr>
                <w:b/>
                <w:bCs/>
                <w:color w:val="FFFFFF"/>
                <w:sz w:val="21"/>
                <w:szCs w:val="21"/>
              </w:rPr>
              <w:t>The six beats of a trajectory</w:t>
            </w:r>
          </w:p>
        </w:tc>
        <w:tc>
          <w:tcPr>
            <w:tcW w:w="2929" w:type="dxa"/>
            <w:shd w:val="clear" w:color="auto" w:fill="1B6B7A"/>
            <w:tcMar>
              <w:top w:w="80" w:type="dxa"/>
              <w:left w:w="120" w:type="dxa"/>
              <w:bottom w:w="80" w:type="dxa"/>
              <w:right w:w="120" w:type="dxa"/>
            </w:tcMar>
            <w:vAlign w:val="center"/>
          </w:tcPr>
          <w:p w14:paraId="34A78DB8" w14:textId="77777777" w:rsidR="00261F5B" w:rsidRDefault="00E87939">
            <w:pPr>
              <w:spacing w:line="280" w:lineRule="auto"/>
              <w:jc w:val="center"/>
            </w:pPr>
            <w:r>
              <w:rPr>
                <w:b/>
                <w:bCs/>
                <w:color w:val="FFFFFF"/>
                <w:sz w:val="21"/>
                <w:szCs w:val="21"/>
              </w:rPr>
              <w:t>Example</w:t>
            </w:r>
          </w:p>
        </w:tc>
        <w:tc>
          <w:tcPr>
            <w:tcW w:w="2929" w:type="dxa"/>
            <w:shd w:val="clear" w:color="auto" w:fill="1B6B7A"/>
            <w:tcMar>
              <w:top w:w="80" w:type="dxa"/>
              <w:left w:w="120" w:type="dxa"/>
              <w:bottom w:w="80" w:type="dxa"/>
              <w:right w:w="120" w:type="dxa"/>
            </w:tcMar>
            <w:vAlign w:val="center"/>
          </w:tcPr>
          <w:p w14:paraId="1AF49D85" w14:textId="77777777" w:rsidR="00261F5B" w:rsidRDefault="00E87939">
            <w:pPr>
              <w:spacing w:line="280" w:lineRule="auto"/>
              <w:jc w:val="center"/>
            </w:pPr>
            <w:r>
              <w:rPr>
                <w:b/>
                <w:bCs/>
                <w:color w:val="FFFFFF"/>
                <w:sz w:val="21"/>
                <w:szCs w:val="21"/>
              </w:rPr>
              <w:t>Skill the model learns</w:t>
            </w:r>
          </w:p>
        </w:tc>
      </w:tr>
      <w:tr w:rsidR="00261F5B" w14:paraId="33ED5F37" w14:textId="77777777">
        <w:trPr>
          <w:cantSplit/>
        </w:trPr>
        <w:tc>
          <w:tcPr>
            <w:tcW w:w="2929" w:type="dxa"/>
            <w:shd w:val="clear" w:color="auto" w:fill="FFFFFF"/>
            <w:tcMar>
              <w:top w:w="80" w:type="dxa"/>
              <w:left w:w="120" w:type="dxa"/>
              <w:bottom w:w="80" w:type="dxa"/>
              <w:right w:w="120" w:type="dxa"/>
            </w:tcMar>
            <w:vAlign w:val="center"/>
          </w:tcPr>
          <w:p w14:paraId="32D2C032" w14:textId="77777777" w:rsidR="00261F5B" w:rsidRDefault="00E87939">
            <w:pPr>
              <w:spacing w:line="280" w:lineRule="auto"/>
            </w:pPr>
            <w:r>
              <w:rPr>
                <w:sz w:val="20"/>
                <w:szCs w:val="20"/>
              </w:rPr>
              <w:t>1. receive the task</w:t>
            </w:r>
          </w:p>
        </w:tc>
        <w:tc>
          <w:tcPr>
            <w:tcW w:w="2929" w:type="dxa"/>
            <w:shd w:val="clear" w:color="auto" w:fill="FAFCFD"/>
            <w:tcMar>
              <w:top w:w="80" w:type="dxa"/>
              <w:left w:w="120" w:type="dxa"/>
              <w:bottom w:w="80" w:type="dxa"/>
              <w:right w:w="120" w:type="dxa"/>
            </w:tcMar>
            <w:vAlign w:val="center"/>
          </w:tcPr>
          <w:p w14:paraId="5A2409EA" w14:textId="77777777" w:rsidR="00261F5B" w:rsidRDefault="00E87939">
            <w:pPr>
              <w:spacing w:line="280" w:lineRule="auto"/>
            </w:pPr>
            <w:r>
              <w:rPr>
                <w:sz w:val="20"/>
                <w:szCs w:val="20"/>
              </w:rPr>
              <w:t>User: What is hold_queue_depth for dispatch-router in staging?</w:t>
            </w:r>
          </w:p>
        </w:tc>
        <w:tc>
          <w:tcPr>
            <w:tcW w:w="2929" w:type="dxa"/>
            <w:shd w:val="clear" w:color="auto" w:fill="FFFFFF"/>
            <w:tcMar>
              <w:top w:w="80" w:type="dxa"/>
              <w:left w:w="120" w:type="dxa"/>
              <w:bottom w:w="80" w:type="dxa"/>
              <w:right w:w="120" w:type="dxa"/>
            </w:tcMar>
            <w:vAlign w:val="center"/>
          </w:tcPr>
          <w:p w14:paraId="339D4859" w14:textId="77777777" w:rsidR="00261F5B" w:rsidRDefault="00E87939">
            <w:pPr>
              <w:spacing w:line="280" w:lineRule="auto"/>
            </w:pPr>
            <w:r>
              <w:rPr>
                <w:sz w:val="20"/>
                <w:szCs w:val="20"/>
              </w:rPr>
              <w:t>understanding the task</w:t>
            </w:r>
          </w:p>
        </w:tc>
      </w:tr>
      <w:tr w:rsidR="00261F5B" w14:paraId="2E221375" w14:textId="77777777">
        <w:trPr>
          <w:cantSplit/>
        </w:trPr>
        <w:tc>
          <w:tcPr>
            <w:tcW w:w="2929" w:type="dxa"/>
            <w:shd w:val="clear" w:color="auto" w:fill="FFFFFF"/>
            <w:tcMar>
              <w:top w:w="80" w:type="dxa"/>
              <w:left w:w="120" w:type="dxa"/>
              <w:bottom w:w="80" w:type="dxa"/>
              <w:right w:w="120" w:type="dxa"/>
            </w:tcMar>
            <w:vAlign w:val="center"/>
          </w:tcPr>
          <w:p w14:paraId="346A9580" w14:textId="77777777" w:rsidR="00261F5B" w:rsidRDefault="00E87939">
            <w:pPr>
              <w:spacing w:line="280" w:lineRule="auto"/>
            </w:pPr>
            <w:r>
              <w:rPr>
                <w:sz w:val="20"/>
                <w:szCs w:val="20"/>
              </w:rPr>
              <w:t>2. decide to call</w:t>
            </w:r>
          </w:p>
        </w:tc>
        <w:tc>
          <w:tcPr>
            <w:tcW w:w="2929" w:type="dxa"/>
            <w:shd w:val="clear" w:color="auto" w:fill="FAFCFD"/>
            <w:tcMar>
              <w:top w:w="80" w:type="dxa"/>
              <w:left w:w="120" w:type="dxa"/>
              <w:bottom w:w="80" w:type="dxa"/>
              <w:right w:w="120" w:type="dxa"/>
            </w:tcMar>
            <w:vAlign w:val="center"/>
          </w:tcPr>
          <w:p w14:paraId="77F62524" w14:textId="77777777" w:rsidR="00261F5B" w:rsidRDefault="00E87939">
            <w:pPr>
              <w:spacing w:line="280" w:lineRule="auto"/>
            </w:pPr>
            <w:r>
              <w:rPr>
                <w:sz w:val="20"/>
                <w:szCs w:val="20"/>
              </w:rPr>
              <w:t>Assistant: Let me check the config file. &lt;tool&gt;{"name":"read_file","arguments":{"path":"configs/dispatch-router.yaml"}}&lt;/tool&gt;</w:t>
            </w:r>
          </w:p>
        </w:tc>
        <w:tc>
          <w:tcPr>
            <w:tcW w:w="2929" w:type="dxa"/>
            <w:shd w:val="clear" w:color="auto" w:fill="FFFFFF"/>
            <w:tcMar>
              <w:top w:w="80" w:type="dxa"/>
              <w:left w:w="120" w:type="dxa"/>
              <w:bottom w:w="80" w:type="dxa"/>
              <w:right w:w="120" w:type="dxa"/>
            </w:tcMar>
            <w:vAlign w:val="center"/>
          </w:tcPr>
          <w:p w14:paraId="38FBC785" w14:textId="77777777" w:rsidR="00261F5B" w:rsidRDefault="00E87939">
            <w:pPr>
              <w:spacing w:line="280" w:lineRule="auto"/>
            </w:pPr>
            <w:r>
              <w:rPr>
                <w:sz w:val="20"/>
                <w:szCs w:val="20"/>
              </w:rPr>
              <w:t>judging "should I use a tool, and which one"</w:t>
            </w:r>
          </w:p>
        </w:tc>
      </w:tr>
      <w:tr w:rsidR="00261F5B" w14:paraId="536147B4" w14:textId="77777777">
        <w:trPr>
          <w:cantSplit/>
        </w:trPr>
        <w:tc>
          <w:tcPr>
            <w:tcW w:w="2929" w:type="dxa"/>
            <w:shd w:val="clear" w:color="auto" w:fill="FFFFFF"/>
            <w:tcMar>
              <w:top w:w="80" w:type="dxa"/>
              <w:left w:w="120" w:type="dxa"/>
              <w:bottom w:w="80" w:type="dxa"/>
              <w:right w:w="120" w:type="dxa"/>
            </w:tcMar>
            <w:vAlign w:val="center"/>
          </w:tcPr>
          <w:p w14:paraId="6C5136AF" w14:textId="77777777" w:rsidR="00261F5B" w:rsidRDefault="00E87939">
            <w:pPr>
              <w:spacing w:line="280" w:lineRule="auto"/>
            </w:pPr>
            <w:r>
              <w:rPr>
                <w:sz w:val="20"/>
                <w:szCs w:val="20"/>
              </w:rPr>
              <w:t>3. receive the result</w:t>
            </w:r>
          </w:p>
        </w:tc>
        <w:tc>
          <w:tcPr>
            <w:tcW w:w="2929" w:type="dxa"/>
            <w:shd w:val="clear" w:color="auto" w:fill="FAFCFD"/>
            <w:tcMar>
              <w:top w:w="80" w:type="dxa"/>
              <w:left w:w="120" w:type="dxa"/>
              <w:bottom w:w="80" w:type="dxa"/>
              <w:right w:w="120" w:type="dxa"/>
            </w:tcMar>
            <w:vAlign w:val="center"/>
          </w:tcPr>
          <w:p w14:paraId="02ABC6D9" w14:textId="77777777" w:rsidR="00261F5B" w:rsidRDefault="00E87939">
            <w:pPr>
              <w:spacing w:line="280" w:lineRule="auto"/>
            </w:pPr>
            <w:r>
              <w:rPr>
                <w:sz w:val="20"/>
                <w:szCs w:val="20"/>
              </w:rPr>
              <w:t>User (tool result): hold_queue_depth: 128</w:t>
            </w:r>
          </w:p>
        </w:tc>
        <w:tc>
          <w:tcPr>
            <w:tcW w:w="2929" w:type="dxa"/>
            <w:shd w:val="clear" w:color="auto" w:fill="FFFFFF"/>
            <w:tcMar>
              <w:top w:w="80" w:type="dxa"/>
              <w:left w:w="120" w:type="dxa"/>
              <w:bottom w:w="80" w:type="dxa"/>
              <w:right w:w="120" w:type="dxa"/>
            </w:tcMar>
            <w:vAlign w:val="center"/>
          </w:tcPr>
          <w:p w14:paraId="12F81C45" w14:textId="77777777" w:rsidR="00261F5B" w:rsidRDefault="00E87939">
            <w:pPr>
              <w:spacing w:line="280" w:lineRule="auto"/>
            </w:pPr>
            <w:r>
              <w:rPr>
                <w:sz w:val="20"/>
                <w:szCs w:val="20"/>
              </w:rPr>
              <w:t>taking the evidence in</w:t>
            </w:r>
          </w:p>
        </w:tc>
      </w:tr>
      <w:tr w:rsidR="00261F5B" w14:paraId="50E898ED" w14:textId="77777777">
        <w:trPr>
          <w:cantSplit/>
        </w:trPr>
        <w:tc>
          <w:tcPr>
            <w:tcW w:w="2929" w:type="dxa"/>
            <w:shd w:val="clear" w:color="auto" w:fill="FFFFFF"/>
            <w:tcMar>
              <w:top w:w="80" w:type="dxa"/>
              <w:left w:w="120" w:type="dxa"/>
              <w:bottom w:w="80" w:type="dxa"/>
              <w:right w:w="120" w:type="dxa"/>
            </w:tcMar>
            <w:vAlign w:val="center"/>
          </w:tcPr>
          <w:p w14:paraId="56089D8E" w14:textId="77777777" w:rsidR="00261F5B" w:rsidRDefault="00E87939">
            <w:pPr>
              <w:spacing w:line="280" w:lineRule="auto"/>
            </w:pPr>
            <w:r>
              <w:rPr>
                <w:sz w:val="20"/>
                <w:szCs w:val="20"/>
              </w:rPr>
              <w:t>4. wrap up and answer</w:t>
            </w:r>
          </w:p>
        </w:tc>
        <w:tc>
          <w:tcPr>
            <w:tcW w:w="2929" w:type="dxa"/>
            <w:shd w:val="clear" w:color="auto" w:fill="FAFCFD"/>
            <w:tcMar>
              <w:top w:w="80" w:type="dxa"/>
              <w:left w:w="120" w:type="dxa"/>
              <w:bottom w:w="80" w:type="dxa"/>
              <w:right w:w="120" w:type="dxa"/>
            </w:tcMar>
            <w:vAlign w:val="center"/>
          </w:tcPr>
          <w:p w14:paraId="23913045" w14:textId="77777777" w:rsidR="00261F5B" w:rsidRDefault="00E87939">
            <w:pPr>
              <w:spacing w:line="280" w:lineRule="auto"/>
            </w:pPr>
            <w:r>
              <w:rPr>
                <w:sz w:val="20"/>
                <w:szCs w:val="20"/>
              </w:rPr>
              <w:t>Assistant: hold_queue_depth is 128.</w:t>
            </w:r>
          </w:p>
        </w:tc>
        <w:tc>
          <w:tcPr>
            <w:tcW w:w="2929" w:type="dxa"/>
            <w:shd w:val="clear" w:color="auto" w:fill="FFFFFF"/>
            <w:tcMar>
              <w:top w:w="80" w:type="dxa"/>
              <w:left w:w="120" w:type="dxa"/>
              <w:bottom w:w="80" w:type="dxa"/>
              <w:right w:w="120" w:type="dxa"/>
            </w:tcMar>
            <w:vAlign w:val="center"/>
          </w:tcPr>
          <w:p w14:paraId="13F59F2F" w14:textId="77777777" w:rsidR="00261F5B" w:rsidRDefault="00E87939">
            <w:pPr>
              <w:spacing w:line="280" w:lineRule="auto"/>
            </w:pPr>
            <w:r>
              <w:rPr>
                <w:sz w:val="20"/>
                <w:szCs w:val="20"/>
              </w:rPr>
              <w:t>"once you have the result, answer; do not call again"</w:t>
            </w:r>
          </w:p>
        </w:tc>
      </w:tr>
      <w:tr w:rsidR="00261F5B" w14:paraId="7E6C48EF" w14:textId="77777777">
        <w:trPr>
          <w:cantSplit/>
        </w:trPr>
        <w:tc>
          <w:tcPr>
            <w:tcW w:w="2929" w:type="dxa"/>
            <w:shd w:val="clear" w:color="auto" w:fill="FFFFFF"/>
            <w:tcMar>
              <w:top w:w="80" w:type="dxa"/>
              <w:left w:w="120" w:type="dxa"/>
              <w:bottom w:w="80" w:type="dxa"/>
              <w:right w:w="120" w:type="dxa"/>
            </w:tcMar>
            <w:vAlign w:val="center"/>
          </w:tcPr>
          <w:p w14:paraId="063FA78C" w14:textId="77777777" w:rsidR="00261F5B" w:rsidRDefault="00E87939">
            <w:pPr>
              <w:spacing w:line="280" w:lineRule="auto"/>
            </w:pPr>
            <w:r>
              <w:rPr>
                <w:sz w:val="20"/>
                <w:szCs w:val="20"/>
              </w:rPr>
              <w:t>5. answer directly</w:t>
            </w:r>
          </w:p>
        </w:tc>
        <w:tc>
          <w:tcPr>
            <w:tcW w:w="2929" w:type="dxa"/>
            <w:shd w:val="clear" w:color="auto" w:fill="FAFCFD"/>
            <w:tcMar>
              <w:top w:w="80" w:type="dxa"/>
              <w:left w:w="120" w:type="dxa"/>
              <w:bottom w:w="80" w:type="dxa"/>
              <w:right w:w="120" w:type="dxa"/>
            </w:tcMar>
            <w:vAlign w:val="center"/>
          </w:tcPr>
          <w:p w14:paraId="530B6B78" w14:textId="77777777" w:rsidR="00261F5B" w:rsidRDefault="00E87939">
            <w:pPr>
              <w:spacing w:line="280" w:lineRule="auto"/>
            </w:pPr>
            <w:r>
              <w:rPr>
                <w:sz w:val="20"/>
                <w:szCs w:val="20"/>
              </w:rPr>
              <w:t>User: Hi!  Assistant: Hi, how can I help?</w:t>
            </w:r>
          </w:p>
        </w:tc>
        <w:tc>
          <w:tcPr>
            <w:tcW w:w="2929" w:type="dxa"/>
            <w:shd w:val="clear" w:color="auto" w:fill="FFFFFF"/>
            <w:tcMar>
              <w:top w:w="80" w:type="dxa"/>
              <w:left w:w="120" w:type="dxa"/>
              <w:bottom w:w="80" w:type="dxa"/>
              <w:right w:w="120" w:type="dxa"/>
            </w:tcMar>
            <w:vAlign w:val="center"/>
          </w:tcPr>
          <w:p w14:paraId="7826AA9D" w14:textId="77777777" w:rsidR="00261F5B" w:rsidRDefault="00E87939">
            <w:pPr>
              <w:spacing w:line="280" w:lineRule="auto"/>
            </w:pPr>
            <w:r>
              <w:rPr>
                <w:sz w:val="20"/>
                <w:szCs w:val="20"/>
              </w:rPr>
              <w:t>"do not reach for tools when none is needed"</w:t>
            </w:r>
          </w:p>
        </w:tc>
      </w:tr>
      <w:tr w:rsidR="00261F5B" w14:paraId="3D63011E" w14:textId="77777777">
        <w:trPr>
          <w:cantSplit/>
        </w:trPr>
        <w:tc>
          <w:tcPr>
            <w:tcW w:w="2929" w:type="dxa"/>
            <w:shd w:val="clear" w:color="auto" w:fill="FFFFFF"/>
            <w:tcMar>
              <w:top w:w="80" w:type="dxa"/>
              <w:left w:w="120" w:type="dxa"/>
              <w:bottom w:w="80" w:type="dxa"/>
              <w:right w:w="120" w:type="dxa"/>
            </w:tcMar>
            <w:vAlign w:val="center"/>
          </w:tcPr>
          <w:p w14:paraId="1B36FB6D" w14:textId="77777777" w:rsidR="00261F5B" w:rsidRDefault="00E87939">
            <w:pPr>
              <w:spacing w:line="280" w:lineRule="auto"/>
            </w:pPr>
            <w:r>
              <w:rPr>
                <w:sz w:val="20"/>
                <w:szCs w:val="20"/>
              </w:rPr>
              <w:t>6. bad samples (counter-examples)</w:t>
            </w:r>
          </w:p>
        </w:tc>
        <w:tc>
          <w:tcPr>
            <w:tcW w:w="2929" w:type="dxa"/>
            <w:shd w:val="clear" w:color="auto" w:fill="FAFCFD"/>
            <w:tcMar>
              <w:top w:w="80" w:type="dxa"/>
              <w:left w:w="120" w:type="dxa"/>
              <w:bottom w:w="80" w:type="dxa"/>
              <w:right w:w="120" w:type="dxa"/>
            </w:tcMar>
            <w:vAlign w:val="center"/>
          </w:tcPr>
          <w:p w14:paraId="27584F27" w14:textId="77777777" w:rsidR="00261F5B" w:rsidRDefault="00E87939">
            <w:pPr>
              <w:spacing w:line="280" w:lineRule="auto"/>
            </w:pPr>
            <w:r>
              <w:rPr>
                <w:sz w:val="20"/>
                <w:szCs w:val="20"/>
              </w:rPr>
              <w:t>repeating the same tool call, broken JSON brackets, calling again after getting the result</w:t>
            </w:r>
          </w:p>
        </w:tc>
        <w:tc>
          <w:tcPr>
            <w:tcW w:w="2929" w:type="dxa"/>
            <w:shd w:val="clear" w:color="auto" w:fill="FFFFFF"/>
            <w:tcMar>
              <w:top w:w="80" w:type="dxa"/>
              <w:left w:w="120" w:type="dxa"/>
              <w:bottom w:w="80" w:type="dxa"/>
              <w:right w:w="120" w:type="dxa"/>
            </w:tcMar>
            <w:vAlign w:val="center"/>
          </w:tcPr>
          <w:p w14:paraId="01E15ABF" w14:textId="77777777" w:rsidR="00261F5B" w:rsidRDefault="00E87939">
            <w:pPr>
              <w:spacing w:line="280" w:lineRule="auto"/>
            </w:pPr>
            <w:r>
              <w:rPr>
                <w:sz w:val="20"/>
                <w:szCs w:val="20"/>
              </w:rPr>
              <w:t>learning "what not to do" from the negative side</w:t>
            </w:r>
          </w:p>
        </w:tc>
      </w:tr>
    </w:tbl>
    <w:p w14:paraId="1A2EAA6E" w14:textId="77777777" w:rsidR="00261F5B" w:rsidRDefault="00261F5B">
      <w:pPr>
        <w:spacing w:after="120"/>
      </w:pPr>
    </w:p>
    <w:p w14:paraId="0B4CEFDE" w14:textId="77777777" w:rsidR="00261F5B" w:rsidRDefault="00E87939">
      <w:pPr>
        <w:spacing w:after="140" w:line="336" w:lineRule="auto"/>
        <w:ind w:firstLine="480"/>
        <w:jc w:val="both"/>
      </w:pPr>
      <w:r>
        <w:t xml:space="preserve">Beats 1-3 teach "calling"; beat 4 specifically treats "cannot stop" (the copy-inertia); beat 5 treats "itchy hands"; beat 6 is the counter-example - research has repeatedly shown that good samples alone train slowly, while good samples plus labeled counter-examples (or </w:t>
      </w:r>
      <w:r>
        <w:lastRenderedPageBreak/>
        <w:t>preference-style contrasts) converge much faster. The jump from 40 to 49/60 in function calling measured in 24.5 came exactly from adding this kind of targeted data in the G1k era.</w:t>
      </w:r>
    </w:p>
    <w:p w14:paraId="219ACA14" w14:textId="77777777" w:rsidR="00261F5B" w:rsidRDefault="00E87939">
      <w:pPr>
        <w:spacing w:after="140" w:line="336" w:lineRule="auto"/>
        <w:ind w:firstLine="480"/>
        <w:jc w:val="both"/>
      </w:pPr>
      <w:r>
        <w:t>Where does the data come from? Human annotation of one trajectory takes minutes; annotating 50,000 is a fortune. The community playbook is threefold: (1) synthesis - let a strong model (a teacher) generate tasks and trajectories from templates, with rule-based scripts auto-grading and filtering (can the JSON be parsed, does the tool name actually exist, does the answer hit); (2) backflow - record real online failure cases (the full context at the moment of a copy-loop, say) and turn them into counter-examples or corrected samples - the most precious data of all; (3) distillation - start from open Agent trajectory datasets (ToolBench, AgentInstruct and the like) and rewrite them in your own format templates. Note the twist on Section 24.5's lesson: the format inside the training data must be exactly the format used at inference ("Assistant:" without the space, two User messages, the envelope wrapping tool calls) - a mismatch between training format and serving format means all that training was wasted effort.</w:t>
      </w:r>
    </w:p>
    <w:p w14:paraId="4A471E1B" w14:textId="77777777" w:rsidR="00261F5B" w:rsidRDefault="00E87939">
      <w:pPr>
        <w:spacing w:after="140" w:line="336" w:lineRule="auto"/>
        <w:ind w:firstLine="480"/>
        <w:jc w:val="both"/>
      </w:pPr>
      <w:r>
        <w:t>Above SFT there is one more "elective": preference optimization (DPO/RLHF, a close cousin of Chapter 15's RLHF). Build two trajectories for the same task: one crisp (one tool call, then the wrap-up answer), one sloppy (repeated calls, or calling when a direct answer would do), then tell the model "the first is better than the second." The model does not relearn knowledge; it only adjusts its choice tendencies - a small parameter change, ideal as the final polish after SFT. This layer is still early in the RWKV ecosystem, but it is on the roadmap of the official G1 release.</w:t>
      </w:r>
    </w:p>
    <w:p w14:paraId="255ADE88" w14:textId="77777777" w:rsidR="00261F5B" w:rsidRDefault="00E87939">
      <w:pPr>
        <w:pStyle w:val="2"/>
        <w:pBdr>
          <w:left w:val="single" w:sz="22" w:space="10" w:color="4E8CAD"/>
        </w:pBdr>
        <w:spacing w:before="340" w:after="170" w:line="320" w:lineRule="auto"/>
      </w:pPr>
      <w:bookmarkStart w:id="187" w:name="_Toc95"/>
      <w:bookmarkStart w:id="188" w:name="_Toc244251968"/>
      <w:r>
        <w:rPr>
          <w:rFonts w:ascii="Arial" w:hAnsi="Arial"/>
          <w:b/>
          <w:bCs/>
          <w:color w:val="2C3E50"/>
          <w:sz w:val="27"/>
          <w:szCs w:val="27"/>
        </w:rPr>
        <w:t>24.7 Fit tuning: making the application and the model mesh</w:t>
      </w:r>
      <w:bookmarkEnd w:id="187"/>
      <w:bookmarkEnd w:id="188"/>
    </w:p>
    <w:p w14:paraId="2A17D063" w14:textId="77777777" w:rsidR="00261F5B" w:rsidRDefault="00E87939">
      <w:pPr>
        <w:spacing w:after="140" w:line="336" w:lineRule="auto"/>
        <w:ind w:firstLine="480"/>
        <w:jc w:val="both"/>
      </w:pPr>
      <w:r>
        <w:t>Post-training changes the model - but the application side is not idle either. Real Agent experts treat "model capability" and "application engineering" as two adjustable gears that mesh with each other: when the model is not well-behaved, the application covers for it; where the application cannot cover, training data for the model is built in return. We call this craft fit tuning, and its goal is a perfect match between the model's output structure and the structure the application can consume.</w:t>
      </w:r>
    </w:p>
    <w:p w14:paraId="6EA23CA8" w14:textId="77777777" w:rsidR="00261F5B" w:rsidRDefault="00E87939">
      <w:pPr>
        <w:spacing w:after="140" w:line="336" w:lineRule="auto"/>
        <w:ind w:firstLine="480"/>
        <w:jc w:val="both"/>
      </w:pPr>
      <w:r>
        <w:t xml:space="preserve">Step one: turn "feels nice to use" into a score. Build a small exam (50-100 questions is enough to start), covering your product's real scenarios (weather, file reading, arithmetic...), and write an auto-grader. The grader watches three numbers: correctness (is the answer right), format validity (can the parser eat the output), and call efficiency (how many tool calls per </w:t>
      </w:r>
      <w:r>
        <w:lastRenderedPageBreak/>
        <w:t>task on average, any repeats). With these three numbers, "fit" turns from an adjective into a dashboard.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54D2F261" w14:textId="77777777">
        <w:trPr>
          <w:cantSplit/>
          <w:tblHeader/>
        </w:trPr>
        <w:tc>
          <w:tcPr>
            <w:tcW w:w="2929" w:type="dxa"/>
            <w:shd w:val="clear" w:color="auto" w:fill="1B6B7A"/>
            <w:tcMar>
              <w:top w:w="80" w:type="dxa"/>
              <w:left w:w="120" w:type="dxa"/>
              <w:bottom w:w="80" w:type="dxa"/>
              <w:right w:w="120" w:type="dxa"/>
            </w:tcMar>
            <w:vAlign w:val="center"/>
          </w:tcPr>
          <w:p w14:paraId="60FDD8F0" w14:textId="77777777" w:rsidR="00261F5B" w:rsidRDefault="00E87939">
            <w:pPr>
              <w:spacing w:line="280" w:lineRule="auto"/>
              <w:jc w:val="center"/>
            </w:pPr>
            <w:r>
              <w:rPr>
                <w:b/>
                <w:bCs/>
                <w:color w:val="FFFFFF"/>
                <w:sz w:val="21"/>
                <w:szCs w:val="21"/>
              </w:rPr>
              <w:t>The five-step loop</w:t>
            </w:r>
          </w:p>
        </w:tc>
        <w:tc>
          <w:tcPr>
            <w:tcW w:w="2929" w:type="dxa"/>
            <w:shd w:val="clear" w:color="auto" w:fill="1B6B7A"/>
            <w:tcMar>
              <w:top w:w="80" w:type="dxa"/>
              <w:left w:w="120" w:type="dxa"/>
              <w:bottom w:w="80" w:type="dxa"/>
              <w:right w:w="120" w:type="dxa"/>
            </w:tcMar>
            <w:vAlign w:val="center"/>
          </w:tcPr>
          <w:p w14:paraId="05785C36" w14:textId="77777777" w:rsidR="00261F5B" w:rsidRDefault="00E87939">
            <w:pPr>
              <w:spacing w:line="280" w:lineRule="auto"/>
              <w:jc w:val="center"/>
            </w:pPr>
            <w:r>
              <w:rPr>
                <w:b/>
                <w:bCs/>
                <w:color w:val="FFFFFF"/>
                <w:sz w:val="21"/>
                <w:szCs w:val="21"/>
              </w:rPr>
              <w:t>What to do</w:t>
            </w:r>
          </w:p>
        </w:tc>
        <w:tc>
          <w:tcPr>
            <w:tcW w:w="2929" w:type="dxa"/>
            <w:shd w:val="clear" w:color="auto" w:fill="1B6B7A"/>
            <w:tcMar>
              <w:top w:w="80" w:type="dxa"/>
              <w:left w:w="120" w:type="dxa"/>
              <w:bottom w:w="80" w:type="dxa"/>
              <w:right w:w="120" w:type="dxa"/>
            </w:tcMar>
            <w:vAlign w:val="center"/>
          </w:tcPr>
          <w:p w14:paraId="7576421B" w14:textId="77777777" w:rsidR="00261F5B" w:rsidRDefault="00E87939">
            <w:pPr>
              <w:spacing w:line="280" w:lineRule="auto"/>
              <w:jc w:val="center"/>
            </w:pPr>
            <w:r>
              <w:rPr>
                <w:b/>
                <w:bCs/>
                <w:color w:val="FFFFFF"/>
                <w:sz w:val="21"/>
                <w:szCs w:val="21"/>
              </w:rPr>
              <w:t>Common mistake</w:t>
            </w:r>
          </w:p>
        </w:tc>
      </w:tr>
      <w:tr w:rsidR="00261F5B" w14:paraId="0C9751AD" w14:textId="77777777">
        <w:trPr>
          <w:cantSplit/>
        </w:trPr>
        <w:tc>
          <w:tcPr>
            <w:tcW w:w="2929" w:type="dxa"/>
            <w:shd w:val="clear" w:color="auto" w:fill="FFFFFF"/>
            <w:tcMar>
              <w:top w:w="80" w:type="dxa"/>
              <w:left w:w="120" w:type="dxa"/>
              <w:bottom w:w="80" w:type="dxa"/>
              <w:right w:w="120" w:type="dxa"/>
            </w:tcMar>
            <w:vAlign w:val="center"/>
          </w:tcPr>
          <w:p w14:paraId="3BA954B8" w14:textId="77777777" w:rsidR="00261F5B" w:rsidRDefault="00E87939">
            <w:pPr>
              <w:spacing w:line="280" w:lineRule="auto"/>
            </w:pPr>
            <w:r>
              <w:rPr>
                <w:sz w:val="20"/>
                <w:szCs w:val="20"/>
              </w:rPr>
              <w:t>1. freeze the exam</w:t>
            </w:r>
          </w:p>
        </w:tc>
        <w:tc>
          <w:tcPr>
            <w:tcW w:w="2929" w:type="dxa"/>
            <w:shd w:val="clear" w:color="auto" w:fill="FAFCFD"/>
            <w:tcMar>
              <w:top w:w="80" w:type="dxa"/>
              <w:left w:w="120" w:type="dxa"/>
              <w:bottom w:w="80" w:type="dxa"/>
              <w:right w:w="120" w:type="dxa"/>
            </w:tcMar>
            <w:vAlign w:val="center"/>
          </w:tcPr>
          <w:p w14:paraId="6A23FCBE" w14:textId="77777777" w:rsidR="00261F5B" w:rsidRDefault="00E87939">
            <w:pPr>
              <w:spacing w:line="280" w:lineRule="auto"/>
            </w:pPr>
            <w:r>
              <w:rPr>
                <w:sz w:val="20"/>
                <w:szCs w:val="20"/>
              </w:rPr>
              <w:t>lock the question set and grader once written; do not edit mid-run</w:t>
            </w:r>
          </w:p>
        </w:tc>
        <w:tc>
          <w:tcPr>
            <w:tcW w:w="2929" w:type="dxa"/>
            <w:shd w:val="clear" w:color="auto" w:fill="FFFFFF"/>
            <w:tcMar>
              <w:top w:w="80" w:type="dxa"/>
              <w:left w:w="120" w:type="dxa"/>
              <w:bottom w:w="80" w:type="dxa"/>
              <w:right w:w="120" w:type="dxa"/>
            </w:tcMar>
            <w:vAlign w:val="center"/>
          </w:tcPr>
          <w:p w14:paraId="01A4066E" w14:textId="77777777" w:rsidR="00261F5B" w:rsidRDefault="00E87939">
            <w:pPr>
              <w:spacing w:line="280" w:lineRule="auto"/>
            </w:pPr>
            <w:r>
              <w:rPr>
                <w:sz w:val="20"/>
                <w:szCs w:val="20"/>
              </w:rPr>
              <w:t>casually adding questions each run, invalidating all historical scores</w:t>
            </w:r>
          </w:p>
        </w:tc>
      </w:tr>
      <w:tr w:rsidR="00261F5B" w14:paraId="43141075" w14:textId="77777777">
        <w:trPr>
          <w:cantSplit/>
        </w:trPr>
        <w:tc>
          <w:tcPr>
            <w:tcW w:w="2929" w:type="dxa"/>
            <w:shd w:val="clear" w:color="auto" w:fill="FFFFFF"/>
            <w:tcMar>
              <w:top w:w="80" w:type="dxa"/>
              <w:left w:w="120" w:type="dxa"/>
              <w:bottom w:w="80" w:type="dxa"/>
              <w:right w:w="120" w:type="dxa"/>
            </w:tcMar>
            <w:vAlign w:val="center"/>
          </w:tcPr>
          <w:p w14:paraId="242517AB" w14:textId="77777777" w:rsidR="00261F5B" w:rsidRDefault="00E87939">
            <w:pPr>
              <w:spacing w:line="280" w:lineRule="auto"/>
            </w:pPr>
            <w:r>
              <w:rPr>
                <w:sz w:val="20"/>
                <w:szCs w:val="20"/>
              </w:rPr>
              <w:t>2. single-variable contrast</w:t>
            </w:r>
          </w:p>
        </w:tc>
        <w:tc>
          <w:tcPr>
            <w:tcW w:w="2929" w:type="dxa"/>
            <w:shd w:val="clear" w:color="auto" w:fill="FAFCFD"/>
            <w:tcMar>
              <w:top w:w="80" w:type="dxa"/>
              <w:left w:w="120" w:type="dxa"/>
              <w:bottom w:w="80" w:type="dxa"/>
              <w:right w:w="120" w:type="dxa"/>
            </w:tcMar>
            <w:vAlign w:val="center"/>
          </w:tcPr>
          <w:p w14:paraId="3E09B47B" w14:textId="77777777" w:rsidR="00261F5B" w:rsidRDefault="00E87939">
            <w:pPr>
              <w:spacing w:line="280" w:lineRule="auto"/>
            </w:pPr>
            <w:r>
              <w:rPr>
                <w:sz w:val="20"/>
                <w:szCs w:val="20"/>
              </w:rPr>
              <w:t>change exactly one thing (prompt / format / sampling / model version); run control and experiment 2-4 times each</w:t>
            </w:r>
          </w:p>
        </w:tc>
        <w:tc>
          <w:tcPr>
            <w:tcW w:w="2929" w:type="dxa"/>
            <w:shd w:val="clear" w:color="auto" w:fill="FFFFFF"/>
            <w:tcMar>
              <w:top w:w="80" w:type="dxa"/>
              <w:left w:w="120" w:type="dxa"/>
              <w:bottom w:w="80" w:type="dxa"/>
              <w:right w:w="120" w:type="dxa"/>
            </w:tcMar>
            <w:vAlign w:val="center"/>
          </w:tcPr>
          <w:p w14:paraId="155D9B1B" w14:textId="77777777" w:rsidR="00261F5B" w:rsidRDefault="00E87939">
            <w:pPr>
              <w:spacing w:line="280" w:lineRule="auto"/>
            </w:pPr>
            <w:r>
              <w:rPr>
                <w:sz w:val="20"/>
                <w:szCs w:val="20"/>
              </w:rPr>
              <w:t>swapping three configs at once - the score rises but you do not know whom to thank</w:t>
            </w:r>
          </w:p>
        </w:tc>
      </w:tr>
      <w:tr w:rsidR="00261F5B" w14:paraId="7B517CBC" w14:textId="77777777">
        <w:trPr>
          <w:cantSplit/>
        </w:trPr>
        <w:tc>
          <w:tcPr>
            <w:tcW w:w="2929" w:type="dxa"/>
            <w:shd w:val="clear" w:color="auto" w:fill="FFFFFF"/>
            <w:tcMar>
              <w:top w:w="80" w:type="dxa"/>
              <w:left w:w="120" w:type="dxa"/>
              <w:bottom w:w="80" w:type="dxa"/>
              <w:right w:w="120" w:type="dxa"/>
            </w:tcMar>
            <w:vAlign w:val="center"/>
          </w:tcPr>
          <w:p w14:paraId="73C83470" w14:textId="77777777" w:rsidR="00261F5B" w:rsidRDefault="00E87939">
            <w:pPr>
              <w:spacing w:line="280" w:lineRule="auto"/>
            </w:pPr>
            <w:r>
              <w:rPr>
                <w:sz w:val="20"/>
                <w:szCs w:val="20"/>
              </w:rPr>
              <w:t>3. watch behavior distributions</w:t>
            </w:r>
          </w:p>
        </w:tc>
        <w:tc>
          <w:tcPr>
            <w:tcW w:w="2929" w:type="dxa"/>
            <w:shd w:val="clear" w:color="auto" w:fill="FAFCFD"/>
            <w:tcMar>
              <w:top w:w="80" w:type="dxa"/>
              <w:left w:w="120" w:type="dxa"/>
              <w:bottom w:w="80" w:type="dxa"/>
              <w:right w:w="120" w:type="dxa"/>
            </w:tcMar>
            <w:vAlign w:val="center"/>
          </w:tcPr>
          <w:p w14:paraId="6290A805" w14:textId="77777777" w:rsidR="00261F5B" w:rsidRDefault="00E87939">
            <w:pPr>
              <w:spacing w:line="280" w:lineRule="auto"/>
            </w:pPr>
            <w:r>
              <w:rPr>
                <w:sz w:val="20"/>
                <w:szCs w:val="20"/>
              </w:rPr>
              <w:t>two configs with similar correctness: compare call rate / format error rate / repeat rate - the correctly answered questions may be two entirely different batches</w:t>
            </w:r>
          </w:p>
        </w:tc>
        <w:tc>
          <w:tcPr>
            <w:tcW w:w="2929" w:type="dxa"/>
            <w:shd w:val="clear" w:color="auto" w:fill="FFFFFF"/>
            <w:tcMar>
              <w:top w:w="80" w:type="dxa"/>
              <w:left w:w="120" w:type="dxa"/>
              <w:bottom w:w="80" w:type="dxa"/>
              <w:right w:w="120" w:type="dxa"/>
            </w:tcMar>
            <w:vAlign w:val="center"/>
          </w:tcPr>
          <w:p w14:paraId="628AA10E" w14:textId="77777777" w:rsidR="00261F5B" w:rsidRDefault="00E87939">
            <w:pPr>
              <w:spacing w:line="280" w:lineRule="auto"/>
            </w:pPr>
            <w:r>
              <w:rPr>
                <w:sz w:val="20"/>
                <w:szCs w:val="20"/>
              </w:rPr>
              <w:t>looking only at totals, picking a config that is "good at chitchat, bad at work" (the lesson of finding 5 in 24.5)</w:t>
            </w:r>
          </w:p>
        </w:tc>
      </w:tr>
      <w:tr w:rsidR="00261F5B" w14:paraId="19AF5E8C" w14:textId="77777777">
        <w:trPr>
          <w:cantSplit/>
        </w:trPr>
        <w:tc>
          <w:tcPr>
            <w:tcW w:w="2929" w:type="dxa"/>
            <w:shd w:val="clear" w:color="auto" w:fill="FFFFFF"/>
            <w:tcMar>
              <w:top w:w="80" w:type="dxa"/>
              <w:left w:w="120" w:type="dxa"/>
              <w:bottom w:w="80" w:type="dxa"/>
              <w:right w:w="120" w:type="dxa"/>
            </w:tcMar>
            <w:vAlign w:val="center"/>
          </w:tcPr>
          <w:p w14:paraId="002B32A9" w14:textId="77777777" w:rsidR="00261F5B" w:rsidRDefault="00E87939">
            <w:pPr>
              <w:spacing w:line="280" w:lineRule="auto"/>
            </w:pPr>
            <w:r>
              <w:rPr>
                <w:sz w:val="20"/>
                <w:szCs w:val="20"/>
              </w:rPr>
              <w:t>4. fix from both sides</w:t>
            </w:r>
          </w:p>
        </w:tc>
        <w:tc>
          <w:tcPr>
            <w:tcW w:w="2929" w:type="dxa"/>
            <w:shd w:val="clear" w:color="auto" w:fill="FAFCFD"/>
            <w:tcMar>
              <w:top w:w="80" w:type="dxa"/>
              <w:left w:w="120" w:type="dxa"/>
              <w:bottom w:w="80" w:type="dxa"/>
              <w:right w:w="120" w:type="dxa"/>
            </w:tcMar>
            <w:vAlign w:val="center"/>
          </w:tcPr>
          <w:p w14:paraId="14432256" w14:textId="77777777" w:rsidR="00261F5B" w:rsidRDefault="00E87939">
            <w:pPr>
              <w:spacing w:line="280" w:lineRule="auto"/>
            </w:pPr>
            <w:r>
              <w:rPr>
                <w:sz w:val="20"/>
                <w:szCs w:val="20"/>
              </w:rPr>
              <w:t>app side: parser tolerance, format envelopes, retry policy; model side: failed cases flow back as training data</w:t>
            </w:r>
          </w:p>
        </w:tc>
        <w:tc>
          <w:tcPr>
            <w:tcW w:w="2929" w:type="dxa"/>
            <w:shd w:val="clear" w:color="auto" w:fill="FFFFFF"/>
            <w:tcMar>
              <w:top w:w="80" w:type="dxa"/>
              <w:left w:w="120" w:type="dxa"/>
              <w:bottom w:w="80" w:type="dxa"/>
              <w:right w:w="120" w:type="dxa"/>
            </w:tcMar>
            <w:vAlign w:val="center"/>
          </w:tcPr>
          <w:p w14:paraId="6E8905C6" w14:textId="77777777" w:rsidR="00261F5B" w:rsidRDefault="00E87939">
            <w:pPr>
              <w:spacing w:line="280" w:lineRule="auto"/>
            </w:pPr>
            <w:r>
              <w:rPr>
                <w:sz w:val="20"/>
                <w:szCs w:val="20"/>
              </w:rPr>
              <w:t>dumping every problem onto prompts, tuning ever deeper into mysticism</w:t>
            </w:r>
          </w:p>
        </w:tc>
      </w:tr>
      <w:tr w:rsidR="00261F5B" w14:paraId="680B84DA" w14:textId="77777777">
        <w:trPr>
          <w:cantSplit/>
        </w:trPr>
        <w:tc>
          <w:tcPr>
            <w:tcW w:w="2929" w:type="dxa"/>
            <w:shd w:val="clear" w:color="auto" w:fill="FFFFFF"/>
            <w:tcMar>
              <w:top w:w="80" w:type="dxa"/>
              <w:left w:w="120" w:type="dxa"/>
              <w:bottom w:w="80" w:type="dxa"/>
              <w:right w:w="120" w:type="dxa"/>
            </w:tcMar>
            <w:vAlign w:val="center"/>
          </w:tcPr>
          <w:p w14:paraId="77CACFD6" w14:textId="77777777" w:rsidR="00261F5B" w:rsidRDefault="00E87939">
            <w:pPr>
              <w:spacing w:line="280" w:lineRule="auto"/>
            </w:pPr>
            <w:r>
              <w:rPr>
                <w:sz w:val="20"/>
                <w:szCs w:val="20"/>
              </w:rPr>
              <w:t>5. regression testing</w:t>
            </w:r>
          </w:p>
        </w:tc>
        <w:tc>
          <w:tcPr>
            <w:tcW w:w="2929" w:type="dxa"/>
            <w:shd w:val="clear" w:color="auto" w:fill="FAFCFD"/>
            <w:tcMar>
              <w:top w:w="80" w:type="dxa"/>
              <w:left w:w="120" w:type="dxa"/>
              <w:bottom w:w="80" w:type="dxa"/>
              <w:right w:w="120" w:type="dxa"/>
            </w:tcMar>
            <w:vAlign w:val="center"/>
          </w:tcPr>
          <w:p w14:paraId="3A9440AD" w14:textId="77777777" w:rsidR="00261F5B" w:rsidRDefault="00E87939">
            <w:pPr>
              <w:spacing w:line="280" w:lineRule="auto"/>
            </w:pPr>
            <w:r>
              <w:rPr>
                <w:sz w:val="20"/>
                <w:szCs w:val="20"/>
              </w:rPr>
              <w:t>run the full exam on every change; roll back on any regression (like the checkpoint rollback of Chapter 21)</w:t>
            </w:r>
          </w:p>
        </w:tc>
        <w:tc>
          <w:tcPr>
            <w:tcW w:w="2929" w:type="dxa"/>
            <w:shd w:val="clear" w:color="auto" w:fill="FFFFFF"/>
            <w:tcMar>
              <w:top w:w="80" w:type="dxa"/>
              <w:left w:w="120" w:type="dxa"/>
              <w:bottom w:w="80" w:type="dxa"/>
              <w:right w:w="120" w:type="dxa"/>
            </w:tcMar>
            <w:vAlign w:val="center"/>
          </w:tcPr>
          <w:p w14:paraId="6481F11B" w14:textId="77777777" w:rsidR="00261F5B" w:rsidRDefault="00E87939">
            <w:pPr>
              <w:spacing w:line="280" w:lineRule="auto"/>
            </w:pPr>
            <w:r>
              <w:rPr>
                <w:sz w:val="20"/>
                <w:szCs w:val="20"/>
              </w:rPr>
              <w:t>fixing one bug and quietly breaking three</w:t>
            </w:r>
          </w:p>
        </w:tc>
      </w:tr>
    </w:tbl>
    <w:p w14:paraId="1CF49C8E" w14:textId="77777777" w:rsidR="00261F5B" w:rsidRDefault="00261F5B">
      <w:pPr>
        <w:spacing w:after="120"/>
      </w:pPr>
    </w:p>
    <w:p w14:paraId="6F26A2A3" w14:textId="77777777" w:rsidR="00261F5B" w:rsidRDefault="00E87939">
      <w:pPr>
        <w:spacing w:after="140" w:line="336" w:lineRule="auto"/>
        <w:ind w:firstLine="480"/>
        <w:jc w:val="both"/>
      </w:pPr>
      <w:r>
        <w:t>Output-structure matching rests on three lines of defense - miss any one and it leaks: the prompt layer (a format specification plus the "no tool needed" exit tool - removing it raised repeated calls 30% in 24.5), the decoding layer (stop conditions watching both EOS and the "User" marker; low-temperature sampling; prefilling a legal prefix), and the parser layer (tolerant regex that strips commentary like "Let me check first," repair of broken JSON, and one format-reminding retry on failure). The G1l benchmark's "the parser must tolerate commentary plus call" is a classic of the parser layer: one degree of application lenience buys one degree of model performance.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D4EE9E1" w14:textId="77777777">
        <w:trPr>
          <w:cantSplit/>
          <w:tblHeader/>
        </w:trPr>
        <w:tc>
          <w:tcPr>
            <w:tcW w:w="2929" w:type="dxa"/>
            <w:shd w:val="clear" w:color="auto" w:fill="1B6B7A"/>
            <w:tcMar>
              <w:top w:w="80" w:type="dxa"/>
              <w:left w:w="120" w:type="dxa"/>
              <w:bottom w:w="80" w:type="dxa"/>
              <w:right w:w="120" w:type="dxa"/>
            </w:tcMar>
            <w:vAlign w:val="center"/>
          </w:tcPr>
          <w:p w14:paraId="383A4A1E" w14:textId="77777777" w:rsidR="00261F5B" w:rsidRDefault="00E87939">
            <w:pPr>
              <w:spacing w:line="280" w:lineRule="auto"/>
              <w:jc w:val="center"/>
            </w:pPr>
            <w:r>
              <w:rPr>
                <w:b/>
                <w:bCs/>
                <w:color w:val="FFFFFF"/>
                <w:sz w:val="21"/>
                <w:szCs w:val="21"/>
              </w:rPr>
              <w:t>Common symptom</w:t>
            </w:r>
          </w:p>
        </w:tc>
        <w:tc>
          <w:tcPr>
            <w:tcW w:w="2929" w:type="dxa"/>
            <w:shd w:val="clear" w:color="auto" w:fill="1B6B7A"/>
            <w:tcMar>
              <w:top w:w="80" w:type="dxa"/>
              <w:left w:w="120" w:type="dxa"/>
              <w:bottom w:w="80" w:type="dxa"/>
              <w:right w:w="120" w:type="dxa"/>
            </w:tcMar>
            <w:vAlign w:val="center"/>
          </w:tcPr>
          <w:p w14:paraId="2F3A20F7" w14:textId="77777777" w:rsidR="00261F5B" w:rsidRDefault="00E87939">
            <w:pPr>
              <w:spacing w:line="280" w:lineRule="auto"/>
              <w:jc w:val="center"/>
            </w:pPr>
            <w:r>
              <w:rPr>
                <w:b/>
                <w:bCs/>
                <w:color w:val="FFFFFF"/>
                <w:sz w:val="21"/>
                <w:szCs w:val="21"/>
              </w:rPr>
              <w:t>Try the app side first (cheap)</w:t>
            </w:r>
          </w:p>
        </w:tc>
        <w:tc>
          <w:tcPr>
            <w:tcW w:w="2929" w:type="dxa"/>
            <w:shd w:val="clear" w:color="auto" w:fill="1B6B7A"/>
            <w:tcMar>
              <w:top w:w="80" w:type="dxa"/>
              <w:left w:w="120" w:type="dxa"/>
              <w:bottom w:w="80" w:type="dxa"/>
              <w:right w:w="120" w:type="dxa"/>
            </w:tcMar>
            <w:vAlign w:val="center"/>
          </w:tcPr>
          <w:p w14:paraId="640F62D1" w14:textId="77777777" w:rsidR="00261F5B" w:rsidRDefault="00E87939">
            <w:pPr>
              <w:spacing w:line="280" w:lineRule="auto"/>
              <w:jc w:val="center"/>
            </w:pPr>
            <w:r>
              <w:rPr>
                <w:b/>
                <w:bCs/>
                <w:color w:val="FFFFFF"/>
                <w:sz w:val="21"/>
                <w:szCs w:val="21"/>
              </w:rPr>
              <w:t>Then the model side (pricey but curative)</w:t>
            </w:r>
          </w:p>
        </w:tc>
      </w:tr>
      <w:tr w:rsidR="00261F5B" w14:paraId="548B1F92" w14:textId="77777777">
        <w:trPr>
          <w:cantSplit/>
        </w:trPr>
        <w:tc>
          <w:tcPr>
            <w:tcW w:w="2929" w:type="dxa"/>
            <w:shd w:val="clear" w:color="auto" w:fill="FFFFFF"/>
            <w:tcMar>
              <w:top w:w="80" w:type="dxa"/>
              <w:left w:w="120" w:type="dxa"/>
              <w:bottom w:w="80" w:type="dxa"/>
              <w:right w:w="120" w:type="dxa"/>
            </w:tcMar>
            <w:vAlign w:val="center"/>
          </w:tcPr>
          <w:p w14:paraId="176F438B" w14:textId="77777777" w:rsidR="00261F5B" w:rsidRDefault="00E87939">
            <w:pPr>
              <w:spacing w:line="280" w:lineRule="auto"/>
            </w:pPr>
            <w:r>
              <w:rPr>
                <w:sz w:val="20"/>
                <w:szCs w:val="20"/>
              </w:rPr>
              <w:t>repeated calls to the same tool</w:t>
            </w:r>
          </w:p>
        </w:tc>
        <w:tc>
          <w:tcPr>
            <w:tcW w:w="2929" w:type="dxa"/>
            <w:shd w:val="clear" w:color="auto" w:fill="FAFCFD"/>
            <w:tcMar>
              <w:top w:w="80" w:type="dxa"/>
              <w:left w:w="120" w:type="dxa"/>
              <w:bottom w:w="80" w:type="dxa"/>
              <w:right w:w="120" w:type="dxa"/>
            </w:tcMar>
            <w:vAlign w:val="center"/>
          </w:tcPr>
          <w:p w14:paraId="227EE711" w14:textId="77777777" w:rsidR="00261F5B" w:rsidRDefault="00E87939">
            <w:pPr>
              <w:spacing w:line="280" w:lineRule="auto"/>
            </w:pPr>
            <w:r>
              <w:rPr>
                <w:sz w:val="20"/>
                <w:szCs w:val="20"/>
              </w:rPr>
              <w:t>a User reminder after the result; a hard cap on repeats (cut off at the 3rd)</w:t>
            </w:r>
          </w:p>
        </w:tc>
        <w:tc>
          <w:tcPr>
            <w:tcW w:w="2929" w:type="dxa"/>
            <w:shd w:val="clear" w:color="auto" w:fill="FFFFFF"/>
            <w:tcMar>
              <w:top w:w="80" w:type="dxa"/>
              <w:left w:w="120" w:type="dxa"/>
              <w:bottom w:w="80" w:type="dxa"/>
              <w:right w:w="120" w:type="dxa"/>
            </w:tcMar>
            <w:vAlign w:val="center"/>
          </w:tcPr>
          <w:p w14:paraId="79733A29" w14:textId="77777777" w:rsidR="00261F5B" w:rsidRDefault="00E87939">
            <w:pPr>
              <w:spacing w:line="280" w:lineRule="auto"/>
            </w:pPr>
            <w:r>
              <w:rPr>
                <w:sz w:val="20"/>
                <w:szCs w:val="20"/>
              </w:rPr>
              <w:t>trajectory counter-examples into the training set (cures copy-inertia)</w:t>
            </w:r>
          </w:p>
        </w:tc>
      </w:tr>
      <w:tr w:rsidR="00261F5B" w14:paraId="52CB7F72" w14:textId="77777777">
        <w:trPr>
          <w:cantSplit/>
        </w:trPr>
        <w:tc>
          <w:tcPr>
            <w:tcW w:w="2929" w:type="dxa"/>
            <w:shd w:val="clear" w:color="auto" w:fill="FFFFFF"/>
            <w:tcMar>
              <w:top w:w="80" w:type="dxa"/>
              <w:left w:w="120" w:type="dxa"/>
              <w:bottom w:w="80" w:type="dxa"/>
              <w:right w:w="120" w:type="dxa"/>
            </w:tcMar>
            <w:vAlign w:val="center"/>
          </w:tcPr>
          <w:p w14:paraId="7846F46F" w14:textId="77777777" w:rsidR="00261F5B" w:rsidRDefault="00E87939">
            <w:pPr>
              <w:spacing w:line="280" w:lineRule="auto"/>
            </w:pPr>
            <w:r>
              <w:rPr>
                <w:sz w:val="20"/>
                <w:szCs w:val="20"/>
              </w:rPr>
              <w:lastRenderedPageBreak/>
              <w:t>broken JSON brackets</w:t>
            </w:r>
          </w:p>
        </w:tc>
        <w:tc>
          <w:tcPr>
            <w:tcW w:w="2929" w:type="dxa"/>
            <w:shd w:val="clear" w:color="auto" w:fill="FAFCFD"/>
            <w:tcMar>
              <w:top w:w="80" w:type="dxa"/>
              <w:left w:w="120" w:type="dxa"/>
              <w:bottom w:w="80" w:type="dxa"/>
              <w:right w:w="120" w:type="dxa"/>
            </w:tcMar>
            <w:vAlign w:val="center"/>
          </w:tcPr>
          <w:p w14:paraId="551C42B4" w14:textId="77777777" w:rsidR="00261F5B" w:rsidRDefault="00E87939">
            <w:pPr>
              <w:spacing w:line="280" w:lineRule="auto"/>
            </w:pPr>
            <w:r>
              <w:rPr>
                <w:sz w:val="20"/>
                <w:szCs w:val="20"/>
              </w:rPr>
              <w:t>parser-layer repair: append the closing brackets, re-format; one retry on failure</w:t>
            </w:r>
          </w:p>
        </w:tc>
        <w:tc>
          <w:tcPr>
            <w:tcW w:w="2929" w:type="dxa"/>
            <w:shd w:val="clear" w:color="auto" w:fill="FFFFFF"/>
            <w:tcMar>
              <w:top w:w="80" w:type="dxa"/>
              <w:left w:w="120" w:type="dxa"/>
              <w:bottom w:w="80" w:type="dxa"/>
              <w:right w:w="120" w:type="dxa"/>
            </w:tcMar>
            <w:vAlign w:val="center"/>
          </w:tcPr>
          <w:p w14:paraId="3837E150" w14:textId="77777777" w:rsidR="00261F5B" w:rsidRDefault="00E87939">
            <w:pPr>
              <w:spacing w:line="280" w:lineRule="auto"/>
            </w:pPr>
            <w:r>
              <w:rPr>
                <w:sz w:val="20"/>
                <w:szCs w:val="20"/>
              </w:rPr>
              <w:t>SFT data for format stability</w:t>
            </w:r>
          </w:p>
        </w:tc>
      </w:tr>
      <w:tr w:rsidR="00261F5B" w14:paraId="27E4538E" w14:textId="77777777">
        <w:trPr>
          <w:cantSplit/>
        </w:trPr>
        <w:tc>
          <w:tcPr>
            <w:tcW w:w="2929" w:type="dxa"/>
            <w:shd w:val="clear" w:color="auto" w:fill="FFFFFF"/>
            <w:tcMar>
              <w:top w:w="80" w:type="dxa"/>
              <w:left w:w="120" w:type="dxa"/>
              <w:bottom w:w="80" w:type="dxa"/>
              <w:right w:w="120" w:type="dxa"/>
            </w:tcMar>
            <w:vAlign w:val="center"/>
          </w:tcPr>
          <w:p w14:paraId="63E519E5" w14:textId="77777777" w:rsidR="00261F5B" w:rsidRDefault="00E87939">
            <w:pPr>
              <w:spacing w:line="280" w:lineRule="auto"/>
            </w:pPr>
            <w:r>
              <w:rPr>
                <w:sz w:val="20"/>
                <w:szCs w:val="20"/>
              </w:rPr>
              <w:t>English questions answered in Chinese</w:t>
            </w:r>
          </w:p>
        </w:tc>
        <w:tc>
          <w:tcPr>
            <w:tcW w:w="2929" w:type="dxa"/>
            <w:shd w:val="clear" w:color="auto" w:fill="FAFCFD"/>
            <w:tcMar>
              <w:top w:w="80" w:type="dxa"/>
              <w:left w:w="120" w:type="dxa"/>
              <w:bottom w:w="80" w:type="dxa"/>
              <w:right w:w="120" w:type="dxa"/>
            </w:tcMar>
            <w:vAlign w:val="center"/>
          </w:tcPr>
          <w:p w14:paraId="671F4C18" w14:textId="77777777" w:rsidR="00261F5B" w:rsidRDefault="00E87939">
            <w:pPr>
              <w:spacing w:line="280" w:lineRule="auto"/>
            </w:pPr>
            <w:r>
              <w:rPr>
                <w:sz w:val="20"/>
                <w:szCs w:val="20"/>
              </w:rPr>
              <w:t>check for the extra space after "Assistant:" (pitfall 1 of 24.5)</w:t>
            </w:r>
          </w:p>
        </w:tc>
        <w:tc>
          <w:tcPr>
            <w:tcW w:w="2929" w:type="dxa"/>
            <w:shd w:val="clear" w:color="auto" w:fill="FFFFFF"/>
            <w:tcMar>
              <w:top w:w="80" w:type="dxa"/>
              <w:left w:w="120" w:type="dxa"/>
              <w:bottom w:w="80" w:type="dxa"/>
              <w:right w:w="120" w:type="dxa"/>
            </w:tcMar>
            <w:vAlign w:val="center"/>
          </w:tcPr>
          <w:p w14:paraId="36B70FC2" w14:textId="77777777" w:rsidR="00261F5B" w:rsidRDefault="00E87939">
            <w:pPr>
              <w:spacing w:line="280" w:lineRule="auto"/>
            </w:pPr>
            <w:r>
              <w:rPr>
                <w:sz w:val="20"/>
                <w:szCs w:val="20"/>
              </w:rPr>
              <w:t>more mixed-language trajectory data</w:t>
            </w:r>
          </w:p>
        </w:tc>
      </w:tr>
      <w:tr w:rsidR="00261F5B" w14:paraId="2E1BA1E5" w14:textId="77777777">
        <w:trPr>
          <w:cantSplit/>
        </w:trPr>
        <w:tc>
          <w:tcPr>
            <w:tcW w:w="2929" w:type="dxa"/>
            <w:shd w:val="clear" w:color="auto" w:fill="FFFFFF"/>
            <w:tcMar>
              <w:top w:w="80" w:type="dxa"/>
              <w:left w:w="120" w:type="dxa"/>
              <w:bottom w:w="80" w:type="dxa"/>
              <w:right w:w="120" w:type="dxa"/>
            </w:tcMar>
            <w:vAlign w:val="center"/>
          </w:tcPr>
          <w:p w14:paraId="7D662C66" w14:textId="77777777" w:rsidR="00261F5B" w:rsidRDefault="00E87939">
            <w:pPr>
              <w:spacing w:line="280" w:lineRule="auto"/>
            </w:pPr>
            <w:r>
              <w:rPr>
                <w:sz w:val="20"/>
                <w:szCs w:val="20"/>
              </w:rPr>
              <w:t>never calls tools</w:t>
            </w:r>
          </w:p>
        </w:tc>
        <w:tc>
          <w:tcPr>
            <w:tcW w:w="2929" w:type="dxa"/>
            <w:shd w:val="clear" w:color="auto" w:fill="FAFCFD"/>
            <w:tcMar>
              <w:top w:w="80" w:type="dxa"/>
              <w:left w:w="120" w:type="dxa"/>
              <w:bottom w:w="80" w:type="dxa"/>
              <w:right w:w="120" w:type="dxa"/>
            </w:tcMar>
            <w:vAlign w:val="center"/>
          </w:tcPr>
          <w:p w14:paraId="53C23FA3" w14:textId="77777777" w:rsidR="00261F5B" w:rsidRDefault="00E87939">
            <w:pPr>
              <w:spacing w:line="280" w:lineRule="auto"/>
            </w:pPr>
            <w:r>
              <w:rPr>
                <w:sz w:val="20"/>
                <w:szCs w:val="20"/>
              </w:rPr>
              <w:t>state explicitly in the system prompt "which questions must be verified"</w:t>
            </w:r>
          </w:p>
        </w:tc>
        <w:tc>
          <w:tcPr>
            <w:tcW w:w="2929" w:type="dxa"/>
            <w:shd w:val="clear" w:color="auto" w:fill="FFFFFF"/>
            <w:tcMar>
              <w:top w:w="80" w:type="dxa"/>
              <w:left w:w="120" w:type="dxa"/>
              <w:bottom w:w="80" w:type="dxa"/>
              <w:right w:w="120" w:type="dxa"/>
            </w:tcMar>
            <w:vAlign w:val="center"/>
          </w:tcPr>
          <w:p w14:paraId="5E103059" w14:textId="77777777" w:rsidR="00261F5B" w:rsidRDefault="00E87939">
            <w:pPr>
              <w:spacing w:line="280" w:lineRule="auto"/>
            </w:pPr>
            <w:r>
              <w:rPr>
                <w:sz w:val="20"/>
                <w:szCs w:val="20"/>
              </w:rPr>
              <w:t>more positive beat-2 samples</w:t>
            </w:r>
          </w:p>
        </w:tc>
      </w:tr>
      <w:tr w:rsidR="00261F5B" w14:paraId="3647201C" w14:textId="77777777">
        <w:trPr>
          <w:cantSplit/>
        </w:trPr>
        <w:tc>
          <w:tcPr>
            <w:tcW w:w="2929" w:type="dxa"/>
            <w:shd w:val="clear" w:color="auto" w:fill="FFFFFF"/>
            <w:tcMar>
              <w:top w:w="80" w:type="dxa"/>
              <w:left w:w="120" w:type="dxa"/>
              <w:bottom w:w="80" w:type="dxa"/>
              <w:right w:w="120" w:type="dxa"/>
            </w:tcMar>
            <w:vAlign w:val="center"/>
          </w:tcPr>
          <w:p w14:paraId="751EA6AE" w14:textId="77777777" w:rsidR="00261F5B" w:rsidRDefault="00E87939">
            <w:pPr>
              <w:spacing w:line="280" w:lineRule="auto"/>
            </w:pPr>
            <w:r>
              <w:rPr>
                <w:sz w:val="20"/>
                <w:szCs w:val="20"/>
              </w:rPr>
              <w:t>answers never come after results</w:t>
            </w:r>
          </w:p>
        </w:tc>
        <w:tc>
          <w:tcPr>
            <w:tcW w:w="2929" w:type="dxa"/>
            <w:shd w:val="clear" w:color="auto" w:fill="FAFCFD"/>
            <w:tcMar>
              <w:top w:w="80" w:type="dxa"/>
              <w:left w:w="120" w:type="dxa"/>
              <w:bottom w:w="80" w:type="dxa"/>
              <w:right w:w="120" w:type="dxa"/>
            </w:tcMar>
            <w:vAlign w:val="center"/>
          </w:tcPr>
          <w:p w14:paraId="33ED4EE8" w14:textId="77777777" w:rsidR="00261F5B" w:rsidRDefault="00E87939">
            <w:pPr>
              <w:spacing w:line="280" w:lineRule="auto"/>
            </w:pPr>
            <w:r>
              <w:rPr>
                <w:sz w:val="20"/>
                <w:szCs w:val="20"/>
              </w:rPr>
              <w:t>the reminder as the last User message (finding 3 of 24.5)</w:t>
            </w:r>
          </w:p>
        </w:tc>
        <w:tc>
          <w:tcPr>
            <w:tcW w:w="2929" w:type="dxa"/>
            <w:shd w:val="clear" w:color="auto" w:fill="FFFFFF"/>
            <w:tcMar>
              <w:top w:w="80" w:type="dxa"/>
              <w:left w:w="120" w:type="dxa"/>
              <w:bottom w:w="80" w:type="dxa"/>
              <w:right w:w="120" w:type="dxa"/>
            </w:tcMar>
            <w:vAlign w:val="center"/>
          </w:tcPr>
          <w:p w14:paraId="31F8F120" w14:textId="77777777" w:rsidR="00261F5B" w:rsidRDefault="00E87939">
            <w:pPr>
              <w:spacing w:line="280" w:lineRule="auto"/>
            </w:pPr>
            <w:r>
              <w:rPr>
                <w:sz w:val="20"/>
                <w:szCs w:val="20"/>
              </w:rPr>
              <w:t>more beat-4 wrap-up samples</w:t>
            </w:r>
          </w:p>
        </w:tc>
      </w:tr>
    </w:tbl>
    <w:p w14:paraId="61A79096" w14:textId="77777777" w:rsidR="00261F5B" w:rsidRDefault="00261F5B">
      <w:pPr>
        <w:spacing w:after="120"/>
      </w:pPr>
    </w:p>
    <w:p w14:paraId="7462B018" w14:textId="77777777" w:rsidR="00261F5B" w:rsidRDefault="00E87939">
      <w:pPr>
        <w:spacing w:after="140" w:line="336" w:lineRule="auto"/>
        <w:ind w:firstLine="480"/>
        <w:jc w:val="both"/>
      </w:pPr>
      <w:r>
        <w:t>One-sentence summary: the benchmark is the compass; the app side is light cavalry (fast, cheap, redeployable at will); the model side is heavy infantry (slow, expensive, decisive). Let the cavalry scout ahead; where the cavalry cannot pass, report the coordinates to the infantry - failed cases flow back as training data - and the next model version is naturally stronger. RWKV-Agent's three jumps from G1i to G1l walked exactly this road; your project, big or small, runs the same loop.</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22D4BCC" w14:textId="77777777">
        <w:tc>
          <w:tcPr>
            <w:tcW w:w="8788" w:type="dxa"/>
            <w:shd w:val="clear" w:color="auto" w:fill="EEF4F7"/>
            <w:tcMar>
              <w:top w:w="120" w:type="dxa"/>
              <w:left w:w="200" w:type="dxa"/>
              <w:bottom w:w="120" w:type="dxa"/>
              <w:right w:w="200" w:type="dxa"/>
            </w:tcMar>
          </w:tcPr>
          <w:p w14:paraId="090A6E40" w14:textId="77777777" w:rsidR="00261F5B" w:rsidRDefault="00E87939">
            <w:pPr>
              <w:spacing w:after="60" w:line="300" w:lineRule="auto"/>
            </w:pPr>
            <w:r>
              <w:rPr>
                <w:rFonts w:ascii="Arial" w:hAnsi="Arial"/>
                <w:b/>
                <w:bCs/>
                <w:color w:val="0F3A44"/>
              </w:rPr>
              <w:t>Quiz</w:t>
            </w:r>
          </w:p>
          <w:p w14:paraId="70344585" w14:textId="77777777" w:rsidR="00261F5B" w:rsidRDefault="00E87939">
            <w:pPr>
              <w:spacing w:after="50" w:line="300" w:lineRule="auto"/>
              <w:ind w:left="200" w:hanging="200"/>
            </w:pPr>
            <w:r>
              <w:rPr>
                <w:color w:val="1F2933"/>
                <w:sz w:val="21"/>
                <w:szCs w:val="21"/>
              </w:rPr>
              <w:t>[Multiple Choice] What is the most common cause of garbled output? A. Graphics card is too poor  B. Tokenizer does not match the model  C. Temperature set too high</w:t>
            </w:r>
          </w:p>
          <w:p w14:paraId="205BE8F8" w14:textId="77777777" w:rsidR="00261F5B" w:rsidRDefault="00E87939">
            <w:pPr>
              <w:spacing w:after="50" w:line="300" w:lineRule="auto"/>
              <w:ind w:left="200" w:hanging="200"/>
            </w:pPr>
            <w:r>
              <w:rPr>
                <w:color w:val="1F2933"/>
                <w:sz w:val="21"/>
                <w:szCs w:val="21"/>
              </w:rPr>
              <w:t>[Short Answer] Why does the paper specifically include a "numerically stable version" of the formula? Explain using fp16 overflow.</w:t>
            </w:r>
          </w:p>
          <w:p w14:paraId="01052A12" w14:textId="77777777" w:rsidR="00261F5B" w:rsidRDefault="00E87939">
            <w:pPr>
              <w:spacing w:after="50" w:line="300" w:lineRule="auto"/>
              <w:ind w:left="200" w:hanging="200"/>
            </w:pPr>
            <w:r>
              <w:rPr>
                <w:color w:val="1F2933"/>
                <w:sz w:val="21"/>
                <w:szCs w:val="21"/>
              </w:rPr>
              <w:t>[Short Answer] With one extra space after "Assistant:", why do English questions get answered in Chinese? Explain using the "leading space" knowledge from Chapter 19.</w:t>
            </w:r>
          </w:p>
          <w:p w14:paraId="3E2B9BF4" w14:textId="77777777" w:rsidR="00261F5B" w:rsidRDefault="00E87939">
            <w:pPr>
              <w:spacing w:after="50" w:line="300" w:lineRule="auto"/>
              <w:ind w:left="200" w:hanging="200"/>
            </w:pPr>
            <w:r>
              <w:rPr>
                <w:color w:val="1F2933"/>
                <w:sz w:val="21"/>
                <w:szCs w:val="21"/>
              </w:rPr>
              <w:t>[Hands-on] Copy the four-step pitfall elimination method from 24.4 on a sticky note and post it next to your computer - run through it in order the next time a bug appears.</w:t>
            </w:r>
          </w:p>
          <w:p w14:paraId="2A0AA7F3" w14:textId="77777777" w:rsidR="00261F5B" w:rsidRDefault="00E87939">
            <w:pPr>
              <w:spacing w:after="50" w:line="300" w:lineRule="auto"/>
              <w:ind w:left="200" w:hanging="200"/>
            </w:pPr>
            <w:r>
              <w:rPr>
                <w:color w:val="1F2933"/>
                <w:sz w:val="21"/>
                <w:szCs w:val="21"/>
              </w:rPr>
              <w:t>[Multiple Choice] The most on-target cure for the model copying its previous tool call is? A. Add "do not repeat" to the prompt  B. Trajectory counter-examples into the training set  C. Crank the temperature to 1.0</w:t>
            </w:r>
          </w:p>
          <w:p w14:paraId="75D9DF14" w14:textId="77777777" w:rsidR="00261F5B" w:rsidRDefault="00E87939">
            <w:pPr>
              <w:spacing w:after="50" w:line="300" w:lineRule="auto"/>
              <w:ind w:left="200" w:hanging="200"/>
            </w:pPr>
            <w:r>
              <w:rPr>
                <w:color w:val="1F2933"/>
                <w:sz w:val="21"/>
                <w:szCs w:val="21"/>
              </w:rPr>
              <w:t>[Short Answer] Why must the format inside Agent training data be exactly the format used at inference? Give an example using the space pitfall of 24.5.</w:t>
            </w:r>
          </w:p>
          <w:p w14:paraId="424FFF3F" w14:textId="77777777" w:rsidR="00261F5B" w:rsidRDefault="00E87939">
            <w:pPr>
              <w:spacing w:line="300" w:lineRule="auto"/>
              <w:ind w:left="200" w:hanging="200"/>
            </w:pPr>
            <w:r>
              <w:rPr>
                <w:color w:val="1F2933"/>
                <w:sz w:val="21"/>
                <w:szCs w:val="21"/>
              </w:rPr>
              <w:t>[Hands-on] Design a 10-question mini exam for a small tool around you (weather lookup / notepad): write the questions, the grading rules, and the three dashboard metrics.</w:t>
            </w:r>
          </w:p>
          <w:p w14:paraId="11FFECD4" w14:textId="77777777" w:rsidR="00261F5B" w:rsidRDefault="00E87939">
            <w:pPr>
              <w:spacing w:before="60" w:line="280" w:lineRule="auto"/>
            </w:pPr>
            <w:r>
              <w:rPr>
                <w:i/>
                <w:iCs/>
                <w:color w:val="8A9BA8"/>
                <w:sz w:val="18"/>
                <w:szCs w:val="18"/>
              </w:rPr>
              <w:t>(Reference answers in Appendix F; hands-on problems pass when the code runs)</w:t>
            </w:r>
          </w:p>
        </w:tc>
      </w:tr>
    </w:tbl>
    <w:p w14:paraId="3EC18F3A" w14:textId="77777777" w:rsidR="00261F5B" w:rsidRDefault="00261F5B">
      <w:pPr>
        <w:spacing w:after="120"/>
      </w:pPr>
    </w:p>
    <w:p w14:paraId="22A06DCD" w14:textId="77777777" w:rsidR="00261F5B" w:rsidRDefault="00E87939">
      <w:pPr>
        <w:pStyle w:val="1"/>
        <w:pBdr>
          <w:bottom w:val="single" w:sz="12" w:space="6" w:color="9FB6C6"/>
        </w:pBdr>
        <w:spacing w:before="480" w:after="240" w:line="340" w:lineRule="auto"/>
      </w:pPr>
      <w:bookmarkStart w:id="189" w:name="_Toc96"/>
      <w:bookmarkStart w:id="190" w:name="_Toc244251969"/>
      <w:r>
        <w:rPr>
          <w:rFonts w:ascii="Arial" w:hAnsi="Arial"/>
          <w:b/>
          <w:bCs/>
          <w:color w:val="1B6B7A"/>
        </w:rPr>
        <w:lastRenderedPageBreak/>
        <w:t>Chapter 25: The Full Device Map: Where RWKV Can Run</w:t>
      </w:r>
      <w:bookmarkEnd w:id="189"/>
      <w:bookmarkEnd w:id="190"/>
    </w:p>
    <w:p w14:paraId="7FA1211E" w14:textId="77777777" w:rsidR="00261F5B" w:rsidRDefault="00E87939">
      <w:pPr>
        <w:spacing w:after="140" w:line="336" w:lineRule="auto"/>
        <w:ind w:firstLine="480"/>
        <w:jc w:val="both"/>
      </w:pPr>
      <w:r>
        <w:t>RWKV's 'little notebook' architecture (constant inference memory, no KV cache) makes it naturally suitable for running 'anywhere'. This chapter is a family photo: from the phone in your pocket to computing clusters in the cloud, there are ready-to-use community projects for every type of device.</w:t>
      </w:r>
    </w:p>
    <w:p w14:paraId="63807F52" w14:textId="77777777" w:rsidR="00261F5B" w:rsidRDefault="00E87939">
      <w:pPr>
        <w:pStyle w:val="2"/>
        <w:pBdr>
          <w:left w:val="single" w:sz="22" w:space="10" w:color="4E8CAD"/>
        </w:pBdr>
        <w:spacing w:before="340" w:after="170" w:line="320" w:lineRule="auto"/>
      </w:pPr>
      <w:bookmarkStart w:id="191" w:name="_Toc97"/>
      <w:bookmarkStart w:id="192" w:name="_Toc244251970"/>
      <w:r>
        <w:rPr>
          <w:rFonts w:ascii="Arial" w:hAnsi="Arial"/>
          <w:b/>
          <w:bCs/>
          <w:color w:val="2C3E50"/>
          <w:sz w:val="27"/>
          <w:szCs w:val="27"/>
        </w:rPr>
        <w:t>25.1 Six Types of Terminals × Available Projects</w:t>
      </w:r>
      <w:bookmarkEnd w:id="191"/>
      <w:bookmarkEnd w:id="192"/>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204E346" w14:textId="77777777">
        <w:trPr>
          <w:cantSplit/>
          <w:tblHeader/>
        </w:trPr>
        <w:tc>
          <w:tcPr>
            <w:tcW w:w="2929" w:type="dxa"/>
            <w:shd w:val="clear" w:color="auto" w:fill="1B6B7A"/>
            <w:tcMar>
              <w:top w:w="80" w:type="dxa"/>
              <w:left w:w="120" w:type="dxa"/>
              <w:bottom w:w="80" w:type="dxa"/>
              <w:right w:w="120" w:type="dxa"/>
            </w:tcMar>
            <w:vAlign w:val="center"/>
          </w:tcPr>
          <w:p w14:paraId="53A15DB5" w14:textId="77777777" w:rsidR="00261F5B" w:rsidRDefault="00E87939">
            <w:pPr>
              <w:spacing w:line="280" w:lineRule="auto"/>
              <w:jc w:val="center"/>
            </w:pPr>
            <w:r>
              <w:rPr>
                <w:b/>
                <w:bCs/>
                <w:color w:val="FFFFFF"/>
                <w:sz w:val="21"/>
                <w:szCs w:val="21"/>
              </w:rPr>
              <w:t>Terminal</w:t>
            </w:r>
          </w:p>
        </w:tc>
        <w:tc>
          <w:tcPr>
            <w:tcW w:w="2929" w:type="dxa"/>
            <w:shd w:val="clear" w:color="auto" w:fill="1B6B7A"/>
            <w:tcMar>
              <w:top w:w="80" w:type="dxa"/>
              <w:left w:w="120" w:type="dxa"/>
              <w:bottom w:w="80" w:type="dxa"/>
              <w:right w:w="120" w:type="dxa"/>
            </w:tcMar>
            <w:vAlign w:val="center"/>
          </w:tcPr>
          <w:p w14:paraId="7094B853" w14:textId="77777777" w:rsidR="00261F5B" w:rsidRDefault="00E87939">
            <w:pPr>
              <w:spacing w:line="280" w:lineRule="auto"/>
              <w:jc w:val="center"/>
            </w:pPr>
            <w:r>
              <w:rPr>
                <w:b/>
                <w:bCs/>
                <w:color w:val="FFFFFF"/>
                <w:sz w:val="21"/>
                <w:szCs w:val="21"/>
              </w:rPr>
              <w:t>Representative Project</w:t>
            </w:r>
          </w:p>
        </w:tc>
        <w:tc>
          <w:tcPr>
            <w:tcW w:w="2929" w:type="dxa"/>
            <w:shd w:val="clear" w:color="auto" w:fill="1B6B7A"/>
            <w:tcMar>
              <w:top w:w="80" w:type="dxa"/>
              <w:left w:w="120" w:type="dxa"/>
              <w:bottom w:w="80" w:type="dxa"/>
              <w:right w:w="120" w:type="dxa"/>
            </w:tcMar>
            <w:vAlign w:val="center"/>
          </w:tcPr>
          <w:p w14:paraId="1470449C" w14:textId="77777777" w:rsidR="00261F5B" w:rsidRDefault="00E87939">
            <w:pPr>
              <w:spacing w:line="280" w:lineRule="auto"/>
              <w:jc w:val="center"/>
            </w:pPr>
            <w:r>
              <w:rPr>
                <w:b/>
                <w:bCs/>
                <w:color w:val="FFFFFF"/>
                <w:sz w:val="21"/>
                <w:szCs w:val="21"/>
              </w:rPr>
              <w:t>What to Experience</w:t>
            </w:r>
          </w:p>
        </w:tc>
      </w:tr>
      <w:tr w:rsidR="00261F5B" w14:paraId="69F396CC" w14:textId="77777777">
        <w:trPr>
          <w:cantSplit/>
        </w:trPr>
        <w:tc>
          <w:tcPr>
            <w:tcW w:w="2929" w:type="dxa"/>
            <w:shd w:val="clear" w:color="auto" w:fill="FFFFFF"/>
            <w:tcMar>
              <w:top w:w="80" w:type="dxa"/>
              <w:left w:w="120" w:type="dxa"/>
              <w:bottom w:w="80" w:type="dxa"/>
              <w:right w:w="120" w:type="dxa"/>
            </w:tcMar>
            <w:vAlign w:val="center"/>
          </w:tcPr>
          <w:p w14:paraId="008FBCAA" w14:textId="77777777" w:rsidR="00261F5B" w:rsidRDefault="00E87939">
            <w:pPr>
              <w:spacing w:line="280" w:lineRule="auto"/>
            </w:pPr>
            <w:r>
              <w:rPr>
                <w:sz w:val="20"/>
                <w:szCs w:val="20"/>
              </w:rPr>
              <w:t>Browser (any computer)</w:t>
            </w:r>
          </w:p>
        </w:tc>
        <w:tc>
          <w:tcPr>
            <w:tcW w:w="2929" w:type="dxa"/>
            <w:shd w:val="clear" w:color="auto" w:fill="FAFCFD"/>
            <w:tcMar>
              <w:top w:w="80" w:type="dxa"/>
              <w:left w:w="120" w:type="dxa"/>
              <w:bottom w:w="80" w:type="dxa"/>
              <w:right w:w="120" w:type="dxa"/>
            </w:tcMar>
            <w:vAlign w:val="center"/>
          </w:tcPr>
          <w:p w14:paraId="25457D22" w14:textId="77777777" w:rsidR="00261F5B" w:rsidRDefault="00E87939">
            <w:pPr>
              <w:spacing w:line="280" w:lineRule="auto"/>
            </w:pPr>
            <w:r>
              <w:rPr>
                <w:sz w:val="20"/>
                <w:szCs w:val="20"/>
              </w:rPr>
              <w:t>RWKV WebGPU Demo / WebLLM / HTMLNLM</w:t>
            </w:r>
          </w:p>
        </w:tc>
        <w:tc>
          <w:tcPr>
            <w:tcW w:w="2929" w:type="dxa"/>
            <w:shd w:val="clear" w:color="auto" w:fill="FFFFFF"/>
            <w:tcMar>
              <w:top w:w="80" w:type="dxa"/>
              <w:left w:w="120" w:type="dxa"/>
              <w:bottom w:w="80" w:type="dxa"/>
              <w:right w:w="120" w:type="dxa"/>
            </w:tcMar>
            <w:vAlign w:val="center"/>
          </w:tcPr>
          <w:p w14:paraId="75DE3DBE" w14:textId="77777777" w:rsidR="00261F5B" w:rsidRDefault="00E87939">
            <w:pPr>
              <w:spacing w:line="280" w:lineRule="auto"/>
            </w:pPr>
            <w:r>
              <w:rPr>
                <w:sz w:val="20"/>
                <w:szCs w:val="20"/>
              </w:rPr>
              <w:t>no download, run RWKV-7 locally in a web page: chat, solitaire, composing; go further with HTMLNLM and train from scratch (25.4)</w:t>
            </w:r>
          </w:p>
        </w:tc>
      </w:tr>
      <w:tr w:rsidR="00261F5B" w14:paraId="4CE34295" w14:textId="77777777">
        <w:trPr>
          <w:cantSplit/>
        </w:trPr>
        <w:tc>
          <w:tcPr>
            <w:tcW w:w="2929" w:type="dxa"/>
            <w:shd w:val="clear" w:color="auto" w:fill="FFFFFF"/>
            <w:tcMar>
              <w:top w:w="80" w:type="dxa"/>
              <w:left w:w="120" w:type="dxa"/>
              <w:bottom w:w="80" w:type="dxa"/>
              <w:right w:w="120" w:type="dxa"/>
            </w:tcMar>
            <w:vAlign w:val="center"/>
          </w:tcPr>
          <w:p w14:paraId="40ED0094" w14:textId="77777777" w:rsidR="00261F5B" w:rsidRDefault="00E87939">
            <w:pPr>
              <w:spacing w:line="280" w:lineRule="auto"/>
            </w:pPr>
            <w:r>
              <w:rPr>
                <w:sz w:val="20"/>
                <w:szCs w:val="20"/>
              </w:rPr>
              <w:t>Windows / Mac / Linux desktop</w:t>
            </w:r>
          </w:p>
        </w:tc>
        <w:tc>
          <w:tcPr>
            <w:tcW w:w="2929" w:type="dxa"/>
            <w:shd w:val="clear" w:color="auto" w:fill="FAFCFD"/>
            <w:tcMar>
              <w:top w:w="80" w:type="dxa"/>
              <w:left w:w="120" w:type="dxa"/>
              <w:bottom w:w="80" w:type="dxa"/>
              <w:right w:w="120" w:type="dxa"/>
            </w:tcMar>
            <w:vAlign w:val="center"/>
          </w:tcPr>
          <w:p w14:paraId="5F3BF9E4" w14:textId="77777777" w:rsidR="00261F5B" w:rsidRDefault="00E87939">
            <w:pPr>
              <w:spacing w:line="280" w:lineRule="auto"/>
            </w:pPr>
            <w:r>
              <w:rPr>
                <w:sz w:val="20"/>
                <w:szCs w:val="20"/>
              </w:rPr>
              <w:t>RWKV Runner (by community member josStorer, only 8 MB)</w:t>
            </w:r>
          </w:p>
        </w:tc>
        <w:tc>
          <w:tcPr>
            <w:tcW w:w="2929" w:type="dxa"/>
            <w:shd w:val="clear" w:color="auto" w:fill="FFFFFF"/>
            <w:tcMar>
              <w:top w:w="80" w:type="dxa"/>
              <w:left w:w="120" w:type="dxa"/>
              <w:bottom w:w="80" w:type="dxa"/>
              <w:right w:w="120" w:type="dxa"/>
            </w:tcMar>
            <w:vAlign w:val="center"/>
          </w:tcPr>
          <w:p w14:paraId="1AEE8EA6" w14:textId="77777777" w:rsidR="00261F5B" w:rsidRDefault="00E87939">
            <w:pPr>
              <w:spacing w:line="280" w:lineRule="auto"/>
            </w:pPr>
            <w:r>
              <w:rPr>
                <w:sz w:val="20"/>
                <w:szCs w:val="20"/>
              </w:rPr>
              <w:t>works out of the box: chat, continuation, composing, MIDI input; one-click LoRA fine-tuning</w:t>
            </w:r>
          </w:p>
        </w:tc>
      </w:tr>
      <w:tr w:rsidR="00261F5B" w14:paraId="3A8F5A1E" w14:textId="77777777">
        <w:trPr>
          <w:cantSplit/>
        </w:trPr>
        <w:tc>
          <w:tcPr>
            <w:tcW w:w="2929" w:type="dxa"/>
            <w:shd w:val="clear" w:color="auto" w:fill="FFFFFF"/>
            <w:tcMar>
              <w:top w:w="80" w:type="dxa"/>
              <w:left w:w="120" w:type="dxa"/>
              <w:bottom w:w="80" w:type="dxa"/>
              <w:right w:w="120" w:type="dxa"/>
            </w:tcMar>
            <w:vAlign w:val="center"/>
          </w:tcPr>
          <w:p w14:paraId="457E2485" w14:textId="77777777" w:rsidR="00261F5B" w:rsidRDefault="00E87939">
            <w:pPr>
              <w:spacing w:line="280" w:lineRule="auto"/>
            </w:pPr>
            <w:r>
              <w:rPr>
                <w:sz w:val="20"/>
                <w:szCs w:val="20"/>
              </w:rPr>
              <w:t>Phone / tablet</w:t>
            </w:r>
          </w:p>
        </w:tc>
        <w:tc>
          <w:tcPr>
            <w:tcW w:w="2929" w:type="dxa"/>
            <w:shd w:val="clear" w:color="auto" w:fill="FAFCFD"/>
            <w:tcMar>
              <w:top w:w="80" w:type="dxa"/>
              <w:left w:w="120" w:type="dxa"/>
              <w:bottom w:w="80" w:type="dxa"/>
              <w:right w:w="120" w:type="dxa"/>
            </w:tcMar>
            <w:vAlign w:val="center"/>
          </w:tcPr>
          <w:p w14:paraId="134BECB8" w14:textId="77777777" w:rsidR="00261F5B" w:rsidRDefault="00E87939">
            <w:pPr>
              <w:spacing w:line="280" w:lineRule="auto"/>
            </w:pPr>
            <w:r>
              <w:rPr>
                <w:sz w:val="20"/>
                <w:szCs w:val="20"/>
              </w:rPr>
              <w:t>RWKV APP (Flutter cross-platform)</w:t>
            </w:r>
          </w:p>
        </w:tc>
        <w:tc>
          <w:tcPr>
            <w:tcW w:w="2929" w:type="dxa"/>
            <w:shd w:val="clear" w:color="auto" w:fill="FFFFFF"/>
            <w:tcMar>
              <w:top w:w="80" w:type="dxa"/>
              <w:left w:w="120" w:type="dxa"/>
              <w:bottom w:w="80" w:type="dxa"/>
              <w:right w:w="120" w:type="dxa"/>
            </w:tcMar>
            <w:vAlign w:val="center"/>
          </w:tcPr>
          <w:p w14:paraId="62C4FF9F" w14:textId="77777777" w:rsidR="00261F5B" w:rsidRDefault="00E87939">
            <w:pPr>
              <w:spacing w:line="280" w:lineRule="auto"/>
            </w:pPr>
            <w:r>
              <w:rPr>
                <w:sz w:val="20"/>
                <w:szCs w:val="20"/>
              </w:rPr>
              <w:t>fully local and offline - a large model in your pocket</w:t>
            </w:r>
          </w:p>
        </w:tc>
      </w:tr>
      <w:tr w:rsidR="00261F5B" w14:paraId="32CDEA5D" w14:textId="77777777">
        <w:trPr>
          <w:cantSplit/>
        </w:trPr>
        <w:tc>
          <w:tcPr>
            <w:tcW w:w="2929" w:type="dxa"/>
            <w:shd w:val="clear" w:color="auto" w:fill="FFFFFF"/>
            <w:tcMar>
              <w:top w:w="80" w:type="dxa"/>
              <w:left w:w="120" w:type="dxa"/>
              <w:bottom w:w="80" w:type="dxa"/>
              <w:right w:w="120" w:type="dxa"/>
            </w:tcMar>
            <w:vAlign w:val="center"/>
          </w:tcPr>
          <w:p w14:paraId="28810532" w14:textId="77777777" w:rsidR="00261F5B" w:rsidRDefault="00E87939">
            <w:pPr>
              <w:spacing w:line="280" w:lineRule="auto"/>
            </w:pPr>
            <w:r>
              <w:rPr>
                <w:sz w:val="20"/>
                <w:szCs w:val="20"/>
              </w:rPr>
              <w:t>Low-end computers (no discrete GPU)</w:t>
            </w:r>
          </w:p>
        </w:tc>
        <w:tc>
          <w:tcPr>
            <w:tcW w:w="2929" w:type="dxa"/>
            <w:shd w:val="clear" w:color="auto" w:fill="FAFCFD"/>
            <w:tcMar>
              <w:top w:w="80" w:type="dxa"/>
              <w:left w:w="120" w:type="dxa"/>
              <w:bottom w:w="80" w:type="dxa"/>
              <w:right w:w="120" w:type="dxa"/>
            </w:tcMar>
            <w:vAlign w:val="center"/>
          </w:tcPr>
          <w:p w14:paraId="78B10FE6" w14:textId="77777777" w:rsidR="00261F5B" w:rsidRDefault="00E87939">
            <w:pPr>
              <w:spacing w:line="280" w:lineRule="auto"/>
            </w:pPr>
            <w:r>
              <w:rPr>
                <w:sz w:val="20"/>
                <w:szCs w:val="20"/>
              </w:rPr>
              <w:t>rwkv.cpp (C++ quantized inference)</w:t>
            </w:r>
          </w:p>
        </w:tc>
        <w:tc>
          <w:tcPr>
            <w:tcW w:w="2929" w:type="dxa"/>
            <w:shd w:val="clear" w:color="auto" w:fill="FFFFFF"/>
            <w:tcMar>
              <w:top w:w="80" w:type="dxa"/>
              <w:left w:w="120" w:type="dxa"/>
              <w:bottom w:w="80" w:type="dxa"/>
              <w:right w:w="120" w:type="dxa"/>
            </w:tcMar>
            <w:vAlign w:val="center"/>
          </w:tcPr>
          <w:p w14:paraId="3BBBE85C" w14:textId="77777777" w:rsidR="00261F5B" w:rsidRDefault="00E87939">
            <w:pPr>
              <w:spacing w:line="280" w:lineRule="auto"/>
            </w:pPr>
            <w:r>
              <w:rPr>
                <w:sz w:val="20"/>
                <w:szCs w:val="20"/>
              </w:rPr>
              <w:t>quantized models run smoothly even on CPU</w:t>
            </w:r>
          </w:p>
        </w:tc>
      </w:tr>
      <w:tr w:rsidR="00261F5B" w14:paraId="766F3CF7" w14:textId="77777777">
        <w:trPr>
          <w:cantSplit/>
        </w:trPr>
        <w:tc>
          <w:tcPr>
            <w:tcW w:w="2929" w:type="dxa"/>
            <w:shd w:val="clear" w:color="auto" w:fill="FFFFFF"/>
            <w:tcMar>
              <w:top w:w="80" w:type="dxa"/>
              <w:left w:w="120" w:type="dxa"/>
              <w:bottom w:w="80" w:type="dxa"/>
              <w:right w:w="120" w:type="dxa"/>
            </w:tcMar>
            <w:vAlign w:val="center"/>
          </w:tcPr>
          <w:p w14:paraId="20A4BC91" w14:textId="77777777" w:rsidR="00261F5B" w:rsidRDefault="00E87939">
            <w:pPr>
              <w:spacing w:line="280" w:lineRule="auto"/>
            </w:pPr>
            <w:r>
              <w:rPr>
                <w:sz w:val="20"/>
                <w:szCs w:val="20"/>
              </w:rPr>
              <w:t>Home gaming laptops / workstations</w:t>
            </w:r>
          </w:p>
        </w:tc>
        <w:tc>
          <w:tcPr>
            <w:tcW w:w="2929" w:type="dxa"/>
            <w:shd w:val="clear" w:color="auto" w:fill="FAFCFD"/>
            <w:tcMar>
              <w:top w:w="80" w:type="dxa"/>
              <w:left w:w="120" w:type="dxa"/>
              <w:bottom w:w="80" w:type="dxa"/>
              <w:right w:w="120" w:type="dxa"/>
            </w:tcMar>
            <w:vAlign w:val="center"/>
          </w:tcPr>
          <w:p w14:paraId="6AE2C4CA" w14:textId="77777777" w:rsidR="00261F5B" w:rsidRDefault="00E87939">
            <w:pPr>
              <w:spacing w:line="280" w:lineRule="auto"/>
            </w:pPr>
            <w:r>
              <w:rPr>
                <w:sz w:val="20"/>
                <w:szCs w:val="20"/>
              </w:rPr>
              <w:t>ai00_server (local inference service)</w:t>
            </w:r>
          </w:p>
        </w:tc>
        <w:tc>
          <w:tcPr>
            <w:tcW w:w="2929" w:type="dxa"/>
            <w:shd w:val="clear" w:color="auto" w:fill="FFFFFF"/>
            <w:tcMar>
              <w:top w:w="80" w:type="dxa"/>
              <w:left w:w="120" w:type="dxa"/>
              <w:bottom w:w="80" w:type="dxa"/>
              <w:right w:w="120" w:type="dxa"/>
            </w:tcMar>
            <w:vAlign w:val="center"/>
          </w:tcPr>
          <w:p w14:paraId="18A4697A" w14:textId="77777777" w:rsidR="00261F5B" w:rsidRDefault="00E87939">
            <w:pPr>
              <w:spacing w:line="280" w:lineRule="auto"/>
            </w:pPr>
            <w:r>
              <w:rPr>
                <w:sz w:val="20"/>
                <w:szCs w:val="20"/>
              </w:rPr>
              <w:t>runs straight on the GPU, fast; build your own local chat service</w:t>
            </w:r>
          </w:p>
        </w:tc>
      </w:tr>
      <w:tr w:rsidR="00261F5B" w14:paraId="3F894FC5" w14:textId="77777777">
        <w:trPr>
          <w:cantSplit/>
        </w:trPr>
        <w:tc>
          <w:tcPr>
            <w:tcW w:w="2929" w:type="dxa"/>
            <w:shd w:val="clear" w:color="auto" w:fill="FFFFFF"/>
            <w:tcMar>
              <w:top w:w="80" w:type="dxa"/>
              <w:left w:w="120" w:type="dxa"/>
              <w:bottom w:w="80" w:type="dxa"/>
              <w:right w:w="120" w:type="dxa"/>
            </w:tcMar>
            <w:vAlign w:val="center"/>
          </w:tcPr>
          <w:p w14:paraId="2482D328" w14:textId="77777777" w:rsidR="00261F5B" w:rsidRDefault="00E87939">
            <w:pPr>
              <w:spacing w:line="280" w:lineRule="auto"/>
            </w:pPr>
            <w:r>
              <w:rPr>
                <w:sz w:val="20"/>
                <w:szCs w:val="20"/>
              </w:rPr>
              <w:t>Edge modules (farm machinery, IoT)</w:t>
            </w:r>
          </w:p>
        </w:tc>
        <w:tc>
          <w:tcPr>
            <w:tcW w:w="2929" w:type="dxa"/>
            <w:shd w:val="clear" w:color="auto" w:fill="FAFCFD"/>
            <w:tcMar>
              <w:top w:w="80" w:type="dxa"/>
              <w:left w:w="120" w:type="dxa"/>
              <w:bottom w:w="80" w:type="dxa"/>
              <w:right w:w="120" w:type="dxa"/>
            </w:tcMar>
            <w:vAlign w:val="center"/>
          </w:tcPr>
          <w:p w14:paraId="49EB7016" w14:textId="77777777" w:rsidR="00261F5B" w:rsidRDefault="00E87939">
            <w:pPr>
              <w:spacing w:line="280" w:lineRule="auto"/>
            </w:pPr>
            <w:r>
              <w:rPr>
                <w:sz w:val="20"/>
                <w:szCs w:val="20"/>
              </w:rPr>
              <w:t>Quectel high-compute modules (shown at WAIC 2025)</w:t>
            </w:r>
          </w:p>
        </w:tc>
        <w:tc>
          <w:tcPr>
            <w:tcW w:w="2929" w:type="dxa"/>
            <w:shd w:val="clear" w:color="auto" w:fill="FFFFFF"/>
            <w:tcMar>
              <w:top w:w="80" w:type="dxa"/>
              <w:left w:w="120" w:type="dxa"/>
              <w:bottom w:w="80" w:type="dxa"/>
              <w:right w:w="120" w:type="dxa"/>
            </w:tcMar>
            <w:vAlign w:val="center"/>
          </w:tcPr>
          <w:p w14:paraId="6837CB90" w14:textId="77777777" w:rsidR="00261F5B" w:rsidRDefault="00E87939">
            <w:pPr>
              <w:spacing w:line="280" w:lineRule="auto"/>
            </w:pPr>
            <w:r>
              <w:rPr>
                <w:sz w:val="20"/>
                <w:szCs w:val="20"/>
              </w:rPr>
              <w:t>put RWKV into tractors, cameras, and sensors</w:t>
            </w:r>
          </w:p>
        </w:tc>
      </w:tr>
    </w:tbl>
    <w:p w14:paraId="11C60718" w14:textId="77777777" w:rsidR="00261F5B" w:rsidRDefault="00261F5B">
      <w:pPr>
        <w:spacing w:after="120"/>
      </w:pPr>
    </w:p>
    <w:p w14:paraId="750AE4FA" w14:textId="77777777" w:rsidR="00261F5B" w:rsidRDefault="00E87939">
      <w:pPr>
        <w:pStyle w:val="2"/>
        <w:pBdr>
          <w:left w:val="single" w:sz="22" w:space="10" w:color="4E8CAD"/>
        </w:pBdr>
        <w:spacing w:before="340" w:after="170" w:line="320" w:lineRule="auto"/>
      </w:pPr>
      <w:bookmarkStart w:id="193" w:name="_Toc98"/>
      <w:bookmarkStart w:id="194" w:name="_Toc244251971"/>
      <w:r>
        <w:rPr>
          <w:rFonts w:ascii="Arial" w:hAnsi="Arial"/>
          <w:b/>
          <w:bCs/>
          <w:color w:val="2C3E50"/>
          <w:sz w:val="27"/>
          <w:szCs w:val="27"/>
        </w:rPr>
        <w:t>25.2 Why RWKV is the 'King of Edge Computing'</w:t>
      </w:r>
      <w:bookmarkEnd w:id="193"/>
      <w:bookmarkEnd w:id="194"/>
    </w:p>
    <w:p w14:paraId="3DFF530A" w14:textId="77777777" w:rsidR="00261F5B" w:rsidRDefault="00E87939">
      <w:pPr>
        <w:spacing w:after="140" w:line="336" w:lineRule="auto"/>
        <w:ind w:firstLine="480"/>
        <w:jc w:val="both"/>
      </w:pPr>
      <w:r>
        <w:t>Looking at the device map with the three advantages from Chapter 9: constant memory—even a phone with 4GB memory can run long conversations; no KV cache—browser tabs won't get slower as the conversation continues; sequential inference—doesn't require massive parallel computing power, CPUs and edge chips can handle it. Comparison: Transformer's memory bill expands linearly with length (Figure 4), and what edge devices lack most is memory. This is why edge collaborations (Quectel) and chip plans (RPU, Chapter 17) have chosen RWKV.</w:t>
      </w:r>
    </w:p>
    <w:p w14:paraId="0721892B" w14:textId="77777777" w:rsidR="00261F5B" w:rsidRDefault="00E87939">
      <w:pPr>
        <w:pStyle w:val="2"/>
        <w:pBdr>
          <w:left w:val="single" w:sz="22" w:space="10" w:color="4E8CAD"/>
        </w:pBdr>
        <w:spacing w:before="340" w:after="170" w:line="320" w:lineRule="auto"/>
      </w:pPr>
      <w:bookmarkStart w:id="195" w:name="_Toc99"/>
      <w:bookmarkStart w:id="196" w:name="_Toc244251972"/>
      <w:r>
        <w:rPr>
          <w:rFonts w:ascii="Arial" w:hAnsi="Arial"/>
          <w:b/>
          <w:bCs/>
          <w:color w:val="2C3E50"/>
          <w:sz w:val="27"/>
          <w:szCs w:val="27"/>
        </w:rPr>
        <w:lastRenderedPageBreak/>
        <w:t>25.3 Recommended Experience Path (from Easy to Hard)</w:t>
      </w:r>
      <w:bookmarkEnd w:id="195"/>
      <w:bookmarkEnd w:id="196"/>
    </w:p>
    <w:p w14:paraId="2C97E4A1" w14:textId="77777777" w:rsidR="00261F5B" w:rsidRDefault="00E87939">
      <w:pPr>
        <w:spacing w:after="80" w:line="312" w:lineRule="auto"/>
        <w:ind w:left="640" w:hanging="240"/>
      </w:pPr>
      <w:r>
        <w:rPr>
          <w:b/>
          <w:bCs/>
          <w:color w:val="1B6B7A"/>
        </w:rPr>
        <w:t xml:space="preserve">• </w:t>
      </w:r>
      <w:r>
        <w:t>First stop (5 minutes): Open WebGPU Demo in browser—zero installation, first see what a 'model in the browser' looks like.</w:t>
      </w:r>
    </w:p>
    <w:p w14:paraId="5A2ABC32" w14:textId="77777777" w:rsidR="00261F5B" w:rsidRDefault="00E87939">
      <w:pPr>
        <w:spacing w:after="80" w:line="312" w:lineRule="auto"/>
        <w:ind w:left="640" w:hanging="240"/>
      </w:pPr>
      <w:r>
        <w:rPr>
          <w:b/>
          <w:bCs/>
          <w:color w:val="1B6B7A"/>
        </w:rPr>
        <w:t xml:space="preserve">• </w:t>
      </w:r>
      <w:r>
        <w:t>Second stop (half hour): Download RWKV Runner, automatically download models, start local chatting.</w:t>
      </w:r>
    </w:p>
    <w:p w14:paraId="34829D7C" w14:textId="77777777" w:rsidR="00261F5B" w:rsidRDefault="00E87939">
      <w:pPr>
        <w:spacing w:after="80" w:line="312" w:lineRule="auto"/>
        <w:ind w:left="640" w:hanging="240"/>
      </w:pPr>
      <w:r>
        <w:rPr>
          <w:b/>
          <w:bCs/>
          <w:color w:val="1B6B7A"/>
        </w:rPr>
        <w:t xml:space="preserve">• </w:t>
      </w:r>
      <w:r>
        <w:t>Third stop (an afternoon): Use ai00 or rwkv.cpp to run the same model, compare speed differences, understand the value of 'inference engines'.</w:t>
      </w:r>
    </w:p>
    <w:p w14:paraId="11E0774A" w14:textId="77777777" w:rsidR="00261F5B" w:rsidRDefault="00E87939">
      <w:pPr>
        <w:spacing w:after="80" w:line="312" w:lineRule="auto"/>
        <w:ind w:left="640" w:hanging="240"/>
      </w:pPr>
      <w:r>
        <w:rPr>
          <w:b/>
          <w:bCs/>
          <w:color w:val="1B6B7A"/>
        </w:rPr>
        <w:t xml:space="preserve">• </w:t>
      </w:r>
      <w:r>
        <w:t>Fourth stop (a weekend): Follow Chapters 20-21 to train your own mini model, then load it with your own Runner—complete end-to-end loop.</w:t>
      </w:r>
    </w:p>
    <w:p w14:paraId="6B4D122B" w14:textId="77777777" w:rsidR="00261F5B" w:rsidRDefault="00E87939">
      <w:pPr>
        <w:spacing w:after="80" w:line="312" w:lineRule="auto"/>
        <w:ind w:left="640" w:hanging="240"/>
      </w:pPr>
      <w:r>
        <w:rPr>
          <w:b/>
          <w:bCs/>
          <w:color w:val="1B6B7A"/>
        </w:rPr>
        <w:t xml:space="preserve">• </w:t>
      </w:r>
      <w:r>
        <w:t>Fifth stop (if you refuse to be impressed): open HTMLNLM (25.4) - click a few buttons in the browser and watch an RWKV-v7 learn to talk from zero, without even installing Python.</w:t>
      </w:r>
    </w:p>
    <w:p w14:paraId="06BEF5FC" w14:textId="77777777" w:rsidR="00261F5B" w:rsidRDefault="00E87939">
      <w:pPr>
        <w:pStyle w:val="2"/>
        <w:pBdr>
          <w:left w:val="single" w:sz="22" w:space="10" w:color="4E8CAD"/>
        </w:pBdr>
        <w:spacing w:before="340" w:after="170" w:line="320" w:lineRule="auto"/>
      </w:pPr>
      <w:bookmarkStart w:id="197" w:name="_Toc100"/>
      <w:bookmarkStart w:id="198" w:name="_Toc244251973"/>
      <w:r>
        <w:rPr>
          <w:rFonts w:ascii="Arial" w:hAnsi="Arial"/>
          <w:b/>
          <w:bCs/>
          <w:color w:val="2C3E50"/>
          <w:sz w:val="27"/>
          <w:szCs w:val="27"/>
        </w:rPr>
        <w:t>25.4 HTMLNLM: one HTML file = one training factory (Oct 2026)</w:t>
      </w:r>
      <w:bookmarkEnd w:id="197"/>
      <w:bookmarkEnd w:id="198"/>
    </w:p>
    <w:p w14:paraId="66EF697C" w14:textId="77777777" w:rsidR="00261F5B" w:rsidRDefault="00E87939">
      <w:pPr>
        <w:spacing w:after="140" w:line="336" w:lineRule="auto"/>
        <w:ind w:firstLine="480"/>
        <w:jc w:val="both"/>
      </w:pPr>
      <w:r>
        <w:t>In October 2026, the ConsciousNode team (Kham, Kehai, and Ed) released a project of maximum defiance: HTMLNLM. It packs complete RWKV-v7 training plus inference into a single HTML file - no server, no Python, no CUDA, no install; open it in a browser and you can train a model from scratch. Their slogan is the "xinu principle: the browser is bare metal." The whole model-building pipeline this book teaches across Chapters 18-23 (data to tokenizer to training to inference) - one file walks it all.</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0FC8004" w14:textId="77777777">
        <w:trPr>
          <w:cantSplit/>
          <w:tblHeader/>
        </w:trPr>
        <w:tc>
          <w:tcPr>
            <w:tcW w:w="2929" w:type="dxa"/>
            <w:shd w:val="clear" w:color="auto" w:fill="1B6B7A"/>
            <w:tcMar>
              <w:top w:w="80" w:type="dxa"/>
              <w:left w:w="120" w:type="dxa"/>
              <w:bottom w:w="80" w:type="dxa"/>
              <w:right w:w="120" w:type="dxa"/>
            </w:tcMar>
            <w:vAlign w:val="center"/>
          </w:tcPr>
          <w:p w14:paraId="09AEA8F2" w14:textId="77777777" w:rsidR="00261F5B" w:rsidRDefault="00E87939">
            <w:pPr>
              <w:spacing w:line="280" w:lineRule="auto"/>
              <w:jc w:val="center"/>
            </w:pPr>
            <w:r>
              <w:rPr>
                <w:b/>
                <w:bCs/>
                <w:color w:val="FFFFFF"/>
                <w:sz w:val="21"/>
                <w:szCs w:val="21"/>
              </w:rPr>
              <w:t>Component</w:t>
            </w:r>
          </w:p>
        </w:tc>
        <w:tc>
          <w:tcPr>
            <w:tcW w:w="2929" w:type="dxa"/>
            <w:shd w:val="clear" w:color="auto" w:fill="1B6B7A"/>
            <w:tcMar>
              <w:top w:w="80" w:type="dxa"/>
              <w:left w:w="120" w:type="dxa"/>
              <w:bottom w:w="80" w:type="dxa"/>
              <w:right w:w="120" w:type="dxa"/>
            </w:tcMar>
            <w:vAlign w:val="center"/>
          </w:tcPr>
          <w:p w14:paraId="0C93F8CD" w14:textId="77777777" w:rsidR="00261F5B" w:rsidRDefault="00E87939">
            <w:pPr>
              <w:spacing w:line="280" w:lineRule="auto"/>
              <w:jc w:val="center"/>
            </w:pPr>
            <w:r>
              <w:rPr>
                <w:b/>
                <w:bCs/>
                <w:color w:val="FFFFFF"/>
                <w:sz w:val="21"/>
                <w:szCs w:val="21"/>
              </w:rPr>
              <w:t>What it does</w:t>
            </w:r>
          </w:p>
        </w:tc>
        <w:tc>
          <w:tcPr>
            <w:tcW w:w="2929" w:type="dxa"/>
            <w:shd w:val="clear" w:color="auto" w:fill="1B6B7A"/>
            <w:tcMar>
              <w:top w:w="80" w:type="dxa"/>
              <w:left w:w="120" w:type="dxa"/>
              <w:bottom w:w="80" w:type="dxa"/>
              <w:right w:w="120" w:type="dxa"/>
            </w:tcMar>
            <w:vAlign w:val="center"/>
          </w:tcPr>
          <w:p w14:paraId="23BC7C62" w14:textId="77777777" w:rsidR="00261F5B" w:rsidRDefault="00E87939">
            <w:pPr>
              <w:spacing w:line="280" w:lineRule="auto"/>
              <w:jc w:val="center"/>
            </w:pPr>
            <w:r>
              <w:rPr>
                <w:b/>
                <w:bCs/>
                <w:color w:val="FFFFFF"/>
                <w:sz w:val="21"/>
                <w:szCs w:val="21"/>
              </w:rPr>
              <w:t>In middle-school words</w:t>
            </w:r>
          </w:p>
        </w:tc>
      </w:tr>
      <w:tr w:rsidR="00261F5B" w14:paraId="359A2B6C" w14:textId="77777777">
        <w:trPr>
          <w:cantSplit/>
        </w:trPr>
        <w:tc>
          <w:tcPr>
            <w:tcW w:w="2929" w:type="dxa"/>
            <w:shd w:val="clear" w:color="auto" w:fill="FFFFFF"/>
            <w:tcMar>
              <w:top w:w="80" w:type="dxa"/>
              <w:left w:w="120" w:type="dxa"/>
              <w:bottom w:w="80" w:type="dxa"/>
              <w:right w:w="120" w:type="dxa"/>
            </w:tcMar>
            <w:vAlign w:val="center"/>
          </w:tcPr>
          <w:p w14:paraId="41C7C6B6" w14:textId="77777777" w:rsidR="00261F5B" w:rsidRDefault="00E87939">
            <w:pPr>
              <w:spacing w:line="280" w:lineRule="auto"/>
            </w:pPr>
            <w:r>
              <w:rPr>
                <w:sz w:val="20"/>
                <w:szCs w:val="20"/>
              </w:rPr>
              <w:t>RWKV-v7 backbone</w:t>
            </w:r>
          </w:p>
        </w:tc>
        <w:tc>
          <w:tcPr>
            <w:tcW w:w="2929" w:type="dxa"/>
            <w:shd w:val="clear" w:color="auto" w:fill="FAFCFD"/>
            <w:tcMar>
              <w:top w:w="80" w:type="dxa"/>
              <w:left w:w="120" w:type="dxa"/>
              <w:bottom w:w="80" w:type="dxa"/>
              <w:right w:w="120" w:type="dxa"/>
            </w:tcMar>
            <w:vAlign w:val="center"/>
          </w:tcPr>
          <w:p w14:paraId="281F02DE" w14:textId="77777777" w:rsidR="00261F5B" w:rsidRDefault="00E87939">
            <w:pPr>
              <w:spacing w:line="280" w:lineRule="auto"/>
            </w:pPr>
            <w:r>
              <w:rPr>
                <w:sz w:val="20"/>
                <w:szCs w:val="20"/>
              </w:rPr>
              <w:t>linear-time recurrent architecture, O(1) inference memory</w:t>
            </w:r>
          </w:p>
        </w:tc>
        <w:tc>
          <w:tcPr>
            <w:tcW w:w="2929" w:type="dxa"/>
            <w:shd w:val="clear" w:color="auto" w:fill="FFFFFF"/>
            <w:tcMar>
              <w:top w:w="80" w:type="dxa"/>
              <w:left w:w="120" w:type="dxa"/>
              <w:bottom w:w="80" w:type="dxa"/>
              <w:right w:w="120" w:type="dxa"/>
            </w:tcMar>
            <w:vAlign w:val="center"/>
          </w:tcPr>
          <w:p w14:paraId="48BDD4D1" w14:textId="77777777" w:rsidR="00261F5B" w:rsidRDefault="00E87939">
            <w:pPr>
              <w:spacing w:line="280" w:lineRule="auto"/>
            </w:pPr>
            <w:r>
              <w:rPr>
                <w:sz w:val="20"/>
                <w:szCs w:val="20"/>
              </w:rPr>
              <w:t>the very ledger you met in Chapters 12-14</w:t>
            </w:r>
          </w:p>
        </w:tc>
      </w:tr>
      <w:tr w:rsidR="00261F5B" w14:paraId="267F3E2F" w14:textId="77777777">
        <w:trPr>
          <w:cantSplit/>
        </w:trPr>
        <w:tc>
          <w:tcPr>
            <w:tcW w:w="2929" w:type="dxa"/>
            <w:shd w:val="clear" w:color="auto" w:fill="FFFFFF"/>
            <w:tcMar>
              <w:top w:w="80" w:type="dxa"/>
              <w:left w:w="120" w:type="dxa"/>
              <w:bottom w:w="80" w:type="dxa"/>
              <w:right w:w="120" w:type="dxa"/>
            </w:tcMar>
            <w:vAlign w:val="center"/>
          </w:tcPr>
          <w:p w14:paraId="76808B5F" w14:textId="77777777" w:rsidR="00261F5B" w:rsidRDefault="00E87939">
            <w:pPr>
              <w:spacing w:line="280" w:lineRule="auto"/>
            </w:pPr>
            <w:r>
              <w:rPr>
                <w:sz w:val="20"/>
                <w:szCs w:val="20"/>
              </w:rPr>
              <w:t>BitNet b1.58</w:t>
            </w:r>
          </w:p>
        </w:tc>
        <w:tc>
          <w:tcPr>
            <w:tcW w:w="2929" w:type="dxa"/>
            <w:shd w:val="clear" w:color="auto" w:fill="FAFCFD"/>
            <w:tcMar>
              <w:top w:w="80" w:type="dxa"/>
              <w:left w:w="120" w:type="dxa"/>
              <w:bottom w:w="80" w:type="dxa"/>
              <w:right w:w="120" w:type="dxa"/>
            </w:tcMar>
            <w:vAlign w:val="center"/>
          </w:tcPr>
          <w:p w14:paraId="3C6FC41B" w14:textId="77777777" w:rsidR="00261F5B" w:rsidRDefault="00E87939">
            <w:pPr>
              <w:spacing w:line="280" w:lineRule="auto"/>
            </w:pPr>
            <w:r>
              <w:rPr>
                <w:sz w:val="20"/>
                <w:szCs w:val="20"/>
              </w:rPr>
              <w:t>ternary weights {-1, 0, +1}, with a T-MAC lookup-table microkernel replacing matrix multiplication</w:t>
            </w:r>
          </w:p>
        </w:tc>
        <w:tc>
          <w:tcPr>
            <w:tcW w:w="2929" w:type="dxa"/>
            <w:shd w:val="clear" w:color="auto" w:fill="FFFFFF"/>
            <w:tcMar>
              <w:top w:w="80" w:type="dxa"/>
              <w:left w:w="120" w:type="dxa"/>
              <w:bottom w:w="80" w:type="dxa"/>
              <w:right w:w="120" w:type="dxa"/>
            </w:tcMar>
            <w:vAlign w:val="center"/>
          </w:tcPr>
          <w:p w14:paraId="26C31EBF" w14:textId="77777777" w:rsidR="00261F5B" w:rsidRDefault="00E87939">
            <w:pPr>
              <w:spacing w:line="280" w:lineRule="auto"/>
            </w:pPr>
            <w:r>
              <w:rPr>
                <w:sz w:val="20"/>
                <w:szCs w:val="20"/>
              </w:rPr>
              <w:t>swaps multiplication for "looking it up in a dictionary": weights are only -1/0/+1, and a matrix multiply becomes consulting a small table</w:t>
            </w:r>
          </w:p>
        </w:tc>
      </w:tr>
      <w:tr w:rsidR="00261F5B" w14:paraId="56CE6152" w14:textId="77777777">
        <w:trPr>
          <w:cantSplit/>
        </w:trPr>
        <w:tc>
          <w:tcPr>
            <w:tcW w:w="2929" w:type="dxa"/>
            <w:shd w:val="clear" w:color="auto" w:fill="FFFFFF"/>
            <w:tcMar>
              <w:top w:w="80" w:type="dxa"/>
              <w:left w:w="120" w:type="dxa"/>
              <w:bottom w:w="80" w:type="dxa"/>
              <w:right w:w="120" w:type="dxa"/>
            </w:tcMar>
            <w:vAlign w:val="center"/>
          </w:tcPr>
          <w:p w14:paraId="7A815EC6" w14:textId="77777777" w:rsidR="00261F5B" w:rsidRDefault="00E87939">
            <w:pPr>
              <w:spacing w:line="280" w:lineRule="auto"/>
            </w:pPr>
            <w:r>
              <w:rPr>
                <w:sz w:val="20"/>
                <w:szCs w:val="20"/>
              </w:rPr>
              <w:t>OOMB backprop</w:t>
            </w:r>
          </w:p>
        </w:tc>
        <w:tc>
          <w:tcPr>
            <w:tcW w:w="2929" w:type="dxa"/>
            <w:shd w:val="clear" w:color="auto" w:fill="FAFCFD"/>
            <w:tcMar>
              <w:top w:w="80" w:type="dxa"/>
              <w:left w:w="120" w:type="dxa"/>
              <w:bottom w:w="80" w:type="dxa"/>
              <w:right w:w="120" w:type="dxa"/>
            </w:tcMar>
            <w:vAlign w:val="center"/>
          </w:tcPr>
          <w:p w14:paraId="501DB9A1" w14:textId="77777777" w:rsidR="00261F5B" w:rsidRDefault="00E87939">
            <w:pPr>
              <w:spacing w:line="280" w:lineRule="auto"/>
            </w:pPr>
            <w:r>
              <w:rPr>
                <w:sz w:val="20"/>
                <w:szCs w:val="20"/>
              </w:rPr>
              <w:t>chunk-recurrent backprop with activation recomputation, constant memory at any sequence length</w:t>
            </w:r>
          </w:p>
        </w:tc>
        <w:tc>
          <w:tcPr>
            <w:tcW w:w="2929" w:type="dxa"/>
            <w:shd w:val="clear" w:color="auto" w:fill="FFFFFF"/>
            <w:tcMar>
              <w:top w:w="80" w:type="dxa"/>
              <w:left w:w="120" w:type="dxa"/>
              <w:bottom w:w="80" w:type="dxa"/>
              <w:right w:w="120" w:type="dxa"/>
            </w:tcMar>
            <w:vAlign w:val="center"/>
          </w:tcPr>
          <w:p w14:paraId="1F673E51" w14:textId="77777777" w:rsidR="00261F5B" w:rsidRDefault="00E87939">
            <w:pPr>
              <w:spacing w:line="280" w:lineRule="auto"/>
            </w:pPr>
            <w:r>
              <w:rPr>
                <w:sz w:val="20"/>
                <w:szCs w:val="20"/>
              </w:rPr>
              <w:t>do not keep every page of scratch paper - recompute whichever page you need; the memory never grows no matter how long the sequence</w:t>
            </w:r>
          </w:p>
        </w:tc>
      </w:tr>
      <w:tr w:rsidR="00261F5B" w14:paraId="45A0BB0F" w14:textId="77777777">
        <w:trPr>
          <w:cantSplit/>
        </w:trPr>
        <w:tc>
          <w:tcPr>
            <w:tcW w:w="2929" w:type="dxa"/>
            <w:shd w:val="clear" w:color="auto" w:fill="FFFFFF"/>
            <w:tcMar>
              <w:top w:w="80" w:type="dxa"/>
              <w:left w:w="120" w:type="dxa"/>
              <w:bottom w:w="80" w:type="dxa"/>
              <w:right w:w="120" w:type="dxa"/>
            </w:tcMar>
            <w:vAlign w:val="center"/>
          </w:tcPr>
          <w:p w14:paraId="467873F6" w14:textId="77777777" w:rsidR="00261F5B" w:rsidRDefault="00E87939">
            <w:pPr>
              <w:spacing w:line="280" w:lineRule="auto"/>
            </w:pPr>
            <w:r>
              <w:rPr>
                <w:sz w:val="20"/>
                <w:szCs w:val="20"/>
              </w:rPr>
              <w:t>MuonOptimizer</w:t>
            </w:r>
          </w:p>
        </w:tc>
        <w:tc>
          <w:tcPr>
            <w:tcW w:w="2929" w:type="dxa"/>
            <w:shd w:val="clear" w:color="auto" w:fill="FAFCFD"/>
            <w:tcMar>
              <w:top w:w="80" w:type="dxa"/>
              <w:left w:w="120" w:type="dxa"/>
              <w:bottom w:w="80" w:type="dxa"/>
              <w:right w:w="120" w:type="dxa"/>
            </w:tcMar>
            <w:vAlign w:val="center"/>
          </w:tcPr>
          <w:p w14:paraId="160570CC" w14:textId="77777777" w:rsidR="00261F5B" w:rsidRDefault="00E87939">
            <w:pPr>
              <w:spacing w:line="280" w:lineRule="auto"/>
            </w:pPr>
            <w:r>
              <w:rPr>
                <w:sz w:val="20"/>
                <w:szCs w:val="20"/>
              </w:rPr>
              <w:t>five Newton-Schulz orthogonalization passes keeping weight matrices "healthy"</w:t>
            </w:r>
          </w:p>
        </w:tc>
        <w:tc>
          <w:tcPr>
            <w:tcW w:w="2929" w:type="dxa"/>
            <w:shd w:val="clear" w:color="auto" w:fill="FFFFFF"/>
            <w:tcMar>
              <w:top w:w="80" w:type="dxa"/>
              <w:left w:w="120" w:type="dxa"/>
              <w:bottom w:w="80" w:type="dxa"/>
              <w:right w:w="120" w:type="dxa"/>
            </w:tcMar>
            <w:vAlign w:val="center"/>
          </w:tcPr>
          <w:p w14:paraId="69C50013" w14:textId="77777777" w:rsidR="00261F5B" w:rsidRDefault="00E87939">
            <w:pPr>
              <w:spacing w:line="280" w:lineRule="auto"/>
            </w:pPr>
            <w:r>
              <w:rPr>
                <w:sz w:val="20"/>
                <w:szCs w:val="20"/>
              </w:rPr>
              <w:t>a set of anti-drift gymnastics for gradient updates (a distant cousin of Chapter 21's warmup)</w:t>
            </w:r>
          </w:p>
        </w:tc>
      </w:tr>
      <w:tr w:rsidR="00261F5B" w14:paraId="06EE0FC7" w14:textId="77777777">
        <w:trPr>
          <w:cantSplit/>
        </w:trPr>
        <w:tc>
          <w:tcPr>
            <w:tcW w:w="2929" w:type="dxa"/>
            <w:shd w:val="clear" w:color="auto" w:fill="FFFFFF"/>
            <w:tcMar>
              <w:top w:w="80" w:type="dxa"/>
              <w:left w:w="120" w:type="dxa"/>
              <w:bottom w:w="80" w:type="dxa"/>
              <w:right w:w="120" w:type="dxa"/>
            </w:tcMar>
            <w:vAlign w:val="center"/>
          </w:tcPr>
          <w:p w14:paraId="42350657" w14:textId="77777777" w:rsidR="00261F5B" w:rsidRDefault="00E87939">
            <w:pPr>
              <w:spacing w:line="280" w:lineRule="auto"/>
            </w:pPr>
            <w:r>
              <w:rPr>
                <w:sz w:val="20"/>
                <w:szCs w:val="20"/>
              </w:rPr>
              <w:lastRenderedPageBreak/>
              <w:t>GRPO alignment</w:t>
            </w:r>
          </w:p>
        </w:tc>
        <w:tc>
          <w:tcPr>
            <w:tcW w:w="2929" w:type="dxa"/>
            <w:shd w:val="clear" w:color="auto" w:fill="FAFCFD"/>
            <w:tcMar>
              <w:top w:w="80" w:type="dxa"/>
              <w:left w:w="120" w:type="dxa"/>
              <w:bottom w:w="80" w:type="dxa"/>
              <w:right w:w="120" w:type="dxa"/>
            </w:tcMar>
            <w:vAlign w:val="center"/>
          </w:tcPr>
          <w:p w14:paraId="074113EC" w14:textId="77777777" w:rsidR="00261F5B" w:rsidRDefault="00E87939">
            <w:pPr>
              <w:spacing w:line="280" w:lineRule="auto"/>
            </w:pPr>
            <w:r>
              <w:rPr>
                <w:sz w:val="20"/>
                <w:szCs w:val="20"/>
              </w:rPr>
              <w:t>critic-free reinforcement learning alignment, z-score normalized advantages plus KL constraint</w:t>
            </w:r>
          </w:p>
        </w:tc>
        <w:tc>
          <w:tcPr>
            <w:tcW w:w="2929" w:type="dxa"/>
            <w:shd w:val="clear" w:color="auto" w:fill="FFFFFF"/>
            <w:tcMar>
              <w:top w:w="80" w:type="dxa"/>
              <w:left w:w="120" w:type="dxa"/>
              <w:bottom w:w="80" w:type="dxa"/>
              <w:right w:w="120" w:type="dxa"/>
            </w:tcMar>
            <w:vAlign w:val="center"/>
          </w:tcPr>
          <w:p w14:paraId="66A5EFD1" w14:textId="77777777" w:rsidR="00261F5B" w:rsidRDefault="00E87939">
            <w:pPr>
              <w:spacing w:line="280" w:lineRule="auto"/>
            </w:pPr>
            <w:r>
              <w:rPr>
                <w:sz w:val="20"/>
                <w:szCs w:val="20"/>
              </w:rPr>
              <w:t>a lightweight cousin of Chapter 15's RLHF: no need to hire a second model as judge</w:t>
            </w:r>
          </w:p>
        </w:tc>
      </w:tr>
      <w:tr w:rsidR="00261F5B" w14:paraId="0541217B" w14:textId="77777777">
        <w:trPr>
          <w:cantSplit/>
        </w:trPr>
        <w:tc>
          <w:tcPr>
            <w:tcW w:w="2929" w:type="dxa"/>
            <w:shd w:val="clear" w:color="auto" w:fill="FFFFFF"/>
            <w:tcMar>
              <w:top w:w="80" w:type="dxa"/>
              <w:left w:w="120" w:type="dxa"/>
              <w:bottom w:w="80" w:type="dxa"/>
              <w:right w:w="120" w:type="dxa"/>
            </w:tcMar>
            <w:vAlign w:val="center"/>
          </w:tcPr>
          <w:p w14:paraId="75DFF984" w14:textId="77777777" w:rsidR="00261F5B" w:rsidRDefault="00E87939">
            <w:pPr>
              <w:spacing w:line="280" w:lineRule="auto"/>
            </w:pPr>
            <w:r>
              <w:rPr>
                <w:sz w:val="20"/>
                <w:szCs w:val="20"/>
              </w:rPr>
              <w:t>BPE tokenizer</w:t>
            </w:r>
          </w:p>
        </w:tc>
        <w:tc>
          <w:tcPr>
            <w:tcW w:w="2929" w:type="dxa"/>
            <w:shd w:val="clear" w:color="auto" w:fill="FAFCFD"/>
            <w:tcMar>
              <w:top w:w="80" w:type="dxa"/>
              <w:left w:w="120" w:type="dxa"/>
              <w:bottom w:w="80" w:type="dxa"/>
              <w:right w:w="120" w:type="dxa"/>
            </w:tcMar>
            <w:vAlign w:val="center"/>
          </w:tcPr>
          <w:p w14:paraId="2C742DF2" w14:textId="77777777" w:rsidR="00261F5B" w:rsidRDefault="00E87939">
            <w:pPr>
              <w:spacing w:line="280" w:lineRule="auto"/>
            </w:pPr>
            <w:r>
              <w:rPr>
                <w:sz w:val="20"/>
                <w:szCs w:val="20"/>
              </w:rPr>
              <w:t>compiled into a WebWorker so the UI never freezes</w:t>
            </w:r>
          </w:p>
        </w:tc>
        <w:tc>
          <w:tcPr>
            <w:tcW w:w="2929" w:type="dxa"/>
            <w:shd w:val="clear" w:color="auto" w:fill="FFFFFF"/>
            <w:tcMar>
              <w:top w:w="80" w:type="dxa"/>
              <w:left w:w="120" w:type="dxa"/>
              <w:bottom w:w="80" w:type="dxa"/>
              <w:right w:w="120" w:type="dxa"/>
            </w:tcMar>
            <w:vAlign w:val="center"/>
          </w:tcPr>
          <w:p w14:paraId="00137376" w14:textId="77777777" w:rsidR="00261F5B" w:rsidRDefault="00E87939">
            <w:pPr>
              <w:spacing w:line="280" w:lineRule="auto"/>
            </w:pPr>
            <w:r>
              <w:rPr>
                <w:sz w:val="20"/>
                <w:szCs w:val="20"/>
              </w:rPr>
              <w:t>the Chapter 19 BPE running in a "backstage worker" - you can keep clicking the page while it trains</w:t>
            </w:r>
          </w:p>
        </w:tc>
      </w:tr>
    </w:tbl>
    <w:p w14:paraId="2EAE1439" w14:textId="77777777" w:rsidR="00261F5B" w:rsidRDefault="00261F5B">
      <w:pPr>
        <w:spacing w:after="120"/>
      </w:pPr>
    </w:p>
    <w:p w14:paraId="674A9A1A" w14:textId="77777777" w:rsidR="00261F5B" w:rsidRDefault="00E87939">
      <w:pPr>
        <w:spacing w:after="140" w:line="336" w:lineRule="auto"/>
        <w:ind w:firstLine="480"/>
        <w:jc w:val="both"/>
      </w:pPr>
      <w:r>
        <w:t>Using it is as easy as ordering food: open HTMLNLM.html, set the model size in ARCHITECTURE (recommended start: vocab 2048, hidden 256, 4 layers, chunk 128), drop in a .txt corpus, click COMPILE BPE, ALLOCATE VM, switch to PRE-TRAIN, START LOOP - then watch it learn. Better still, it does not only eat self-trained models: the official RWKV-7 Goose (x070) .pth weights, downloaded straight from BlinkDL's releases, can be dragged in directly (no PyTorch, no conversion); .safetensors and 13 llama.cpp quantization formats (Q4_K_M, Q8_0, and friends) are all supported. Measured numbers: the 0.1B (about 190M parameters) occupies about 760 MB in a browser tab and runs at about 360 ms/token on a single cloud CPU thread; the 0.4B at Q4_K_M takes about 752 MB at 767 ms/token - less than the 0.1B's original .pth. The project even guards its food: a damaged (all-zero) weight file is refused at load with a message to re-download.</w:t>
      </w:r>
    </w:p>
    <w:p w14:paraId="3406C571" w14:textId="77777777" w:rsidR="00261F5B" w:rsidRDefault="00E87939">
      <w:pPr>
        <w:spacing w:after="140" w:line="336" w:lineRule="auto"/>
        <w:ind w:firstLine="480"/>
        <w:jc w:val="both"/>
      </w:pPr>
      <w:r>
        <w:t>The team's product line is itself a map of the RWKV frontier: on top of HTMLNLM (the stable text runtime) grew Evangelion (omnimodal: vision/audio/spatial plus SheafMemory), OmniVocal (browser TTS), RAG-Time (browser RAG), EvaROSA (neuro-symbolic "inner monologue"), Brymar College (a teaching edition that LoRA-fine-tunes a real RWKV-7), and the Pip Suite (a multi-model conversation workshop). The one most worth remembering is Simulacra - it calls itself "the RWKV-v8 clean break": ROSA entirely replaces WKV as the sequence mechanism. Section 17.3 said RWKV-8 was still on the drawing board? Someone in the community already sprinted the blueprint into something runnable. For this book's readers, HTMLNLM is the cheapest full-pipeline laboratory: to watch the loss curve fall with your own eyes, or to see what Chapter 21 looks like inside a browser, go to consciousnode.github.io/HTMLNLM and click.</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1B6993B" w14:textId="77777777">
        <w:tc>
          <w:tcPr>
            <w:tcW w:w="8788" w:type="dxa"/>
            <w:shd w:val="clear" w:color="auto" w:fill="EEF4F7"/>
            <w:tcMar>
              <w:top w:w="120" w:type="dxa"/>
              <w:left w:w="200" w:type="dxa"/>
              <w:bottom w:w="120" w:type="dxa"/>
              <w:right w:w="200" w:type="dxa"/>
            </w:tcMar>
          </w:tcPr>
          <w:p w14:paraId="02D14C68" w14:textId="77777777" w:rsidR="00261F5B" w:rsidRDefault="00E87939">
            <w:pPr>
              <w:spacing w:after="60" w:line="300" w:lineRule="auto"/>
            </w:pPr>
            <w:r>
              <w:rPr>
                <w:rFonts w:ascii="Arial" w:hAnsi="Arial"/>
                <w:b/>
                <w:bCs/>
                <w:color w:val="0F3A44"/>
              </w:rPr>
              <w:t>Quiz</w:t>
            </w:r>
          </w:p>
          <w:p w14:paraId="326CE8C8" w14:textId="77777777" w:rsidR="00261F5B" w:rsidRDefault="00E87939">
            <w:pPr>
              <w:spacing w:after="50" w:line="300" w:lineRule="auto"/>
              <w:ind w:left="200" w:hanging="200"/>
            </w:pPr>
            <w:r>
              <w:rPr>
                <w:color w:val="1F2933"/>
                <w:sz w:val="21"/>
                <w:szCs w:val="21"/>
              </w:rPr>
              <w:t>[Multiple Choice] Which type of device best demonstrates RWKV's edge advantages over Transformers? A. Cloud with thousands of GPUs  B. Memory-constrained mobile/edge devices  C. Quantum computer</w:t>
            </w:r>
          </w:p>
          <w:p w14:paraId="172B0093" w14:textId="77777777" w:rsidR="00261F5B" w:rsidRDefault="00E87939">
            <w:pPr>
              <w:spacing w:after="50" w:line="300" w:lineRule="auto"/>
              <w:ind w:left="200" w:hanging="200"/>
            </w:pPr>
            <w:r>
              <w:rPr>
                <w:color w:val="1F2933"/>
                <w:sz w:val="21"/>
                <w:szCs w:val="21"/>
              </w:rPr>
              <w:lastRenderedPageBreak/>
              <w:t>[Short Answer] Explain using 'constant memory + no KV cache': Why don't browser tabs running RWKV become increasingly laggy during conversations?</w:t>
            </w:r>
          </w:p>
          <w:p w14:paraId="67C1CF8E" w14:textId="77777777" w:rsidR="00261F5B" w:rsidRDefault="00E87939">
            <w:pPr>
              <w:spacing w:after="50" w:line="300" w:lineRule="auto"/>
              <w:ind w:left="200" w:hanging="200"/>
            </w:pPr>
            <w:r>
              <w:rPr>
                <w:color w:val="1F2933"/>
                <w:sz w:val="21"/>
                <w:szCs w:val="21"/>
              </w:rPr>
              <w:t>[Hands-on] Complete the first and second stops of section 25.3, take a screenshot for each, and write three sentences of experience notes (speed/quality/surprises or shortcomings).</w:t>
            </w:r>
          </w:p>
          <w:p w14:paraId="114477B8" w14:textId="77777777" w:rsidR="00261F5B" w:rsidRDefault="00E87939">
            <w:pPr>
              <w:spacing w:after="50" w:line="300" w:lineRule="auto"/>
              <w:ind w:left="200" w:hanging="200"/>
            </w:pPr>
            <w:r>
              <w:rPr>
                <w:color w:val="1F2933"/>
                <w:sz w:val="21"/>
                <w:szCs w:val="21"/>
              </w:rPr>
              <w:t>[Short Answer] HTMLNLM replaces matrix multiplication with "ternary weights plus a lookup table." Using the Chapter 22 quantization mindset, explain: why does storing weights as only {-1, 0, +1} save so much memory and compute?</w:t>
            </w:r>
          </w:p>
          <w:p w14:paraId="0AB18E5C" w14:textId="77777777" w:rsidR="00261F5B" w:rsidRDefault="00E87939">
            <w:pPr>
              <w:spacing w:line="300" w:lineRule="auto"/>
              <w:ind w:left="200" w:hanging="200"/>
            </w:pPr>
            <w:r>
              <w:rPr>
                <w:color w:val="1F2933"/>
                <w:sz w:val="21"/>
                <w:szCs w:val="21"/>
              </w:rPr>
              <w:t>[Hands-on] Open HTMLNLM, feed it the Appendix E mini-corpus (or 100 lines of your own Chinese), run COMPILE BPE then PRE-TRAIN, screenshot the loss curve, and mark the loss at step 100 and step 1000.</w:t>
            </w:r>
          </w:p>
          <w:p w14:paraId="58AF21F5" w14:textId="77777777" w:rsidR="00261F5B" w:rsidRDefault="00E87939">
            <w:pPr>
              <w:spacing w:before="60" w:line="280" w:lineRule="auto"/>
            </w:pPr>
            <w:r>
              <w:rPr>
                <w:i/>
                <w:iCs/>
                <w:color w:val="8A9BA8"/>
                <w:sz w:val="18"/>
                <w:szCs w:val="18"/>
              </w:rPr>
              <w:t>(Reference answers in Appendix F; hands-on problems pass when the code runs)</w:t>
            </w:r>
          </w:p>
        </w:tc>
      </w:tr>
    </w:tbl>
    <w:p w14:paraId="6521557B" w14:textId="77777777" w:rsidR="00261F5B" w:rsidRDefault="00261F5B">
      <w:pPr>
        <w:spacing w:after="120"/>
      </w:pPr>
    </w:p>
    <w:p w14:paraId="4AD942D9" w14:textId="77777777" w:rsidR="00261F5B" w:rsidRDefault="00E87939">
      <w:pPr>
        <w:pStyle w:val="1"/>
        <w:pBdr>
          <w:bottom w:val="single" w:sz="12" w:space="6" w:color="9FB6C6"/>
        </w:pBdr>
        <w:spacing w:before="480" w:after="240" w:line="340" w:lineRule="auto"/>
      </w:pPr>
      <w:bookmarkStart w:id="199" w:name="_Toc101"/>
      <w:bookmarkStart w:id="200" w:name="_Toc244251974"/>
      <w:r>
        <w:rPr>
          <w:rFonts w:ascii="Arial" w:hAnsi="Arial"/>
          <w:b/>
          <w:bCs/>
          <w:color w:val="1B6B7A"/>
        </w:rPr>
        <w:t>Chapter 26: The Panoramic Layout of RWKV: One Person's Experiment, One Ecosystem's Ambition</w:t>
      </w:r>
      <w:bookmarkEnd w:id="199"/>
      <w:bookmarkEnd w:id="200"/>
    </w:p>
    <w:p w14:paraId="0BE65FA5" w14:textId="77777777" w:rsidR="00261F5B" w:rsidRDefault="00E87939">
      <w:pPr>
        <w:pStyle w:val="2"/>
        <w:pBdr>
          <w:left w:val="single" w:sz="22" w:space="10" w:color="4E8CAD"/>
        </w:pBdr>
        <w:spacing w:before="340" w:after="170" w:line="320" w:lineRule="auto"/>
      </w:pPr>
      <w:bookmarkStart w:id="201" w:name="_Toc102"/>
      <w:bookmarkStart w:id="202" w:name="_Toc244251975"/>
      <w:r>
        <w:rPr>
          <w:rFonts w:ascii="Arial" w:hAnsi="Arial"/>
          <w:b/>
          <w:bCs/>
          <w:color w:val="2C3E50"/>
          <w:sz w:val="27"/>
          <w:szCs w:val="27"/>
        </w:rPr>
        <w:t>26.1 Five Frontlines</w:t>
      </w:r>
      <w:bookmarkEnd w:id="201"/>
      <w:bookmarkEnd w:id="202"/>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8FE246F" w14:textId="77777777">
        <w:trPr>
          <w:cantSplit/>
          <w:tblHeader/>
        </w:trPr>
        <w:tc>
          <w:tcPr>
            <w:tcW w:w="2929" w:type="dxa"/>
            <w:shd w:val="clear" w:color="auto" w:fill="1B6B7A"/>
            <w:tcMar>
              <w:top w:w="80" w:type="dxa"/>
              <w:left w:w="120" w:type="dxa"/>
              <w:bottom w:w="80" w:type="dxa"/>
              <w:right w:w="120" w:type="dxa"/>
            </w:tcMar>
            <w:vAlign w:val="center"/>
          </w:tcPr>
          <w:p w14:paraId="1FEFE422" w14:textId="77777777" w:rsidR="00261F5B" w:rsidRDefault="00E87939">
            <w:pPr>
              <w:spacing w:line="280" w:lineRule="auto"/>
              <w:jc w:val="center"/>
            </w:pPr>
            <w:r>
              <w:rPr>
                <w:b/>
                <w:bCs/>
                <w:color w:val="FFFFFF"/>
                <w:sz w:val="21"/>
                <w:szCs w:val="21"/>
              </w:rPr>
              <w:t>Frontline</w:t>
            </w:r>
          </w:p>
        </w:tc>
        <w:tc>
          <w:tcPr>
            <w:tcW w:w="2929" w:type="dxa"/>
            <w:shd w:val="clear" w:color="auto" w:fill="1B6B7A"/>
            <w:tcMar>
              <w:top w:w="80" w:type="dxa"/>
              <w:left w:w="120" w:type="dxa"/>
              <w:bottom w:w="80" w:type="dxa"/>
              <w:right w:w="120" w:type="dxa"/>
            </w:tcMar>
            <w:vAlign w:val="center"/>
          </w:tcPr>
          <w:p w14:paraId="510F9FC0" w14:textId="77777777" w:rsidR="00261F5B" w:rsidRDefault="00E87939">
            <w:pPr>
              <w:spacing w:line="280" w:lineRule="auto"/>
              <w:jc w:val="center"/>
            </w:pPr>
            <w:r>
              <w:rPr>
                <w:b/>
                <w:bCs/>
                <w:color w:val="FFFFFF"/>
                <w:sz w:val="21"/>
                <w:szCs w:val="21"/>
              </w:rPr>
              <w:t>Current Status</w:t>
            </w:r>
          </w:p>
        </w:tc>
        <w:tc>
          <w:tcPr>
            <w:tcW w:w="2929" w:type="dxa"/>
            <w:shd w:val="clear" w:color="auto" w:fill="1B6B7A"/>
            <w:tcMar>
              <w:top w:w="80" w:type="dxa"/>
              <w:left w:w="120" w:type="dxa"/>
              <w:bottom w:w="80" w:type="dxa"/>
              <w:right w:w="120" w:type="dxa"/>
            </w:tcMar>
            <w:vAlign w:val="center"/>
          </w:tcPr>
          <w:p w14:paraId="5F7079D1" w14:textId="77777777" w:rsidR="00261F5B" w:rsidRDefault="00E87939">
            <w:pPr>
              <w:spacing w:line="280" w:lineRule="auto"/>
              <w:jc w:val="center"/>
            </w:pPr>
            <w:r>
              <w:rPr>
                <w:b/>
                <w:bCs/>
                <w:color w:val="FFFFFF"/>
                <w:sz w:val="21"/>
                <w:szCs w:val="21"/>
              </w:rPr>
              <w:t>Key Milestones</w:t>
            </w:r>
          </w:p>
        </w:tc>
      </w:tr>
      <w:tr w:rsidR="00261F5B" w14:paraId="348B8DB0" w14:textId="77777777">
        <w:trPr>
          <w:cantSplit/>
        </w:trPr>
        <w:tc>
          <w:tcPr>
            <w:tcW w:w="2929" w:type="dxa"/>
            <w:shd w:val="clear" w:color="auto" w:fill="FFFFFF"/>
            <w:tcMar>
              <w:top w:w="80" w:type="dxa"/>
              <w:left w:w="120" w:type="dxa"/>
              <w:bottom w:w="80" w:type="dxa"/>
              <w:right w:w="120" w:type="dxa"/>
            </w:tcMar>
            <w:vAlign w:val="center"/>
          </w:tcPr>
          <w:p w14:paraId="48C8AA8A" w14:textId="77777777" w:rsidR="00261F5B" w:rsidRDefault="00E87939">
            <w:pPr>
              <w:spacing w:line="280" w:lineRule="auto"/>
            </w:pPr>
            <w:r>
              <w:rPr>
                <w:sz w:val="20"/>
                <w:szCs w:val="20"/>
              </w:rPr>
              <w:t>industry (edge)</w:t>
            </w:r>
          </w:p>
        </w:tc>
        <w:tc>
          <w:tcPr>
            <w:tcW w:w="2929" w:type="dxa"/>
            <w:shd w:val="clear" w:color="auto" w:fill="FAFCFD"/>
            <w:tcMar>
              <w:top w:w="80" w:type="dxa"/>
              <w:left w:w="120" w:type="dxa"/>
              <w:bottom w:w="80" w:type="dxa"/>
              <w:right w:w="120" w:type="dxa"/>
            </w:tcMar>
            <w:vAlign w:val="center"/>
          </w:tcPr>
          <w:p w14:paraId="55433F7B" w14:textId="77777777" w:rsidR="00261F5B" w:rsidRDefault="00E87939">
            <w:pPr>
              <w:spacing w:line="280" w:lineRule="auto"/>
            </w:pPr>
            <w:r>
              <w:rPr>
                <w:sz w:val="20"/>
                <w:szCs w:val="20"/>
              </w:rPr>
              <w:t>Quectel partnership modules landing in IoT; Flutter app covering phones and desktops</w:t>
            </w:r>
          </w:p>
        </w:tc>
        <w:tc>
          <w:tcPr>
            <w:tcW w:w="2929" w:type="dxa"/>
            <w:shd w:val="clear" w:color="auto" w:fill="FFFFFF"/>
            <w:tcMar>
              <w:top w:w="80" w:type="dxa"/>
              <w:left w:w="120" w:type="dxa"/>
              <w:bottom w:w="80" w:type="dxa"/>
              <w:right w:w="120" w:type="dxa"/>
            </w:tcMar>
            <w:vAlign w:val="center"/>
          </w:tcPr>
          <w:p w14:paraId="0FE7393D" w14:textId="77777777" w:rsidR="00261F5B" w:rsidRDefault="00E87939">
            <w:pPr>
              <w:spacing w:line="280" w:lineRule="auto"/>
            </w:pPr>
            <w:r>
              <w:rPr>
                <w:sz w:val="20"/>
                <w:szCs w:val="20"/>
              </w:rPr>
              <w:t>edge-side solution shown at WAIC 2025</w:t>
            </w:r>
          </w:p>
        </w:tc>
      </w:tr>
      <w:tr w:rsidR="00261F5B" w14:paraId="36837BF0" w14:textId="77777777">
        <w:trPr>
          <w:cantSplit/>
        </w:trPr>
        <w:tc>
          <w:tcPr>
            <w:tcW w:w="2929" w:type="dxa"/>
            <w:shd w:val="clear" w:color="auto" w:fill="FFFFFF"/>
            <w:tcMar>
              <w:top w:w="80" w:type="dxa"/>
              <w:left w:w="120" w:type="dxa"/>
              <w:bottom w:w="80" w:type="dxa"/>
              <w:right w:w="120" w:type="dxa"/>
            </w:tcMar>
            <w:vAlign w:val="center"/>
          </w:tcPr>
          <w:p w14:paraId="68C75913" w14:textId="77777777" w:rsidR="00261F5B" w:rsidRDefault="00E87939">
            <w:pPr>
              <w:spacing w:line="280" w:lineRule="auto"/>
            </w:pPr>
            <w:r>
              <w:rPr>
                <w:sz w:val="20"/>
                <w:szCs w:val="20"/>
              </w:rPr>
              <w:t>industry (chips)</w:t>
            </w:r>
          </w:p>
        </w:tc>
        <w:tc>
          <w:tcPr>
            <w:tcW w:w="2929" w:type="dxa"/>
            <w:shd w:val="clear" w:color="auto" w:fill="FAFCFD"/>
            <w:tcMar>
              <w:top w:w="80" w:type="dxa"/>
              <w:left w:w="120" w:type="dxa"/>
              <w:bottom w:w="80" w:type="dxa"/>
              <w:right w:w="120" w:type="dxa"/>
            </w:tcMar>
            <w:vAlign w:val="center"/>
          </w:tcPr>
          <w:p w14:paraId="42B11A53" w14:textId="77777777" w:rsidR="00261F5B" w:rsidRDefault="00E87939">
            <w:pPr>
              <w:spacing w:line="280" w:lineRule="auto"/>
            </w:pPr>
            <w:r>
              <w:rPr>
                <w:sz w:val="20"/>
                <w:szCs w:val="20"/>
              </w:rPr>
              <w:t>dedicated RPU chip plan in progress</w:t>
            </w:r>
          </w:p>
        </w:tc>
        <w:tc>
          <w:tcPr>
            <w:tcW w:w="2929" w:type="dxa"/>
            <w:shd w:val="clear" w:color="auto" w:fill="FFFFFF"/>
            <w:tcMar>
              <w:top w:w="80" w:type="dxa"/>
              <w:left w:w="120" w:type="dxa"/>
              <w:bottom w:w="80" w:type="dxa"/>
              <w:right w:w="120" w:type="dxa"/>
            </w:tcMar>
            <w:vAlign w:val="center"/>
          </w:tcPr>
          <w:p w14:paraId="1F4BB5A0" w14:textId="77777777" w:rsidR="00261F5B" w:rsidRDefault="00E87939">
            <w:pPr>
              <w:spacing w:line="280" w:lineRule="auto"/>
            </w:pPr>
            <w:r>
              <w:rPr>
                <w:sz w:val="20"/>
                <w:szCs w:val="20"/>
              </w:rPr>
              <w:t>Peng Bo's 2023 "the decisive battle is in hardware" declaration is being fulfilled (Chapter 17)</w:t>
            </w:r>
          </w:p>
        </w:tc>
      </w:tr>
      <w:tr w:rsidR="00261F5B" w14:paraId="2F3A2FFA" w14:textId="77777777">
        <w:trPr>
          <w:cantSplit/>
        </w:trPr>
        <w:tc>
          <w:tcPr>
            <w:tcW w:w="2929" w:type="dxa"/>
            <w:shd w:val="clear" w:color="auto" w:fill="FFFFFF"/>
            <w:tcMar>
              <w:top w:w="80" w:type="dxa"/>
              <w:left w:w="120" w:type="dxa"/>
              <w:bottom w:w="80" w:type="dxa"/>
              <w:right w:w="120" w:type="dxa"/>
            </w:tcMar>
            <w:vAlign w:val="center"/>
          </w:tcPr>
          <w:p w14:paraId="6D368498" w14:textId="77777777" w:rsidR="00261F5B" w:rsidRDefault="00E87939">
            <w:pPr>
              <w:spacing w:line="280" w:lineRule="auto"/>
            </w:pPr>
            <w:r>
              <w:rPr>
                <w:sz w:val="20"/>
                <w:szCs w:val="20"/>
              </w:rPr>
              <w:t>open-source community</w:t>
            </w:r>
          </w:p>
        </w:tc>
        <w:tc>
          <w:tcPr>
            <w:tcW w:w="2929" w:type="dxa"/>
            <w:shd w:val="clear" w:color="auto" w:fill="FAFCFD"/>
            <w:tcMar>
              <w:top w:w="80" w:type="dxa"/>
              <w:left w:w="120" w:type="dxa"/>
              <w:bottom w:w="80" w:type="dxa"/>
              <w:right w:w="120" w:type="dxa"/>
            </w:tcMar>
            <w:vAlign w:val="center"/>
          </w:tcPr>
          <w:p w14:paraId="5F89B653" w14:textId="77777777" w:rsidR="00261F5B" w:rsidRDefault="00E87939">
            <w:pPr>
              <w:spacing w:line="280" w:lineRule="auto"/>
            </w:pPr>
            <w:r>
              <w:rPr>
                <w:sz w:val="20"/>
                <w:szCs w:val="20"/>
              </w:rPr>
              <w:t>fully open under Apache 2.0; incubated by the LFAI &amp; Data foundation; global volunteers</w:t>
            </w:r>
          </w:p>
        </w:tc>
        <w:tc>
          <w:tcPr>
            <w:tcW w:w="2929" w:type="dxa"/>
            <w:shd w:val="clear" w:color="auto" w:fill="FFFFFF"/>
            <w:tcMar>
              <w:top w:w="80" w:type="dxa"/>
              <w:left w:w="120" w:type="dxa"/>
              <w:bottom w:w="80" w:type="dxa"/>
              <w:right w:w="120" w:type="dxa"/>
            </w:tcMar>
            <w:vAlign w:val="center"/>
          </w:tcPr>
          <w:p w14:paraId="412478C7" w14:textId="77777777" w:rsidR="00261F5B" w:rsidRDefault="00E87939">
            <w:pPr>
              <w:spacing w:line="280" w:lineRule="auto"/>
            </w:pPr>
            <w:r>
              <w:rPr>
                <w:sz w:val="20"/>
                <w:szCs w:val="20"/>
              </w:rPr>
              <w:t>projects like RWKV-Runner / ai00 / rwkv.cpp emerged spontaneously</w:t>
            </w:r>
          </w:p>
        </w:tc>
      </w:tr>
      <w:tr w:rsidR="00261F5B" w14:paraId="6E8D4E31" w14:textId="77777777">
        <w:trPr>
          <w:cantSplit/>
        </w:trPr>
        <w:tc>
          <w:tcPr>
            <w:tcW w:w="2929" w:type="dxa"/>
            <w:shd w:val="clear" w:color="auto" w:fill="FFFFFF"/>
            <w:tcMar>
              <w:top w:w="80" w:type="dxa"/>
              <w:left w:w="120" w:type="dxa"/>
              <w:bottom w:w="80" w:type="dxa"/>
              <w:right w:w="120" w:type="dxa"/>
            </w:tcMar>
            <w:vAlign w:val="center"/>
          </w:tcPr>
          <w:p w14:paraId="664F60CF" w14:textId="77777777" w:rsidR="00261F5B" w:rsidRDefault="00E87939">
            <w:pPr>
              <w:spacing w:line="280" w:lineRule="auto"/>
            </w:pPr>
            <w:r>
              <w:rPr>
                <w:sz w:val="20"/>
                <w:szCs w:val="20"/>
              </w:rPr>
              <w:t>industry (edge side)</w:t>
            </w:r>
          </w:p>
        </w:tc>
        <w:tc>
          <w:tcPr>
            <w:tcW w:w="2929" w:type="dxa"/>
            <w:shd w:val="clear" w:color="auto" w:fill="FAFCFD"/>
            <w:tcMar>
              <w:top w:w="80" w:type="dxa"/>
              <w:left w:w="120" w:type="dxa"/>
              <w:bottom w:w="80" w:type="dxa"/>
              <w:right w:w="120" w:type="dxa"/>
            </w:tcMar>
            <w:vAlign w:val="center"/>
          </w:tcPr>
          <w:p w14:paraId="0E41E0FC" w14:textId="77777777" w:rsidR="00261F5B" w:rsidRDefault="00E87939">
            <w:pPr>
              <w:spacing w:line="280" w:lineRule="auto"/>
            </w:pPr>
            <w:r>
              <w:rPr>
                <w:sz w:val="20"/>
                <w:szCs w:val="20"/>
              </w:rPr>
              <w:t>Quectel modules landing in IoT; the Flutter APP covers phones and desktops</w:t>
            </w:r>
          </w:p>
        </w:tc>
        <w:tc>
          <w:tcPr>
            <w:tcW w:w="2929" w:type="dxa"/>
            <w:shd w:val="clear" w:color="auto" w:fill="FFFFFF"/>
            <w:tcMar>
              <w:top w:w="80" w:type="dxa"/>
              <w:left w:w="120" w:type="dxa"/>
              <w:bottom w:w="80" w:type="dxa"/>
              <w:right w:w="120" w:type="dxa"/>
            </w:tcMar>
            <w:vAlign w:val="center"/>
          </w:tcPr>
          <w:p w14:paraId="1060D9B9" w14:textId="77777777" w:rsidR="00261F5B" w:rsidRDefault="00E87939">
            <w:pPr>
              <w:spacing w:line="280" w:lineRule="auto"/>
            </w:pPr>
            <w:r>
              <w:rPr>
                <w:sz w:val="20"/>
                <w:szCs w:val="20"/>
              </w:rPr>
              <w:t>edge solution shown at WAIC 2025</w:t>
            </w:r>
          </w:p>
        </w:tc>
      </w:tr>
      <w:tr w:rsidR="00261F5B" w14:paraId="6DA74014" w14:textId="77777777">
        <w:trPr>
          <w:cantSplit/>
        </w:trPr>
        <w:tc>
          <w:tcPr>
            <w:tcW w:w="2929" w:type="dxa"/>
            <w:shd w:val="clear" w:color="auto" w:fill="FFFFFF"/>
            <w:tcMar>
              <w:top w:w="80" w:type="dxa"/>
              <w:left w:w="120" w:type="dxa"/>
              <w:bottom w:w="80" w:type="dxa"/>
              <w:right w:w="120" w:type="dxa"/>
            </w:tcMar>
            <w:vAlign w:val="center"/>
          </w:tcPr>
          <w:p w14:paraId="3DFDB2A6" w14:textId="77777777" w:rsidR="00261F5B" w:rsidRDefault="00E87939">
            <w:pPr>
              <w:spacing w:line="280" w:lineRule="auto"/>
            </w:pPr>
            <w:r>
              <w:rPr>
                <w:sz w:val="20"/>
                <w:szCs w:val="20"/>
              </w:rPr>
              <w:t>industry (chips)</w:t>
            </w:r>
          </w:p>
        </w:tc>
        <w:tc>
          <w:tcPr>
            <w:tcW w:w="2929" w:type="dxa"/>
            <w:shd w:val="clear" w:color="auto" w:fill="FAFCFD"/>
            <w:tcMar>
              <w:top w:w="80" w:type="dxa"/>
              <w:left w:w="120" w:type="dxa"/>
              <w:bottom w:w="80" w:type="dxa"/>
              <w:right w:w="120" w:type="dxa"/>
            </w:tcMar>
            <w:vAlign w:val="center"/>
          </w:tcPr>
          <w:p w14:paraId="48BB6617" w14:textId="77777777" w:rsidR="00261F5B" w:rsidRDefault="00E87939">
            <w:pPr>
              <w:spacing w:line="280" w:lineRule="auto"/>
            </w:pPr>
            <w:r>
              <w:rPr>
                <w:sz w:val="20"/>
                <w:szCs w:val="20"/>
              </w:rPr>
              <w:t>the RPU dedicated-chip plan is moving forward</w:t>
            </w:r>
          </w:p>
        </w:tc>
        <w:tc>
          <w:tcPr>
            <w:tcW w:w="2929" w:type="dxa"/>
            <w:shd w:val="clear" w:color="auto" w:fill="FFFFFF"/>
            <w:tcMar>
              <w:top w:w="80" w:type="dxa"/>
              <w:left w:w="120" w:type="dxa"/>
              <w:bottom w:w="80" w:type="dxa"/>
              <w:right w:w="120" w:type="dxa"/>
            </w:tcMar>
            <w:vAlign w:val="center"/>
          </w:tcPr>
          <w:p w14:paraId="58486DC0" w14:textId="77777777" w:rsidR="00261F5B" w:rsidRDefault="00E87939">
            <w:pPr>
              <w:spacing w:line="280" w:lineRule="auto"/>
            </w:pPr>
            <w:r>
              <w:rPr>
                <w:sz w:val="20"/>
                <w:szCs w:val="20"/>
              </w:rPr>
              <w:t>Peng Bo's 2023 "the decisive battle is in hardware" declaration is being fulfilled (Chapter 17)</w:t>
            </w:r>
          </w:p>
        </w:tc>
      </w:tr>
      <w:tr w:rsidR="00261F5B" w14:paraId="675F37A7" w14:textId="77777777">
        <w:trPr>
          <w:cantSplit/>
        </w:trPr>
        <w:tc>
          <w:tcPr>
            <w:tcW w:w="2929" w:type="dxa"/>
            <w:shd w:val="clear" w:color="auto" w:fill="FFFFFF"/>
            <w:tcMar>
              <w:top w:w="80" w:type="dxa"/>
              <w:left w:w="120" w:type="dxa"/>
              <w:bottom w:w="80" w:type="dxa"/>
              <w:right w:w="120" w:type="dxa"/>
            </w:tcMar>
            <w:vAlign w:val="center"/>
          </w:tcPr>
          <w:p w14:paraId="44523D98" w14:textId="77777777" w:rsidR="00261F5B" w:rsidRDefault="00E87939">
            <w:pPr>
              <w:spacing w:line="280" w:lineRule="auto"/>
            </w:pPr>
            <w:r>
              <w:rPr>
                <w:sz w:val="20"/>
                <w:szCs w:val="20"/>
              </w:rPr>
              <w:t>Agent ecosystem</w:t>
            </w:r>
          </w:p>
        </w:tc>
        <w:tc>
          <w:tcPr>
            <w:tcW w:w="2929" w:type="dxa"/>
            <w:shd w:val="clear" w:color="auto" w:fill="FAFCFD"/>
            <w:tcMar>
              <w:top w:w="80" w:type="dxa"/>
              <w:left w:w="120" w:type="dxa"/>
              <w:bottom w:w="80" w:type="dxa"/>
              <w:right w:w="120" w:type="dxa"/>
            </w:tcMar>
            <w:vAlign w:val="center"/>
          </w:tcPr>
          <w:p w14:paraId="2211D3A7" w14:textId="77777777" w:rsidR="00261F5B" w:rsidRDefault="00E87939">
            <w:pPr>
              <w:spacing w:line="280" w:lineRule="auto"/>
            </w:pPr>
            <w:r>
              <w:rPr>
                <w:sz w:val="20"/>
                <w:szCs w:val="20"/>
              </w:rPr>
              <w:t>community projects like RWKV-Agent teach the G1 series to use tools: read files, search the web, write files</w:t>
            </w:r>
          </w:p>
        </w:tc>
        <w:tc>
          <w:tcPr>
            <w:tcW w:w="2929" w:type="dxa"/>
            <w:shd w:val="clear" w:color="auto" w:fill="FFFFFF"/>
            <w:tcMar>
              <w:top w:w="80" w:type="dxa"/>
              <w:left w:w="120" w:type="dxa"/>
              <w:bottom w:w="80" w:type="dxa"/>
              <w:right w:w="120" w:type="dxa"/>
            </w:tcMar>
            <w:vAlign w:val="center"/>
          </w:tcPr>
          <w:p w14:paraId="20F16292" w14:textId="77777777" w:rsidR="00261F5B" w:rsidRDefault="00E87939">
            <w:pPr>
              <w:spacing w:line="280" w:lineRule="auto"/>
            </w:pPr>
            <w:r>
              <w:rPr>
                <w:sz w:val="20"/>
                <w:szCs w:val="20"/>
              </w:rPr>
              <w:t>the Oct 2026 568-question benchmark turned prompt format and sampling into a science (Section 24.5)</w:t>
            </w:r>
          </w:p>
        </w:tc>
      </w:tr>
    </w:tbl>
    <w:p w14:paraId="4AE6FFD9" w14:textId="77777777" w:rsidR="00261F5B" w:rsidRDefault="00261F5B">
      <w:pPr>
        <w:spacing w:after="120"/>
      </w:pPr>
    </w:p>
    <w:p w14:paraId="1AF1FD2E" w14:textId="77777777" w:rsidR="00261F5B" w:rsidRDefault="00E87939">
      <w:pPr>
        <w:pStyle w:val="2"/>
        <w:pBdr>
          <w:left w:val="single" w:sz="22" w:space="10" w:color="4E8CAD"/>
        </w:pBdr>
        <w:spacing w:before="340" w:after="170" w:line="320" w:lineRule="auto"/>
      </w:pPr>
      <w:bookmarkStart w:id="203" w:name="_Toc103"/>
      <w:bookmarkStart w:id="204" w:name="_Toc244251976"/>
      <w:r>
        <w:rPr>
          <w:rFonts w:ascii="Arial" w:hAnsi="Arial"/>
          <w:b/>
          <w:bCs/>
          <w:color w:val="2C3E50"/>
          <w:sz w:val="27"/>
          <w:szCs w:val="27"/>
        </w:rPr>
        <w:lastRenderedPageBreak/>
        <w:t>26.2 'The Android of the AI Era'</w:t>
      </w:r>
      <w:bookmarkEnd w:id="203"/>
      <w:bookmarkEnd w:id="204"/>
    </w:p>
    <w:p w14:paraId="508A7CEA" w14:textId="77777777" w:rsidR="00261F5B" w:rsidRDefault="00E87939">
      <w:pPr>
        <w:spacing w:after="140" w:line="336" w:lineRule="auto"/>
        <w:ind w:firstLine="480"/>
        <w:jc w:val="both"/>
      </w:pPr>
      <w:r>
        <w:t>In a 2023 interview, Bloomberg shared an ambition: to become 'the Android of the AI era.' Android's strategy isn't to build the fastest phones, but to open-source the system for all manufacturers, letting the ecosystem grow naturally. RWKV follows the same path: architecture and models are fully open-sourced under Apache 2.0, allowing anyone to use them commercially for free; comprehensive layout on edge, cloud, and chip sides; multilingual fairness (World data covers 100+ languages, not biased toward English). As Transformer training and inference bills continue to mount, the 'fast, efficient, and open' approach has carved out its own space for survival.</w:t>
      </w:r>
    </w:p>
    <w:p w14:paraId="6BE7077B" w14:textId="77777777" w:rsidR="00261F5B" w:rsidRDefault="00E87939">
      <w:pPr>
        <w:pStyle w:val="2"/>
        <w:pBdr>
          <w:left w:val="single" w:sz="22" w:space="10" w:color="4E8CAD"/>
        </w:pBdr>
        <w:spacing w:before="340" w:after="170" w:line="320" w:lineRule="auto"/>
      </w:pPr>
      <w:bookmarkStart w:id="205" w:name="_Toc104"/>
      <w:bookmarkStart w:id="206" w:name="_Toc244251977"/>
      <w:r>
        <w:rPr>
          <w:rFonts w:ascii="Arial" w:hAnsi="Arial"/>
          <w:b/>
          <w:bCs/>
          <w:color w:val="2C3E50"/>
          <w:sz w:val="27"/>
          <w:szCs w:val="27"/>
        </w:rPr>
        <w:t>26.3 Your Place in This Ecosystem</w:t>
      </w:r>
      <w:bookmarkEnd w:id="205"/>
      <w:bookmarkEnd w:id="206"/>
    </w:p>
    <w:p w14:paraId="1916D7CC" w14:textId="77777777" w:rsidR="00261F5B" w:rsidRDefault="00E87939">
      <w:pPr>
        <w:spacing w:after="140" w:line="336" w:lineRule="auto"/>
        <w:ind w:firstLine="480"/>
        <w:jc w:val="both"/>
      </w:pPr>
      <w:r>
        <w:t>Understanding the layout, think about where you can fit in: if you like hands-on work—Chapters 18-23's model creation path plus Chapter 25's device map are enough for you to create your first 'own AI product'; if you like research—pick a thread (vision/timeseries/medicine) from the 266 papers in Appendix C to explore deeply; if you like engineering—the operators and inference engine directions in Appendix G's advanced roadmap always welcome new talent in community projects. The ecosystem's ambition must be realized through the hands-on work of generation after generation of newcomers.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F275923" w14:textId="77777777">
        <w:tc>
          <w:tcPr>
            <w:tcW w:w="8788" w:type="dxa"/>
            <w:shd w:val="clear" w:color="auto" w:fill="EEF4F7"/>
            <w:tcMar>
              <w:top w:w="120" w:type="dxa"/>
              <w:left w:w="200" w:type="dxa"/>
              <w:bottom w:w="120" w:type="dxa"/>
              <w:right w:w="200" w:type="dxa"/>
            </w:tcMar>
          </w:tcPr>
          <w:p w14:paraId="1C6165FC" w14:textId="77777777" w:rsidR="00261F5B" w:rsidRDefault="00E87939">
            <w:pPr>
              <w:spacing w:after="60" w:line="300" w:lineRule="auto"/>
            </w:pPr>
            <w:r>
              <w:rPr>
                <w:rFonts w:ascii="Arial" w:hAnsi="Arial"/>
                <w:b/>
                <w:bCs/>
                <w:color w:val="0F3A44"/>
              </w:rPr>
              <w:t>Quiz</w:t>
            </w:r>
          </w:p>
          <w:p w14:paraId="5F9222DA" w14:textId="77777777" w:rsidR="00261F5B" w:rsidRDefault="00E87939">
            <w:pPr>
              <w:spacing w:after="50" w:line="300" w:lineRule="auto"/>
              <w:ind w:left="200" w:hanging="200"/>
            </w:pPr>
            <w:r>
              <w:rPr>
                <w:color w:val="1F2933"/>
                <w:sz w:val="21"/>
                <w:szCs w:val="21"/>
              </w:rPr>
              <w:t>[Multiple Choice] What is the core of the 'Android of the AI era' metaphor? A. Building the fastest model B. Open ecosystem with full layout C. Only making phone systems</w:t>
            </w:r>
          </w:p>
          <w:p w14:paraId="044FE8C7" w14:textId="77777777" w:rsidR="00261F5B" w:rsidRDefault="00E87939">
            <w:pPr>
              <w:spacing w:after="50" w:line="300" w:lineRule="auto"/>
              <w:ind w:left="200" w:hanging="200"/>
            </w:pPr>
            <w:r>
              <w:rPr>
                <w:color w:val="1F2933"/>
                <w:sz w:val="21"/>
                <w:szCs w:val="21"/>
              </w:rPr>
              <w:t>[Short Answer] RWKV uses Apache 2.0 protocol for open source. What does this mean for ecosystem expansion? (Compare with 'closed-source and paid')</w:t>
            </w:r>
          </w:p>
          <w:p w14:paraId="08A1DD22" w14:textId="77777777" w:rsidR="00261F5B" w:rsidRDefault="00E87939">
            <w:pPr>
              <w:spacing w:line="300" w:lineRule="auto"/>
              <w:ind w:left="200" w:hanging="200"/>
            </w:pPr>
            <w:r>
              <w:rPr>
                <w:color w:val="1F2933"/>
                <w:sz w:val="21"/>
                <w:szCs w:val="21"/>
              </w:rPr>
              <w:t>[Hands-on] Referring to the five frontlines in 26.1, write one sentence about the specific project/paper/direction you're most interested in in each, and circle one as your 'entry point'.</w:t>
            </w:r>
          </w:p>
          <w:p w14:paraId="44AD15BA" w14:textId="77777777" w:rsidR="00261F5B" w:rsidRDefault="00E87939">
            <w:pPr>
              <w:spacing w:before="60" w:line="280" w:lineRule="auto"/>
            </w:pPr>
            <w:r>
              <w:rPr>
                <w:i/>
                <w:iCs/>
                <w:color w:val="8A9BA8"/>
                <w:sz w:val="18"/>
                <w:szCs w:val="18"/>
              </w:rPr>
              <w:t>(Reference answers in Appendix F; hands-on problems pass when the code runs)</w:t>
            </w:r>
          </w:p>
        </w:tc>
      </w:tr>
    </w:tbl>
    <w:p w14:paraId="63936203" w14:textId="77777777" w:rsidR="00261F5B" w:rsidRDefault="00261F5B">
      <w:pPr>
        <w:spacing w:after="120"/>
      </w:pPr>
    </w:p>
    <w:p w14:paraId="2824062D" w14:textId="77777777" w:rsidR="00261F5B" w:rsidRDefault="00E87939">
      <w:pPr>
        <w:pStyle w:val="1"/>
        <w:pBdr>
          <w:bottom w:val="single" w:sz="12" w:space="6" w:color="9FB6C6"/>
        </w:pBdr>
        <w:spacing w:before="480" w:after="240" w:line="340" w:lineRule="auto"/>
      </w:pPr>
      <w:bookmarkStart w:id="207" w:name="_Toc105"/>
      <w:bookmarkStart w:id="208" w:name="_Toc244251978"/>
      <w:r>
        <w:rPr>
          <w:rFonts w:ascii="Arial" w:hAnsi="Arial"/>
          <w:b/>
          <w:bCs/>
          <w:color w:val="1B6B7A"/>
        </w:rPr>
        <w:t>Appendix A: Quick Reference Table of Core Papers</w:t>
      </w:r>
      <w:bookmarkEnd w:id="207"/>
      <w:bookmarkEnd w:id="20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1757"/>
        <w:gridCol w:w="1757"/>
        <w:gridCol w:w="1758"/>
        <w:gridCol w:w="1758"/>
        <w:gridCol w:w="1758"/>
      </w:tblGrid>
      <w:tr w:rsidR="00261F5B" w14:paraId="4FAF5FC9" w14:textId="77777777">
        <w:trPr>
          <w:cantSplit/>
          <w:tblHeader/>
        </w:trPr>
        <w:tc>
          <w:tcPr>
            <w:tcW w:w="1758" w:type="dxa"/>
            <w:shd w:val="clear" w:color="auto" w:fill="1B6B7A"/>
            <w:tcMar>
              <w:top w:w="80" w:type="dxa"/>
              <w:left w:w="120" w:type="dxa"/>
              <w:bottom w:w="80" w:type="dxa"/>
              <w:right w:w="120" w:type="dxa"/>
            </w:tcMar>
            <w:vAlign w:val="center"/>
          </w:tcPr>
          <w:p w14:paraId="090DB435" w14:textId="77777777" w:rsidR="00261F5B" w:rsidRDefault="00E87939">
            <w:pPr>
              <w:spacing w:line="280" w:lineRule="auto"/>
              <w:jc w:val="center"/>
            </w:pPr>
            <w:r>
              <w:rPr>
                <w:b/>
                <w:bCs/>
                <w:color w:val="FFFFFF"/>
                <w:sz w:val="21"/>
                <w:szCs w:val="21"/>
              </w:rPr>
              <w:lastRenderedPageBreak/>
              <w:t>Number</w:t>
            </w:r>
          </w:p>
        </w:tc>
        <w:tc>
          <w:tcPr>
            <w:tcW w:w="1758" w:type="dxa"/>
            <w:shd w:val="clear" w:color="auto" w:fill="1B6B7A"/>
            <w:tcMar>
              <w:top w:w="80" w:type="dxa"/>
              <w:left w:w="120" w:type="dxa"/>
              <w:bottom w:w="80" w:type="dxa"/>
              <w:right w:w="120" w:type="dxa"/>
            </w:tcMar>
            <w:vAlign w:val="center"/>
          </w:tcPr>
          <w:p w14:paraId="6DC71025" w14:textId="77777777" w:rsidR="00261F5B" w:rsidRDefault="00E87939">
            <w:pPr>
              <w:spacing w:line="280" w:lineRule="auto"/>
              <w:jc w:val="center"/>
            </w:pPr>
            <w:r>
              <w:rPr>
                <w:b/>
                <w:bCs/>
                <w:color w:val="FFFFFF"/>
                <w:sz w:val="21"/>
                <w:szCs w:val="21"/>
              </w:rPr>
              <w:t>Paper</w:t>
            </w:r>
          </w:p>
        </w:tc>
        <w:tc>
          <w:tcPr>
            <w:tcW w:w="1758" w:type="dxa"/>
            <w:shd w:val="clear" w:color="auto" w:fill="1B6B7A"/>
            <w:tcMar>
              <w:top w:w="80" w:type="dxa"/>
              <w:left w:w="120" w:type="dxa"/>
              <w:bottom w:w="80" w:type="dxa"/>
              <w:right w:w="120" w:type="dxa"/>
            </w:tcMar>
            <w:vAlign w:val="center"/>
          </w:tcPr>
          <w:p w14:paraId="08C352CE" w14:textId="77777777" w:rsidR="00261F5B" w:rsidRDefault="00E87939">
            <w:pPr>
              <w:spacing w:line="280" w:lineRule="auto"/>
              <w:jc w:val="center"/>
            </w:pPr>
            <w:r>
              <w:rPr>
                <w:b/>
                <w:bCs/>
                <w:color w:val="FFFFFF"/>
                <w:sz w:val="21"/>
                <w:szCs w:val="21"/>
              </w:rPr>
              <w:t>arXiv</w:t>
            </w:r>
          </w:p>
        </w:tc>
        <w:tc>
          <w:tcPr>
            <w:tcW w:w="1758" w:type="dxa"/>
            <w:shd w:val="clear" w:color="auto" w:fill="1B6B7A"/>
            <w:tcMar>
              <w:top w:w="80" w:type="dxa"/>
              <w:left w:w="120" w:type="dxa"/>
              <w:bottom w:w="80" w:type="dxa"/>
              <w:right w:w="120" w:type="dxa"/>
            </w:tcMar>
            <w:vAlign w:val="center"/>
          </w:tcPr>
          <w:p w14:paraId="484C69F3" w14:textId="77777777" w:rsidR="00261F5B" w:rsidRDefault="00E87939">
            <w:pPr>
              <w:spacing w:line="280" w:lineRule="auto"/>
              <w:jc w:val="center"/>
            </w:pPr>
            <w:r>
              <w:rPr>
                <w:b/>
                <w:bCs/>
                <w:color w:val="FFFFFF"/>
                <w:sz w:val="21"/>
                <w:szCs w:val="21"/>
              </w:rPr>
              <w:t>Published</w:t>
            </w:r>
          </w:p>
        </w:tc>
        <w:tc>
          <w:tcPr>
            <w:tcW w:w="1758" w:type="dxa"/>
            <w:shd w:val="clear" w:color="auto" w:fill="1B6B7A"/>
            <w:tcMar>
              <w:top w:w="80" w:type="dxa"/>
              <w:left w:w="120" w:type="dxa"/>
              <w:bottom w:w="80" w:type="dxa"/>
              <w:right w:w="120" w:type="dxa"/>
            </w:tcMar>
            <w:vAlign w:val="center"/>
          </w:tcPr>
          <w:p w14:paraId="36896333" w14:textId="77777777" w:rsidR="00261F5B" w:rsidRDefault="00E87939">
            <w:pPr>
              <w:spacing w:line="280" w:lineRule="auto"/>
              <w:jc w:val="center"/>
            </w:pPr>
            <w:r>
              <w:rPr>
                <w:b/>
                <w:bCs/>
                <w:color w:val="FFFFFF"/>
                <w:sz w:val="21"/>
                <w:szCs w:val="21"/>
              </w:rPr>
              <w:t>One-sentence summary</w:t>
            </w:r>
          </w:p>
        </w:tc>
      </w:tr>
      <w:tr w:rsidR="00261F5B" w14:paraId="6DCFB217" w14:textId="77777777">
        <w:trPr>
          <w:cantSplit/>
        </w:trPr>
        <w:tc>
          <w:tcPr>
            <w:tcW w:w="1758" w:type="dxa"/>
            <w:shd w:val="clear" w:color="auto" w:fill="FFFFFF"/>
            <w:tcMar>
              <w:top w:w="80" w:type="dxa"/>
              <w:left w:w="120" w:type="dxa"/>
              <w:bottom w:w="80" w:type="dxa"/>
              <w:right w:w="120" w:type="dxa"/>
            </w:tcMar>
            <w:vAlign w:val="center"/>
          </w:tcPr>
          <w:p w14:paraId="15FA8E12" w14:textId="77777777" w:rsidR="00261F5B" w:rsidRDefault="00E87939">
            <w:pPr>
              <w:spacing w:line="280" w:lineRule="auto"/>
            </w:pPr>
            <w:r>
              <w:rPr>
                <w:sz w:val="20"/>
                <w:szCs w:val="20"/>
              </w:rPr>
              <w:t>1</w:t>
            </w:r>
          </w:p>
        </w:tc>
        <w:tc>
          <w:tcPr>
            <w:tcW w:w="1758" w:type="dxa"/>
            <w:shd w:val="clear" w:color="auto" w:fill="FAFCFD"/>
            <w:tcMar>
              <w:top w:w="80" w:type="dxa"/>
              <w:left w:w="120" w:type="dxa"/>
              <w:bottom w:w="80" w:type="dxa"/>
              <w:right w:w="120" w:type="dxa"/>
            </w:tcMar>
            <w:vAlign w:val="center"/>
          </w:tcPr>
          <w:p w14:paraId="4828F92B" w14:textId="77777777" w:rsidR="00261F5B" w:rsidRDefault="00E87939">
            <w:pPr>
              <w:spacing w:line="280" w:lineRule="auto"/>
            </w:pPr>
            <w:r>
              <w:rPr>
                <w:sz w:val="20"/>
                <w:szCs w:val="20"/>
              </w:rPr>
              <w:t>RWKV: Reinventing RNNs for the Transformer Era</w:t>
            </w:r>
          </w:p>
        </w:tc>
        <w:tc>
          <w:tcPr>
            <w:tcW w:w="1758" w:type="dxa"/>
            <w:shd w:val="clear" w:color="auto" w:fill="FFFFFF"/>
            <w:tcMar>
              <w:top w:w="80" w:type="dxa"/>
              <w:left w:w="120" w:type="dxa"/>
              <w:bottom w:w="80" w:type="dxa"/>
              <w:right w:w="120" w:type="dxa"/>
            </w:tcMar>
            <w:vAlign w:val="center"/>
          </w:tcPr>
          <w:p w14:paraId="66EBBC0A" w14:textId="77777777" w:rsidR="00261F5B" w:rsidRDefault="00E87939">
            <w:pPr>
              <w:spacing w:line="280" w:lineRule="auto"/>
            </w:pPr>
            <w:r>
              <w:rPr>
                <w:sz w:val="20"/>
                <w:szCs w:val="20"/>
              </w:rPr>
              <w:t>2305.13048</w:t>
            </w:r>
          </w:p>
        </w:tc>
        <w:tc>
          <w:tcPr>
            <w:tcW w:w="1758" w:type="dxa"/>
            <w:shd w:val="clear" w:color="auto" w:fill="FAFCFD"/>
            <w:tcMar>
              <w:top w:w="80" w:type="dxa"/>
              <w:left w:w="120" w:type="dxa"/>
              <w:bottom w:w="80" w:type="dxa"/>
              <w:right w:w="120" w:type="dxa"/>
            </w:tcMar>
            <w:vAlign w:val="center"/>
          </w:tcPr>
          <w:p w14:paraId="7C99A82A" w14:textId="77777777" w:rsidR="00261F5B" w:rsidRDefault="00E87939">
            <w:pPr>
              <w:spacing w:line="280" w:lineRule="auto"/>
            </w:pPr>
            <w:r>
              <w:rPr>
                <w:sz w:val="20"/>
                <w:szCs w:val="20"/>
              </w:rPr>
              <w:t>EMNLP 2023</w:t>
            </w:r>
          </w:p>
        </w:tc>
        <w:tc>
          <w:tcPr>
            <w:tcW w:w="1758" w:type="dxa"/>
            <w:shd w:val="clear" w:color="auto" w:fill="FFFFFF"/>
            <w:tcMar>
              <w:top w:w="80" w:type="dxa"/>
              <w:left w:w="120" w:type="dxa"/>
              <w:bottom w:w="80" w:type="dxa"/>
              <w:right w:w="120" w:type="dxa"/>
            </w:tcMar>
            <w:vAlign w:val="center"/>
          </w:tcPr>
          <w:p w14:paraId="2DD55FF9" w14:textId="77777777" w:rsidR="00261F5B" w:rsidRDefault="00E87939">
            <w:pPr>
              <w:spacing w:line="280" w:lineRule="auto"/>
            </w:pPr>
            <w:r>
              <w:rPr>
                <w:sz w:val="20"/>
                <w:szCs w:val="20"/>
              </w:rPr>
              <w:t>RWKV-4 architecture: R/W/K/V time-mixing + ledger-style state; parallel training, recurrent inference</w:t>
            </w:r>
          </w:p>
        </w:tc>
      </w:tr>
      <w:tr w:rsidR="00261F5B" w14:paraId="0CD94D2A" w14:textId="77777777">
        <w:trPr>
          <w:cantSplit/>
        </w:trPr>
        <w:tc>
          <w:tcPr>
            <w:tcW w:w="1758" w:type="dxa"/>
            <w:shd w:val="clear" w:color="auto" w:fill="FFFFFF"/>
            <w:tcMar>
              <w:top w:w="80" w:type="dxa"/>
              <w:left w:w="120" w:type="dxa"/>
              <w:bottom w:w="80" w:type="dxa"/>
              <w:right w:w="120" w:type="dxa"/>
            </w:tcMar>
            <w:vAlign w:val="center"/>
          </w:tcPr>
          <w:p w14:paraId="53F00601" w14:textId="77777777" w:rsidR="00261F5B" w:rsidRDefault="00E87939">
            <w:pPr>
              <w:spacing w:line="280" w:lineRule="auto"/>
            </w:pPr>
            <w:r>
              <w:rPr>
                <w:sz w:val="20"/>
                <w:szCs w:val="20"/>
              </w:rPr>
              <w:t>2</w:t>
            </w:r>
          </w:p>
        </w:tc>
        <w:tc>
          <w:tcPr>
            <w:tcW w:w="1758" w:type="dxa"/>
            <w:shd w:val="clear" w:color="auto" w:fill="FAFCFD"/>
            <w:tcMar>
              <w:top w:w="80" w:type="dxa"/>
              <w:left w:w="120" w:type="dxa"/>
              <w:bottom w:w="80" w:type="dxa"/>
              <w:right w:w="120" w:type="dxa"/>
            </w:tcMar>
            <w:vAlign w:val="center"/>
          </w:tcPr>
          <w:p w14:paraId="3A2332B3" w14:textId="77777777" w:rsidR="00261F5B" w:rsidRDefault="00E87939">
            <w:pPr>
              <w:spacing w:line="280" w:lineRule="auto"/>
            </w:pPr>
            <w:r>
              <w:rPr>
                <w:sz w:val="20"/>
                <w:szCs w:val="20"/>
              </w:rPr>
              <w:t>Eagle and Finch: RWKV with Matrix-Valued States and Dynamic Recurrence</w:t>
            </w:r>
          </w:p>
        </w:tc>
        <w:tc>
          <w:tcPr>
            <w:tcW w:w="1758" w:type="dxa"/>
            <w:shd w:val="clear" w:color="auto" w:fill="FFFFFF"/>
            <w:tcMar>
              <w:top w:w="80" w:type="dxa"/>
              <w:left w:w="120" w:type="dxa"/>
              <w:bottom w:w="80" w:type="dxa"/>
              <w:right w:w="120" w:type="dxa"/>
            </w:tcMar>
            <w:vAlign w:val="center"/>
          </w:tcPr>
          <w:p w14:paraId="735CCACD" w14:textId="77777777" w:rsidR="00261F5B" w:rsidRDefault="00E87939">
            <w:pPr>
              <w:spacing w:line="280" w:lineRule="auto"/>
            </w:pPr>
            <w:r>
              <w:rPr>
                <w:sz w:val="20"/>
                <w:szCs w:val="20"/>
              </w:rPr>
              <w:t>2404.05892</w:t>
            </w:r>
          </w:p>
        </w:tc>
        <w:tc>
          <w:tcPr>
            <w:tcW w:w="1758" w:type="dxa"/>
            <w:shd w:val="clear" w:color="auto" w:fill="FAFCFD"/>
            <w:tcMar>
              <w:top w:w="80" w:type="dxa"/>
              <w:left w:w="120" w:type="dxa"/>
              <w:bottom w:w="80" w:type="dxa"/>
              <w:right w:w="120" w:type="dxa"/>
            </w:tcMar>
            <w:vAlign w:val="center"/>
          </w:tcPr>
          <w:p w14:paraId="49DD0924" w14:textId="77777777" w:rsidR="00261F5B" w:rsidRDefault="00E87939">
            <w:pPr>
              <w:spacing w:line="280" w:lineRule="auto"/>
            </w:pPr>
            <w:r>
              <w:rPr>
                <w:sz w:val="20"/>
                <w:szCs w:val="20"/>
              </w:rPr>
              <w:t>TMLR 2024</w:t>
            </w:r>
          </w:p>
        </w:tc>
        <w:tc>
          <w:tcPr>
            <w:tcW w:w="1758" w:type="dxa"/>
            <w:shd w:val="clear" w:color="auto" w:fill="FFFFFF"/>
            <w:tcMar>
              <w:top w:w="80" w:type="dxa"/>
              <w:left w:w="120" w:type="dxa"/>
              <w:bottom w:w="80" w:type="dxa"/>
              <w:right w:w="120" w:type="dxa"/>
            </w:tcMar>
            <w:vAlign w:val="center"/>
          </w:tcPr>
          <w:p w14:paraId="3FB48EDB" w14:textId="77777777" w:rsidR="00261F5B" w:rsidRDefault="00E87939">
            <w:pPr>
              <w:spacing w:line="280" w:lineRule="auto"/>
            </w:pPr>
            <w:r>
              <w:rPr>
                <w:sz w:val="20"/>
                <w:szCs w:val="20"/>
              </w:rPr>
              <w:t>RWKV-5/6: matrix-valued state + data-dependent decay; open models from 0.46B to 7.52B</w:t>
            </w:r>
          </w:p>
        </w:tc>
      </w:tr>
      <w:tr w:rsidR="00261F5B" w14:paraId="2FE52375" w14:textId="77777777">
        <w:trPr>
          <w:cantSplit/>
        </w:trPr>
        <w:tc>
          <w:tcPr>
            <w:tcW w:w="1758" w:type="dxa"/>
            <w:shd w:val="clear" w:color="auto" w:fill="FFFFFF"/>
            <w:tcMar>
              <w:top w:w="80" w:type="dxa"/>
              <w:left w:w="120" w:type="dxa"/>
              <w:bottom w:w="80" w:type="dxa"/>
              <w:right w:w="120" w:type="dxa"/>
            </w:tcMar>
            <w:vAlign w:val="center"/>
          </w:tcPr>
          <w:p w14:paraId="0772036D" w14:textId="77777777" w:rsidR="00261F5B" w:rsidRDefault="00E87939">
            <w:pPr>
              <w:spacing w:line="280" w:lineRule="auto"/>
            </w:pPr>
            <w:r>
              <w:rPr>
                <w:sz w:val="20"/>
                <w:szCs w:val="20"/>
              </w:rPr>
              <w:t>3</w:t>
            </w:r>
          </w:p>
        </w:tc>
        <w:tc>
          <w:tcPr>
            <w:tcW w:w="1758" w:type="dxa"/>
            <w:shd w:val="clear" w:color="auto" w:fill="FAFCFD"/>
            <w:tcMar>
              <w:top w:w="80" w:type="dxa"/>
              <w:left w:w="120" w:type="dxa"/>
              <w:bottom w:w="80" w:type="dxa"/>
              <w:right w:w="120" w:type="dxa"/>
            </w:tcMar>
            <w:vAlign w:val="center"/>
          </w:tcPr>
          <w:p w14:paraId="3BFA24CB" w14:textId="77777777" w:rsidR="00261F5B" w:rsidRDefault="00E87939">
            <w:pPr>
              <w:spacing w:line="280" w:lineRule="auto"/>
            </w:pPr>
            <w:r>
              <w:rPr>
                <w:sz w:val="20"/>
                <w:szCs w:val="20"/>
              </w:rPr>
              <w:t>RWKV-7 “Goose” with Expressive Dynamic State Evolution</w:t>
            </w:r>
          </w:p>
        </w:tc>
        <w:tc>
          <w:tcPr>
            <w:tcW w:w="1758" w:type="dxa"/>
            <w:shd w:val="clear" w:color="auto" w:fill="FFFFFF"/>
            <w:tcMar>
              <w:top w:w="80" w:type="dxa"/>
              <w:left w:w="120" w:type="dxa"/>
              <w:bottom w:w="80" w:type="dxa"/>
              <w:right w:w="120" w:type="dxa"/>
            </w:tcMar>
            <w:vAlign w:val="center"/>
          </w:tcPr>
          <w:p w14:paraId="0662626E" w14:textId="77777777" w:rsidR="00261F5B" w:rsidRDefault="00E87939">
            <w:pPr>
              <w:spacing w:line="280" w:lineRule="auto"/>
            </w:pPr>
            <w:r>
              <w:rPr>
                <w:sz w:val="20"/>
                <w:szCs w:val="20"/>
              </w:rPr>
              <w:t>2503.14456</w:t>
            </w:r>
          </w:p>
        </w:tc>
        <w:tc>
          <w:tcPr>
            <w:tcW w:w="1758" w:type="dxa"/>
            <w:shd w:val="clear" w:color="auto" w:fill="FAFCFD"/>
            <w:tcMar>
              <w:top w:w="80" w:type="dxa"/>
              <w:left w:w="120" w:type="dxa"/>
              <w:bottom w:w="80" w:type="dxa"/>
              <w:right w:w="120" w:type="dxa"/>
            </w:tcMar>
            <w:vAlign w:val="center"/>
          </w:tcPr>
          <w:p w14:paraId="0766D1E8" w14:textId="77777777" w:rsidR="00261F5B" w:rsidRDefault="00E87939">
            <w:pPr>
              <w:spacing w:line="280" w:lineRule="auto"/>
            </w:pPr>
            <w:r>
              <w:rPr>
                <w:sz w:val="20"/>
                <w:szCs w:val="20"/>
              </w:rPr>
              <w:t>ICLR 2025</w:t>
            </w:r>
          </w:p>
        </w:tc>
        <w:tc>
          <w:tcPr>
            <w:tcW w:w="1758" w:type="dxa"/>
            <w:shd w:val="clear" w:color="auto" w:fill="FFFFFF"/>
            <w:tcMar>
              <w:top w:w="80" w:type="dxa"/>
              <w:left w:w="120" w:type="dxa"/>
              <w:bottom w:w="80" w:type="dxa"/>
              <w:right w:w="120" w:type="dxa"/>
            </w:tcMar>
            <w:vAlign w:val="center"/>
          </w:tcPr>
          <w:p w14:paraId="0E8F70C0" w14:textId="77777777" w:rsidR="00261F5B" w:rsidRDefault="00E87939">
            <w:pPr>
              <w:spacing w:line="280" w:lineRule="auto"/>
            </w:pPr>
            <w:r>
              <w:rPr>
                <w:sz w:val="20"/>
                <w:szCs w:val="20"/>
              </w:rPr>
              <w:t>RWKV-7: generalized Delta rule, in-context learning rate, 3.12T-token dataset</w:t>
            </w:r>
          </w:p>
        </w:tc>
      </w:tr>
      <w:tr w:rsidR="00261F5B" w14:paraId="2366CD77" w14:textId="77777777">
        <w:trPr>
          <w:cantSplit/>
        </w:trPr>
        <w:tc>
          <w:tcPr>
            <w:tcW w:w="1758" w:type="dxa"/>
            <w:shd w:val="clear" w:color="auto" w:fill="FFFFFF"/>
            <w:tcMar>
              <w:top w:w="80" w:type="dxa"/>
              <w:left w:w="120" w:type="dxa"/>
              <w:bottom w:w="80" w:type="dxa"/>
              <w:right w:w="120" w:type="dxa"/>
            </w:tcMar>
            <w:vAlign w:val="center"/>
          </w:tcPr>
          <w:p w14:paraId="1FA99865" w14:textId="77777777" w:rsidR="00261F5B" w:rsidRDefault="00E87939">
            <w:pPr>
              <w:spacing w:line="280" w:lineRule="auto"/>
            </w:pPr>
            <w:r>
              <w:rPr>
                <w:sz w:val="20"/>
                <w:szCs w:val="20"/>
              </w:rPr>
              <w:t>4</w:t>
            </w:r>
          </w:p>
        </w:tc>
        <w:tc>
          <w:tcPr>
            <w:tcW w:w="1758" w:type="dxa"/>
            <w:shd w:val="clear" w:color="auto" w:fill="FAFCFD"/>
            <w:tcMar>
              <w:top w:w="80" w:type="dxa"/>
              <w:left w:w="120" w:type="dxa"/>
              <w:bottom w:w="80" w:type="dxa"/>
              <w:right w:w="120" w:type="dxa"/>
            </w:tcMar>
            <w:vAlign w:val="center"/>
          </w:tcPr>
          <w:p w14:paraId="48481A3C" w14:textId="77777777" w:rsidR="00261F5B" w:rsidRDefault="00E87939">
            <w:pPr>
              <w:spacing w:line="280" w:lineRule="auto"/>
            </w:pPr>
            <w:r>
              <w:rPr>
                <w:sz w:val="20"/>
                <w:szCs w:val="20"/>
              </w:rPr>
              <w:t>RWKV-X: A Linear Complexity Hybrid Language Model</w:t>
            </w:r>
          </w:p>
        </w:tc>
        <w:tc>
          <w:tcPr>
            <w:tcW w:w="1758" w:type="dxa"/>
            <w:shd w:val="clear" w:color="auto" w:fill="FFFFFF"/>
            <w:tcMar>
              <w:top w:w="80" w:type="dxa"/>
              <w:left w:w="120" w:type="dxa"/>
              <w:bottom w:w="80" w:type="dxa"/>
              <w:right w:w="120" w:type="dxa"/>
            </w:tcMar>
            <w:vAlign w:val="center"/>
          </w:tcPr>
          <w:p w14:paraId="11233B7A" w14:textId="77777777" w:rsidR="00261F5B" w:rsidRDefault="00E87939">
            <w:pPr>
              <w:spacing w:line="280" w:lineRule="auto"/>
            </w:pPr>
            <w:r>
              <w:rPr>
                <w:sz w:val="20"/>
                <w:szCs w:val="20"/>
              </w:rPr>
              <w:t>2504.21463</w:t>
            </w:r>
          </w:p>
        </w:tc>
        <w:tc>
          <w:tcPr>
            <w:tcW w:w="1758" w:type="dxa"/>
            <w:shd w:val="clear" w:color="auto" w:fill="FAFCFD"/>
            <w:tcMar>
              <w:top w:w="80" w:type="dxa"/>
              <w:left w:w="120" w:type="dxa"/>
              <w:bottom w:w="80" w:type="dxa"/>
              <w:right w:w="120" w:type="dxa"/>
            </w:tcMar>
            <w:vAlign w:val="center"/>
          </w:tcPr>
          <w:p w14:paraId="0FAD7C55" w14:textId="77777777" w:rsidR="00261F5B" w:rsidRDefault="00E87939">
            <w:pPr>
              <w:spacing w:line="280" w:lineRule="auto"/>
            </w:pPr>
            <w:r>
              <w:rPr>
                <w:sz w:val="20"/>
                <w:szCs w:val="20"/>
              </w:rPr>
              <w:t>IJCAI 2025</w:t>
            </w:r>
          </w:p>
        </w:tc>
        <w:tc>
          <w:tcPr>
            <w:tcW w:w="1758" w:type="dxa"/>
            <w:shd w:val="clear" w:color="auto" w:fill="FFFFFF"/>
            <w:tcMar>
              <w:top w:w="80" w:type="dxa"/>
              <w:left w:w="120" w:type="dxa"/>
              <w:bottom w:w="80" w:type="dxa"/>
              <w:right w:w="120" w:type="dxa"/>
            </w:tcMar>
            <w:vAlign w:val="center"/>
          </w:tcPr>
          <w:p w14:paraId="0D878786" w14:textId="77777777" w:rsidR="00261F5B" w:rsidRDefault="00E87939">
            <w:pPr>
              <w:spacing w:line="280" w:lineRule="auto"/>
            </w:pPr>
            <w:r>
              <w:rPr>
                <w:sz w:val="20"/>
                <w:szCs w:val="20"/>
              </w:rPr>
              <w:t>Attention and RWKV-7 mixed layer by layer (about one quarter of the layers use sparse attention)</w:t>
            </w:r>
          </w:p>
        </w:tc>
      </w:tr>
      <w:tr w:rsidR="00261F5B" w14:paraId="360D1B6A" w14:textId="77777777">
        <w:trPr>
          <w:cantSplit/>
        </w:trPr>
        <w:tc>
          <w:tcPr>
            <w:tcW w:w="1758" w:type="dxa"/>
            <w:shd w:val="clear" w:color="auto" w:fill="FFFFFF"/>
            <w:tcMar>
              <w:top w:w="80" w:type="dxa"/>
              <w:left w:w="120" w:type="dxa"/>
              <w:bottom w:w="80" w:type="dxa"/>
              <w:right w:w="120" w:type="dxa"/>
            </w:tcMar>
            <w:vAlign w:val="center"/>
          </w:tcPr>
          <w:p w14:paraId="39E50108" w14:textId="77777777" w:rsidR="00261F5B" w:rsidRDefault="00E87939">
            <w:pPr>
              <w:spacing w:line="280" w:lineRule="auto"/>
            </w:pPr>
            <w:r>
              <w:rPr>
                <w:sz w:val="20"/>
                <w:szCs w:val="20"/>
              </w:rPr>
              <w:t>5</w:t>
            </w:r>
          </w:p>
        </w:tc>
        <w:tc>
          <w:tcPr>
            <w:tcW w:w="1758" w:type="dxa"/>
            <w:shd w:val="clear" w:color="auto" w:fill="FAFCFD"/>
            <w:tcMar>
              <w:top w:w="80" w:type="dxa"/>
              <w:left w:w="120" w:type="dxa"/>
              <w:bottom w:w="80" w:type="dxa"/>
              <w:right w:w="120" w:type="dxa"/>
            </w:tcMar>
            <w:vAlign w:val="center"/>
          </w:tcPr>
          <w:p w14:paraId="21656F98" w14:textId="77777777" w:rsidR="00261F5B" w:rsidRDefault="00E87939">
            <w:pPr>
              <w:spacing w:line="280" w:lineRule="auto"/>
            </w:pPr>
            <w:r>
              <w:rPr>
                <w:sz w:val="20"/>
                <w:szCs w:val="20"/>
              </w:rPr>
              <w:t>ModRWKV: Transformer Multimodality in Linear Time</w:t>
            </w:r>
          </w:p>
        </w:tc>
        <w:tc>
          <w:tcPr>
            <w:tcW w:w="1758" w:type="dxa"/>
            <w:shd w:val="clear" w:color="auto" w:fill="FFFFFF"/>
            <w:tcMar>
              <w:top w:w="80" w:type="dxa"/>
              <w:left w:w="120" w:type="dxa"/>
              <w:bottom w:w="80" w:type="dxa"/>
              <w:right w:w="120" w:type="dxa"/>
            </w:tcMar>
            <w:vAlign w:val="center"/>
          </w:tcPr>
          <w:p w14:paraId="4B76CBF9" w14:textId="77777777" w:rsidR="00261F5B" w:rsidRDefault="00E87939">
            <w:pPr>
              <w:spacing w:line="280" w:lineRule="auto"/>
            </w:pPr>
            <w:r>
              <w:rPr>
                <w:sz w:val="20"/>
                <w:szCs w:val="20"/>
              </w:rPr>
              <w:t>2505.14505</w:t>
            </w:r>
          </w:p>
        </w:tc>
        <w:tc>
          <w:tcPr>
            <w:tcW w:w="1758" w:type="dxa"/>
            <w:shd w:val="clear" w:color="auto" w:fill="FAFCFD"/>
            <w:tcMar>
              <w:top w:w="80" w:type="dxa"/>
              <w:left w:w="120" w:type="dxa"/>
              <w:bottom w:w="80" w:type="dxa"/>
              <w:right w:w="120" w:type="dxa"/>
            </w:tcMar>
            <w:vAlign w:val="center"/>
          </w:tcPr>
          <w:p w14:paraId="277BDA50" w14:textId="77777777" w:rsidR="00261F5B" w:rsidRDefault="00E87939">
            <w:pPr>
              <w:spacing w:line="280" w:lineRule="auto"/>
            </w:pPr>
            <w:r>
              <w:rPr>
                <w:sz w:val="20"/>
                <w:szCs w:val="20"/>
              </w:rPr>
              <w:t>EMNLP 2025</w:t>
            </w:r>
          </w:p>
        </w:tc>
        <w:tc>
          <w:tcPr>
            <w:tcW w:w="1758" w:type="dxa"/>
            <w:shd w:val="clear" w:color="auto" w:fill="FFFFFF"/>
            <w:tcMar>
              <w:top w:w="80" w:type="dxa"/>
              <w:left w:w="120" w:type="dxa"/>
              <w:bottom w:w="80" w:type="dxa"/>
              <w:right w:w="120" w:type="dxa"/>
            </w:tcMar>
            <w:vAlign w:val="center"/>
          </w:tcPr>
          <w:p w14:paraId="5572F425" w14:textId="77777777" w:rsidR="00261F5B" w:rsidRDefault="00E87939">
            <w:pPr>
              <w:spacing w:line="280" w:lineRule="auto"/>
            </w:pPr>
            <w:r>
              <w:rPr>
                <w:sz w:val="20"/>
                <w:szCs w:val="20"/>
              </w:rPr>
              <w:t>RWKV-7 as the multimodal backbone, with a dynamic adaptive modality encoder</w:t>
            </w:r>
          </w:p>
        </w:tc>
      </w:tr>
      <w:tr w:rsidR="00261F5B" w14:paraId="28977A05" w14:textId="77777777">
        <w:trPr>
          <w:cantSplit/>
        </w:trPr>
        <w:tc>
          <w:tcPr>
            <w:tcW w:w="1758" w:type="dxa"/>
            <w:shd w:val="clear" w:color="auto" w:fill="FFFFFF"/>
            <w:tcMar>
              <w:top w:w="80" w:type="dxa"/>
              <w:left w:w="120" w:type="dxa"/>
              <w:bottom w:w="80" w:type="dxa"/>
              <w:right w:w="120" w:type="dxa"/>
            </w:tcMar>
            <w:vAlign w:val="center"/>
          </w:tcPr>
          <w:p w14:paraId="048E11B4" w14:textId="77777777" w:rsidR="00261F5B" w:rsidRDefault="00E87939">
            <w:pPr>
              <w:spacing w:line="280" w:lineRule="auto"/>
            </w:pPr>
            <w:r>
              <w:rPr>
                <w:sz w:val="20"/>
                <w:szCs w:val="20"/>
              </w:rPr>
              <w:t>6</w:t>
            </w:r>
          </w:p>
        </w:tc>
        <w:tc>
          <w:tcPr>
            <w:tcW w:w="1758" w:type="dxa"/>
            <w:shd w:val="clear" w:color="auto" w:fill="FAFCFD"/>
            <w:tcMar>
              <w:top w:w="80" w:type="dxa"/>
              <w:left w:w="120" w:type="dxa"/>
              <w:bottom w:w="80" w:type="dxa"/>
              <w:right w:w="120" w:type="dxa"/>
            </w:tcMar>
            <w:vAlign w:val="center"/>
          </w:tcPr>
          <w:p w14:paraId="5949E3D5" w14:textId="77777777" w:rsidR="00261F5B" w:rsidRDefault="00E87939">
            <w:pPr>
              <w:spacing w:line="280" w:lineRule="auto"/>
            </w:pPr>
            <w:r>
              <w:rPr>
                <w:sz w:val="20"/>
                <w:szCs w:val="20"/>
              </w:rPr>
              <w:t>The Evolution of RWKV</w:t>
            </w:r>
          </w:p>
        </w:tc>
        <w:tc>
          <w:tcPr>
            <w:tcW w:w="1758" w:type="dxa"/>
            <w:shd w:val="clear" w:color="auto" w:fill="FFFFFF"/>
            <w:tcMar>
              <w:top w:w="80" w:type="dxa"/>
              <w:left w:w="120" w:type="dxa"/>
              <w:bottom w:w="80" w:type="dxa"/>
              <w:right w:w="120" w:type="dxa"/>
            </w:tcMar>
            <w:vAlign w:val="center"/>
          </w:tcPr>
          <w:p w14:paraId="02B63A20" w14:textId="77777777" w:rsidR="00261F5B" w:rsidRDefault="00E87939">
            <w:pPr>
              <w:spacing w:line="280" w:lineRule="auto"/>
            </w:pPr>
            <w:r>
              <w:rPr>
                <w:sz w:val="20"/>
                <w:szCs w:val="20"/>
              </w:rPr>
              <w:t>2411.02795</w:t>
            </w:r>
          </w:p>
        </w:tc>
        <w:tc>
          <w:tcPr>
            <w:tcW w:w="1758" w:type="dxa"/>
            <w:shd w:val="clear" w:color="auto" w:fill="FAFCFD"/>
            <w:tcMar>
              <w:top w:w="80" w:type="dxa"/>
              <w:left w:w="120" w:type="dxa"/>
              <w:bottom w:w="80" w:type="dxa"/>
              <w:right w:w="120" w:type="dxa"/>
            </w:tcMar>
            <w:vAlign w:val="center"/>
          </w:tcPr>
          <w:p w14:paraId="23E085A4" w14:textId="77777777" w:rsidR="00261F5B" w:rsidRDefault="00E87939">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777397E7" w14:textId="77777777" w:rsidR="00261F5B" w:rsidRDefault="00E87939">
            <w:pPr>
              <w:spacing w:line="280" w:lineRule="auto"/>
            </w:pPr>
            <w:r>
              <w:rPr>
                <w:sz w:val="20"/>
                <w:szCs w:val="20"/>
              </w:rPr>
              <w:t>A survey of RWKV architecture evolution (with a benchmark compilation)</w:t>
            </w:r>
          </w:p>
        </w:tc>
      </w:tr>
      <w:tr w:rsidR="00261F5B" w14:paraId="63815108" w14:textId="77777777">
        <w:trPr>
          <w:cantSplit/>
        </w:trPr>
        <w:tc>
          <w:tcPr>
            <w:tcW w:w="1758" w:type="dxa"/>
            <w:shd w:val="clear" w:color="auto" w:fill="FFFFFF"/>
            <w:tcMar>
              <w:top w:w="80" w:type="dxa"/>
              <w:left w:w="120" w:type="dxa"/>
              <w:bottom w:w="80" w:type="dxa"/>
              <w:right w:w="120" w:type="dxa"/>
            </w:tcMar>
            <w:vAlign w:val="center"/>
          </w:tcPr>
          <w:p w14:paraId="5630EA75" w14:textId="77777777" w:rsidR="00261F5B" w:rsidRDefault="00E87939">
            <w:pPr>
              <w:spacing w:line="280" w:lineRule="auto"/>
            </w:pPr>
            <w:r>
              <w:rPr>
                <w:sz w:val="20"/>
                <w:szCs w:val="20"/>
              </w:rPr>
              <w:t>7</w:t>
            </w:r>
          </w:p>
        </w:tc>
        <w:tc>
          <w:tcPr>
            <w:tcW w:w="1758" w:type="dxa"/>
            <w:shd w:val="clear" w:color="auto" w:fill="FAFCFD"/>
            <w:tcMar>
              <w:top w:w="80" w:type="dxa"/>
              <w:left w:w="120" w:type="dxa"/>
              <w:bottom w:w="80" w:type="dxa"/>
              <w:right w:w="120" w:type="dxa"/>
            </w:tcMar>
            <w:vAlign w:val="center"/>
          </w:tcPr>
          <w:p w14:paraId="2D9F5FC6" w14:textId="77777777" w:rsidR="00261F5B" w:rsidRDefault="00E87939">
            <w:pPr>
              <w:spacing w:line="280" w:lineRule="auto"/>
            </w:pPr>
            <w:r>
              <w:rPr>
                <w:sz w:val="20"/>
                <w:szCs w:val="20"/>
              </w:rPr>
              <w:t>A Survey of RWKV</w:t>
            </w:r>
          </w:p>
        </w:tc>
        <w:tc>
          <w:tcPr>
            <w:tcW w:w="1758" w:type="dxa"/>
            <w:shd w:val="clear" w:color="auto" w:fill="FFFFFF"/>
            <w:tcMar>
              <w:top w:w="80" w:type="dxa"/>
              <w:left w:w="120" w:type="dxa"/>
              <w:bottom w:w="80" w:type="dxa"/>
              <w:right w:w="120" w:type="dxa"/>
            </w:tcMar>
            <w:vAlign w:val="center"/>
          </w:tcPr>
          <w:p w14:paraId="5629FD87" w14:textId="77777777" w:rsidR="00261F5B" w:rsidRDefault="00E87939">
            <w:pPr>
              <w:spacing w:line="280" w:lineRule="auto"/>
            </w:pPr>
            <w:r>
              <w:rPr>
                <w:sz w:val="20"/>
                <w:szCs w:val="20"/>
              </w:rPr>
              <w:t>2412.14847</w:t>
            </w:r>
          </w:p>
        </w:tc>
        <w:tc>
          <w:tcPr>
            <w:tcW w:w="1758" w:type="dxa"/>
            <w:shd w:val="clear" w:color="auto" w:fill="FAFCFD"/>
            <w:tcMar>
              <w:top w:w="80" w:type="dxa"/>
              <w:left w:w="120" w:type="dxa"/>
              <w:bottom w:w="80" w:type="dxa"/>
              <w:right w:w="120" w:type="dxa"/>
            </w:tcMar>
            <w:vAlign w:val="center"/>
          </w:tcPr>
          <w:p w14:paraId="23F012A4" w14:textId="77777777" w:rsidR="00261F5B" w:rsidRDefault="00E87939">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4C07D4F3" w14:textId="77777777" w:rsidR="00261F5B" w:rsidRDefault="00E87939">
            <w:pPr>
              <w:spacing w:line="280" w:lineRule="auto"/>
            </w:pPr>
            <w:r>
              <w:rPr>
                <w:sz w:val="20"/>
                <w:szCs w:val="20"/>
              </w:rPr>
              <w:t>Another RWKV survey: language-task performance, ecosystem, and comparisons with Mamba</w:t>
            </w:r>
          </w:p>
        </w:tc>
      </w:tr>
    </w:tbl>
    <w:p w14:paraId="1598180C" w14:textId="77777777" w:rsidR="00261F5B" w:rsidRDefault="00261F5B">
      <w:pPr>
        <w:spacing w:after="120"/>
      </w:pPr>
    </w:p>
    <w:p w14:paraId="06DF35D1" w14:textId="77777777" w:rsidR="00261F5B" w:rsidRDefault="00E87939">
      <w:pPr>
        <w:spacing w:after="140" w:line="336" w:lineRule="auto"/>
        <w:ind w:firstLine="480"/>
        <w:jc w:val="both"/>
      </w:pPr>
      <w:r>
        <w:lastRenderedPageBreak/>
        <w:t>Supplementary material (community benchmark): "G1l Preview: RWKV Agent Prompt, Tool Format and Sampling Analysis" by No.22, 2026-10-24, github.com/No-22-Github/RWKV-Agent (docs/evaluations) - a 568-question exam with 17 controlled experiments that turned Agent-scenario prompt format and sampling into a science; the four pitfalls in Section 24.5 all come from it.</w:t>
      </w:r>
    </w:p>
    <w:p w14:paraId="3C2041E8" w14:textId="77777777" w:rsidR="00261F5B" w:rsidRDefault="00E87939">
      <w:pPr>
        <w:spacing w:after="140" w:line="336" w:lineRule="auto"/>
        <w:ind w:firstLine="480"/>
        <w:jc w:val="both"/>
      </w:pPr>
      <w:r>
        <w:t>Supplementary material (community project): HTMLNLM (ConsciousNode SoftWorks, Oct 2026, github.com/ConsciousNode/HTMLNLM) - a single zero-dependency HTML file implementing complete RWKV-v7 training plus inference (BitNet ternary weights, T-MAC lookup, OOMB constant-memory backprop, Muon optimizer, GRPO); loads official Goose x070 weights and GGUF directly; its sibling Simulacra is the community's sprint toward RWKV-v8. The full introduction in Section 25.4 is based on it.</w:t>
      </w:r>
    </w:p>
    <w:p w14:paraId="3C8D36DA" w14:textId="77777777" w:rsidR="00261F5B" w:rsidRDefault="00E87939">
      <w:pPr>
        <w:pStyle w:val="1"/>
        <w:pBdr>
          <w:bottom w:val="single" w:sz="12" w:space="6" w:color="9FB6C6"/>
        </w:pBdr>
        <w:spacing w:before="480" w:after="240" w:line="340" w:lineRule="auto"/>
      </w:pPr>
      <w:bookmarkStart w:id="209" w:name="_Toc106"/>
      <w:bookmarkStart w:id="210" w:name="_Toc244251979"/>
      <w:r>
        <w:rPr>
          <w:rFonts w:ascii="Arial" w:hAnsi="Arial"/>
          <w:b/>
          <w:bCs/>
          <w:color w:val="1B6B7A"/>
        </w:rPr>
        <w:t>Appendix B: Glossary</w:t>
      </w:r>
      <w:bookmarkEnd w:id="209"/>
      <w:bookmarkEnd w:id="210"/>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4394"/>
        <w:gridCol w:w="4394"/>
      </w:tblGrid>
      <w:tr w:rsidR="00261F5B" w14:paraId="4DAEBFA6" w14:textId="77777777">
        <w:trPr>
          <w:cantSplit/>
          <w:tblHeader/>
        </w:trPr>
        <w:tc>
          <w:tcPr>
            <w:tcW w:w="4394" w:type="dxa"/>
            <w:shd w:val="clear" w:color="auto" w:fill="1B6B7A"/>
            <w:tcMar>
              <w:top w:w="80" w:type="dxa"/>
              <w:left w:w="120" w:type="dxa"/>
              <w:bottom w:w="80" w:type="dxa"/>
              <w:right w:w="120" w:type="dxa"/>
            </w:tcMar>
            <w:vAlign w:val="center"/>
          </w:tcPr>
          <w:p w14:paraId="107E0D4F" w14:textId="77777777" w:rsidR="00261F5B" w:rsidRDefault="00E87939">
            <w:pPr>
              <w:spacing w:line="280" w:lineRule="auto"/>
              <w:jc w:val="center"/>
            </w:pPr>
            <w:r>
              <w:rPr>
                <w:b/>
                <w:bCs/>
                <w:color w:val="FFFFFF"/>
                <w:sz w:val="21"/>
                <w:szCs w:val="21"/>
              </w:rPr>
              <w:t>Term</w:t>
            </w:r>
          </w:p>
        </w:tc>
        <w:tc>
          <w:tcPr>
            <w:tcW w:w="4394" w:type="dxa"/>
            <w:shd w:val="clear" w:color="auto" w:fill="1B6B7A"/>
            <w:tcMar>
              <w:top w:w="80" w:type="dxa"/>
              <w:left w:w="120" w:type="dxa"/>
              <w:bottom w:w="80" w:type="dxa"/>
              <w:right w:w="120" w:type="dxa"/>
            </w:tcMar>
            <w:vAlign w:val="center"/>
          </w:tcPr>
          <w:p w14:paraId="4ED14772" w14:textId="77777777" w:rsidR="00261F5B" w:rsidRDefault="00E87939">
            <w:pPr>
              <w:spacing w:line="280" w:lineRule="auto"/>
              <w:jc w:val="center"/>
            </w:pPr>
            <w:r>
              <w:rPr>
                <w:b/>
                <w:bCs/>
                <w:color w:val="FFFFFF"/>
                <w:sz w:val="21"/>
                <w:szCs w:val="21"/>
              </w:rPr>
              <w:t>Explanation in this book</w:t>
            </w:r>
          </w:p>
        </w:tc>
      </w:tr>
      <w:tr w:rsidR="00261F5B" w14:paraId="59233578" w14:textId="77777777">
        <w:trPr>
          <w:cantSplit/>
        </w:trPr>
        <w:tc>
          <w:tcPr>
            <w:tcW w:w="4394" w:type="dxa"/>
            <w:shd w:val="clear" w:color="auto" w:fill="FFFFFF"/>
            <w:tcMar>
              <w:top w:w="80" w:type="dxa"/>
              <w:left w:w="120" w:type="dxa"/>
              <w:bottom w:w="80" w:type="dxa"/>
              <w:right w:w="120" w:type="dxa"/>
            </w:tcMar>
            <w:vAlign w:val="center"/>
          </w:tcPr>
          <w:p w14:paraId="43FB17F9" w14:textId="77777777" w:rsidR="00261F5B" w:rsidRDefault="00E87939">
            <w:pPr>
              <w:spacing w:line="280" w:lineRule="auto"/>
            </w:pPr>
            <w:r>
              <w:rPr>
                <w:sz w:val="20"/>
                <w:szCs w:val="20"/>
              </w:rPr>
              <w:t>Attention</w:t>
            </w:r>
          </w:p>
        </w:tc>
        <w:tc>
          <w:tcPr>
            <w:tcW w:w="4394" w:type="dxa"/>
            <w:shd w:val="clear" w:color="auto" w:fill="FAFCFD"/>
            <w:tcMar>
              <w:top w:w="80" w:type="dxa"/>
              <w:left w:w="120" w:type="dxa"/>
              <w:bottom w:w="80" w:type="dxa"/>
              <w:right w:w="120" w:type="dxa"/>
            </w:tcMar>
            <w:vAlign w:val="center"/>
          </w:tcPr>
          <w:p w14:paraId="12D38F0A" w14:textId="77777777" w:rsidR="00261F5B" w:rsidRDefault="00E87939">
            <w:pPr>
              <w:spacing w:line="280" w:lineRule="auto"/>
            </w:pPr>
            <w:r>
              <w:rPr>
                <w:sz w:val="20"/>
                <w:szCs w:val="20"/>
              </w:rPr>
              <w:t>score + weighted look: how much each token matters to every other token</w:t>
            </w:r>
          </w:p>
        </w:tc>
      </w:tr>
      <w:tr w:rsidR="00261F5B" w14:paraId="66D313B6" w14:textId="77777777">
        <w:trPr>
          <w:cantSplit/>
        </w:trPr>
        <w:tc>
          <w:tcPr>
            <w:tcW w:w="4394" w:type="dxa"/>
            <w:shd w:val="clear" w:color="auto" w:fill="FFFFFF"/>
            <w:tcMar>
              <w:top w:w="80" w:type="dxa"/>
              <w:left w:w="120" w:type="dxa"/>
              <w:bottom w:w="80" w:type="dxa"/>
              <w:right w:w="120" w:type="dxa"/>
            </w:tcMar>
            <w:vAlign w:val="center"/>
          </w:tcPr>
          <w:p w14:paraId="36C71755" w14:textId="77777777" w:rsidR="00261F5B" w:rsidRDefault="00E87939">
            <w:pPr>
              <w:spacing w:line="280" w:lineRule="auto"/>
            </w:pPr>
            <w:r>
              <w:rPr>
                <w:sz w:val="20"/>
                <w:szCs w:val="20"/>
              </w:rPr>
              <w:t>token</w:t>
            </w:r>
          </w:p>
        </w:tc>
        <w:tc>
          <w:tcPr>
            <w:tcW w:w="4394" w:type="dxa"/>
            <w:shd w:val="clear" w:color="auto" w:fill="FAFCFD"/>
            <w:tcMar>
              <w:top w:w="80" w:type="dxa"/>
              <w:left w:w="120" w:type="dxa"/>
              <w:bottom w:w="80" w:type="dxa"/>
              <w:right w:w="120" w:type="dxa"/>
            </w:tcMar>
            <w:vAlign w:val="center"/>
          </w:tcPr>
          <w:p w14:paraId="0ED6F073" w14:textId="77777777" w:rsidR="00261F5B" w:rsidRDefault="00E87939">
            <w:pPr>
              <w:spacing w:line="280" w:lineRule="auto"/>
            </w:pPr>
            <w:r>
              <w:rPr>
                <w:sz w:val="20"/>
                <w:szCs w:val="20"/>
              </w:rPr>
              <w:t>the "characters" in the model's eyes: chopped-up text pieces</w:t>
            </w:r>
          </w:p>
        </w:tc>
      </w:tr>
      <w:tr w:rsidR="00261F5B" w14:paraId="1B6260A5" w14:textId="77777777">
        <w:trPr>
          <w:cantSplit/>
        </w:trPr>
        <w:tc>
          <w:tcPr>
            <w:tcW w:w="4394" w:type="dxa"/>
            <w:shd w:val="clear" w:color="auto" w:fill="FFFFFF"/>
            <w:tcMar>
              <w:top w:w="80" w:type="dxa"/>
              <w:left w:w="120" w:type="dxa"/>
              <w:bottom w:w="80" w:type="dxa"/>
              <w:right w:w="120" w:type="dxa"/>
            </w:tcMar>
            <w:vAlign w:val="center"/>
          </w:tcPr>
          <w:p w14:paraId="4AA82633" w14:textId="77777777" w:rsidR="00261F5B" w:rsidRDefault="00E87939">
            <w:pPr>
              <w:spacing w:line="280" w:lineRule="auto"/>
            </w:pPr>
            <w:r>
              <w:rPr>
                <w:sz w:val="20"/>
                <w:szCs w:val="20"/>
              </w:rPr>
              <w:t>hidden state</w:t>
            </w:r>
          </w:p>
        </w:tc>
        <w:tc>
          <w:tcPr>
            <w:tcW w:w="4394" w:type="dxa"/>
            <w:shd w:val="clear" w:color="auto" w:fill="FAFCFD"/>
            <w:tcMar>
              <w:top w:w="80" w:type="dxa"/>
              <w:left w:w="120" w:type="dxa"/>
              <w:bottom w:w="80" w:type="dxa"/>
              <w:right w:w="120" w:type="dxa"/>
            </w:tcMar>
            <w:vAlign w:val="center"/>
          </w:tcPr>
          <w:p w14:paraId="2FCE60C0" w14:textId="77777777" w:rsidR="00261F5B" w:rsidRDefault="00E87939">
            <w:pPr>
              <w:spacing w:line="280" w:lineRule="auto"/>
            </w:pPr>
            <w:r>
              <w:rPr>
                <w:sz w:val="20"/>
                <w:szCs w:val="20"/>
              </w:rPr>
              <w:t>the model's notebook: a memory that compresses the entire history</w:t>
            </w:r>
          </w:p>
        </w:tc>
      </w:tr>
      <w:tr w:rsidR="00261F5B" w14:paraId="3E1F4DCF" w14:textId="77777777">
        <w:trPr>
          <w:cantSplit/>
        </w:trPr>
        <w:tc>
          <w:tcPr>
            <w:tcW w:w="4394" w:type="dxa"/>
            <w:shd w:val="clear" w:color="auto" w:fill="FFFFFF"/>
            <w:tcMar>
              <w:top w:w="80" w:type="dxa"/>
              <w:left w:w="120" w:type="dxa"/>
              <w:bottom w:w="80" w:type="dxa"/>
              <w:right w:w="120" w:type="dxa"/>
            </w:tcMar>
            <w:vAlign w:val="center"/>
          </w:tcPr>
          <w:p w14:paraId="28226AF1" w14:textId="77777777" w:rsidR="00261F5B" w:rsidRDefault="00E87939">
            <w:pPr>
              <w:spacing w:line="280" w:lineRule="auto"/>
            </w:pPr>
            <w:r>
              <w:rPr>
                <w:sz w:val="20"/>
                <w:szCs w:val="20"/>
              </w:rPr>
              <w:t>complexity O(T²) / O(T)</w:t>
            </w:r>
          </w:p>
        </w:tc>
        <w:tc>
          <w:tcPr>
            <w:tcW w:w="4394" w:type="dxa"/>
            <w:shd w:val="clear" w:color="auto" w:fill="FAFCFD"/>
            <w:tcMar>
              <w:top w:w="80" w:type="dxa"/>
              <w:left w:w="120" w:type="dxa"/>
              <w:bottom w:w="80" w:type="dxa"/>
              <w:right w:w="120" w:type="dxa"/>
            </w:tcMar>
            <w:vAlign w:val="center"/>
          </w:tcPr>
          <w:p w14:paraId="4B6D6097" w14:textId="77777777" w:rsidR="00261F5B" w:rsidRDefault="00E87939">
            <w:pPr>
              <w:spacing w:line="280" w:lineRule="auto"/>
            </w:pPr>
            <w:r>
              <w:rPr>
                <w:sz w:val="20"/>
                <w:szCs w:val="20"/>
              </w:rPr>
              <w:t>sentence length doubles, cost quadruples / only doubles</w:t>
            </w:r>
          </w:p>
        </w:tc>
      </w:tr>
      <w:tr w:rsidR="00261F5B" w14:paraId="6D152E33" w14:textId="77777777">
        <w:trPr>
          <w:cantSplit/>
        </w:trPr>
        <w:tc>
          <w:tcPr>
            <w:tcW w:w="4394" w:type="dxa"/>
            <w:shd w:val="clear" w:color="auto" w:fill="FFFFFF"/>
            <w:tcMar>
              <w:top w:w="80" w:type="dxa"/>
              <w:left w:w="120" w:type="dxa"/>
              <w:bottom w:w="80" w:type="dxa"/>
              <w:right w:w="120" w:type="dxa"/>
            </w:tcMar>
            <w:vAlign w:val="center"/>
          </w:tcPr>
          <w:p w14:paraId="51F8C694" w14:textId="77777777" w:rsidR="00261F5B" w:rsidRDefault="00E87939">
            <w:pPr>
              <w:spacing w:line="280" w:lineRule="auto"/>
            </w:pPr>
            <w:r>
              <w:rPr>
                <w:sz w:val="20"/>
                <w:szCs w:val="20"/>
              </w:rPr>
              <w:t>KV cache</w:t>
            </w:r>
          </w:p>
        </w:tc>
        <w:tc>
          <w:tcPr>
            <w:tcW w:w="4394" w:type="dxa"/>
            <w:shd w:val="clear" w:color="auto" w:fill="FAFCFD"/>
            <w:tcMar>
              <w:top w:w="80" w:type="dxa"/>
              <w:left w:w="120" w:type="dxa"/>
              <w:bottom w:w="80" w:type="dxa"/>
              <w:right w:w="120" w:type="dxa"/>
            </w:tcMar>
            <w:vAlign w:val="center"/>
          </w:tcPr>
          <w:p w14:paraId="4FE70770" w14:textId="77777777" w:rsidR="00261F5B" w:rsidRDefault="00E87939">
            <w:pPr>
              <w:spacing w:line="280" w:lineRule="auto"/>
            </w:pPr>
            <w:r>
              <w:rPr>
                <w:sz w:val="20"/>
                <w:szCs w:val="20"/>
              </w:rPr>
              <w:t>the growing bundle of notes Transformer carries during chat; gets heavier as the talk goes on</w:t>
            </w:r>
          </w:p>
        </w:tc>
      </w:tr>
      <w:tr w:rsidR="00261F5B" w14:paraId="7B1F48EE" w14:textId="77777777">
        <w:trPr>
          <w:cantSplit/>
        </w:trPr>
        <w:tc>
          <w:tcPr>
            <w:tcW w:w="4394" w:type="dxa"/>
            <w:shd w:val="clear" w:color="auto" w:fill="FFFFFF"/>
            <w:tcMar>
              <w:top w:w="80" w:type="dxa"/>
              <w:left w:w="120" w:type="dxa"/>
              <w:bottom w:w="80" w:type="dxa"/>
              <w:right w:w="120" w:type="dxa"/>
            </w:tcMar>
            <w:vAlign w:val="center"/>
          </w:tcPr>
          <w:p w14:paraId="609A448D" w14:textId="77777777" w:rsidR="00261F5B" w:rsidRDefault="00E87939">
            <w:pPr>
              <w:spacing w:line="280" w:lineRule="auto"/>
            </w:pPr>
            <w:r>
              <w:rPr>
                <w:sz w:val="20"/>
                <w:szCs w:val="20"/>
              </w:rPr>
              <w:t>Receptance</w:t>
            </w:r>
          </w:p>
        </w:tc>
        <w:tc>
          <w:tcPr>
            <w:tcW w:w="4394" w:type="dxa"/>
            <w:shd w:val="clear" w:color="auto" w:fill="FAFCFD"/>
            <w:tcMar>
              <w:top w:w="80" w:type="dxa"/>
              <w:left w:w="120" w:type="dxa"/>
              <w:bottom w:w="80" w:type="dxa"/>
              <w:right w:w="120" w:type="dxa"/>
            </w:tcMar>
            <w:vAlign w:val="center"/>
          </w:tcPr>
          <w:p w14:paraId="1944AFF7" w14:textId="77777777" w:rsidR="00261F5B" w:rsidRDefault="00E87939">
            <w:pPr>
              <w:spacing w:line="280" w:lineRule="auto"/>
            </w:pPr>
            <w:r>
              <w:rPr>
                <w:sz w:val="20"/>
                <w:szCs w:val="20"/>
              </w:rPr>
              <w:t>the R gate: how much of this step's output is let through (0 to 1)</w:t>
            </w:r>
          </w:p>
        </w:tc>
      </w:tr>
      <w:tr w:rsidR="00261F5B" w14:paraId="1D63A323" w14:textId="77777777">
        <w:trPr>
          <w:cantSplit/>
        </w:trPr>
        <w:tc>
          <w:tcPr>
            <w:tcW w:w="4394" w:type="dxa"/>
            <w:shd w:val="clear" w:color="auto" w:fill="FFFFFF"/>
            <w:tcMar>
              <w:top w:w="80" w:type="dxa"/>
              <w:left w:w="120" w:type="dxa"/>
              <w:bottom w:w="80" w:type="dxa"/>
              <w:right w:w="120" w:type="dxa"/>
            </w:tcMar>
            <w:vAlign w:val="center"/>
          </w:tcPr>
          <w:p w14:paraId="7A3DC71F" w14:textId="77777777" w:rsidR="00261F5B" w:rsidRDefault="00E87939">
            <w:pPr>
              <w:spacing w:line="280" w:lineRule="auto"/>
            </w:pPr>
            <w:r>
              <w:rPr>
                <w:sz w:val="20"/>
                <w:szCs w:val="20"/>
              </w:rPr>
              <w:t>time decay</w:t>
            </w:r>
          </w:p>
        </w:tc>
        <w:tc>
          <w:tcPr>
            <w:tcW w:w="4394" w:type="dxa"/>
            <w:shd w:val="clear" w:color="auto" w:fill="FAFCFD"/>
            <w:tcMar>
              <w:top w:w="80" w:type="dxa"/>
              <w:left w:w="120" w:type="dxa"/>
              <w:bottom w:w="80" w:type="dxa"/>
              <w:right w:w="120" w:type="dxa"/>
            </w:tcMar>
            <w:vAlign w:val="center"/>
          </w:tcPr>
          <w:p w14:paraId="2F0CE96C" w14:textId="77777777" w:rsidR="00261F5B" w:rsidRDefault="00E87939">
            <w:pPr>
              <w:spacing w:line="280" w:lineRule="auto"/>
            </w:pPr>
            <w:r>
              <w:rPr>
                <w:sz w:val="20"/>
                <w:szCs w:val="20"/>
              </w:rPr>
              <w:t>the W discount: how much old memory keeps each step</w:t>
            </w:r>
          </w:p>
        </w:tc>
      </w:tr>
      <w:tr w:rsidR="00261F5B" w14:paraId="4541BC5E" w14:textId="77777777">
        <w:trPr>
          <w:cantSplit/>
        </w:trPr>
        <w:tc>
          <w:tcPr>
            <w:tcW w:w="4394" w:type="dxa"/>
            <w:shd w:val="clear" w:color="auto" w:fill="FFFFFF"/>
            <w:tcMar>
              <w:top w:w="80" w:type="dxa"/>
              <w:left w:w="120" w:type="dxa"/>
              <w:bottom w:w="80" w:type="dxa"/>
              <w:right w:w="120" w:type="dxa"/>
            </w:tcMar>
            <w:vAlign w:val="center"/>
          </w:tcPr>
          <w:p w14:paraId="12763375" w14:textId="77777777" w:rsidR="00261F5B" w:rsidRDefault="00E87939">
            <w:pPr>
              <w:spacing w:line="280" w:lineRule="auto"/>
            </w:pPr>
            <w:r>
              <w:rPr>
                <w:sz w:val="20"/>
                <w:szCs w:val="20"/>
              </w:rPr>
              <w:t>outer product (⊗)</w:t>
            </w:r>
          </w:p>
        </w:tc>
        <w:tc>
          <w:tcPr>
            <w:tcW w:w="4394" w:type="dxa"/>
            <w:shd w:val="clear" w:color="auto" w:fill="FAFCFD"/>
            <w:tcMar>
              <w:top w:w="80" w:type="dxa"/>
              <w:left w:w="120" w:type="dxa"/>
              <w:bottom w:w="80" w:type="dxa"/>
              <w:right w:w="120" w:type="dxa"/>
            </w:tcMar>
            <w:vAlign w:val="center"/>
          </w:tcPr>
          <w:p w14:paraId="5BA0DCC1" w14:textId="77777777" w:rsidR="00261F5B" w:rsidRDefault="00E87939">
            <w:pPr>
              <w:spacing w:line="280" w:lineRule="auto"/>
            </w:pPr>
            <w:r>
              <w:rPr>
                <w:sz w:val="20"/>
                <w:szCs w:val="20"/>
              </w:rPr>
              <w:t>label × content cross multiplication, producing a memory card</w:t>
            </w:r>
          </w:p>
        </w:tc>
      </w:tr>
      <w:tr w:rsidR="00261F5B" w14:paraId="6A07E18C" w14:textId="77777777">
        <w:trPr>
          <w:cantSplit/>
        </w:trPr>
        <w:tc>
          <w:tcPr>
            <w:tcW w:w="4394" w:type="dxa"/>
            <w:shd w:val="clear" w:color="auto" w:fill="FFFFFF"/>
            <w:tcMar>
              <w:top w:w="80" w:type="dxa"/>
              <w:left w:w="120" w:type="dxa"/>
              <w:bottom w:w="80" w:type="dxa"/>
              <w:right w:w="120" w:type="dxa"/>
            </w:tcMar>
            <w:vAlign w:val="center"/>
          </w:tcPr>
          <w:p w14:paraId="05E43D57" w14:textId="77777777" w:rsidR="00261F5B" w:rsidRDefault="00E87939">
            <w:pPr>
              <w:spacing w:line="280" w:lineRule="auto"/>
            </w:pPr>
            <w:r>
              <w:rPr>
                <w:sz w:val="20"/>
                <w:szCs w:val="20"/>
              </w:rPr>
              <w:t>Delta rule</w:t>
            </w:r>
          </w:p>
        </w:tc>
        <w:tc>
          <w:tcPr>
            <w:tcW w:w="4394" w:type="dxa"/>
            <w:shd w:val="clear" w:color="auto" w:fill="FAFCFD"/>
            <w:tcMar>
              <w:top w:w="80" w:type="dxa"/>
              <w:left w:w="120" w:type="dxa"/>
              <w:bottom w:w="80" w:type="dxa"/>
              <w:right w:w="120" w:type="dxa"/>
            </w:tcMar>
            <w:vAlign w:val="center"/>
          </w:tcPr>
          <w:p w14:paraId="2011E842" w14:textId="77777777" w:rsidR="00261F5B" w:rsidRDefault="00E87939">
            <w:pPr>
              <w:spacing w:line="280" w:lineRule="auto"/>
            </w:pPr>
            <w:r>
              <w:rPr>
                <w:sz w:val="20"/>
                <w:szCs w:val="20"/>
              </w:rPr>
              <w:t>erase-then-write: updates memory instead of piling it up</w:t>
            </w:r>
          </w:p>
        </w:tc>
      </w:tr>
      <w:tr w:rsidR="00261F5B" w14:paraId="07DBFE8C" w14:textId="77777777">
        <w:trPr>
          <w:cantSplit/>
        </w:trPr>
        <w:tc>
          <w:tcPr>
            <w:tcW w:w="4394" w:type="dxa"/>
            <w:shd w:val="clear" w:color="auto" w:fill="FFFFFF"/>
            <w:tcMar>
              <w:top w:w="80" w:type="dxa"/>
              <w:left w:w="120" w:type="dxa"/>
              <w:bottom w:w="80" w:type="dxa"/>
              <w:right w:w="120" w:type="dxa"/>
            </w:tcMar>
            <w:vAlign w:val="center"/>
          </w:tcPr>
          <w:p w14:paraId="4B64B331" w14:textId="77777777" w:rsidR="00261F5B" w:rsidRDefault="00E87939">
            <w:pPr>
              <w:spacing w:line="280" w:lineRule="auto"/>
            </w:pPr>
            <w:r>
              <w:rPr>
                <w:sz w:val="20"/>
                <w:szCs w:val="20"/>
              </w:rPr>
              <w:t>in-context learning rate (a)</w:t>
            </w:r>
          </w:p>
        </w:tc>
        <w:tc>
          <w:tcPr>
            <w:tcW w:w="4394" w:type="dxa"/>
            <w:shd w:val="clear" w:color="auto" w:fill="FAFCFD"/>
            <w:tcMar>
              <w:top w:w="80" w:type="dxa"/>
              <w:left w:w="120" w:type="dxa"/>
              <w:bottom w:w="80" w:type="dxa"/>
              <w:right w:w="120" w:type="dxa"/>
            </w:tcMar>
            <w:vAlign w:val="center"/>
          </w:tcPr>
          <w:p w14:paraId="713B37E3" w14:textId="77777777" w:rsidR="00261F5B" w:rsidRDefault="00E87939">
            <w:pPr>
              <w:spacing w:line="280" w:lineRule="auto"/>
            </w:pPr>
            <w:r>
              <w:rPr>
                <w:sz w:val="20"/>
                <w:szCs w:val="20"/>
              </w:rPr>
              <w:t>the strength of RWKV-7's eraser, decided on the spot</w:t>
            </w:r>
          </w:p>
        </w:tc>
      </w:tr>
      <w:tr w:rsidR="00261F5B" w14:paraId="69AF1EE5" w14:textId="77777777">
        <w:trPr>
          <w:cantSplit/>
        </w:trPr>
        <w:tc>
          <w:tcPr>
            <w:tcW w:w="4394" w:type="dxa"/>
            <w:shd w:val="clear" w:color="auto" w:fill="FFFFFF"/>
            <w:tcMar>
              <w:top w:w="80" w:type="dxa"/>
              <w:left w:w="120" w:type="dxa"/>
              <w:bottom w:w="80" w:type="dxa"/>
              <w:right w:w="120" w:type="dxa"/>
            </w:tcMar>
            <w:vAlign w:val="center"/>
          </w:tcPr>
          <w:p w14:paraId="1DC0F6BC" w14:textId="77777777" w:rsidR="00261F5B" w:rsidRDefault="00E87939">
            <w:pPr>
              <w:spacing w:line="280" w:lineRule="auto"/>
            </w:pPr>
            <w:r>
              <w:rPr>
                <w:sz w:val="20"/>
                <w:szCs w:val="20"/>
              </w:rPr>
              <w:lastRenderedPageBreak/>
              <w:t>multi-head</w:t>
            </w:r>
          </w:p>
        </w:tc>
        <w:tc>
          <w:tcPr>
            <w:tcW w:w="4394" w:type="dxa"/>
            <w:shd w:val="clear" w:color="auto" w:fill="FAFCFD"/>
            <w:tcMar>
              <w:top w:w="80" w:type="dxa"/>
              <w:left w:w="120" w:type="dxa"/>
              <w:bottom w:w="80" w:type="dxa"/>
              <w:right w:w="120" w:type="dxa"/>
            </w:tcMar>
            <w:vAlign w:val="center"/>
          </w:tcPr>
          <w:p w14:paraId="0EC654C7" w14:textId="77777777" w:rsidR="00261F5B" w:rsidRDefault="00E87939">
            <w:pPr>
              <w:spacing w:line="280" w:lineRule="auto"/>
            </w:pPr>
            <w:r>
              <w:rPr>
                <w:sz w:val="20"/>
                <w:szCs w:val="20"/>
              </w:rPr>
              <w:t>several small card boxes keeping separate ledgers (grammar and facts each on their own)</w:t>
            </w:r>
          </w:p>
        </w:tc>
      </w:tr>
      <w:tr w:rsidR="00261F5B" w14:paraId="11A9ADB5" w14:textId="77777777">
        <w:trPr>
          <w:cantSplit/>
        </w:trPr>
        <w:tc>
          <w:tcPr>
            <w:tcW w:w="4394" w:type="dxa"/>
            <w:shd w:val="clear" w:color="auto" w:fill="FFFFFF"/>
            <w:tcMar>
              <w:top w:w="80" w:type="dxa"/>
              <w:left w:w="120" w:type="dxa"/>
              <w:bottom w:w="80" w:type="dxa"/>
              <w:right w:w="120" w:type="dxa"/>
            </w:tcMar>
            <w:vAlign w:val="center"/>
          </w:tcPr>
          <w:p w14:paraId="7E4137C4" w14:textId="77777777" w:rsidR="00261F5B" w:rsidRDefault="00E87939">
            <w:pPr>
              <w:spacing w:line="280" w:lineRule="auto"/>
            </w:pPr>
            <w:r>
              <w:rPr>
                <w:sz w:val="20"/>
                <w:szCs w:val="20"/>
              </w:rPr>
              <w:t>LoRA</w:t>
            </w:r>
          </w:p>
        </w:tc>
        <w:tc>
          <w:tcPr>
            <w:tcW w:w="4394" w:type="dxa"/>
            <w:shd w:val="clear" w:color="auto" w:fill="FAFCFD"/>
            <w:tcMar>
              <w:top w:w="80" w:type="dxa"/>
              <w:left w:w="120" w:type="dxa"/>
              <w:bottom w:w="80" w:type="dxa"/>
              <w:right w:w="120" w:type="dxa"/>
            </w:tcMar>
            <w:vAlign w:val="center"/>
          </w:tcPr>
          <w:p w14:paraId="27054EB8" w14:textId="77777777" w:rsidR="00261F5B" w:rsidRDefault="00E87939">
            <w:pPr>
              <w:spacing w:line="280" w:lineRule="auto"/>
            </w:pPr>
            <w:r>
              <w:rPr>
                <w:sz w:val="20"/>
                <w:szCs w:val="20"/>
              </w:rPr>
              <w:t>a parameter-saving trick: two thin matrices replace one big one</w:t>
            </w:r>
          </w:p>
        </w:tc>
      </w:tr>
      <w:tr w:rsidR="00261F5B" w14:paraId="5D5C083E" w14:textId="77777777">
        <w:trPr>
          <w:cantSplit/>
        </w:trPr>
        <w:tc>
          <w:tcPr>
            <w:tcW w:w="4394" w:type="dxa"/>
            <w:shd w:val="clear" w:color="auto" w:fill="FFFFFF"/>
            <w:tcMar>
              <w:top w:w="80" w:type="dxa"/>
              <w:left w:w="120" w:type="dxa"/>
              <w:bottom w:w="80" w:type="dxa"/>
              <w:right w:w="120" w:type="dxa"/>
            </w:tcMar>
            <w:vAlign w:val="center"/>
          </w:tcPr>
          <w:p w14:paraId="3579A975" w14:textId="77777777" w:rsidR="00261F5B" w:rsidRDefault="00E87939">
            <w:pPr>
              <w:spacing w:line="280" w:lineRule="auto"/>
            </w:pPr>
            <w:r>
              <w:rPr>
                <w:sz w:val="20"/>
                <w:szCs w:val="20"/>
              </w:rPr>
              <w:t>quantization</w:t>
            </w:r>
          </w:p>
        </w:tc>
        <w:tc>
          <w:tcPr>
            <w:tcW w:w="4394" w:type="dxa"/>
            <w:shd w:val="clear" w:color="auto" w:fill="FAFCFD"/>
            <w:tcMar>
              <w:top w:w="80" w:type="dxa"/>
              <w:left w:w="120" w:type="dxa"/>
              <w:bottom w:w="80" w:type="dxa"/>
              <w:right w:w="120" w:type="dxa"/>
            </w:tcMar>
            <w:vAlign w:val="center"/>
          </w:tcPr>
          <w:p w14:paraId="1766C9E5" w14:textId="77777777" w:rsidR="00261F5B" w:rsidRDefault="00E87939">
            <w:pPr>
              <w:spacing w:line="280" w:lineRule="auto"/>
            </w:pPr>
            <w:r>
              <w:rPr>
                <w:sz w:val="20"/>
                <w:szCs w:val="20"/>
              </w:rPr>
              <w:t>turn high-precision model numbers into low-precision ones to save memory</w:t>
            </w:r>
          </w:p>
        </w:tc>
      </w:tr>
      <w:tr w:rsidR="00261F5B" w14:paraId="4DCE1016" w14:textId="77777777">
        <w:trPr>
          <w:cantSplit/>
        </w:trPr>
        <w:tc>
          <w:tcPr>
            <w:tcW w:w="4394" w:type="dxa"/>
            <w:shd w:val="clear" w:color="auto" w:fill="FFFFFF"/>
            <w:tcMar>
              <w:top w:w="80" w:type="dxa"/>
              <w:left w:w="120" w:type="dxa"/>
              <w:bottom w:w="80" w:type="dxa"/>
              <w:right w:w="120" w:type="dxa"/>
            </w:tcMar>
            <w:vAlign w:val="center"/>
          </w:tcPr>
          <w:p w14:paraId="2EB51940" w14:textId="77777777" w:rsidR="00261F5B" w:rsidRDefault="00E87939">
            <w:pPr>
              <w:spacing w:line="280" w:lineRule="auto"/>
            </w:pPr>
            <w:r>
              <w:rPr>
                <w:sz w:val="20"/>
                <w:szCs w:val="20"/>
              </w:rPr>
              <w:t>parameter count (B)</w:t>
            </w:r>
          </w:p>
        </w:tc>
        <w:tc>
          <w:tcPr>
            <w:tcW w:w="4394" w:type="dxa"/>
            <w:shd w:val="clear" w:color="auto" w:fill="FAFCFD"/>
            <w:tcMar>
              <w:top w:w="80" w:type="dxa"/>
              <w:left w:w="120" w:type="dxa"/>
              <w:bottom w:w="80" w:type="dxa"/>
              <w:right w:w="120" w:type="dxa"/>
            </w:tcMar>
            <w:vAlign w:val="center"/>
          </w:tcPr>
          <w:p w14:paraId="74968736" w14:textId="77777777" w:rsidR="00261F5B" w:rsidRDefault="00E87939">
            <w:pPr>
              <w:spacing w:line="280" w:lineRule="auto"/>
            </w:pPr>
            <w:r>
              <w:rPr>
                <w:sz w:val="20"/>
                <w:szCs w:val="20"/>
              </w:rPr>
              <w:t>total learnable knobs of a model; 1B = one billion</w:t>
            </w:r>
          </w:p>
        </w:tc>
      </w:tr>
      <w:tr w:rsidR="00261F5B" w14:paraId="273E10E7" w14:textId="77777777">
        <w:trPr>
          <w:cantSplit/>
        </w:trPr>
        <w:tc>
          <w:tcPr>
            <w:tcW w:w="4394" w:type="dxa"/>
            <w:shd w:val="clear" w:color="auto" w:fill="FFFFFF"/>
            <w:tcMar>
              <w:top w:w="80" w:type="dxa"/>
              <w:left w:w="120" w:type="dxa"/>
              <w:bottom w:w="80" w:type="dxa"/>
              <w:right w:w="120" w:type="dxa"/>
            </w:tcMar>
            <w:vAlign w:val="center"/>
          </w:tcPr>
          <w:p w14:paraId="754C045D" w14:textId="77777777" w:rsidR="00261F5B" w:rsidRDefault="00E87939">
            <w:pPr>
              <w:spacing w:line="280" w:lineRule="auto"/>
            </w:pPr>
            <w:r>
              <w:rPr>
                <w:sz w:val="20"/>
                <w:szCs w:val="20"/>
              </w:rPr>
              <w:t>state tuning</w:t>
            </w:r>
          </w:p>
        </w:tc>
        <w:tc>
          <w:tcPr>
            <w:tcW w:w="4394" w:type="dxa"/>
            <w:shd w:val="clear" w:color="auto" w:fill="FAFCFD"/>
            <w:tcMar>
              <w:top w:w="80" w:type="dxa"/>
              <w:left w:w="120" w:type="dxa"/>
              <w:bottom w:w="80" w:type="dxa"/>
              <w:right w:w="120" w:type="dxa"/>
            </w:tcMar>
            <w:vAlign w:val="center"/>
          </w:tcPr>
          <w:p w14:paraId="005064F7" w14:textId="77777777" w:rsidR="00261F5B" w:rsidRDefault="00E87939">
            <w:pPr>
              <w:spacing w:line="280" w:lineRule="auto"/>
            </w:pPr>
            <w:r>
              <w:rPr>
                <w:sz w:val="20"/>
                <w:szCs w:val="20"/>
              </w:rPr>
              <w:t>lightweight tuning that adjusts only the little notebook (state), not the whole model</w:t>
            </w:r>
          </w:p>
        </w:tc>
      </w:tr>
      <w:tr w:rsidR="00261F5B" w14:paraId="48A39237" w14:textId="77777777">
        <w:trPr>
          <w:cantSplit/>
        </w:trPr>
        <w:tc>
          <w:tcPr>
            <w:tcW w:w="4394" w:type="dxa"/>
            <w:shd w:val="clear" w:color="auto" w:fill="FFFFFF"/>
            <w:tcMar>
              <w:top w:w="80" w:type="dxa"/>
              <w:left w:w="120" w:type="dxa"/>
              <w:bottom w:w="80" w:type="dxa"/>
              <w:right w:w="120" w:type="dxa"/>
            </w:tcMar>
            <w:vAlign w:val="center"/>
          </w:tcPr>
          <w:p w14:paraId="131B381A" w14:textId="77777777" w:rsidR="00261F5B" w:rsidRDefault="00E87939">
            <w:pPr>
              <w:spacing w:line="280" w:lineRule="auto"/>
            </w:pPr>
            <w:r>
              <w:rPr>
                <w:sz w:val="20"/>
                <w:szCs w:val="20"/>
              </w:rPr>
              <w:t>induction heads</w:t>
            </w:r>
          </w:p>
        </w:tc>
        <w:tc>
          <w:tcPr>
            <w:tcW w:w="4394" w:type="dxa"/>
            <w:shd w:val="clear" w:color="auto" w:fill="FAFCFD"/>
            <w:tcMar>
              <w:top w:w="80" w:type="dxa"/>
              <w:left w:w="120" w:type="dxa"/>
              <w:bottom w:w="80" w:type="dxa"/>
              <w:right w:w="120" w:type="dxa"/>
            </w:tcMar>
            <w:vAlign w:val="center"/>
          </w:tcPr>
          <w:p w14:paraId="1643F891" w14:textId="77777777" w:rsidR="00261F5B" w:rsidRDefault="00E87939">
            <w:pPr>
              <w:spacing w:line="280" w:lineRule="auto"/>
            </w:pPr>
            <w:r>
              <w:rPr>
                <w:sz w:val="20"/>
                <w:szCs w:val="20"/>
              </w:rPr>
              <w:t>internal circuitry that discovers the "A B ... A implies B" copy pattern</w:t>
            </w:r>
          </w:p>
        </w:tc>
      </w:tr>
    </w:tbl>
    <w:p w14:paraId="4D1BF839" w14:textId="77777777" w:rsidR="00261F5B" w:rsidRDefault="00261F5B">
      <w:pPr>
        <w:spacing w:after="120"/>
      </w:pPr>
    </w:p>
    <w:p w14:paraId="450E9067" w14:textId="77777777" w:rsidR="00261F5B" w:rsidRDefault="00E87939">
      <w:pPr>
        <w:pStyle w:val="1"/>
        <w:pBdr>
          <w:bottom w:val="single" w:sz="12" w:space="6" w:color="9FB6C6"/>
        </w:pBdr>
        <w:spacing w:before="480" w:after="240" w:line="340" w:lineRule="auto"/>
      </w:pPr>
      <w:bookmarkStart w:id="211" w:name="_Toc107"/>
      <w:bookmarkStart w:id="212" w:name="_Toc244251980"/>
      <w:r>
        <w:rPr>
          <w:rFonts w:ascii="Arial" w:hAnsi="Arial"/>
          <w:b/>
          <w:bCs/>
          <w:color w:val="1B6B7A"/>
        </w:rPr>
        <w:t>Appendix C: Classification index of 266 ecosystem papers (representatives from each category)</w:t>
      </w:r>
      <w:bookmarkEnd w:id="211"/>
      <w:bookmarkEnd w:id="212"/>
    </w:p>
    <w:p w14:paraId="5AC69642" w14:textId="77777777" w:rsidR="00261F5B" w:rsidRDefault="00E87939">
      <w:pPr>
        <w:spacing w:after="140" w:line="336" w:lineRule="auto"/>
        <w:ind w:firstLine="480"/>
        <w:jc w:val="both"/>
      </w:pPr>
      <w:r>
        <w:t>See the accompanying attachment rwkv_paper_list.xlsx for the complete list of 266 papers (including dates, journals, abstracts, and links). Below, 5 representative papers from each category are selected for the 'Four Questions' practice method: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43F54D3" w14:textId="77777777">
        <w:trPr>
          <w:cantSplit/>
          <w:tblHeader/>
        </w:trPr>
        <w:tc>
          <w:tcPr>
            <w:tcW w:w="2929" w:type="dxa"/>
            <w:shd w:val="clear" w:color="auto" w:fill="1B6B7A"/>
            <w:tcMar>
              <w:top w:w="80" w:type="dxa"/>
              <w:left w:w="120" w:type="dxa"/>
              <w:bottom w:w="80" w:type="dxa"/>
              <w:right w:w="120" w:type="dxa"/>
            </w:tcMar>
            <w:vAlign w:val="center"/>
          </w:tcPr>
          <w:p w14:paraId="0F7F4FD3" w14:textId="77777777" w:rsidR="00261F5B" w:rsidRDefault="00E87939">
            <w:pPr>
              <w:spacing w:line="280" w:lineRule="auto"/>
              <w:jc w:val="center"/>
            </w:pPr>
            <w:r>
              <w:rPr>
                <w:b/>
                <w:bCs/>
                <w:color w:val="FFFFFF"/>
                <w:sz w:val="21"/>
                <w:szCs w:val="21"/>
              </w:rPr>
              <w:t>Category</w:t>
            </w:r>
          </w:p>
        </w:tc>
        <w:tc>
          <w:tcPr>
            <w:tcW w:w="2929" w:type="dxa"/>
            <w:shd w:val="clear" w:color="auto" w:fill="1B6B7A"/>
            <w:tcMar>
              <w:top w:w="80" w:type="dxa"/>
              <w:left w:w="120" w:type="dxa"/>
              <w:bottom w:w="80" w:type="dxa"/>
              <w:right w:w="120" w:type="dxa"/>
            </w:tcMar>
            <w:vAlign w:val="center"/>
          </w:tcPr>
          <w:p w14:paraId="22261012" w14:textId="77777777" w:rsidR="00261F5B" w:rsidRDefault="00E87939">
            <w:pPr>
              <w:spacing w:line="280" w:lineRule="auto"/>
              <w:jc w:val="center"/>
            </w:pPr>
            <w:r>
              <w:rPr>
                <w:b/>
                <w:bCs/>
                <w:color w:val="FFFFFF"/>
                <w:sz w:val="21"/>
                <w:szCs w:val="21"/>
              </w:rPr>
              <w:t>Representative papers (2025~2026)</w:t>
            </w:r>
          </w:p>
        </w:tc>
        <w:tc>
          <w:tcPr>
            <w:tcW w:w="2929" w:type="dxa"/>
            <w:shd w:val="clear" w:color="auto" w:fill="1B6B7A"/>
            <w:tcMar>
              <w:top w:w="80" w:type="dxa"/>
              <w:left w:w="120" w:type="dxa"/>
              <w:bottom w:w="80" w:type="dxa"/>
              <w:right w:w="120" w:type="dxa"/>
            </w:tcMar>
            <w:vAlign w:val="center"/>
          </w:tcPr>
          <w:p w14:paraId="294341C8" w14:textId="77777777" w:rsidR="00261F5B" w:rsidRDefault="00E87939">
            <w:pPr>
              <w:spacing w:line="280" w:lineRule="auto"/>
              <w:jc w:val="center"/>
            </w:pPr>
            <w:r>
              <w:rPr>
                <w:b/>
                <w:bCs/>
                <w:color w:val="FFFFFF"/>
                <w:sz w:val="21"/>
                <w:szCs w:val="21"/>
              </w:rPr>
              <w:t>Key points</w:t>
            </w:r>
          </w:p>
        </w:tc>
      </w:tr>
      <w:tr w:rsidR="00261F5B" w14:paraId="0DAEEF06" w14:textId="77777777">
        <w:trPr>
          <w:cantSplit/>
        </w:trPr>
        <w:tc>
          <w:tcPr>
            <w:tcW w:w="2929" w:type="dxa"/>
            <w:shd w:val="clear" w:color="auto" w:fill="FFFFFF"/>
            <w:tcMar>
              <w:top w:w="80" w:type="dxa"/>
              <w:left w:w="120" w:type="dxa"/>
              <w:bottom w:w="80" w:type="dxa"/>
              <w:right w:w="120" w:type="dxa"/>
            </w:tcMar>
            <w:vAlign w:val="center"/>
          </w:tcPr>
          <w:p w14:paraId="5CA5DAD9" w14:textId="77777777" w:rsidR="00261F5B" w:rsidRDefault="00E87939">
            <w:pPr>
              <w:spacing w:line="280" w:lineRule="auto"/>
            </w:pPr>
            <w:r>
              <w:rPr>
                <w:sz w:val="20"/>
                <w:szCs w:val="20"/>
              </w:rPr>
              <w:t>sequence / RL</w:t>
            </w:r>
          </w:p>
        </w:tc>
        <w:tc>
          <w:tcPr>
            <w:tcW w:w="2929" w:type="dxa"/>
            <w:shd w:val="clear" w:color="auto" w:fill="FAFCFD"/>
            <w:tcMar>
              <w:top w:w="80" w:type="dxa"/>
              <w:left w:w="120" w:type="dxa"/>
              <w:bottom w:w="80" w:type="dxa"/>
              <w:right w:w="120" w:type="dxa"/>
            </w:tcMar>
            <w:vAlign w:val="center"/>
          </w:tcPr>
          <w:p w14:paraId="61C99983" w14:textId="77777777" w:rsidR="00261F5B" w:rsidRDefault="00E87939">
            <w:pPr>
              <w:spacing w:line="280" w:lineRule="auto"/>
            </w:pPr>
            <w:r>
              <w:rPr>
                <w:sz w:val="20"/>
                <w:szCs w:val="20"/>
              </w:rPr>
              <w:t>BlackGoose time-series modeling (2025)</w:t>
            </w:r>
          </w:p>
        </w:tc>
        <w:tc>
          <w:tcPr>
            <w:tcW w:w="2929" w:type="dxa"/>
            <w:shd w:val="clear" w:color="auto" w:fill="FFFFFF"/>
            <w:tcMar>
              <w:top w:w="80" w:type="dxa"/>
              <w:left w:w="120" w:type="dxa"/>
              <w:bottom w:w="80" w:type="dxa"/>
              <w:right w:w="120" w:type="dxa"/>
            </w:tcMar>
            <w:vAlign w:val="center"/>
          </w:tcPr>
          <w:p w14:paraId="0E1318E6" w14:textId="77777777" w:rsidR="00261F5B" w:rsidRDefault="00E87939">
            <w:pPr>
              <w:spacing w:line="280" w:lineRule="auto"/>
            </w:pPr>
            <w:r>
              <w:rPr>
                <w:sz w:val="20"/>
                <w:szCs w:val="20"/>
              </w:rPr>
              <w:t>RWKV-7 replacing Transformer for time series</w:t>
            </w:r>
          </w:p>
        </w:tc>
      </w:tr>
      <w:tr w:rsidR="00261F5B" w14:paraId="72FA7B44" w14:textId="77777777">
        <w:trPr>
          <w:cantSplit/>
        </w:trPr>
        <w:tc>
          <w:tcPr>
            <w:tcW w:w="2929" w:type="dxa"/>
            <w:shd w:val="clear" w:color="auto" w:fill="FFFFFF"/>
            <w:tcMar>
              <w:top w:w="80" w:type="dxa"/>
              <w:left w:w="120" w:type="dxa"/>
              <w:bottom w:w="80" w:type="dxa"/>
              <w:right w:w="120" w:type="dxa"/>
            </w:tcMar>
            <w:vAlign w:val="center"/>
          </w:tcPr>
          <w:p w14:paraId="0B1466E4" w14:textId="77777777" w:rsidR="00261F5B" w:rsidRDefault="00E87939">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28BBE4AA" w14:textId="77777777" w:rsidR="00261F5B" w:rsidRDefault="00E87939">
            <w:pPr>
              <w:spacing w:line="280" w:lineRule="auto"/>
            </w:pPr>
            <w:r>
              <w:rPr>
                <w:sz w:val="20"/>
                <w:szCs w:val="20"/>
              </w:rPr>
              <w:t>OmniZip multimodal compression (2026)</w:t>
            </w:r>
          </w:p>
        </w:tc>
        <w:tc>
          <w:tcPr>
            <w:tcW w:w="2929" w:type="dxa"/>
            <w:shd w:val="clear" w:color="auto" w:fill="FFFFFF"/>
            <w:tcMar>
              <w:top w:w="80" w:type="dxa"/>
              <w:left w:w="120" w:type="dxa"/>
              <w:bottom w:w="80" w:type="dxa"/>
              <w:right w:w="120" w:type="dxa"/>
            </w:tcMar>
            <w:vAlign w:val="center"/>
          </w:tcPr>
          <w:p w14:paraId="4B400B33" w14:textId="77777777" w:rsidR="00261F5B" w:rsidRDefault="00E87939">
            <w:pPr>
              <w:spacing w:line="280" w:lineRule="auto"/>
            </w:pPr>
            <w:r>
              <w:rPr>
                <w:sz w:val="20"/>
                <w:szCs w:val="20"/>
              </w:rPr>
              <w:t>RWKV-7 as the compression-prediction backbone</w:t>
            </w:r>
          </w:p>
        </w:tc>
      </w:tr>
      <w:tr w:rsidR="00261F5B" w14:paraId="14FABFE4" w14:textId="77777777">
        <w:trPr>
          <w:cantSplit/>
        </w:trPr>
        <w:tc>
          <w:tcPr>
            <w:tcW w:w="2929" w:type="dxa"/>
            <w:shd w:val="clear" w:color="auto" w:fill="FFFFFF"/>
            <w:tcMar>
              <w:top w:w="80" w:type="dxa"/>
              <w:left w:w="120" w:type="dxa"/>
              <w:bottom w:w="80" w:type="dxa"/>
              <w:right w:w="120" w:type="dxa"/>
            </w:tcMar>
            <w:vAlign w:val="center"/>
          </w:tcPr>
          <w:p w14:paraId="0E57D472" w14:textId="77777777" w:rsidR="00261F5B" w:rsidRDefault="00E87939">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5A7DCCE3" w14:textId="77777777" w:rsidR="00261F5B" w:rsidRDefault="00E87939">
            <w:pPr>
              <w:spacing w:line="280" w:lineRule="auto"/>
            </w:pPr>
            <w:r>
              <w:rPr>
                <w:sz w:val="20"/>
                <w:szCs w:val="20"/>
              </w:rPr>
              <w:t>RWKVQuant quantization (2025)</w:t>
            </w:r>
          </w:p>
        </w:tc>
        <w:tc>
          <w:tcPr>
            <w:tcW w:w="2929" w:type="dxa"/>
            <w:shd w:val="clear" w:color="auto" w:fill="FFFFFF"/>
            <w:tcMar>
              <w:top w:w="80" w:type="dxa"/>
              <w:left w:w="120" w:type="dxa"/>
              <w:bottom w:w="80" w:type="dxa"/>
              <w:right w:w="120" w:type="dxa"/>
            </w:tcMar>
            <w:vAlign w:val="center"/>
          </w:tcPr>
          <w:p w14:paraId="272A1880" w14:textId="77777777" w:rsidR="00261F5B" w:rsidRDefault="00E87939">
            <w:pPr>
              <w:spacing w:line="280" w:lineRule="auto"/>
            </w:pPr>
            <w:r>
              <w:rPr>
                <w:sz w:val="20"/>
                <w:szCs w:val="20"/>
              </w:rPr>
              <w:t>quantization for the whole RWKV family to save memory</w:t>
            </w:r>
          </w:p>
        </w:tc>
      </w:tr>
      <w:tr w:rsidR="00261F5B" w14:paraId="5B0C2A61" w14:textId="77777777">
        <w:trPr>
          <w:cantSplit/>
        </w:trPr>
        <w:tc>
          <w:tcPr>
            <w:tcW w:w="2929" w:type="dxa"/>
            <w:shd w:val="clear" w:color="auto" w:fill="FFFFFF"/>
            <w:tcMar>
              <w:top w:w="80" w:type="dxa"/>
              <w:left w:w="120" w:type="dxa"/>
              <w:bottom w:w="80" w:type="dxa"/>
              <w:right w:w="120" w:type="dxa"/>
            </w:tcMar>
            <w:vAlign w:val="center"/>
          </w:tcPr>
          <w:p w14:paraId="72A05C0D" w14:textId="77777777" w:rsidR="00261F5B" w:rsidRDefault="00E87939">
            <w:pPr>
              <w:spacing w:line="280" w:lineRule="auto"/>
            </w:pPr>
            <w:r>
              <w:rPr>
                <w:sz w:val="20"/>
                <w:szCs w:val="20"/>
              </w:rPr>
              <w:t>language</w:t>
            </w:r>
          </w:p>
        </w:tc>
        <w:tc>
          <w:tcPr>
            <w:tcW w:w="2929" w:type="dxa"/>
            <w:shd w:val="clear" w:color="auto" w:fill="FAFCFD"/>
            <w:tcMar>
              <w:top w:w="80" w:type="dxa"/>
              <w:left w:w="120" w:type="dxa"/>
              <w:bottom w:w="80" w:type="dxa"/>
              <w:right w:w="120" w:type="dxa"/>
            </w:tcMar>
            <w:vAlign w:val="center"/>
          </w:tcPr>
          <w:p w14:paraId="0CF850D8" w14:textId="77777777" w:rsidR="00261F5B" w:rsidRDefault="00E87939">
            <w:pPr>
              <w:spacing w:line="280" w:lineRule="auto"/>
            </w:pPr>
            <w:r>
              <w:rPr>
                <w:sz w:val="20"/>
                <w:szCs w:val="20"/>
              </w:rPr>
              <w:t>NinaXander frozen-model grafting (2026)</w:t>
            </w:r>
          </w:p>
        </w:tc>
        <w:tc>
          <w:tcPr>
            <w:tcW w:w="2929" w:type="dxa"/>
            <w:shd w:val="clear" w:color="auto" w:fill="FFFFFF"/>
            <w:tcMar>
              <w:top w:w="80" w:type="dxa"/>
              <w:left w:w="120" w:type="dxa"/>
              <w:bottom w:w="80" w:type="dxa"/>
              <w:right w:w="120" w:type="dxa"/>
            </w:tcMar>
            <w:vAlign w:val="center"/>
          </w:tcPr>
          <w:p w14:paraId="2D421429" w14:textId="77777777" w:rsidR="00261F5B" w:rsidRDefault="00E87939">
            <w:pPr>
              <w:spacing w:line="280" w:lineRule="auto"/>
            </w:pPr>
            <w:r>
              <w:rPr>
                <w:sz w:val="20"/>
                <w:szCs w:val="20"/>
              </w:rPr>
              <w:t>RWKV+Transformer hybrid; KV cache cut by 84%</w:t>
            </w:r>
          </w:p>
        </w:tc>
      </w:tr>
      <w:tr w:rsidR="00261F5B" w14:paraId="4F7F0342" w14:textId="77777777">
        <w:trPr>
          <w:cantSplit/>
        </w:trPr>
        <w:tc>
          <w:tcPr>
            <w:tcW w:w="2929" w:type="dxa"/>
            <w:shd w:val="clear" w:color="auto" w:fill="FFFFFF"/>
            <w:tcMar>
              <w:top w:w="80" w:type="dxa"/>
              <w:left w:w="120" w:type="dxa"/>
              <w:bottom w:w="80" w:type="dxa"/>
              <w:right w:w="120" w:type="dxa"/>
            </w:tcMar>
            <w:vAlign w:val="center"/>
          </w:tcPr>
          <w:p w14:paraId="7CC2C1FF" w14:textId="77777777" w:rsidR="00261F5B" w:rsidRDefault="00E87939">
            <w:pPr>
              <w:spacing w:line="280" w:lineRule="auto"/>
            </w:pPr>
            <w:r>
              <w:rPr>
                <w:sz w:val="20"/>
                <w:szCs w:val="20"/>
              </w:rPr>
              <w:t>3D / video</w:t>
            </w:r>
          </w:p>
        </w:tc>
        <w:tc>
          <w:tcPr>
            <w:tcW w:w="2929" w:type="dxa"/>
            <w:shd w:val="clear" w:color="auto" w:fill="FAFCFD"/>
            <w:tcMar>
              <w:top w:w="80" w:type="dxa"/>
              <w:left w:w="120" w:type="dxa"/>
              <w:bottom w:w="80" w:type="dxa"/>
              <w:right w:w="120" w:type="dxa"/>
            </w:tcMar>
            <w:vAlign w:val="center"/>
          </w:tcPr>
          <w:p w14:paraId="56995004" w14:textId="77777777" w:rsidR="00261F5B" w:rsidRDefault="00E87939">
            <w:pPr>
              <w:spacing w:line="280" w:lineRule="auto"/>
            </w:pPr>
            <w:r>
              <w:rPr>
                <w:sz w:val="20"/>
                <w:szCs w:val="20"/>
              </w:rPr>
              <w:t>StateLinFormer navigation (2026)</w:t>
            </w:r>
          </w:p>
        </w:tc>
        <w:tc>
          <w:tcPr>
            <w:tcW w:w="2929" w:type="dxa"/>
            <w:shd w:val="clear" w:color="auto" w:fill="FFFFFF"/>
            <w:tcMar>
              <w:top w:w="80" w:type="dxa"/>
              <w:left w:w="120" w:type="dxa"/>
              <w:bottom w:w="80" w:type="dxa"/>
              <w:right w:w="120" w:type="dxa"/>
            </w:tcMar>
            <w:vAlign w:val="center"/>
          </w:tcPr>
          <w:p w14:paraId="529F975F" w14:textId="77777777" w:rsidR="00261F5B" w:rsidRDefault="00E87939">
            <w:pPr>
              <w:spacing w:line="280" w:lineRule="auto"/>
            </w:pPr>
            <w:r>
              <w:rPr>
                <w:sz w:val="20"/>
                <w:szCs w:val="20"/>
              </w:rPr>
              <w:t>state carried across batches = unbounded-length sequence learning</w:t>
            </w:r>
          </w:p>
        </w:tc>
      </w:tr>
      <w:tr w:rsidR="00261F5B" w14:paraId="127BA05E" w14:textId="77777777">
        <w:trPr>
          <w:cantSplit/>
        </w:trPr>
        <w:tc>
          <w:tcPr>
            <w:tcW w:w="2929" w:type="dxa"/>
            <w:shd w:val="clear" w:color="auto" w:fill="FFFFFF"/>
            <w:tcMar>
              <w:top w:w="80" w:type="dxa"/>
              <w:left w:w="120" w:type="dxa"/>
              <w:bottom w:w="80" w:type="dxa"/>
              <w:right w:w="120" w:type="dxa"/>
            </w:tcMar>
            <w:vAlign w:val="center"/>
          </w:tcPr>
          <w:p w14:paraId="56ACDC75" w14:textId="77777777" w:rsidR="00261F5B" w:rsidRDefault="00E87939">
            <w:pPr>
              <w:spacing w:line="280" w:lineRule="auto"/>
            </w:pPr>
            <w:r>
              <w:rPr>
                <w:sz w:val="20"/>
                <w:szCs w:val="20"/>
              </w:rPr>
              <w:t>audio</w:t>
            </w:r>
          </w:p>
        </w:tc>
        <w:tc>
          <w:tcPr>
            <w:tcW w:w="2929" w:type="dxa"/>
            <w:shd w:val="clear" w:color="auto" w:fill="FAFCFD"/>
            <w:tcMar>
              <w:top w:w="80" w:type="dxa"/>
              <w:left w:w="120" w:type="dxa"/>
              <w:bottom w:w="80" w:type="dxa"/>
              <w:right w:w="120" w:type="dxa"/>
            </w:tcMar>
            <w:vAlign w:val="center"/>
          </w:tcPr>
          <w:p w14:paraId="40925A68" w14:textId="77777777" w:rsidR="00261F5B" w:rsidRDefault="00E87939">
            <w:pPr>
              <w:spacing w:line="280" w:lineRule="auto"/>
            </w:pPr>
            <w:r>
              <w:rPr>
                <w:sz w:val="20"/>
                <w:szCs w:val="20"/>
              </w:rPr>
              <w:t>EVA speech representative paper (2026)</w:t>
            </w:r>
          </w:p>
        </w:tc>
        <w:tc>
          <w:tcPr>
            <w:tcW w:w="2929" w:type="dxa"/>
            <w:shd w:val="clear" w:color="auto" w:fill="FFFFFF"/>
            <w:tcMar>
              <w:top w:w="80" w:type="dxa"/>
              <w:left w:w="120" w:type="dxa"/>
              <w:bottom w:w="80" w:type="dxa"/>
              <w:right w:w="120" w:type="dxa"/>
            </w:tcMar>
            <w:vAlign w:val="center"/>
          </w:tcPr>
          <w:p w14:paraId="49A322D2" w14:textId="77777777" w:rsidR="00261F5B" w:rsidRDefault="00E87939">
            <w:pPr>
              <w:spacing w:line="280" w:lineRule="auto"/>
            </w:pPr>
            <w:r>
              <w:rPr>
                <w:sz w:val="20"/>
                <w:szCs w:val="20"/>
              </w:rPr>
              <w:t>RWKV encoding audio streams</w:t>
            </w:r>
          </w:p>
        </w:tc>
      </w:tr>
      <w:tr w:rsidR="00261F5B" w14:paraId="158907B6" w14:textId="77777777">
        <w:trPr>
          <w:cantSplit/>
        </w:trPr>
        <w:tc>
          <w:tcPr>
            <w:tcW w:w="2929" w:type="dxa"/>
            <w:shd w:val="clear" w:color="auto" w:fill="FFFFFF"/>
            <w:tcMar>
              <w:top w:w="80" w:type="dxa"/>
              <w:left w:w="120" w:type="dxa"/>
              <w:bottom w:w="80" w:type="dxa"/>
              <w:right w:w="120" w:type="dxa"/>
            </w:tcMar>
            <w:vAlign w:val="center"/>
          </w:tcPr>
          <w:p w14:paraId="2BC3F3F7" w14:textId="77777777" w:rsidR="00261F5B" w:rsidRDefault="00E87939">
            <w:pPr>
              <w:spacing w:line="280" w:lineRule="auto"/>
            </w:pPr>
            <w:r>
              <w:rPr>
                <w:sz w:val="20"/>
                <w:szCs w:val="20"/>
              </w:rPr>
              <w:t>medicine</w:t>
            </w:r>
          </w:p>
        </w:tc>
        <w:tc>
          <w:tcPr>
            <w:tcW w:w="2929" w:type="dxa"/>
            <w:shd w:val="clear" w:color="auto" w:fill="FAFCFD"/>
            <w:tcMar>
              <w:top w:w="80" w:type="dxa"/>
              <w:left w:w="120" w:type="dxa"/>
              <w:bottom w:w="80" w:type="dxa"/>
              <w:right w:w="120" w:type="dxa"/>
            </w:tcMar>
            <w:vAlign w:val="center"/>
          </w:tcPr>
          <w:p w14:paraId="17731EF4" w14:textId="77777777" w:rsidR="00261F5B" w:rsidRDefault="00E87939">
            <w:pPr>
              <w:spacing w:line="280" w:lineRule="auto"/>
            </w:pPr>
            <w:r>
              <w:rPr>
                <w:sz w:val="20"/>
                <w:szCs w:val="20"/>
              </w:rPr>
              <w:t>multi-query RWKV pathology slides (2026)</w:t>
            </w:r>
          </w:p>
        </w:tc>
        <w:tc>
          <w:tcPr>
            <w:tcW w:w="2929" w:type="dxa"/>
            <w:shd w:val="clear" w:color="auto" w:fill="FFFFFF"/>
            <w:tcMar>
              <w:top w:w="80" w:type="dxa"/>
              <w:left w:w="120" w:type="dxa"/>
              <w:bottom w:w="80" w:type="dxa"/>
              <w:right w:w="120" w:type="dxa"/>
            </w:tcMar>
            <w:vAlign w:val="center"/>
          </w:tcPr>
          <w:p w14:paraId="36773069" w14:textId="77777777" w:rsidR="00261F5B" w:rsidRDefault="00E87939">
            <w:pPr>
              <w:spacing w:line="280" w:lineRule="auto"/>
            </w:pPr>
            <w:r>
              <w:rPr>
                <w:sz w:val="20"/>
                <w:szCs w:val="20"/>
              </w:rPr>
              <w:t>long-sequence analysis of whole-slide images</w:t>
            </w:r>
          </w:p>
        </w:tc>
      </w:tr>
      <w:tr w:rsidR="00261F5B" w14:paraId="4C8DEEEB" w14:textId="77777777">
        <w:trPr>
          <w:cantSplit/>
        </w:trPr>
        <w:tc>
          <w:tcPr>
            <w:tcW w:w="2929" w:type="dxa"/>
            <w:shd w:val="clear" w:color="auto" w:fill="FFFFFF"/>
            <w:tcMar>
              <w:top w:w="80" w:type="dxa"/>
              <w:left w:w="120" w:type="dxa"/>
              <w:bottom w:w="80" w:type="dxa"/>
              <w:right w:w="120" w:type="dxa"/>
            </w:tcMar>
            <w:vAlign w:val="center"/>
          </w:tcPr>
          <w:p w14:paraId="44F9833F" w14:textId="77777777" w:rsidR="00261F5B" w:rsidRDefault="00E87939">
            <w:pPr>
              <w:spacing w:line="280" w:lineRule="auto"/>
            </w:pPr>
            <w:r>
              <w:rPr>
                <w:sz w:val="20"/>
                <w:szCs w:val="20"/>
              </w:rPr>
              <w:lastRenderedPageBreak/>
              <w:t>3D / video</w:t>
            </w:r>
          </w:p>
        </w:tc>
        <w:tc>
          <w:tcPr>
            <w:tcW w:w="2929" w:type="dxa"/>
            <w:shd w:val="clear" w:color="auto" w:fill="FAFCFD"/>
            <w:tcMar>
              <w:top w:w="80" w:type="dxa"/>
              <w:left w:w="120" w:type="dxa"/>
              <w:bottom w:w="80" w:type="dxa"/>
              <w:right w:w="120" w:type="dxa"/>
            </w:tcMar>
            <w:vAlign w:val="center"/>
          </w:tcPr>
          <w:p w14:paraId="332CCF38" w14:textId="77777777" w:rsidR="00261F5B" w:rsidRDefault="00E87939">
            <w:pPr>
              <w:spacing w:line="280" w:lineRule="auto"/>
            </w:pPr>
            <w:r>
              <w:rPr>
                <w:sz w:val="20"/>
                <w:szCs w:val="20"/>
              </w:rPr>
              <w:t>StateLinFormer navigation (2026)</w:t>
            </w:r>
          </w:p>
        </w:tc>
        <w:tc>
          <w:tcPr>
            <w:tcW w:w="2929" w:type="dxa"/>
            <w:shd w:val="clear" w:color="auto" w:fill="FFFFFF"/>
            <w:tcMar>
              <w:top w:w="80" w:type="dxa"/>
              <w:left w:w="120" w:type="dxa"/>
              <w:bottom w:w="80" w:type="dxa"/>
              <w:right w:w="120" w:type="dxa"/>
            </w:tcMar>
            <w:vAlign w:val="center"/>
          </w:tcPr>
          <w:p w14:paraId="59166E2F" w14:textId="77777777" w:rsidR="00261F5B" w:rsidRDefault="00E87939">
            <w:pPr>
              <w:spacing w:line="280" w:lineRule="auto"/>
            </w:pPr>
            <w:r>
              <w:rPr>
                <w:sz w:val="20"/>
                <w:szCs w:val="20"/>
              </w:rPr>
              <w:t>state carried across batches = learning over infinitely long sequences</w:t>
            </w:r>
          </w:p>
        </w:tc>
      </w:tr>
      <w:tr w:rsidR="00261F5B" w14:paraId="5F38CD42" w14:textId="77777777">
        <w:trPr>
          <w:cantSplit/>
        </w:trPr>
        <w:tc>
          <w:tcPr>
            <w:tcW w:w="2929" w:type="dxa"/>
            <w:shd w:val="clear" w:color="auto" w:fill="FFFFFF"/>
            <w:tcMar>
              <w:top w:w="80" w:type="dxa"/>
              <w:left w:w="120" w:type="dxa"/>
              <w:bottom w:w="80" w:type="dxa"/>
              <w:right w:w="120" w:type="dxa"/>
            </w:tcMar>
            <w:vAlign w:val="center"/>
          </w:tcPr>
          <w:p w14:paraId="7C139225" w14:textId="77777777" w:rsidR="00261F5B" w:rsidRDefault="00E87939">
            <w:pPr>
              <w:spacing w:line="280" w:lineRule="auto"/>
            </w:pPr>
            <w:r>
              <w:rPr>
                <w:sz w:val="20"/>
                <w:szCs w:val="20"/>
              </w:rPr>
              <w:t>audio</w:t>
            </w:r>
          </w:p>
        </w:tc>
        <w:tc>
          <w:tcPr>
            <w:tcW w:w="2929" w:type="dxa"/>
            <w:shd w:val="clear" w:color="auto" w:fill="FAFCFD"/>
            <w:tcMar>
              <w:top w:w="80" w:type="dxa"/>
              <w:left w:w="120" w:type="dxa"/>
              <w:bottom w:w="80" w:type="dxa"/>
              <w:right w:w="120" w:type="dxa"/>
            </w:tcMar>
            <w:vAlign w:val="center"/>
          </w:tcPr>
          <w:p w14:paraId="15DAA169" w14:textId="77777777" w:rsidR="00261F5B" w:rsidRDefault="00E87939">
            <w:pPr>
              <w:spacing w:line="280" w:lineRule="auto"/>
            </w:pPr>
            <w:r>
              <w:rPr>
                <w:sz w:val="20"/>
                <w:szCs w:val="20"/>
              </w:rPr>
              <w:t>EVA speech representative paper (2026)</w:t>
            </w:r>
          </w:p>
        </w:tc>
        <w:tc>
          <w:tcPr>
            <w:tcW w:w="2929" w:type="dxa"/>
            <w:shd w:val="clear" w:color="auto" w:fill="FFFFFF"/>
            <w:tcMar>
              <w:top w:w="80" w:type="dxa"/>
              <w:left w:w="120" w:type="dxa"/>
              <w:bottom w:w="80" w:type="dxa"/>
              <w:right w:w="120" w:type="dxa"/>
            </w:tcMar>
            <w:vAlign w:val="center"/>
          </w:tcPr>
          <w:p w14:paraId="7F6EF84E" w14:textId="77777777" w:rsidR="00261F5B" w:rsidRDefault="00E87939">
            <w:pPr>
              <w:spacing w:line="280" w:lineRule="auto"/>
            </w:pPr>
            <w:r>
              <w:rPr>
                <w:sz w:val="20"/>
                <w:szCs w:val="20"/>
              </w:rPr>
              <w:t>RWKV encoding audio streams</w:t>
            </w:r>
          </w:p>
        </w:tc>
      </w:tr>
      <w:tr w:rsidR="00261F5B" w14:paraId="24CD2E17" w14:textId="77777777">
        <w:trPr>
          <w:cantSplit/>
        </w:trPr>
        <w:tc>
          <w:tcPr>
            <w:tcW w:w="2929" w:type="dxa"/>
            <w:shd w:val="clear" w:color="auto" w:fill="FFFFFF"/>
            <w:tcMar>
              <w:top w:w="80" w:type="dxa"/>
              <w:left w:w="120" w:type="dxa"/>
              <w:bottom w:w="80" w:type="dxa"/>
              <w:right w:w="120" w:type="dxa"/>
            </w:tcMar>
            <w:vAlign w:val="center"/>
          </w:tcPr>
          <w:p w14:paraId="21273FCF" w14:textId="77777777" w:rsidR="00261F5B" w:rsidRDefault="00E87939">
            <w:pPr>
              <w:spacing w:line="280" w:lineRule="auto"/>
            </w:pPr>
            <w:r>
              <w:rPr>
                <w:sz w:val="20"/>
                <w:szCs w:val="20"/>
              </w:rPr>
              <w:t>medical</w:t>
            </w:r>
          </w:p>
        </w:tc>
        <w:tc>
          <w:tcPr>
            <w:tcW w:w="2929" w:type="dxa"/>
            <w:shd w:val="clear" w:color="auto" w:fill="FAFCFD"/>
            <w:tcMar>
              <w:top w:w="80" w:type="dxa"/>
              <w:left w:w="120" w:type="dxa"/>
              <w:bottom w:w="80" w:type="dxa"/>
              <w:right w:w="120" w:type="dxa"/>
            </w:tcMar>
            <w:vAlign w:val="center"/>
          </w:tcPr>
          <w:p w14:paraId="79C7B213" w14:textId="77777777" w:rsidR="00261F5B" w:rsidRDefault="00E87939">
            <w:pPr>
              <w:spacing w:line="280" w:lineRule="auto"/>
            </w:pPr>
            <w:r>
              <w:rPr>
                <w:sz w:val="20"/>
                <w:szCs w:val="20"/>
              </w:rPr>
              <w:t>multi-query RWKV pathology slides (2026)</w:t>
            </w:r>
          </w:p>
        </w:tc>
        <w:tc>
          <w:tcPr>
            <w:tcW w:w="2929" w:type="dxa"/>
            <w:shd w:val="clear" w:color="auto" w:fill="FFFFFF"/>
            <w:tcMar>
              <w:top w:w="80" w:type="dxa"/>
              <w:left w:w="120" w:type="dxa"/>
              <w:bottom w:w="80" w:type="dxa"/>
              <w:right w:w="120" w:type="dxa"/>
            </w:tcMar>
            <w:vAlign w:val="center"/>
          </w:tcPr>
          <w:p w14:paraId="7D0786D9" w14:textId="77777777" w:rsidR="00261F5B" w:rsidRDefault="00E87939">
            <w:pPr>
              <w:spacing w:line="280" w:lineRule="auto"/>
            </w:pPr>
            <w:r>
              <w:rPr>
                <w:sz w:val="20"/>
                <w:szCs w:val="20"/>
              </w:rPr>
              <w:t>whole-slide image analysis over long sequences</w:t>
            </w:r>
          </w:p>
        </w:tc>
      </w:tr>
    </w:tbl>
    <w:p w14:paraId="6E6DFA8D" w14:textId="77777777" w:rsidR="00261F5B" w:rsidRDefault="00261F5B">
      <w:pPr>
        <w:spacing w:after="120"/>
      </w:pPr>
    </w:p>
    <w:p w14:paraId="0C31D708" w14:textId="77777777" w:rsidR="00261F5B" w:rsidRDefault="00E87939">
      <w:pPr>
        <w:pStyle w:val="1"/>
        <w:pBdr>
          <w:bottom w:val="single" w:sz="12" w:space="6" w:color="9FB6C6"/>
        </w:pBdr>
        <w:spacing w:before="480" w:after="240" w:line="340" w:lineRule="auto"/>
      </w:pPr>
      <w:bookmarkStart w:id="213" w:name="_Toc108"/>
      <w:bookmarkStart w:id="214" w:name="_Toc244251981"/>
      <w:r>
        <w:rPr>
          <w:rFonts w:ascii="Arial" w:hAnsi="Arial"/>
          <w:b/>
          <w:bCs/>
          <w:color w:val="1B6B7A"/>
        </w:rPr>
        <w:t>Appendix D: Expected Output References for Four Experiments</w:t>
      </w:r>
      <w:bookmarkEnd w:id="213"/>
      <w:bookmarkEnd w:id="214"/>
    </w:p>
    <w:p w14:paraId="6F12FF48" w14:textId="77777777" w:rsidR="00261F5B" w:rsidRDefault="00E87939">
      <w:pPr>
        <w:spacing w:after="140" w:line="336" w:lineRule="auto"/>
        <w:ind w:firstLine="480"/>
        <w:jc w:val="both"/>
      </w:pPr>
      <w:r>
        <w:t>Experiment 1 (manual): the final wkv₄ ≈ 4.581; with discount 0.9 the output is about 3.94 (more old memory survives, moving further from 8); with all v = 1 the output stays exactly 1. Experiment 2 (code): outputs 2.000 / 3.000 / 5.069 (the true discount e^(-0.5) ≈ 0.607 is slightly larger than the hand-computed 0.5, hence slightly below 5.2); with w=0.1 step 3 gives about 4.75 (sticky memory), with w=3.0 about 5.90 (goldfish memory). Experiment 3: with w=0.5 the query with token 2's label reads 10; with w=0.9 it rises to 18 (old cards survive more completely). Experiment 4: after the third write, the Delta box answers the apple query with a clean green (new channel 10), while the additive box still mixes in the old red. If your numbers drift a little, first check your transcription (especially exponents and parentheses), then check whether a direction got flipped.</w:t>
      </w:r>
    </w:p>
    <w:p w14:paraId="46D861E5" w14:textId="77777777" w:rsidR="00261F5B" w:rsidRDefault="00E87939">
      <w:pPr>
        <w:pStyle w:val="1"/>
        <w:pBdr>
          <w:bottom w:val="single" w:sz="12" w:space="6" w:color="9FB6C6"/>
        </w:pBdr>
        <w:spacing w:before="480" w:after="240" w:line="340" w:lineRule="auto"/>
      </w:pPr>
      <w:bookmarkStart w:id="215" w:name="_Toc109"/>
      <w:bookmarkStart w:id="216" w:name="_Toc244251982"/>
      <w:r>
        <w:rPr>
          <w:rFonts w:ascii="Arial" w:hAnsi="Arial"/>
          <w:b/>
          <w:bCs/>
          <w:color w:val="1B6B7A"/>
        </w:rPr>
        <w:t>Appendix E: Formula Handbook (All Training &amp; Inference Formulas, Each Verified)</w:t>
      </w:r>
      <w:bookmarkEnd w:id="215"/>
      <w:bookmarkEnd w:id="216"/>
    </w:p>
    <w:p w14:paraId="76306807" w14:textId="77777777" w:rsidR="00261F5B" w:rsidRDefault="00E87939">
      <w:pPr>
        <w:spacing w:after="140" w:line="336" w:lineRule="auto"/>
        <w:ind w:firstLine="480"/>
        <w:jc w:val="both"/>
      </w:pPr>
      <w:r>
        <w:t>How to use it: every formula is laid out in four steps - formula, then variables, then plain words, then a hand calculation. Every number in the hand calculations can be reproduced with the one-line Python snippets provided - be sure to actually run them; only then does a formula truly become yours.</w:t>
      </w:r>
    </w:p>
    <w:p w14:paraId="3A13CC94" w14:textId="77777777" w:rsidR="00261F5B" w:rsidRDefault="00E87939">
      <w:pPr>
        <w:pStyle w:val="2"/>
        <w:pBdr>
          <w:left w:val="single" w:sz="22" w:space="10" w:color="4E8CAD"/>
        </w:pBdr>
        <w:spacing w:before="340" w:after="170" w:line="320" w:lineRule="auto"/>
      </w:pPr>
      <w:bookmarkStart w:id="217" w:name="_Toc110"/>
      <w:bookmarkStart w:id="218" w:name="_Toc244251983"/>
      <w:r>
        <w:rPr>
          <w:rFonts w:ascii="Arial" w:hAnsi="Arial"/>
          <w:b/>
          <w:bCs/>
          <w:color w:val="2C3E50"/>
          <w:sz w:val="27"/>
          <w:szCs w:val="27"/>
        </w:rPr>
        <w:t>E.1 softmax: turning scores into probabilities</w:t>
      </w:r>
      <w:bookmarkEnd w:id="217"/>
      <w:bookmarkEnd w:id="21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5034380" w14:textId="77777777">
        <w:tc>
          <w:tcPr>
            <w:tcW w:w="8788" w:type="dxa"/>
            <w:shd w:val="clear" w:color="auto" w:fill="F2F7F5"/>
            <w:tcMar>
              <w:top w:w="120" w:type="dxa"/>
              <w:left w:w="200" w:type="dxa"/>
              <w:bottom w:w="120" w:type="dxa"/>
              <w:right w:w="200" w:type="dxa"/>
            </w:tcMar>
          </w:tcPr>
          <w:p w14:paraId="249C234F" w14:textId="77777777" w:rsidR="00261F5B" w:rsidRDefault="00E87939">
            <w:pPr>
              <w:spacing w:line="320" w:lineRule="auto"/>
              <w:jc w:val="center"/>
            </w:pPr>
            <w:r>
              <w:rPr>
                <w:rFonts w:ascii="Cambria" w:eastAsia="宋体"/>
                <w:b/>
                <w:bCs/>
                <w:color w:val="0F3A44"/>
                <w:sz w:val="23"/>
                <w:szCs w:val="23"/>
              </w:rPr>
              <w:lastRenderedPageBreak/>
              <w:t>softmax(z</w:t>
            </w:r>
            <w:r>
              <w:rPr>
                <w:rFonts w:ascii="Cambria" w:eastAsia="宋体"/>
                <w:b/>
                <w:bCs/>
                <w:color w:val="0F3A44"/>
                <w:sz w:val="23"/>
                <w:szCs w:val="23"/>
              </w:rPr>
              <w:t>ᵢ</w:t>
            </w:r>
            <w:r>
              <w:rPr>
                <w:rFonts w:ascii="Cambria" w:eastAsia="宋体"/>
                <w:b/>
                <w:bCs/>
                <w:color w:val="0F3A44"/>
                <w:sz w:val="23"/>
                <w:szCs w:val="23"/>
              </w:rPr>
              <w:t>) = e^(z</w:t>
            </w:r>
            <w:r>
              <w:rPr>
                <w:rFonts w:ascii="Cambria" w:eastAsia="宋体"/>
                <w:b/>
                <w:bCs/>
                <w:color w:val="0F3A44"/>
                <w:sz w:val="23"/>
                <w:szCs w:val="23"/>
              </w:rPr>
              <w:t>ᵢ</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Σⱼ</w:t>
            </w:r>
            <w:r>
              <w:rPr>
                <w:rFonts w:ascii="Cambria" w:eastAsia="宋体"/>
                <w:b/>
                <w:bCs/>
                <w:color w:val="0F3A44"/>
                <w:sz w:val="23"/>
                <w:szCs w:val="23"/>
              </w:rPr>
              <w:t xml:space="preserve"> e^(zⱼ)</w:t>
            </w:r>
          </w:p>
        </w:tc>
      </w:tr>
    </w:tbl>
    <w:p w14:paraId="39414903" w14:textId="77777777" w:rsidR="00261F5B" w:rsidRDefault="00261F5B">
      <w:pPr>
        <w:spacing w:after="100"/>
      </w:pPr>
    </w:p>
    <w:p w14:paraId="189AC4D2" w14:textId="77777777" w:rsidR="00261F5B" w:rsidRDefault="00E87939">
      <w:pPr>
        <w:spacing w:after="140" w:line="336" w:lineRule="auto"/>
        <w:ind w:firstLine="480"/>
        <w:jc w:val="both"/>
      </w:pPr>
      <w:r>
        <w:t>Variables: z is the raw score (logit) of each candidate word; the denominator is the sum of e^z over all candidates, which makes the probabilities add up to 1. In plain words: e^z magnifies the gaps (high scores get higher), then we normalize. Hand calculation (z=[2.0, 1.0, 0.1]): e^z=[7.39, 2.72, 1.11], sum 11.21, probabilities=[0.659, 0.242, 0.099]. Verify: import math; [round(math.exp(x)/sum([math.exp(y) for y in [2,1,0.1]]),3) for x in [2,1,0.1]] → [0.659, 0.242, 0.099]. The probabilities sum to ≈ 1.0 ✓</w:t>
      </w:r>
    </w:p>
    <w:p w14:paraId="047D5FC5" w14:textId="77777777" w:rsidR="00261F5B" w:rsidRDefault="00E87939">
      <w:pPr>
        <w:pStyle w:val="2"/>
        <w:pBdr>
          <w:left w:val="single" w:sz="22" w:space="10" w:color="4E8CAD"/>
        </w:pBdr>
        <w:spacing w:before="340" w:after="170" w:line="320" w:lineRule="auto"/>
      </w:pPr>
      <w:bookmarkStart w:id="219" w:name="_Toc111"/>
      <w:bookmarkStart w:id="220" w:name="_Toc244251984"/>
      <w:r>
        <w:rPr>
          <w:rFonts w:ascii="Arial" w:hAnsi="Arial"/>
          <w:b/>
          <w:bCs/>
          <w:color w:val="2C3E50"/>
          <w:sz w:val="27"/>
          <w:szCs w:val="27"/>
        </w:rPr>
        <w:t>E.2 Cross-entropy: how hard wrong answers are punished</w:t>
      </w:r>
      <w:bookmarkEnd w:id="219"/>
      <w:bookmarkEnd w:id="22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33471C4" w14:textId="77777777">
        <w:tc>
          <w:tcPr>
            <w:tcW w:w="8788" w:type="dxa"/>
            <w:shd w:val="clear" w:color="auto" w:fill="F2F7F5"/>
            <w:tcMar>
              <w:top w:w="120" w:type="dxa"/>
              <w:left w:w="200" w:type="dxa"/>
              <w:bottom w:w="120" w:type="dxa"/>
              <w:right w:w="200" w:type="dxa"/>
            </w:tcMar>
          </w:tcPr>
          <w:p w14:paraId="58CFB3E0" w14:textId="77777777" w:rsidR="00261F5B" w:rsidRDefault="00E87939">
            <w:pPr>
              <w:spacing w:line="320" w:lineRule="auto"/>
              <w:jc w:val="center"/>
            </w:pPr>
            <w:r>
              <w:rPr>
                <w:rFonts w:ascii="Cambria" w:eastAsia="宋体"/>
                <w:b/>
                <w:bCs/>
                <w:color w:val="0F3A44"/>
                <w:sz w:val="23"/>
                <w:szCs w:val="23"/>
              </w:rPr>
              <w:t xml:space="preserve">CE = </w:t>
            </w:r>
            <w:r>
              <w:rPr>
                <w:rFonts w:ascii="Cambria" w:eastAsia="宋体"/>
                <w:b/>
                <w:bCs/>
                <w:color w:val="0F3A44"/>
                <w:sz w:val="23"/>
                <w:szCs w:val="23"/>
              </w:rPr>
              <w:t>−</w:t>
            </w:r>
            <w:r>
              <w:rPr>
                <w:rFonts w:ascii="Cambria" w:eastAsia="宋体"/>
                <w:b/>
                <w:bCs/>
                <w:color w:val="0F3A44"/>
                <w:sz w:val="23"/>
                <w:szCs w:val="23"/>
              </w:rPr>
              <w:t>ln P(correct word)</w:t>
            </w:r>
          </w:p>
        </w:tc>
      </w:tr>
    </w:tbl>
    <w:p w14:paraId="7DFD3A6D" w14:textId="77777777" w:rsidR="00261F5B" w:rsidRDefault="00261F5B">
      <w:pPr>
        <w:spacing w:after="100"/>
      </w:pPr>
    </w:p>
    <w:p w14:paraId="76B759B6" w14:textId="77777777" w:rsidR="00261F5B" w:rsidRDefault="00E87939">
      <w:pPr>
        <w:spacing w:after="140" w:line="336" w:lineRule="auto"/>
        <w:ind w:firstLine="480"/>
        <w:jc w:val="both"/>
      </w:pPr>
      <w:r>
        <w:t>Variables: P(correct word) is the probability softmax assigned to the right answer. In plain words: the more confident (P→1), the smaller the penalty (CE→0); the more wrong (P→0), the heavier the penalty (CE→∞). Hand calculation: in the example above the correct word is the first one (P=0.659), so CE = −ln 0.659 = 0.417. Verify: −math.log(0.659) = 0.417 ✓. Training means driving the average CE across all positions down.</w:t>
      </w:r>
    </w:p>
    <w:p w14:paraId="72F98D88" w14:textId="77777777" w:rsidR="00261F5B" w:rsidRDefault="00E87939">
      <w:pPr>
        <w:pStyle w:val="2"/>
        <w:pBdr>
          <w:left w:val="single" w:sz="22" w:space="10" w:color="4E8CAD"/>
        </w:pBdr>
        <w:spacing w:before="340" w:after="170" w:line="320" w:lineRule="auto"/>
      </w:pPr>
      <w:bookmarkStart w:id="221" w:name="_Toc112"/>
      <w:bookmarkStart w:id="222" w:name="_Toc244251985"/>
      <w:r>
        <w:rPr>
          <w:rFonts w:ascii="Arial" w:hAnsi="Arial"/>
          <w:b/>
          <w:bCs/>
          <w:color w:val="2C3E50"/>
          <w:sz w:val="27"/>
          <w:szCs w:val="27"/>
        </w:rPr>
        <w:t>E.3 Perplexity: the thermometer</w:t>
      </w:r>
      <w:bookmarkEnd w:id="221"/>
      <w:bookmarkEnd w:id="22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D0FCE53" w14:textId="77777777">
        <w:tc>
          <w:tcPr>
            <w:tcW w:w="8788" w:type="dxa"/>
            <w:shd w:val="clear" w:color="auto" w:fill="F2F7F5"/>
            <w:tcMar>
              <w:top w:w="120" w:type="dxa"/>
              <w:left w:w="200" w:type="dxa"/>
              <w:bottom w:w="120" w:type="dxa"/>
              <w:right w:w="200" w:type="dxa"/>
            </w:tcMar>
          </w:tcPr>
          <w:p w14:paraId="6AB78254" w14:textId="77777777" w:rsidR="00261F5B" w:rsidRDefault="00E87939">
            <w:pPr>
              <w:spacing w:line="320" w:lineRule="auto"/>
              <w:jc w:val="center"/>
            </w:pPr>
            <w:r>
              <w:rPr>
                <w:rFonts w:ascii="Cambria" w:eastAsia="宋体"/>
                <w:b/>
                <w:bCs/>
                <w:color w:val="0F3A44"/>
                <w:sz w:val="23"/>
                <w:szCs w:val="23"/>
              </w:rPr>
              <w:t>PPL = e^(average CE)</w:t>
            </w:r>
          </w:p>
        </w:tc>
      </w:tr>
    </w:tbl>
    <w:p w14:paraId="026AF8A8" w14:textId="77777777" w:rsidR="00261F5B" w:rsidRDefault="00261F5B">
      <w:pPr>
        <w:spacing w:after="100"/>
      </w:pPr>
    </w:p>
    <w:p w14:paraId="5CD208D7" w14:textId="77777777" w:rsidR="00261F5B" w:rsidRDefault="00E87939">
      <w:pPr>
        <w:spacing w:after="140" w:line="336" w:lineRule="auto"/>
        <w:ind w:firstLine="480"/>
        <w:jc w:val="both"/>
      </w:pPr>
      <w:r>
        <w:t>Hand calculation: average CE=1.88 → e^1.88 = 6.55 (roughly 'hesitating among 7 words at every step'). Verify: math.exp(1.88) = 6.554 ✓. Note: PPL values are only comparable with the same tokenizer.</w:t>
      </w:r>
    </w:p>
    <w:p w14:paraId="00AA08B6" w14:textId="77777777" w:rsidR="00261F5B" w:rsidRDefault="00E87939">
      <w:pPr>
        <w:pStyle w:val="2"/>
        <w:pBdr>
          <w:left w:val="single" w:sz="22" w:space="10" w:color="4E8CAD"/>
        </w:pBdr>
        <w:spacing w:before="340" w:after="170" w:line="320" w:lineRule="auto"/>
      </w:pPr>
      <w:bookmarkStart w:id="223" w:name="_Toc113"/>
      <w:bookmarkStart w:id="224" w:name="_Toc244251986"/>
      <w:r>
        <w:rPr>
          <w:rFonts w:ascii="Arial" w:hAnsi="Arial"/>
          <w:b/>
          <w:bCs/>
          <w:color w:val="2C3E50"/>
          <w:sz w:val="27"/>
          <w:szCs w:val="27"/>
        </w:rPr>
        <w:t>E.4 Token-shift: blending the new with the old</w:t>
      </w:r>
      <w:bookmarkEnd w:id="223"/>
      <w:bookmarkEnd w:id="22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E016AA3" w14:textId="77777777">
        <w:tc>
          <w:tcPr>
            <w:tcW w:w="8788" w:type="dxa"/>
            <w:shd w:val="clear" w:color="auto" w:fill="F2F7F5"/>
            <w:tcMar>
              <w:top w:w="120" w:type="dxa"/>
              <w:left w:w="200" w:type="dxa"/>
              <w:bottom w:w="120" w:type="dxa"/>
              <w:right w:w="200" w:type="dxa"/>
            </w:tcMar>
          </w:tcPr>
          <w:p w14:paraId="161CE81D" w14:textId="77777777" w:rsidR="00261F5B" w:rsidRDefault="00E87939">
            <w:pPr>
              <w:spacing w:line="320" w:lineRule="auto"/>
              <w:jc w:val="center"/>
            </w:pPr>
            <w:r>
              <w:rPr>
                <w:rFonts w:ascii="Cambria" w:eastAsia="宋体"/>
                <w:b/>
                <w:bCs/>
                <w:color w:val="0F3A44"/>
                <w:sz w:val="23"/>
                <w:szCs w:val="23"/>
              </w:rPr>
              <w:t>x̃</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w:t>
            </w:r>
            <w:r>
              <w:rPr>
                <w:rFonts w:ascii="Cambria" w:eastAsia="宋体"/>
                <w:b/>
                <w:bCs/>
                <w:color w:val="0F3A44"/>
                <w:sz w:val="23"/>
                <w:szCs w:val="23"/>
              </w:rPr>
              <w:t xml:space="preserve"> + (1</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ₜ₋₁</w:t>
            </w:r>
          </w:p>
        </w:tc>
      </w:tr>
    </w:tbl>
    <w:p w14:paraId="4764ED35" w14:textId="77777777" w:rsidR="00261F5B" w:rsidRDefault="00261F5B">
      <w:pPr>
        <w:spacing w:after="100"/>
      </w:pPr>
    </w:p>
    <w:p w14:paraId="05ECE166" w14:textId="77777777" w:rsidR="00261F5B" w:rsidRDefault="00E87939">
      <w:pPr>
        <w:spacing w:after="140" w:line="336" w:lineRule="auto"/>
        <w:ind w:firstLine="480"/>
        <w:jc w:val="both"/>
      </w:pPr>
      <w:r>
        <w:t>Variables: μ is a per-channel self-learned mixing ratio (0~1); xₜ is the current token and xₜ₋₁ the previous one. In plain words: mixing juice by per-channel proportions. Hand calculation (single channel μ=0.8, xₜ=10, xₜ₋₁=4): 0.8×10 + 0.2×4 = 8.8. Verify: 0.8*10+0.2*4 = 8.8 ✓</w:t>
      </w:r>
    </w:p>
    <w:p w14:paraId="6B8FC30B" w14:textId="77777777" w:rsidR="00261F5B" w:rsidRDefault="00E87939">
      <w:pPr>
        <w:pStyle w:val="2"/>
        <w:pBdr>
          <w:left w:val="single" w:sz="22" w:space="10" w:color="4E8CAD"/>
        </w:pBdr>
        <w:spacing w:before="340" w:after="170" w:line="320" w:lineRule="auto"/>
      </w:pPr>
      <w:bookmarkStart w:id="225" w:name="_Toc114"/>
      <w:bookmarkStart w:id="226" w:name="_Toc244251987"/>
      <w:r>
        <w:rPr>
          <w:rFonts w:ascii="Arial" w:hAnsi="Arial"/>
          <w:b/>
          <w:bCs/>
          <w:color w:val="2C3E50"/>
          <w:sz w:val="27"/>
          <w:szCs w:val="27"/>
        </w:rPr>
        <w:lastRenderedPageBreak/>
        <w:t>E.5 Time-mixing · reading the ledger (output)</w:t>
      </w:r>
      <w:bookmarkEnd w:id="225"/>
      <w:bookmarkEnd w:id="22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F0D28D8" w14:textId="77777777">
        <w:tc>
          <w:tcPr>
            <w:tcW w:w="8788" w:type="dxa"/>
            <w:shd w:val="clear" w:color="auto" w:fill="F2F7F5"/>
            <w:tcMar>
              <w:top w:w="120" w:type="dxa"/>
              <w:left w:w="200" w:type="dxa"/>
              <w:bottom w:w="120" w:type="dxa"/>
              <w:right w:w="200" w:type="dxa"/>
            </w:tcMar>
          </w:tcPr>
          <w:p w14:paraId="053A77A8" w14:textId="77777777" w:rsidR="00261F5B" w:rsidRDefault="00E87939">
            <w:pPr>
              <w:spacing w:line="320" w:lineRule="auto"/>
              <w:jc w:val="center"/>
            </w:pPr>
            <w:r>
              <w:rPr>
                <w:rFonts w:ascii="Cambria" w:eastAsia="宋体"/>
                <w:b/>
                <w:bCs/>
                <w:color w:val="0F3A44"/>
                <w:sz w:val="23"/>
                <w:szCs w:val="23"/>
              </w:rPr>
              <w:t>wkv</w:t>
            </w:r>
            <w:r>
              <w:rPr>
                <w:rFonts w:ascii="Cambria" w:eastAsia="宋体"/>
                <w:b/>
                <w:bCs/>
                <w:color w:val="0F3A44"/>
                <w:sz w:val="23"/>
                <w:szCs w:val="23"/>
              </w:rPr>
              <w:t>ₜ</w:t>
            </w:r>
            <w:r>
              <w:rPr>
                <w:rFonts w:ascii="Cambria" w:eastAsia="宋体"/>
                <w:b/>
                <w:bCs/>
                <w:color w:val="0F3A44"/>
                <w:sz w:val="23"/>
                <w:szCs w:val="23"/>
              </w:rPr>
              <w:t xml:space="preserve"> = (a</w:t>
            </w:r>
            <w:r>
              <w:rPr>
                <w:rFonts w:ascii="Cambria" w:eastAsia="宋体"/>
                <w:b/>
                <w:bCs/>
                <w:color w:val="0F3A44"/>
                <w:sz w:val="23"/>
                <w:szCs w:val="23"/>
              </w:rPr>
              <w:t>ₜ₋₁</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(b</w:t>
            </w:r>
            <w:r>
              <w:rPr>
                <w:rFonts w:ascii="Cambria" w:eastAsia="宋体"/>
                <w:b/>
                <w:bCs/>
                <w:color w:val="0F3A44"/>
                <w:sz w:val="23"/>
                <w:szCs w:val="23"/>
              </w:rPr>
              <w:t>ₜ₋₁</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w:t>
            </w:r>
          </w:p>
        </w:tc>
      </w:tr>
    </w:tbl>
    <w:p w14:paraId="26E4C4E1" w14:textId="77777777" w:rsidR="00261F5B" w:rsidRDefault="00261F5B">
      <w:pPr>
        <w:spacing w:after="100"/>
      </w:pPr>
    </w:p>
    <w:p w14:paraId="3161C07C" w14:textId="77777777" w:rsidR="00261F5B" w:rsidRDefault="00E87939">
      <w:pPr>
        <w:spacing w:after="140" w:line="336" w:lineRule="auto"/>
        <w:ind w:firstLine="480"/>
        <w:jc w:val="both"/>
      </w:pPr>
      <w:r>
        <w:t>Variables: a is the numerator ledger (discounted weighted sum), b the denominator ledger (discounted weight sum), u the bonus for the current token, k the weight score, v the content. In plain words: the weighted average of the new entry and the old ledger. Hand calculation (a=5, b=1.5, e^(u+k)=1, v=8): (5+8)/(1.5+1) = 13/2.5 = 5.2 ✓ (Chapter 6)</w:t>
      </w:r>
    </w:p>
    <w:p w14:paraId="0E22193C" w14:textId="77777777" w:rsidR="00261F5B" w:rsidRDefault="00E87939">
      <w:pPr>
        <w:pStyle w:val="2"/>
        <w:pBdr>
          <w:left w:val="single" w:sz="22" w:space="10" w:color="4E8CAD"/>
        </w:pBdr>
        <w:spacing w:before="340" w:after="170" w:line="320" w:lineRule="auto"/>
      </w:pPr>
      <w:bookmarkStart w:id="227" w:name="_Toc115"/>
      <w:bookmarkStart w:id="228" w:name="_Toc244251988"/>
      <w:r>
        <w:rPr>
          <w:rFonts w:ascii="Arial" w:hAnsi="Arial"/>
          <w:b/>
          <w:bCs/>
          <w:color w:val="2C3E50"/>
          <w:sz w:val="27"/>
          <w:szCs w:val="27"/>
        </w:rPr>
        <w:t>E.6 Time-mixing · updating the ledger (state update)</w:t>
      </w:r>
      <w:bookmarkEnd w:id="227"/>
      <w:bookmarkEnd w:id="22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82869B5" w14:textId="77777777">
        <w:tc>
          <w:tcPr>
            <w:tcW w:w="8788" w:type="dxa"/>
            <w:shd w:val="clear" w:color="auto" w:fill="F2F7F5"/>
            <w:tcMar>
              <w:top w:w="120" w:type="dxa"/>
              <w:left w:w="200" w:type="dxa"/>
              <w:bottom w:w="120" w:type="dxa"/>
              <w:right w:w="200" w:type="dxa"/>
            </w:tcMar>
          </w:tcPr>
          <w:p w14:paraId="4D2ED183" w14:textId="77777777" w:rsidR="00261F5B" w:rsidRDefault="00E87939">
            <w:pPr>
              <w:spacing w:line="320" w:lineRule="auto"/>
              <w:jc w:val="center"/>
            </w:pPr>
            <w:r>
              <w:rPr>
                <w:rFonts w:ascii="Cambria" w:eastAsia="宋体"/>
                <w:b/>
                <w:bCs/>
                <w:color w:val="0F3A44"/>
                <w:sz w:val="23"/>
                <w:szCs w:val="23"/>
              </w:rPr>
              <w:t>a</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a</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  b</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p>
        </w:tc>
      </w:tr>
    </w:tbl>
    <w:p w14:paraId="616BF36F" w14:textId="77777777" w:rsidR="00261F5B" w:rsidRDefault="00261F5B">
      <w:pPr>
        <w:spacing w:after="100"/>
      </w:pPr>
    </w:p>
    <w:p w14:paraId="0566C963" w14:textId="77777777" w:rsidR="00261F5B" w:rsidRDefault="00E87939">
      <w:pPr>
        <w:spacing w:after="140" w:line="336" w:lineRule="auto"/>
        <w:ind w:firstLine="480"/>
        <w:jc w:val="both"/>
      </w:pPr>
      <w:r>
        <w:t>Hand calculation (e^(−w)=0.5, a=2, e^k=1, v=4): aₜ = 0.5×2 + 4 = 5; bₜ = 0.5×1 + 1 = 1.5 ✓ (Chapter 6). Key property: the ledger size never grows - that is the 'tiny notebook'.</w:t>
      </w:r>
    </w:p>
    <w:p w14:paraId="53488932" w14:textId="77777777" w:rsidR="00261F5B" w:rsidRDefault="00E87939">
      <w:pPr>
        <w:pStyle w:val="2"/>
        <w:pBdr>
          <w:left w:val="single" w:sz="22" w:space="10" w:color="4E8CAD"/>
        </w:pBdr>
        <w:spacing w:before="340" w:after="170" w:line="320" w:lineRule="auto"/>
      </w:pPr>
      <w:bookmarkStart w:id="229" w:name="_Toc116"/>
      <w:bookmarkStart w:id="230" w:name="_Toc244251989"/>
      <w:r>
        <w:rPr>
          <w:rFonts w:ascii="Arial" w:hAnsi="Arial"/>
          <w:b/>
          <w:bCs/>
          <w:color w:val="2C3E50"/>
          <w:sz w:val="27"/>
          <w:szCs w:val="27"/>
        </w:rPr>
        <w:t>E.7 Time-mixing · parallel form (the training face)</w:t>
      </w:r>
      <w:bookmarkEnd w:id="229"/>
      <w:bookmarkEnd w:id="23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03DC41" w14:textId="77777777">
        <w:tc>
          <w:tcPr>
            <w:tcW w:w="8788" w:type="dxa"/>
            <w:shd w:val="clear" w:color="auto" w:fill="F2F7F5"/>
            <w:tcMar>
              <w:top w:w="120" w:type="dxa"/>
              <w:left w:w="200" w:type="dxa"/>
              <w:bottom w:w="120" w:type="dxa"/>
              <w:right w:w="200" w:type="dxa"/>
            </w:tcMar>
          </w:tcPr>
          <w:p w14:paraId="20C41FC7" w14:textId="77777777" w:rsidR="00261F5B" w:rsidRDefault="00E87939">
            <w:pPr>
              <w:spacing w:line="320" w:lineRule="auto"/>
              <w:jc w:val="center"/>
            </w:pPr>
            <w:r>
              <w:rPr>
                <w:rFonts w:ascii="Cambria" w:eastAsia="宋体"/>
                <w:b/>
                <w:bCs/>
                <w:color w:val="0F3A44"/>
                <w:sz w:val="23"/>
                <w:szCs w:val="23"/>
              </w:rPr>
              <w:t>wkv</w:t>
            </w:r>
            <w:r>
              <w:rPr>
                <w:rFonts w:ascii="Cambria" w:eastAsia="宋体"/>
                <w:b/>
                <w:bCs/>
                <w:color w:val="0F3A44"/>
                <w:sz w:val="23"/>
                <w:szCs w:val="23"/>
              </w:rPr>
              <w:t>ₜ</w:t>
            </w:r>
            <w:r>
              <w:rPr>
                <w:rFonts w:ascii="Cambria" w:eastAsia="宋体"/>
                <w:b/>
                <w:bCs/>
                <w:color w:val="0F3A44"/>
                <w:sz w:val="23"/>
                <w:szCs w:val="23"/>
              </w:rPr>
              <w:t xml:space="preserve"> = ( </w:t>
            </w:r>
            <w:r>
              <w:rPr>
                <w:rFonts w:ascii="Cambria" w:eastAsia="宋体"/>
                <w:b/>
                <w:bCs/>
                <w:color w:val="0F3A44"/>
                <w:sz w:val="23"/>
                <w:szCs w:val="23"/>
              </w:rPr>
              <w:t>Σ</w:t>
            </w:r>
            <w:r>
              <w:rPr>
                <w:rFonts w:ascii="Cambria" w:eastAsia="宋体"/>
                <w:b/>
                <w:bCs/>
                <w:color w:val="0F3A44"/>
                <w:sz w:val="23"/>
                <w:szCs w:val="23"/>
              </w:rPr>
              <w:t>_{i=1}^{t</w:t>
            </w:r>
            <w:r>
              <w:rPr>
                <w:rFonts w:ascii="Cambria" w:eastAsia="宋体"/>
                <w:b/>
                <w:bCs/>
                <w:color w:val="0F3A44"/>
                <w:sz w:val="23"/>
                <w:szCs w:val="23"/>
              </w:rPr>
              <w:t>−</w:t>
            </w:r>
            <w:r>
              <w:rPr>
                <w:rFonts w:ascii="Cambria" w:eastAsia="宋体"/>
                <w:b/>
                <w:bCs/>
                <w:color w:val="0F3A44"/>
                <w:sz w:val="23"/>
                <w:szCs w:val="23"/>
              </w:rPr>
              <w:t>1} e^{</w:t>
            </w:r>
            <w:r>
              <w:rPr>
                <w:rFonts w:ascii="Cambria" w:eastAsia="宋体"/>
                <w:b/>
                <w:bCs/>
                <w:color w:val="0F3A44"/>
                <w:sz w:val="23"/>
                <w:szCs w:val="23"/>
              </w:rPr>
              <w:t>−</w:t>
            </w:r>
            <w:r>
              <w:rPr>
                <w:rFonts w:ascii="Cambria" w:eastAsia="宋体"/>
                <w:b/>
                <w:bCs/>
                <w:color w:val="0F3A44"/>
                <w:sz w:val="23"/>
                <w:szCs w:val="23"/>
              </w:rPr>
              <w:t>(t</w:t>
            </w:r>
            <w:r>
              <w:rPr>
                <w:rFonts w:ascii="Cambria" w:eastAsia="宋体"/>
                <w:b/>
                <w:bCs/>
                <w:color w:val="0F3A44"/>
                <w:sz w:val="23"/>
                <w:szCs w:val="23"/>
              </w:rPr>
              <w:t>−</w:t>
            </w:r>
            <w:r>
              <w:rPr>
                <w:rFonts w:ascii="Cambria" w:eastAsia="宋体"/>
                <w:b/>
                <w:bCs/>
                <w:color w:val="0F3A44"/>
                <w:sz w:val="23"/>
                <w:szCs w:val="23"/>
              </w:rPr>
              <w:t>1</w:t>
            </w:r>
            <w:r>
              <w:rPr>
                <w:rFonts w:ascii="Cambria" w:eastAsia="宋体"/>
                <w:b/>
                <w:bCs/>
                <w:color w:val="0F3A44"/>
                <w:sz w:val="23"/>
                <w:szCs w:val="23"/>
              </w:rPr>
              <w:t>−</w:t>
            </w:r>
            <w:r>
              <w:rPr>
                <w:rFonts w:ascii="Cambria" w:eastAsia="宋体"/>
                <w:b/>
                <w:bCs/>
                <w:color w:val="0F3A44"/>
                <w:sz w:val="23"/>
                <w:szCs w:val="23"/>
              </w:rPr>
              <w:t>i)w + u</w:t>
            </w:r>
            <w:r>
              <w:rPr>
                <w:rFonts w:ascii="Cambria" w:eastAsia="宋体"/>
                <w:b/>
                <w:bCs/>
                <w:color w:val="0F3A44"/>
                <w:sz w:val="23"/>
                <w:szCs w:val="23"/>
              </w:rPr>
              <w:t>ᵢ</w:t>
            </w:r>
            <w:r>
              <w:rPr>
                <w:rFonts w:ascii="Cambria" w:eastAsia="宋体"/>
                <w:b/>
                <w:bCs/>
                <w:color w:val="0F3A44"/>
                <w:sz w:val="23"/>
                <w:szCs w:val="23"/>
              </w:rPr>
              <w:t xml:space="preserve"> + k</w:t>
            </w:r>
            <w:r>
              <w:rPr>
                <w:rFonts w:ascii="Cambria" w:eastAsia="宋体"/>
                <w:b/>
                <w:bCs/>
                <w:color w:val="0F3A44"/>
                <w:sz w:val="23"/>
                <w:szCs w:val="23"/>
              </w:rPr>
              <w:t>ᵢ</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ᵢ</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w:t>
            </w:r>
            <w:r>
              <w:rPr>
                <w:rFonts w:ascii="Cambria" w:eastAsia="宋体"/>
                <w:b/>
                <w:bCs/>
                <w:color w:val="0F3A44"/>
                <w:sz w:val="23"/>
                <w:szCs w:val="23"/>
              </w:rPr>
              <w:t xml:space="preserve"> ( </w:t>
            </w:r>
            <w:r>
              <w:rPr>
                <w:rFonts w:ascii="Cambria" w:eastAsia="宋体"/>
                <w:b/>
                <w:bCs/>
                <w:color w:val="0F3A44"/>
                <w:sz w:val="23"/>
                <w:szCs w:val="23"/>
              </w:rPr>
              <w:t>Σ</w:t>
            </w:r>
            <w:r>
              <w:rPr>
                <w:rFonts w:ascii="Cambria" w:eastAsia="宋体"/>
                <w:b/>
                <w:bCs/>
                <w:color w:val="0F3A44"/>
                <w:sz w:val="23"/>
                <w:szCs w:val="23"/>
              </w:rPr>
              <w:t>_{i=1}^{t</w:t>
            </w:r>
            <w:r>
              <w:rPr>
                <w:rFonts w:ascii="Cambria" w:eastAsia="宋体"/>
                <w:b/>
                <w:bCs/>
                <w:color w:val="0F3A44"/>
                <w:sz w:val="23"/>
                <w:szCs w:val="23"/>
              </w:rPr>
              <w:t>−</w:t>
            </w:r>
            <w:r>
              <w:rPr>
                <w:rFonts w:ascii="Cambria" w:eastAsia="宋体"/>
                <w:b/>
                <w:bCs/>
                <w:color w:val="0F3A44"/>
                <w:sz w:val="23"/>
                <w:szCs w:val="23"/>
              </w:rPr>
              <w:t>1} e^{</w:t>
            </w:r>
            <w:r>
              <w:rPr>
                <w:rFonts w:ascii="Cambria" w:eastAsia="宋体"/>
                <w:b/>
                <w:bCs/>
                <w:color w:val="0F3A44"/>
                <w:sz w:val="23"/>
                <w:szCs w:val="23"/>
              </w:rPr>
              <w:t>−</w:t>
            </w:r>
            <w:r>
              <w:rPr>
                <w:rFonts w:ascii="Cambria" w:eastAsia="宋体"/>
                <w:b/>
                <w:bCs/>
                <w:color w:val="0F3A44"/>
                <w:sz w:val="23"/>
                <w:szCs w:val="23"/>
              </w:rPr>
              <w:t>(t</w:t>
            </w:r>
            <w:r>
              <w:rPr>
                <w:rFonts w:ascii="Cambria" w:eastAsia="宋体"/>
                <w:b/>
                <w:bCs/>
                <w:color w:val="0F3A44"/>
                <w:sz w:val="23"/>
                <w:szCs w:val="23"/>
              </w:rPr>
              <w:t>−</w:t>
            </w:r>
            <w:r>
              <w:rPr>
                <w:rFonts w:ascii="Cambria" w:eastAsia="宋体"/>
                <w:b/>
                <w:bCs/>
                <w:color w:val="0F3A44"/>
                <w:sz w:val="23"/>
                <w:szCs w:val="23"/>
              </w:rPr>
              <w:t>1</w:t>
            </w:r>
            <w:r>
              <w:rPr>
                <w:rFonts w:ascii="Cambria" w:eastAsia="宋体"/>
                <w:b/>
                <w:bCs/>
                <w:color w:val="0F3A44"/>
                <w:sz w:val="23"/>
                <w:szCs w:val="23"/>
              </w:rPr>
              <w:t>−</w:t>
            </w:r>
            <w:r>
              <w:rPr>
                <w:rFonts w:ascii="Cambria" w:eastAsia="宋体"/>
                <w:b/>
                <w:bCs/>
                <w:color w:val="0F3A44"/>
                <w:sz w:val="23"/>
                <w:szCs w:val="23"/>
              </w:rPr>
              <w:t>i)w + u</w:t>
            </w:r>
            <w:r>
              <w:rPr>
                <w:rFonts w:ascii="Cambria" w:eastAsia="宋体"/>
                <w:b/>
                <w:bCs/>
                <w:color w:val="0F3A44"/>
                <w:sz w:val="23"/>
                <w:szCs w:val="23"/>
              </w:rPr>
              <w:t>ᵢ</w:t>
            </w:r>
            <w:r>
              <w:rPr>
                <w:rFonts w:ascii="Cambria" w:eastAsia="宋体"/>
                <w:b/>
                <w:bCs/>
                <w:color w:val="0F3A44"/>
                <w:sz w:val="23"/>
                <w:szCs w:val="23"/>
              </w:rPr>
              <w:t xml:space="preserve"> + k</w:t>
            </w:r>
            <w:r>
              <w:rPr>
                <w:rFonts w:ascii="Cambria" w:eastAsia="宋体"/>
                <w:b/>
                <w:bCs/>
                <w:color w:val="0F3A44"/>
                <w:sz w:val="23"/>
                <w:szCs w:val="23"/>
              </w:rPr>
              <w:t>ᵢ</w:t>
            </w:r>
            <w:r>
              <w:rPr>
                <w:rFonts w:ascii="Cambria" w:eastAsia="宋体"/>
                <w:b/>
                <w:bCs/>
                <w:color w:val="0F3A44"/>
                <w:sz w:val="23"/>
                <w:szCs w:val="23"/>
              </w:rPr>
              <w:t>}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w:t>
            </w:r>
          </w:p>
        </w:tc>
      </w:tr>
    </w:tbl>
    <w:p w14:paraId="72255D9C" w14:textId="77777777" w:rsidR="00261F5B" w:rsidRDefault="00261F5B">
      <w:pPr>
        <w:spacing w:after="100"/>
      </w:pPr>
    </w:p>
    <w:p w14:paraId="1E852C20" w14:textId="77777777" w:rsidR="00261F5B" w:rsidRDefault="00E87939">
      <w:pPr>
        <w:spacing w:after="140" w:line="336" w:lineRule="auto"/>
        <w:ind w:firstLine="480"/>
        <w:jc w:val="both"/>
      </w:pPr>
      <w:r>
        <w:t>Variables: i is the index of a historical token; the exponent (t−1−i) counts 'how many steps have passed since that token was booked' (note it is t−1, not t: when reading the ledger, it has only been updated up to the previous step). In plain words: each token's contribution = time discount × its own bonus - the sum over history depends on no 'half-finished intermediate state', so the whole sentence can be computed in one parallel pass. Hand calculation (e^(−w)=0.5, three tokens with e^(uᵢ+kᵢ)=1, v=[2,4,8]):</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E15260" w14:textId="77777777">
        <w:tc>
          <w:tcPr>
            <w:tcW w:w="8788" w:type="dxa"/>
            <w:shd w:val="clear" w:color="auto" w:fill="FDFBF5"/>
            <w:tcMar>
              <w:top w:w="120" w:type="dxa"/>
              <w:left w:w="200" w:type="dxa"/>
              <w:bottom w:w="120" w:type="dxa"/>
              <w:right w:w="200" w:type="dxa"/>
            </w:tcMar>
          </w:tcPr>
          <w:p w14:paraId="75FA843D" w14:textId="77777777" w:rsidR="00261F5B" w:rsidRDefault="00E87939">
            <w:pPr>
              <w:spacing w:after="50" w:line="280" w:lineRule="auto"/>
            </w:pPr>
            <w:r>
              <w:rPr>
                <w:rFonts w:ascii="Arial" w:eastAsia="黑体"/>
                <w:b/>
                <w:bCs/>
                <w:color w:val="8A6D3B"/>
                <w:sz w:val="21"/>
                <w:szCs w:val="21"/>
              </w:rPr>
              <w:t>[Example]</w:t>
            </w:r>
          </w:p>
          <w:p w14:paraId="26B01657" w14:textId="77777777" w:rsidR="00261F5B" w:rsidRDefault="00E87939">
            <w:pPr>
              <w:spacing w:after="40" w:line="300" w:lineRule="auto"/>
            </w:pPr>
            <w:r>
              <w:rPr>
                <w:rFonts w:ascii="Consolas" w:eastAsia="宋体"/>
                <w:color w:val="1F2933"/>
                <w:sz w:val="21"/>
                <w:szCs w:val="21"/>
              </w:rPr>
              <w:t>Step 3 (t=3): history - token 1 (i=1): discount e^{</w:t>
            </w:r>
            <w:r>
              <w:rPr>
                <w:rFonts w:ascii="Consolas" w:eastAsia="宋体"/>
                <w:color w:val="1F2933"/>
                <w:sz w:val="21"/>
                <w:szCs w:val="21"/>
              </w:rPr>
              <w:t>−</w:t>
            </w:r>
            <w:r>
              <w:rPr>
                <w:rFonts w:ascii="Consolas" w:eastAsia="宋体"/>
                <w:color w:val="1F2933"/>
                <w:sz w:val="21"/>
                <w:szCs w:val="21"/>
              </w:rPr>
              <w:t>(3</w:t>
            </w:r>
            <w:r>
              <w:rPr>
                <w:rFonts w:ascii="Consolas" w:eastAsia="宋体"/>
                <w:color w:val="1F2933"/>
                <w:sz w:val="21"/>
                <w:szCs w:val="21"/>
              </w:rPr>
              <w:t>−</w:t>
            </w:r>
            <w:r>
              <w:rPr>
                <w:rFonts w:ascii="Consolas" w:eastAsia="宋体"/>
                <w:color w:val="1F2933"/>
                <w:sz w:val="21"/>
                <w:szCs w:val="21"/>
              </w:rPr>
              <w:t>1</w:t>
            </w:r>
            <w:r>
              <w:rPr>
                <w:rFonts w:ascii="Consolas" w:eastAsia="宋体"/>
                <w:color w:val="1F2933"/>
                <w:sz w:val="21"/>
                <w:szCs w:val="21"/>
              </w:rPr>
              <w:t>−</w:t>
            </w:r>
            <w:r>
              <w:rPr>
                <w:rFonts w:ascii="Consolas" w:eastAsia="宋体"/>
                <w:color w:val="1F2933"/>
                <w:sz w:val="21"/>
                <w:szCs w:val="21"/>
              </w:rPr>
              <w:t>1)w}=e^{</w:t>
            </w:r>
            <w:r>
              <w:rPr>
                <w:rFonts w:ascii="Consolas" w:eastAsia="宋体"/>
                <w:color w:val="1F2933"/>
                <w:sz w:val="21"/>
                <w:szCs w:val="21"/>
              </w:rPr>
              <w:t>−</w:t>
            </w:r>
            <w:r>
              <w:rPr>
                <w:rFonts w:ascii="Consolas" w:eastAsia="宋体"/>
                <w:color w:val="1F2933"/>
                <w:sz w:val="21"/>
                <w:szCs w:val="21"/>
              </w:rPr>
              <w:t>w}=0.5, contribution 0.5</w:t>
            </w:r>
            <w:r>
              <w:rPr>
                <w:rFonts w:ascii="Consolas" w:eastAsia="宋体"/>
                <w:color w:val="1F2933"/>
                <w:sz w:val="21"/>
                <w:szCs w:val="21"/>
              </w:rPr>
              <w:t>×</w:t>
            </w:r>
            <w:r>
              <w:rPr>
                <w:rFonts w:ascii="Consolas" w:eastAsia="宋体"/>
                <w:color w:val="1F2933"/>
                <w:sz w:val="21"/>
                <w:szCs w:val="21"/>
              </w:rPr>
              <w:t>2=1; token 2 (i=2): e^{</w:t>
            </w:r>
            <w:r>
              <w:rPr>
                <w:rFonts w:ascii="Consolas" w:eastAsia="宋体"/>
                <w:color w:val="1F2933"/>
                <w:sz w:val="21"/>
                <w:szCs w:val="21"/>
              </w:rPr>
              <w:t>−</w:t>
            </w:r>
            <w:r>
              <w:rPr>
                <w:rFonts w:ascii="Consolas" w:eastAsia="宋体"/>
                <w:color w:val="1F2933"/>
                <w:sz w:val="21"/>
                <w:szCs w:val="21"/>
              </w:rPr>
              <w:t>(3</w:t>
            </w:r>
            <w:r>
              <w:rPr>
                <w:rFonts w:ascii="Consolas" w:eastAsia="宋体"/>
                <w:color w:val="1F2933"/>
                <w:sz w:val="21"/>
                <w:szCs w:val="21"/>
              </w:rPr>
              <w:t>−</w:t>
            </w:r>
            <w:r>
              <w:rPr>
                <w:rFonts w:ascii="Consolas" w:eastAsia="宋体"/>
                <w:color w:val="1F2933"/>
                <w:sz w:val="21"/>
                <w:szCs w:val="21"/>
              </w:rPr>
              <w:t>1</w:t>
            </w:r>
            <w:r>
              <w:rPr>
                <w:rFonts w:ascii="Consolas" w:eastAsia="宋体"/>
                <w:color w:val="1F2933"/>
                <w:sz w:val="21"/>
                <w:szCs w:val="21"/>
              </w:rPr>
              <w:t>−</w:t>
            </w:r>
            <w:r>
              <w:rPr>
                <w:rFonts w:ascii="Consolas" w:eastAsia="宋体"/>
                <w:color w:val="1F2933"/>
                <w:sz w:val="21"/>
                <w:szCs w:val="21"/>
              </w:rPr>
              <w:t>2)w}=e</w:t>
            </w:r>
            <w:r>
              <w:rPr>
                <w:rFonts w:ascii="Consolas" w:eastAsia="宋体"/>
                <w:color w:val="1F2933"/>
                <w:sz w:val="21"/>
                <w:szCs w:val="21"/>
              </w:rPr>
              <w:t>⁰</w:t>
            </w:r>
            <w:r>
              <w:rPr>
                <w:rFonts w:ascii="Consolas" w:eastAsia="宋体"/>
                <w:color w:val="1F2933"/>
                <w:sz w:val="21"/>
                <w:szCs w:val="21"/>
              </w:rPr>
              <w:t>=1, contribution 1</w:t>
            </w:r>
            <w:r>
              <w:rPr>
                <w:rFonts w:ascii="Consolas" w:eastAsia="宋体"/>
                <w:color w:val="1F2933"/>
                <w:sz w:val="21"/>
                <w:szCs w:val="21"/>
              </w:rPr>
              <w:t>×</w:t>
            </w:r>
            <w:r>
              <w:rPr>
                <w:rFonts w:ascii="Consolas" w:eastAsia="宋体"/>
                <w:color w:val="1F2933"/>
                <w:sz w:val="21"/>
                <w:szCs w:val="21"/>
              </w:rPr>
              <w:t>4=4. History numerator = 5, history denominator = 0.5+1=1.5.</w:t>
            </w:r>
          </w:p>
          <w:p w14:paraId="4C55DCF3" w14:textId="77777777" w:rsidR="00261F5B" w:rsidRDefault="00E87939">
            <w:pPr>
              <w:spacing w:after="40" w:line="300" w:lineRule="auto"/>
            </w:pPr>
            <w:r>
              <w:rPr>
                <w:rFonts w:ascii="Consolas" w:eastAsia="宋体"/>
                <w:color w:val="1F2933"/>
                <w:sz w:val="21"/>
                <w:szCs w:val="21"/>
              </w:rPr>
              <w:t>Current term: e^{u</w:t>
            </w:r>
            <w:r>
              <w:rPr>
                <w:rFonts w:ascii="Consolas" w:eastAsia="宋体"/>
                <w:color w:val="1F2933"/>
                <w:sz w:val="21"/>
                <w:szCs w:val="21"/>
              </w:rPr>
              <w:t>₃</w:t>
            </w:r>
            <w:r>
              <w:rPr>
                <w:rFonts w:ascii="Consolas" w:eastAsia="宋体"/>
                <w:color w:val="1F2933"/>
                <w:sz w:val="21"/>
                <w:szCs w:val="21"/>
              </w:rPr>
              <w:t>+k</w:t>
            </w:r>
            <w:r>
              <w:rPr>
                <w:rFonts w:ascii="Consolas" w:eastAsia="宋体"/>
                <w:color w:val="1F2933"/>
                <w:sz w:val="21"/>
                <w:szCs w:val="21"/>
              </w:rPr>
              <w:t>₃</w:t>
            </w:r>
            <w:r>
              <w:rPr>
                <w:rFonts w:ascii="Consolas" w:eastAsia="宋体"/>
                <w:color w:val="1F2933"/>
                <w:sz w:val="21"/>
                <w:szCs w:val="21"/>
              </w:rPr>
              <w:t>}</w:t>
            </w:r>
            <w:r>
              <w:rPr>
                <w:rFonts w:ascii="Consolas" w:eastAsia="宋体"/>
                <w:color w:val="1F2933"/>
                <w:sz w:val="21"/>
                <w:szCs w:val="21"/>
              </w:rPr>
              <w:t>×</w:t>
            </w:r>
            <w:r>
              <w:rPr>
                <w:rFonts w:ascii="Consolas" w:eastAsia="宋体"/>
                <w:color w:val="1F2933"/>
                <w:sz w:val="21"/>
                <w:szCs w:val="21"/>
              </w:rPr>
              <w:t>8 = 8, denominator +1.</w:t>
            </w:r>
          </w:p>
          <w:p w14:paraId="150A2BD9" w14:textId="77777777" w:rsidR="00261F5B" w:rsidRDefault="00E87939">
            <w:pPr>
              <w:spacing w:after="40" w:line="300" w:lineRule="auto"/>
            </w:pPr>
            <w:r>
              <w:rPr>
                <w:rFonts w:ascii="Consolas" w:eastAsia="宋体"/>
                <w:color w:val="1F2933"/>
                <w:sz w:val="21"/>
                <w:szCs w:val="21"/>
              </w:rPr>
              <w:t>wkv</w:t>
            </w:r>
            <w:r>
              <w:rPr>
                <w:rFonts w:ascii="Consolas" w:eastAsia="宋体"/>
                <w:color w:val="1F2933"/>
                <w:sz w:val="21"/>
                <w:szCs w:val="21"/>
              </w:rPr>
              <w:t>₃</w:t>
            </w:r>
            <w:r>
              <w:rPr>
                <w:rFonts w:ascii="Consolas" w:eastAsia="宋体"/>
                <w:color w:val="1F2933"/>
                <w:sz w:val="21"/>
                <w:szCs w:val="21"/>
              </w:rPr>
              <w:t xml:space="preserve"> = (5+8)</w:t>
            </w:r>
            <w:r>
              <w:rPr>
                <w:rFonts w:ascii="Consolas" w:eastAsia="宋体"/>
                <w:color w:val="1F2933"/>
                <w:sz w:val="21"/>
                <w:szCs w:val="21"/>
              </w:rPr>
              <w:t>÷</w:t>
            </w:r>
            <w:r>
              <w:rPr>
                <w:rFonts w:ascii="Consolas" w:eastAsia="宋体"/>
                <w:color w:val="1F2933"/>
                <w:sz w:val="21"/>
                <w:szCs w:val="21"/>
              </w:rPr>
              <w:t>(1.5+1) = 13</w:t>
            </w:r>
            <w:r>
              <w:rPr>
                <w:rFonts w:ascii="Consolas" w:eastAsia="宋体"/>
                <w:color w:val="1F2933"/>
                <w:sz w:val="21"/>
                <w:szCs w:val="21"/>
              </w:rPr>
              <w:t>÷</w:t>
            </w:r>
            <w:r>
              <w:rPr>
                <w:rFonts w:ascii="Consolas" w:eastAsia="宋体"/>
                <w:color w:val="1F2933"/>
                <w:sz w:val="21"/>
                <w:szCs w:val="21"/>
              </w:rPr>
              <w:t xml:space="preserve">2.5 = 5.2 - exactly matching the recursive hand calculation in Chapter 6 </w:t>
            </w:r>
            <w:r>
              <w:rPr>
                <w:rFonts w:ascii="Consolas" w:eastAsia="宋体"/>
                <w:color w:val="1F2933"/>
                <w:sz w:val="21"/>
                <w:szCs w:val="21"/>
              </w:rPr>
              <w:t>✓</w:t>
            </w:r>
          </w:p>
          <w:p w14:paraId="4240E7F1" w14:textId="77777777" w:rsidR="00261F5B" w:rsidRDefault="00E87939">
            <w:pPr>
              <w:spacing w:after="40" w:line="300" w:lineRule="auto"/>
            </w:pPr>
            <w:r>
              <w:rPr>
                <w:rFonts w:ascii="Consolas" w:eastAsia="宋体"/>
                <w:color w:val="1F2933"/>
                <w:sz w:val="21"/>
                <w:szCs w:val="21"/>
              </w:rPr>
              <w:t>Python check (all three steps match 2.0 / 3.0 / 5.2):</w:t>
            </w:r>
          </w:p>
          <w:p w14:paraId="4F0EE6A9" w14:textId="77777777" w:rsidR="00261F5B" w:rsidRDefault="00E87939">
            <w:pPr>
              <w:spacing w:after="40" w:line="300" w:lineRule="auto"/>
            </w:pPr>
            <w:r>
              <w:rPr>
                <w:rFonts w:ascii="Consolas" w:eastAsia="宋体"/>
                <w:color w:val="1F2933"/>
                <w:sz w:val="21"/>
                <w:szCs w:val="21"/>
              </w:rPr>
              <w:lastRenderedPageBreak/>
              <w:t>for t in range(1,4):</w:t>
            </w:r>
          </w:p>
          <w:p w14:paraId="09B3C0A2" w14:textId="77777777" w:rsidR="00261F5B" w:rsidRDefault="00E87939">
            <w:pPr>
              <w:spacing w:after="40" w:line="300" w:lineRule="auto"/>
            </w:pPr>
            <w:r>
              <w:rPr>
                <w:rFonts w:ascii="Consolas" w:eastAsia="宋体"/>
                <w:color w:val="1F2933"/>
                <w:sz w:val="21"/>
                <w:szCs w:val="21"/>
              </w:rPr>
              <w:t xml:space="preserve">    num = sum(0.5**(t-1-i)*v for i,v in enumerate(vs[:t-1],1)) + vs[t-1]</w:t>
            </w:r>
          </w:p>
          <w:p w14:paraId="4FF1B528" w14:textId="77777777" w:rsidR="00261F5B" w:rsidRDefault="00E87939">
            <w:pPr>
              <w:spacing w:after="40" w:line="300" w:lineRule="auto"/>
            </w:pPr>
            <w:r>
              <w:rPr>
                <w:rFonts w:ascii="Consolas" w:eastAsia="宋体"/>
                <w:color w:val="1F2933"/>
                <w:sz w:val="21"/>
                <w:szCs w:val="21"/>
              </w:rPr>
              <w:t xml:space="preserve">    den = sum(0.5**(t-1-i) for i in range(1,t)) + 1</w:t>
            </w:r>
          </w:p>
          <w:p w14:paraId="06BFA31D" w14:textId="77777777" w:rsidR="00261F5B" w:rsidRDefault="00E87939">
            <w:pPr>
              <w:spacing w:line="300" w:lineRule="auto"/>
            </w:pPr>
            <w:r>
              <w:rPr>
                <w:rFonts w:ascii="Consolas" w:eastAsia="宋体"/>
                <w:color w:val="1F2933"/>
                <w:sz w:val="21"/>
                <w:szCs w:val="21"/>
              </w:rPr>
              <w:t xml:space="preserve">    print(num/den)   # 2.0, 3.0, 5.2</w:t>
            </w:r>
          </w:p>
        </w:tc>
      </w:tr>
    </w:tbl>
    <w:p w14:paraId="5F21E140"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A8327B0" w14:textId="77777777">
        <w:tc>
          <w:tcPr>
            <w:tcW w:w="8788" w:type="dxa"/>
            <w:shd w:val="clear" w:color="auto" w:fill="EDF3F5"/>
            <w:tcMar>
              <w:top w:w="120" w:type="dxa"/>
              <w:left w:w="200" w:type="dxa"/>
              <w:bottom w:w="120" w:type="dxa"/>
              <w:right w:w="200" w:type="dxa"/>
            </w:tcMar>
          </w:tcPr>
          <w:p w14:paraId="31CB2CD1" w14:textId="77777777" w:rsidR="00261F5B" w:rsidRDefault="00E87939">
            <w:pPr>
              <w:spacing w:line="312" w:lineRule="auto"/>
            </w:pPr>
            <w:r>
              <w:rPr>
                <w:rFonts w:ascii="Arial" w:hAnsi="Arial"/>
                <w:b/>
                <w:bCs/>
                <w:color w:val="1B6B7A"/>
              </w:rPr>
              <w:t xml:space="preserve">[Tip] </w:t>
            </w:r>
            <w:r>
              <w:t>This is the mathematical proof of the 'two faces': the recursive form (for inference, O(1) state) and the parallel form (for training, one matrix pass over the whole sentence) are strictly equal. Two faces, one head.</w:t>
            </w:r>
          </w:p>
        </w:tc>
      </w:tr>
    </w:tbl>
    <w:p w14:paraId="74967C00" w14:textId="77777777" w:rsidR="00261F5B" w:rsidRDefault="00261F5B">
      <w:pPr>
        <w:spacing w:after="100"/>
      </w:pPr>
    </w:p>
    <w:p w14:paraId="4C200FE0" w14:textId="77777777" w:rsidR="00261F5B" w:rsidRDefault="00E87939">
      <w:pPr>
        <w:pStyle w:val="2"/>
        <w:pBdr>
          <w:left w:val="single" w:sz="22" w:space="10" w:color="4E8CAD"/>
        </w:pBdr>
        <w:spacing w:before="340" w:after="170" w:line="320" w:lineRule="auto"/>
      </w:pPr>
      <w:bookmarkStart w:id="231" w:name="_Toc117"/>
      <w:bookmarkStart w:id="232" w:name="_Toc244251990"/>
      <w:r>
        <w:rPr>
          <w:rFonts w:ascii="Arial" w:hAnsi="Arial"/>
          <w:b/>
          <w:bCs/>
          <w:color w:val="2C3E50"/>
          <w:sz w:val="27"/>
          <w:szCs w:val="27"/>
        </w:rPr>
        <w:t>E.8 Channel-mixing · three parts</w:t>
      </w:r>
      <w:bookmarkEnd w:id="231"/>
      <w:bookmarkEnd w:id="23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E46CA57" w14:textId="77777777">
        <w:tc>
          <w:tcPr>
            <w:tcW w:w="8788" w:type="dxa"/>
            <w:shd w:val="clear" w:color="auto" w:fill="F2F7F5"/>
            <w:tcMar>
              <w:top w:w="120" w:type="dxa"/>
              <w:left w:w="200" w:type="dxa"/>
              <w:bottom w:w="120" w:type="dxa"/>
              <w:right w:w="200" w:type="dxa"/>
            </w:tcMar>
          </w:tcPr>
          <w:p w14:paraId="050DD23B" w14:textId="77777777" w:rsidR="00261F5B" w:rsidRDefault="00E87939">
            <w:pPr>
              <w:spacing w:line="320" w:lineRule="auto"/>
              <w:jc w:val="center"/>
            </w:pPr>
            <w:r>
              <w:rPr>
                <w:rFonts w:ascii="Cambria" w:eastAsia="宋体"/>
                <w:b/>
                <w:bCs/>
                <w:color w:val="0F3A44"/>
                <w:sz w:val="23"/>
                <w:szCs w:val="23"/>
              </w:rPr>
              <w:t xml:space="preserve">r = </w:t>
            </w:r>
            <w:r>
              <w:rPr>
                <w:rFonts w:ascii="Cambria" w:eastAsia="宋体"/>
                <w:b/>
                <w:bCs/>
                <w:color w:val="0F3A44"/>
                <w:sz w:val="23"/>
                <w:szCs w:val="23"/>
              </w:rPr>
              <w:t>σ</w:t>
            </w:r>
            <w:r>
              <w:rPr>
                <w:rFonts w:ascii="Cambria" w:eastAsia="宋体"/>
                <w:b/>
                <w:bCs/>
                <w:color w:val="0F3A44"/>
                <w:sz w:val="23"/>
                <w:szCs w:val="23"/>
              </w:rPr>
              <w:t>(R); k' = e^(W_K</w:t>
            </w:r>
            <w:r>
              <w:rPr>
                <w:rFonts w:ascii="Cambria" w:eastAsia="宋体"/>
                <w:b/>
                <w:bCs/>
                <w:color w:val="0F3A44"/>
                <w:sz w:val="23"/>
                <w:szCs w:val="23"/>
              </w:rPr>
              <w:t>·</w:t>
            </w:r>
            <w:r>
              <w:rPr>
                <w:rFonts w:ascii="Cambria" w:eastAsia="宋体"/>
                <w:b/>
                <w:bCs/>
                <w:color w:val="0F3A44"/>
                <w:sz w:val="23"/>
                <w:szCs w:val="23"/>
              </w:rPr>
              <w:t xml:space="preserve">x̃); a = SiLU(A) ; output = gated mix of </w:t>
            </w:r>
            <w:r>
              <w:rPr>
                <w:rFonts w:ascii="Cambria" w:eastAsia="宋体"/>
                <w:b/>
                <w:bCs/>
                <w:color w:val="0F3A44"/>
                <w:sz w:val="23"/>
                <w:szCs w:val="23"/>
              </w:rPr>
              <w:t>σ</w:t>
            </w:r>
            <w:r>
              <w:rPr>
                <w:rFonts w:ascii="Cambria" w:eastAsia="宋体"/>
                <w:b/>
                <w:bCs/>
                <w:color w:val="0F3A44"/>
                <w:sz w:val="23"/>
                <w:szCs w:val="23"/>
              </w:rPr>
              <w:t xml:space="preserve">(r </w:t>
            </w:r>
            <w:r>
              <w:rPr>
                <w:rFonts w:ascii="Cambria" w:eastAsia="宋体"/>
                <w:b/>
                <w:bCs/>
                <w:color w:val="0F3A44"/>
                <w:sz w:val="23"/>
                <w:szCs w:val="23"/>
              </w:rPr>
              <w:t>⊙</w:t>
            </w:r>
            <w:r>
              <w:rPr>
                <w:rFonts w:ascii="Cambria" w:eastAsia="宋体"/>
                <w:b/>
                <w:bCs/>
                <w:color w:val="0F3A44"/>
                <w:sz w:val="23"/>
                <w:szCs w:val="23"/>
              </w:rPr>
              <w:t xml:space="preserve"> k' + a</w:t>
            </w:r>
            <w:r>
              <w:rPr>
                <w:rFonts w:ascii="Cambria" w:eastAsia="宋体"/>
                <w:b/>
                <w:bCs/>
                <w:color w:val="0F3A44"/>
                <w:sz w:val="23"/>
                <w:szCs w:val="23"/>
              </w:rPr>
              <w:t>·</w:t>
            </w:r>
            <w:r>
              <w:rPr>
                <w:rFonts w:ascii="Cambria" w:eastAsia="宋体"/>
                <w:b/>
                <w:bCs/>
                <w:color w:val="0F3A44"/>
                <w:sz w:val="23"/>
                <w:szCs w:val="23"/>
              </w:rPr>
              <w:t>x̃</w:t>
            </w:r>
            <w:r>
              <w:rPr>
                <w:rFonts w:ascii="Cambria" w:eastAsia="宋体"/>
                <w:b/>
                <w:bCs/>
                <w:color w:val="0F3A44"/>
                <w:sz w:val="23"/>
                <w:szCs w:val="23"/>
              </w:rPr>
              <w:t>ₜ₋₁</w:t>
            </w:r>
            <w:r>
              <w:rPr>
                <w:rFonts w:ascii="Cambria" w:eastAsia="宋体"/>
                <w:b/>
                <w:bCs/>
                <w:color w:val="0F3A44"/>
                <w:sz w:val="23"/>
                <w:szCs w:val="23"/>
              </w:rPr>
              <w:t>)</w:t>
            </w:r>
          </w:p>
        </w:tc>
      </w:tr>
    </w:tbl>
    <w:p w14:paraId="7CCD728C" w14:textId="77777777" w:rsidR="00261F5B" w:rsidRDefault="00261F5B">
      <w:pPr>
        <w:spacing w:after="100"/>
      </w:pPr>
    </w:p>
    <w:p w14:paraId="70B06A4E" w14:textId="77777777" w:rsidR="00261F5B" w:rsidRDefault="00E87939">
      <w:pPr>
        <w:spacing w:after="140" w:line="336" w:lineRule="auto"/>
        <w:ind w:firstLine="480"/>
        <w:jc w:val="both"/>
      </w:pPr>
      <w:r>
        <w:t>Variables: σ is the sigmoid (E.9); SiLU(x) = x·σ(x). In plain words: r decides 'how much gets through', k' decides 'how big the bonus is', and a decides 'how much uses the direct lane'. Hand calculation: σ(2) = 1/(1+e^(−2)) = 0.881; e^(0.5) = 1.649; SiLU(1) = 1×0.731 = 0.731. Verify: 1/(1+math.exp(-2)) = 0.881, math.exp(0.5) = 1.649, 1/(1+math.exp(-1)) = 0.731 ✓</w:t>
      </w:r>
    </w:p>
    <w:p w14:paraId="3AEB1F82" w14:textId="77777777" w:rsidR="00261F5B" w:rsidRDefault="00E87939">
      <w:pPr>
        <w:pStyle w:val="2"/>
        <w:pBdr>
          <w:left w:val="single" w:sz="22" w:space="10" w:color="4E8CAD"/>
        </w:pBdr>
        <w:spacing w:before="340" w:after="170" w:line="320" w:lineRule="auto"/>
      </w:pPr>
      <w:bookmarkStart w:id="233" w:name="_Toc118"/>
      <w:bookmarkStart w:id="234" w:name="_Toc244251991"/>
      <w:r>
        <w:rPr>
          <w:rFonts w:ascii="Arial" w:hAnsi="Arial"/>
          <w:b/>
          <w:bCs/>
          <w:color w:val="2C3E50"/>
          <w:sz w:val="27"/>
          <w:szCs w:val="27"/>
        </w:rPr>
        <w:t>E.9 Sigmoid and SiLU</w:t>
      </w:r>
      <w:bookmarkEnd w:id="233"/>
      <w:bookmarkEnd w:id="23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EAECDE" w14:textId="77777777">
        <w:tc>
          <w:tcPr>
            <w:tcW w:w="8788" w:type="dxa"/>
            <w:shd w:val="clear" w:color="auto" w:fill="F2F7F5"/>
            <w:tcMar>
              <w:top w:w="120" w:type="dxa"/>
              <w:left w:w="200" w:type="dxa"/>
              <w:bottom w:w="120" w:type="dxa"/>
              <w:right w:w="200" w:type="dxa"/>
            </w:tcMar>
          </w:tcPr>
          <w:p w14:paraId="69248ABA" w14:textId="77777777" w:rsidR="00261F5B" w:rsidRDefault="00E87939">
            <w:pPr>
              <w:spacing w:line="320" w:lineRule="auto"/>
              <w:jc w:val="center"/>
            </w:pPr>
            <w:r>
              <w:rPr>
                <w:rFonts w:ascii="Cambria" w:eastAsia="宋体"/>
                <w:b/>
                <w:bCs/>
                <w:color w:val="0F3A44"/>
                <w:sz w:val="23"/>
                <w:szCs w:val="23"/>
              </w:rPr>
              <w:t>σ</w:t>
            </w:r>
            <w:r>
              <w:rPr>
                <w:rFonts w:ascii="Cambria" w:eastAsia="宋体"/>
                <w:b/>
                <w:bCs/>
                <w:color w:val="0F3A44"/>
                <w:sz w:val="23"/>
                <w:szCs w:val="23"/>
              </w:rPr>
              <w:t xml:space="preserve">(x) = 1 </w:t>
            </w:r>
            <w:r>
              <w:rPr>
                <w:rFonts w:ascii="Cambria" w:eastAsia="宋体"/>
                <w:b/>
                <w:bCs/>
                <w:color w:val="0F3A44"/>
                <w:sz w:val="23"/>
                <w:szCs w:val="23"/>
              </w:rPr>
              <w:t>÷</w:t>
            </w:r>
            <w:r>
              <w:rPr>
                <w:rFonts w:ascii="Cambria" w:eastAsia="宋体"/>
                <w:b/>
                <w:bCs/>
                <w:color w:val="0F3A44"/>
                <w:sz w:val="23"/>
                <w:szCs w:val="23"/>
              </w:rPr>
              <w:t xml:space="preserve"> (1 + e^(</w:t>
            </w:r>
            <w:r>
              <w:rPr>
                <w:rFonts w:ascii="Cambria" w:eastAsia="宋体"/>
                <w:b/>
                <w:bCs/>
                <w:color w:val="0F3A44"/>
                <w:sz w:val="23"/>
                <w:szCs w:val="23"/>
              </w:rPr>
              <w:t>−</w:t>
            </w:r>
            <w:r>
              <w:rPr>
                <w:rFonts w:ascii="Cambria" w:eastAsia="宋体"/>
                <w:b/>
                <w:bCs/>
                <w:color w:val="0F3A44"/>
                <w:sz w:val="23"/>
                <w:szCs w:val="23"/>
              </w:rPr>
              <w:t xml:space="preserve">x)) ;  SiLU(x) = x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w:t>
            </w:r>
            <w:r>
              <w:rPr>
                <w:rFonts w:ascii="Cambria" w:eastAsia="宋体"/>
                <w:b/>
                <w:bCs/>
                <w:color w:val="0F3A44"/>
                <w:sz w:val="23"/>
                <w:szCs w:val="23"/>
              </w:rPr>
              <w:t>(x)</w:t>
            </w:r>
          </w:p>
        </w:tc>
      </w:tr>
    </w:tbl>
    <w:p w14:paraId="048DDEB0" w14:textId="77777777" w:rsidR="00261F5B" w:rsidRDefault="00261F5B">
      <w:pPr>
        <w:spacing w:after="100"/>
      </w:pPr>
    </w:p>
    <w:p w14:paraId="51A4B7D7" w14:textId="77777777" w:rsidR="00261F5B" w:rsidRDefault="00E87939">
      <w:pPr>
        <w:spacing w:after="140" w:line="336" w:lineRule="auto"/>
        <w:ind w:firstLine="480"/>
        <w:jc w:val="both"/>
      </w:pPr>
      <w:r>
        <w:t>Hand calculation: σ(0)=0.5 (dead center); σ(2)=0.881; SiLU(1)=0.731; SiLU(−1)=−0.269 (small negatives are allowed - smoother than ReLU, no 'hard zeroing'). Verify: 1/(1+math.exp(1)) → SiLU(-1) = -1×0.269 = -0.269 ✓</w:t>
      </w:r>
    </w:p>
    <w:p w14:paraId="372D8BE5" w14:textId="77777777" w:rsidR="00261F5B" w:rsidRDefault="00E87939">
      <w:pPr>
        <w:pStyle w:val="2"/>
        <w:pBdr>
          <w:left w:val="single" w:sz="22" w:space="10" w:color="4E8CAD"/>
        </w:pBdr>
        <w:spacing w:before="340" w:after="170" w:line="320" w:lineRule="auto"/>
      </w:pPr>
      <w:bookmarkStart w:id="235" w:name="_Toc119"/>
      <w:bookmarkStart w:id="236" w:name="_Toc244251992"/>
      <w:r>
        <w:rPr>
          <w:rFonts w:ascii="Arial" w:hAnsi="Arial"/>
          <w:b/>
          <w:bCs/>
          <w:color w:val="2C3E50"/>
          <w:sz w:val="27"/>
          <w:szCs w:val="27"/>
        </w:rPr>
        <w:t>E.10 Outer product: label × content makes a card</w:t>
      </w:r>
      <w:bookmarkEnd w:id="235"/>
      <w:bookmarkEnd w:id="23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45B166A" w14:textId="77777777">
        <w:tc>
          <w:tcPr>
            <w:tcW w:w="8788" w:type="dxa"/>
            <w:shd w:val="clear" w:color="auto" w:fill="F2F7F5"/>
            <w:tcMar>
              <w:top w:w="120" w:type="dxa"/>
              <w:left w:w="200" w:type="dxa"/>
              <w:bottom w:w="120" w:type="dxa"/>
              <w:right w:w="200" w:type="dxa"/>
            </w:tcMar>
          </w:tcPr>
          <w:p w14:paraId="695CB365" w14:textId="77777777" w:rsidR="00261F5B" w:rsidRDefault="00E87939">
            <w:pPr>
              <w:spacing w:line="320" w:lineRule="auto"/>
              <w:jc w:val="center"/>
            </w:pPr>
            <w:r>
              <w:rPr>
                <w:rFonts w:ascii="Cambria" w:eastAsia="宋体"/>
                <w:b/>
                <w:bCs/>
                <w:color w:val="0F3A44"/>
                <w:sz w:val="23"/>
                <w:szCs w:val="23"/>
              </w:rPr>
              <w:t xml:space="preserve">(k </w:t>
            </w:r>
            <w:r>
              <w:rPr>
                <w:rFonts w:ascii="Cambria" w:eastAsia="宋体"/>
                <w:b/>
                <w:bCs/>
                <w:color w:val="0F3A44"/>
                <w:sz w:val="23"/>
                <w:szCs w:val="23"/>
              </w:rPr>
              <w:t>⊗</w:t>
            </w:r>
            <w:r>
              <w:rPr>
                <w:rFonts w:ascii="Cambria" w:eastAsia="宋体"/>
                <w:b/>
                <w:bCs/>
                <w:color w:val="0F3A44"/>
                <w:sz w:val="23"/>
                <w:szCs w:val="23"/>
              </w:rPr>
              <w:t xml:space="preserve"> v)[i][j] = k[i] </w:t>
            </w:r>
            <w:r>
              <w:rPr>
                <w:rFonts w:ascii="Cambria" w:eastAsia="宋体"/>
                <w:b/>
                <w:bCs/>
                <w:color w:val="0F3A44"/>
                <w:sz w:val="23"/>
                <w:szCs w:val="23"/>
              </w:rPr>
              <w:t>×</w:t>
            </w:r>
            <w:r>
              <w:rPr>
                <w:rFonts w:ascii="Cambria" w:eastAsia="宋体"/>
                <w:b/>
                <w:bCs/>
                <w:color w:val="0F3A44"/>
                <w:sz w:val="23"/>
                <w:szCs w:val="23"/>
              </w:rPr>
              <w:t xml:space="preserve"> v[j]</w:t>
            </w:r>
          </w:p>
        </w:tc>
      </w:tr>
    </w:tbl>
    <w:p w14:paraId="5577A97D" w14:textId="77777777" w:rsidR="00261F5B" w:rsidRDefault="00261F5B">
      <w:pPr>
        <w:spacing w:after="100"/>
      </w:pPr>
    </w:p>
    <w:p w14:paraId="6AADF71A" w14:textId="77777777" w:rsidR="00261F5B" w:rsidRDefault="00E87939">
      <w:pPr>
        <w:spacing w:after="140" w:line="336" w:lineRule="auto"/>
        <w:ind w:firstLine="480"/>
        <w:jc w:val="both"/>
      </w:pPr>
      <w:r>
        <w:t>Hand calculation (k=[1,2], v=[10,20]): the table [[1×10, 1×20],[2×10, 2×20]] = [[10,20],[20,40]] ✓ (Chapter 10). Used by: the memory writes of Eagle/RWKV-7.</w:t>
      </w:r>
    </w:p>
    <w:p w14:paraId="2EED805B" w14:textId="77777777" w:rsidR="00261F5B" w:rsidRDefault="00E87939">
      <w:pPr>
        <w:pStyle w:val="2"/>
        <w:pBdr>
          <w:left w:val="single" w:sz="22" w:space="10" w:color="4E8CAD"/>
        </w:pBdr>
        <w:spacing w:before="340" w:after="170" w:line="320" w:lineRule="auto"/>
      </w:pPr>
      <w:bookmarkStart w:id="237" w:name="_Toc120"/>
      <w:bookmarkStart w:id="238" w:name="_Toc244251993"/>
      <w:r>
        <w:rPr>
          <w:rFonts w:ascii="Arial" w:hAnsi="Arial"/>
          <w:b/>
          <w:bCs/>
          <w:color w:val="2C3E50"/>
          <w:sz w:val="27"/>
          <w:szCs w:val="27"/>
        </w:rPr>
        <w:t>E.11 Eagle's matrix-state update</w:t>
      </w:r>
      <w:bookmarkEnd w:id="237"/>
      <w:bookmarkEnd w:id="23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F4FF656" w14:textId="77777777">
        <w:tc>
          <w:tcPr>
            <w:tcW w:w="8788" w:type="dxa"/>
            <w:shd w:val="clear" w:color="auto" w:fill="F2F7F5"/>
            <w:tcMar>
              <w:top w:w="120" w:type="dxa"/>
              <w:left w:w="200" w:type="dxa"/>
              <w:bottom w:w="120" w:type="dxa"/>
              <w:right w:w="200" w:type="dxa"/>
            </w:tcMar>
          </w:tcPr>
          <w:p w14:paraId="6861E9B7" w14:textId="77777777" w:rsidR="00261F5B" w:rsidRDefault="00E87939">
            <w:pPr>
              <w:spacing w:line="320" w:lineRule="auto"/>
              <w:jc w:val="center"/>
            </w:pPr>
            <w:r>
              <w:rPr>
                <w:rFonts w:ascii="Cambria" w:eastAsia="宋体"/>
                <w:b/>
                <w:bCs/>
                <w:color w:val="0F3A44"/>
                <w:sz w:val="23"/>
                <w:szCs w:val="23"/>
              </w:rPr>
              <w:lastRenderedPageBreak/>
              <w:t>S</w:t>
            </w:r>
            <w:r>
              <w:rPr>
                <w:rFonts w:ascii="Cambria" w:eastAsia="宋体"/>
                <w:b/>
                <w:bCs/>
                <w:color w:val="0F3A44"/>
                <w:sz w:val="23"/>
                <w:szCs w:val="23"/>
              </w:rPr>
              <w:t>ₜ</w:t>
            </w:r>
            <w:r>
              <w:rPr>
                <w:rFonts w:ascii="Cambria" w:eastAsia="宋体"/>
                <w:b/>
                <w:bCs/>
                <w:color w:val="0F3A44"/>
                <w:sz w:val="23"/>
                <w:szCs w:val="23"/>
              </w:rPr>
              <w:t xml:space="preserve"> = diag(w)</w:t>
            </w:r>
            <w:r>
              <w:rPr>
                <w:rFonts w:ascii="Cambria" w:eastAsia="宋体"/>
                <w:b/>
                <w:bCs/>
                <w:color w:val="0F3A44"/>
                <w:sz w:val="23"/>
                <w:szCs w:val="23"/>
              </w:rPr>
              <w:t>·</w:t>
            </w:r>
            <w:r>
              <w:rPr>
                <w:rFonts w:ascii="Cambria" w:eastAsia="宋体"/>
                <w:b/>
                <w:bCs/>
                <w:color w:val="0F3A44"/>
                <w:sz w:val="23"/>
                <w:szCs w:val="23"/>
              </w:rPr>
              <w:t>S</w:t>
            </w:r>
            <w:r>
              <w:rPr>
                <w:rFonts w:ascii="Cambria" w:eastAsia="宋体"/>
                <w:b/>
                <w:bCs/>
                <w:color w:val="0F3A44"/>
                <w:sz w:val="23"/>
                <w:szCs w:val="23"/>
              </w:rPr>
              <w:t>ₜ₋₁</w:t>
            </w:r>
            <w:r>
              <w:rPr>
                <w:rFonts w:ascii="Cambria" w:eastAsia="宋体"/>
                <w:b/>
                <w:bCs/>
                <w:color w:val="0F3A44"/>
                <w:sz w:val="23"/>
                <w:szCs w:val="23"/>
              </w:rPr>
              <w:t xml:space="preserve"> + 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p>
        </w:tc>
      </w:tr>
    </w:tbl>
    <w:p w14:paraId="09AA0774" w14:textId="77777777" w:rsidR="00261F5B" w:rsidRDefault="00261F5B">
      <w:pPr>
        <w:spacing w:after="100"/>
      </w:pPr>
    </w:p>
    <w:p w14:paraId="5AECA82F" w14:textId="77777777" w:rsidR="00261F5B" w:rsidRDefault="00E87939">
      <w:pPr>
        <w:spacing w:after="140" w:line="336" w:lineRule="auto"/>
        <w:ind w:firstLine="480"/>
        <w:jc w:val="both"/>
      </w:pPr>
      <w:r>
        <w:t>Hand calculation (1×1 box, w=0.6, S=10, e^k weight 1, v=8): 0.6×10 + 8 = 14 ✓. Structurally identical to E.6: the vector ledger becomes a matrix ledger, and the discount goes from a scalar to diag(w).</w:t>
      </w:r>
    </w:p>
    <w:p w14:paraId="43FCF202" w14:textId="77777777" w:rsidR="00261F5B" w:rsidRDefault="00E87939">
      <w:pPr>
        <w:pStyle w:val="2"/>
        <w:pBdr>
          <w:left w:val="single" w:sz="22" w:space="10" w:color="4E8CAD"/>
        </w:pBdr>
        <w:spacing w:before="340" w:after="170" w:line="320" w:lineRule="auto"/>
      </w:pPr>
      <w:bookmarkStart w:id="239" w:name="_Toc121"/>
      <w:bookmarkStart w:id="240" w:name="_Toc244251994"/>
      <w:r>
        <w:rPr>
          <w:rFonts w:ascii="Arial" w:hAnsi="Arial"/>
          <w:b/>
          <w:bCs/>
          <w:color w:val="2C3E50"/>
          <w:sz w:val="27"/>
          <w:szCs w:val="27"/>
        </w:rPr>
        <w:t>E.12 Finch's data-dependent decay</w:t>
      </w:r>
      <w:bookmarkEnd w:id="239"/>
      <w:bookmarkEnd w:id="24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19D732B" w14:textId="77777777">
        <w:tc>
          <w:tcPr>
            <w:tcW w:w="8788" w:type="dxa"/>
            <w:shd w:val="clear" w:color="auto" w:fill="F2F7F5"/>
            <w:tcMar>
              <w:top w:w="120" w:type="dxa"/>
              <w:left w:w="200" w:type="dxa"/>
              <w:bottom w:w="120" w:type="dxa"/>
              <w:right w:w="200" w:type="dxa"/>
            </w:tcMar>
          </w:tcPr>
          <w:p w14:paraId="59DD15E2" w14:textId="77777777" w:rsidR="00261F5B" w:rsidRDefault="00E87939">
            <w:pPr>
              <w:spacing w:line="320" w:lineRule="auto"/>
              <w:jc w:val="center"/>
            </w:pPr>
            <w:r>
              <w:rPr>
                <w:rFonts w:ascii="Cambria" w:eastAsia="宋体"/>
                <w:b/>
                <w:bCs/>
                <w:color w:val="0F3A44"/>
                <w:sz w:val="23"/>
                <w:szCs w:val="23"/>
              </w:rPr>
              <w:t>w</w:t>
            </w:r>
            <w:r>
              <w:rPr>
                <w:rFonts w:ascii="Cambria" w:eastAsia="宋体"/>
                <w:b/>
                <w:bCs/>
                <w:color w:val="0F3A44"/>
                <w:sz w:val="23"/>
                <w:szCs w:val="23"/>
              </w:rPr>
              <w:t>ₜ</w:t>
            </w:r>
            <w:r>
              <w:rPr>
                <w:rFonts w:ascii="Cambria" w:eastAsia="宋体"/>
                <w:b/>
                <w:bCs/>
                <w:color w:val="0F3A44"/>
                <w:sz w:val="23"/>
                <w:szCs w:val="23"/>
              </w:rPr>
              <w:t xml:space="preserve"> = exp(</w:t>
            </w:r>
            <w:r>
              <w:rPr>
                <w:rFonts w:ascii="Cambria" w:eastAsia="宋体"/>
                <w:b/>
                <w:bCs/>
                <w:color w:val="0F3A44"/>
                <w:sz w:val="23"/>
                <w:szCs w:val="23"/>
              </w:rPr>
              <w:t>−</w:t>
            </w:r>
            <w:r>
              <w:rPr>
                <w:rFonts w:ascii="Cambria" w:eastAsia="宋体"/>
                <w:b/>
                <w:bCs/>
                <w:color w:val="0F3A44"/>
                <w:sz w:val="23"/>
                <w:szCs w:val="23"/>
              </w:rPr>
              <w:t>exp(d</w:t>
            </w:r>
            <w:r>
              <w:rPr>
                <w:rFonts w:ascii="Cambria" w:eastAsia="宋体"/>
                <w:b/>
                <w:bCs/>
                <w:color w:val="0F3A44"/>
                <w:sz w:val="23"/>
                <w:szCs w:val="23"/>
              </w:rPr>
              <w:t>ₜ</w:t>
            </w:r>
            <w:r>
              <w:rPr>
                <w:rFonts w:ascii="Cambria" w:eastAsia="宋体"/>
                <w:b/>
                <w:bCs/>
                <w:color w:val="0F3A44"/>
                <w:sz w:val="23"/>
                <w:szCs w:val="23"/>
              </w:rPr>
              <w:t>)), where d</w:t>
            </w:r>
            <w:r>
              <w:rPr>
                <w:rFonts w:ascii="Cambria" w:eastAsia="宋体"/>
                <w:b/>
                <w:bCs/>
                <w:color w:val="0F3A44"/>
                <w:sz w:val="23"/>
                <w:szCs w:val="23"/>
              </w:rPr>
              <w:t>ₜ</w:t>
            </w:r>
            <w:r>
              <w:rPr>
                <w:rFonts w:ascii="Cambria" w:eastAsia="宋体"/>
                <w:b/>
                <w:bCs/>
                <w:color w:val="0F3A44"/>
                <w:sz w:val="23"/>
                <w:szCs w:val="23"/>
              </w:rPr>
              <w:t xml:space="preserve"> is computed from the current input</w:t>
            </w:r>
          </w:p>
        </w:tc>
      </w:tr>
    </w:tbl>
    <w:p w14:paraId="6057F9F5" w14:textId="77777777" w:rsidR="00261F5B" w:rsidRDefault="00261F5B">
      <w:pPr>
        <w:spacing w:after="100"/>
      </w:pPr>
    </w:p>
    <w:p w14:paraId="2A1D14D5" w14:textId="77777777" w:rsidR="00261F5B" w:rsidRDefault="00E87939">
      <w:pPr>
        <w:spacing w:after="140" w:line="336" w:lineRule="auto"/>
        <w:ind w:firstLine="480"/>
        <w:jc w:val="both"/>
      </w:pPr>
      <w:r>
        <w:t>In plain words: the decay 'changes its mind based on content'. Hand calculation: d=0 → w=e^(−1)=0.368 (medium forgetting); d=−1 → w=e^(−e^(−1))=e^(−0.368)=0.692 (forgets slowly); d=1 → w=e^(−e)=e^(−2.718)=0.066 (forgets fast). Verify: math.exp(-math.exp(0)) = 0.368 ✓. The three d values correspond to three levels of content importance.</w:t>
      </w:r>
    </w:p>
    <w:p w14:paraId="38B4E747" w14:textId="77777777" w:rsidR="00261F5B" w:rsidRDefault="00E87939">
      <w:pPr>
        <w:pStyle w:val="2"/>
        <w:pBdr>
          <w:left w:val="single" w:sz="22" w:space="10" w:color="4E8CAD"/>
        </w:pBdr>
        <w:spacing w:before="340" w:after="170" w:line="320" w:lineRule="auto"/>
      </w:pPr>
      <w:bookmarkStart w:id="241" w:name="_Toc122"/>
      <w:bookmarkStart w:id="242" w:name="_Toc244251995"/>
      <w:r>
        <w:rPr>
          <w:rFonts w:ascii="Arial" w:hAnsi="Arial"/>
          <w:b/>
          <w:bCs/>
          <w:color w:val="2C3E50"/>
          <w:sz w:val="27"/>
          <w:szCs w:val="27"/>
        </w:rPr>
        <w:t>E.13 RWKV-7 generalized Delta (simplified computable version)</w:t>
      </w:r>
      <w:bookmarkEnd w:id="241"/>
      <w:bookmarkEnd w:id="24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9F5C15F" w14:textId="77777777">
        <w:tc>
          <w:tcPr>
            <w:tcW w:w="8788" w:type="dxa"/>
            <w:shd w:val="clear" w:color="auto" w:fill="F2F7F5"/>
            <w:tcMar>
              <w:top w:w="120" w:type="dxa"/>
              <w:left w:w="200" w:type="dxa"/>
              <w:bottom w:w="120" w:type="dxa"/>
              <w:right w:w="200" w:type="dxa"/>
            </w:tcMar>
          </w:tcPr>
          <w:p w14:paraId="0F19559B" w14:textId="77777777" w:rsidR="00261F5B" w:rsidRDefault="00E87939">
            <w:pPr>
              <w:spacing w:line="320" w:lineRule="auto"/>
              <w:jc w:val="center"/>
            </w:pPr>
            <w:r>
              <w:rPr>
                <w:rFonts w:ascii="Cambria" w:eastAsia="宋体"/>
                <w:b/>
                <w:bCs/>
                <w:color w:val="0F3A44"/>
                <w:sz w:val="23"/>
                <w:szCs w:val="23"/>
              </w:rPr>
              <w:t>S</w:t>
            </w:r>
            <w:r>
              <w:rPr>
                <w:rFonts w:ascii="Cambria" w:eastAsia="宋体"/>
                <w:b/>
                <w:bCs/>
                <w:color w:val="0F3A44"/>
                <w:sz w:val="23"/>
                <w:szCs w:val="23"/>
              </w:rPr>
              <w:t>ₜ</w:t>
            </w:r>
            <w:r>
              <w:rPr>
                <w:rFonts w:ascii="Cambria" w:eastAsia="宋体"/>
                <w:b/>
                <w:bCs/>
                <w:color w:val="0F3A44"/>
                <w:sz w:val="23"/>
                <w:szCs w:val="23"/>
              </w:rPr>
              <w:t xml:space="preserve"> = S</w:t>
            </w:r>
            <w:r>
              <w:rPr>
                <w:rFonts w:ascii="Cambria" w:eastAsia="宋体"/>
                <w:b/>
                <w:bCs/>
                <w:color w:val="0F3A44"/>
                <w:sz w:val="23"/>
                <w:szCs w:val="23"/>
              </w:rPr>
              <w:t>ₜ₋₁</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a</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κ̂</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(S</w:t>
            </w:r>
            <w:r>
              <w:rPr>
                <w:rFonts w:ascii="Cambria" w:eastAsia="宋体"/>
                <w:b/>
                <w:bCs/>
                <w:color w:val="0F3A44"/>
                <w:sz w:val="23"/>
                <w:szCs w:val="23"/>
              </w:rPr>
              <w:t>ₜ₋₁·κ̂</w:t>
            </w:r>
            <w:r>
              <w:rPr>
                <w:rFonts w:ascii="Cambria" w:eastAsia="宋体"/>
                <w:b/>
                <w:bCs/>
                <w:color w:val="0F3A44"/>
                <w:sz w:val="23"/>
                <w:szCs w:val="23"/>
              </w:rPr>
              <w:t xml:space="preserve">)) + k̃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κ̂</w:t>
            </w:r>
            <w:r>
              <w:rPr>
                <w:rFonts w:ascii="Cambria" w:eastAsia="宋体"/>
                <w:b/>
                <w:bCs/>
                <w:color w:val="0F3A44"/>
                <w:sz w:val="23"/>
                <w:szCs w:val="23"/>
              </w:rPr>
              <w:t xml:space="preserve"> = k </w:t>
            </w:r>
            <w:r>
              <w:rPr>
                <w:rFonts w:ascii="Cambria" w:eastAsia="宋体"/>
                <w:b/>
                <w:bCs/>
                <w:color w:val="0F3A44"/>
                <w:sz w:val="23"/>
                <w:szCs w:val="23"/>
              </w:rPr>
              <w:t>÷</w:t>
            </w:r>
            <w:r>
              <w:rPr>
                <w:rFonts w:ascii="Cambria" w:eastAsia="宋体"/>
                <w:b/>
                <w:bCs/>
                <w:color w:val="0F3A44"/>
                <w:sz w:val="23"/>
                <w:szCs w:val="23"/>
              </w:rPr>
              <w:t xml:space="preserve"> |k|</w:t>
            </w:r>
          </w:p>
        </w:tc>
      </w:tr>
    </w:tbl>
    <w:p w14:paraId="44083DD7" w14:textId="77777777" w:rsidR="00261F5B" w:rsidRDefault="00261F5B">
      <w:pPr>
        <w:spacing w:after="100"/>
      </w:pPr>
    </w:p>
    <w:p w14:paraId="0B394344" w14:textId="77777777" w:rsidR="00261F5B" w:rsidRDefault="00E87939">
      <w:pPr>
        <w:spacing w:after="140" w:line="336" w:lineRule="auto"/>
        <w:ind w:firstLine="480"/>
        <w:jc w:val="both"/>
      </w:pPr>
      <w:r>
        <w:t>For the hand calculation see Chapter 13, section 13.3 ([3,7] gets fully replaced by [9,1]). Verification key: the erase amount = S·κ̂ (fishing out the old content) is spread back along the κ̂ direction, so the old trace with the same label is subtracted away exactly.</w:t>
      </w:r>
    </w:p>
    <w:p w14:paraId="2ED6393B" w14:textId="77777777" w:rsidR="00261F5B" w:rsidRDefault="00E87939">
      <w:pPr>
        <w:pStyle w:val="2"/>
        <w:pBdr>
          <w:left w:val="single" w:sz="22" w:space="10" w:color="4E8CAD"/>
        </w:pBdr>
        <w:spacing w:before="340" w:after="170" w:line="320" w:lineRule="auto"/>
      </w:pPr>
      <w:bookmarkStart w:id="243" w:name="_Toc123"/>
      <w:bookmarkStart w:id="244" w:name="_Toc244251996"/>
      <w:r>
        <w:rPr>
          <w:rFonts w:ascii="Arial" w:hAnsi="Arial"/>
          <w:b/>
          <w:bCs/>
          <w:color w:val="2C3E50"/>
          <w:sz w:val="27"/>
          <w:szCs w:val="27"/>
        </w:rPr>
        <w:t>E.14 The Chinchilla ratio</w:t>
      </w:r>
      <w:bookmarkEnd w:id="243"/>
      <w:bookmarkEnd w:id="24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E538D6" w14:textId="77777777">
        <w:tc>
          <w:tcPr>
            <w:tcW w:w="8788" w:type="dxa"/>
            <w:shd w:val="clear" w:color="auto" w:fill="F2F7F5"/>
            <w:tcMar>
              <w:top w:w="120" w:type="dxa"/>
              <w:left w:w="200" w:type="dxa"/>
              <w:bottom w:w="120" w:type="dxa"/>
              <w:right w:w="200" w:type="dxa"/>
            </w:tcMar>
          </w:tcPr>
          <w:p w14:paraId="6B5E68BE" w14:textId="77777777" w:rsidR="00261F5B" w:rsidRDefault="00E87939">
            <w:pPr>
              <w:spacing w:line="320" w:lineRule="auto"/>
              <w:jc w:val="center"/>
            </w:pPr>
            <w:r>
              <w:rPr>
                <w:rFonts w:ascii="Cambria" w:eastAsia="宋体"/>
                <w:b/>
                <w:bCs/>
                <w:color w:val="0F3A44"/>
                <w:sz w:val="23"/>
                <w:szCs w:val="23"/>
              </w:rPr>
              <w:t xml:space="preserve">optimal data </w:t>
            </w:r>
            <w:r>
              <w:rPr>
                <w:rFonts w:ascii="Cambria" w:eastAsia="宋体"/>
                <w:b/>
                <w:bCs/>
                <w:color w:val="0F3A44"/>
                <w:sz w:val="23"/>
                <w:szCs w:val="23"/>
              </w:rPr>
              <w:t>≈</w:t>
            </w:r>
            <w:r>
              <w:rPr>
                <w:rFonts w:ascii="Cambria" w:eastAsia="宋体"/>
                <w:b/>
                <w:bCs/>
                <w:color w:val="0F3A44"/>
                <w:sz w:val="23"/>
                <w:szCs w:val="23"/>
              </w:rPr>
              <w:t xml:space="preserve"> 20 </w:t>
            </w:r>
            <w:r>
              <w:rPr>
                <w:rFonts w:ascii="Cambria" w:eastAsia="宋体"/>
                <w:b/>
                <w:bCs/>
                <w:color w:val="0F3A44"/>
                <w:sz w:val="23"/>
                <w:szCs w:val="23"/>
              </w:rPr>
              <w:t>×</w:t>
            </w:r>
            <w:r>
              <w:rPr>
                <w:rFonts w:ascii="Cambria" w:eastAsia="宋体"/>
                <w:b/>
                <w:bCs/>
                <w:color w:val="0F3A44"/>
                <w:sz w:val="23"/>
                <w:szCs w:val="23"/>
              </w:rPr>
              <w:t xml:space="preserve"> parameter count</w:t>
            </w:r>
          </w:p>
        </w:tc>
      </w:tr>
    </w:tbl>
    <w:p w14:paraId="37C22E4D" w14:textId="77777777" w:rsidR="00261F5B" w:rsidRDefault="00261F5B">
      <w:pPr>
        <w:spacing w:after="100"/>
      </w:pPr>
    </w:p>
    <w:p w14:paraId="2F772188" w14:textId="77777777" w:rsidR="00261F5B" w:rsidRDefault="00E87939">
      <w:pPr>
        <w:spacing w:after="140" w:line="336" w:lineRule="auto"/>
        <w:ind w:firstLine="480"/>
        <w:jc w:val="both"/>
      </w:pPr>
      <w:r>
        <w:t>Hand calculation: 0.1B → 2B tokens; 1.4B → 28B tokens ✓ (Chapter 21). Over-training factor = actual data ÷ optimal ratio (RWKV-7 2.9B: 3.1T ÷ 58B ≈ 53x).</w:t>
      </w:r>
    </w:p>
    <w:p w14:paraId="084E24EB" w14:textId="77777777" w:rsidR="00261F5B" w:rsidRDefault="00E87939">
      <w:pPr>
        <w:pStyle w:val="2"/>
        <w:pBdr>
          <w:left w:val="single" w:sz="22" w:space="10" w:color="4E8CAD"/>
        </w:pBdr>
        <w:spacing w:before="340" w:after="170" w:line="320" w:lineRule="auto"/>
      </w:pPr>
      <w:bookmarkStart w:id="245" w:name="_Toc124"/>
      <w:bookmarkStart w:id="246" w:name="_Toc244251997"/>
      <w:r>
        <w:rPr>
          <w:rFonts w:ascii="Arial" w:hAnsi="Arial"/>
          <w:b/>
          <w:bCs/>
          <w:color w:val="2C3E50"/>
          <w:sz w:val="27"/>
          <w:szCs w:val="27"/>
        </w:rPr>
        <w:t>E.15 The three-phase learning rate</w:t>
      </w:r>
      <w:bookmarkEnd w:id="245"/>
      <w:bookmarkEnd w:id="24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9CF818D" w14:textId="77777777">
        <w:tc>
          <w:tcPr>
            <w:tcW w:w="8788" w:type="dxa"/>
            <w:shd w:val="clear" w:color="auto" w:fill="F2F7F5"/>
            <w:tcMar>
              <w:top w:w="120" w:type="dxa"/>
              <w:left w:w="200" w:type="dxa"/>
              <w:bottom w:w="120" w:type="dxa"/>
              <w:right w:w="200" w:type="dxa"/>
            </w:tcMar>
          </w:tcPr>
          <w:p w14:paraId="38EAFBED" w14:textId="77777777" w:rsidR="00261F5B" w:rsidRDefault="00E87939">
            <w:pPr>
              <w:spacing w:line="320" w:lineRule="auto"/>
              <w:jc w:val="center"/>
            </w:pPr>
            <w:r>
              <w:rPr>
                <w:rFonts w:ascii="Cambria" w:eastAsia="宋体"/>
                <w:b/>
                <w:bCs/>
                <w:color w:val="0F3A44"/>
                <w:sz w:val="23"/>
                <w:szCs w:val="23"/>
              </w:rPr>
              <w:t xml:space="preserve">warmup: lr(t) = peak </w:t>
            </w:r>
            <w:r>
              <w:rPr>
                <w:rFonts w:ascii="Cambria" w:eastAsia="宋体"/>
                <w:b/>
                <w:bCs/>
                <w:color w:val="0F3A44"/>
                <w:sz w:val="23"/>
                <w:szCs w:val="23"/>
              </w:rPr>
              <w:t>×</w:t>
            </w:r>
            <w:r>
              <w:rPr>
                <w:rFonts w:ascii="Cambria" w:eastAsia="宋体"/>
                <w:b/>
                <w:bCs/>
                <w:color w:val="0F3A44"/>
                <w:sz w:val="23"/>
                <w:szCs w:val="23"/>
              </w:rPr>
              <w:t xml:space="preserve"> t </w:t>
            </w:r>
            <w:r>
              <w:rPr>
                <w:rFonts w:ascii="Cambria" w:eastAsia="宋体"/>
                <w:b/>
                <w:bCs/>
                <w:color w:val="0F3A44"/>
                <w:sz w:val="23"/>
                <w:szCs w:val="23"/>
              </w:rPr>
              <w:t>÷</w:t>
            </w:r>
            <w:r>
              <w:rPr>
                <w:rFonts w:ascii="Cambria" w:eastAsia="宋体"/>
                <w:b/>
                <w:bCs/>
                <w:color w:val="0F3A44"/>
                <w:sz w:val="23"/>
                <w:szCs w:val="23"/>
              </w:rPr>
              <w:t xml:space="preserve"> N ; decay: lr(t) = end + 0.5</w:t>
            </w:r>
            <w:r>
              <w:rPr>
                <w:rFonts w:ascii="Cambria" w:eastAsia="宋体"/>
                <w:b/>
                <w:bCs/>
                <w:color w:val="0F3A44"/>
                <w:sz w:val="23"/>
                <w:szCs w:val="23"/>
              </w:rPr>
              <w:t>×</w:t>
            </w:r>
            <w:r>
              <w:rPr>
                <w:rFonts w:ascii="Cambria" w:eastAsia="宋体"/>
                <w:b/>
                <w:bCs/>
                <w:color w:val="0F3A44"/>
                <w:sz w:val="23"/>
                <w:szCs w:val="23"/>
              </w:rPr>
              <w:t>(peak</w:t>
            </w:r>
            <w:r>
              <w:rPr>
                <w:rFonts w:ascii="Cambria" w:eastAsia="宋体"/>
                <w:b/>
                <w:bCs/>
                <w:color w:val="0F3A44"/>
                <w:sz w:val="23"/>
                <w:szCs w:val="23"/>
              </w:rPr>
              <w:t>−</w:t>
            </w:r>
            <w:r>
              <w:rPr>
                <w:rFonts w:ascii="Cambria" w:eastAsia="宋体"/>
                <w:b/>
                <w:bCs/>
                <w:color w:val="0F3A44"/>
                <w:sz w:val="23"/>
                <w:szCs w:val="23"/>
              </w:rPr>
              <w:t>end)</w:t>
            </w:r>
            <w:r>
              <w:rPr>
                <w:rFonts w:ascii="Cambria" w:eastAsia="宋体"/>
                <w:b/>
                <w:bCs/>
                <w:color w:val="0F3A44"/>
                <w:sz w:val="23"/>
                <w:szCs w:val="23"/>
              </w:rPr>
              <w:t>×</w:t>
            </w:r>
            <w:r>
              <w:rPr>
                <w:rFonts w:ascii="Cambria" w:eastAsia="宋体"/>
                <w:b/>
                <w:bCs/>
                <w:color w:val="0F3A44"/>
                <w:sz w:val="23"/>
                <w:szCs w:val="23"/>
              </w:rPr>
              <w:t>(1+cos(</w:t>
            </w:r>
            <w:r>
              <w:rPr>
                <w:rFonts w:ascii="Cambria" w:eastAsia="宋体"/>
                <w:b/>
                <w:bCs/>
                <w:color w:val="0F3A44"/>
                <w:sz w:val="23"/>
                <w:szCs w:val="23"/>
              </w:rPr>
              <w:t>π·</w:t>
            </w:r>
            <w:r>
              <w:rPr>
                <w:rFonts w:ascii="Cambria" w:eastAsia="宋体"/>
                <w:b/>
                <w:bCs/>
                <w:color w:val="0F3A44"/>
                <w:sz w:val="23"/>
                <w:szCs w:val="23"/>
              </w:rPr>
              <w:t>t/T))</w:t>
            </w:r>
          </w:p>
        </w:tc>
      </w:tr>
    </w:tbl>
    <w:p w14:paraId="18A9B885" w14:textId="77777777" w:rsidR="00261F5B" w:rsidRDefault="00261F5B">
      <w:pPr>
        <w:spacing w:after="100"/>
      </w:pPr>
    </w:p>
    <w:p w14:paraId="421885EE" w14:textId="77777777" w:rsidR="00261F5B" w:rsidRDefault="00E87939">
      <w:pPr>
        <w:spacing w:after="140" w:line="336" w:lineRule="auto"/>
        <w:ind w:firstLine="480"/>
        <w:jc w:val="both"/>
      </w:pPr>
      <w:r>
        <w:lastRenderedPageBreak/>
        <w:t>Hand calculation (peak 6e-4, N=2000): t=500 → 1.5e-4; t=1000 → 3e-4; t=2000 → 6e-4 ✓. The decay phase then glides from the peak down to the end value (often 1/10 of the peak) following a cosine curve.</w:t>
      </w:r>
    </w:p>
    <w:p w14:paraId="41D6DD78" w14:textId="77777777" w:rsidR="00261F5B" w:rsidRDefault="00E87939">
      <w:pPr>
        <w:pStyle w:val="2"/>
        <w:pBdr>
          <w:left w:val="single" w:sz="22" w:space="10" w:color="4E8CAD"/>
        </w:pBdr>
        <w:spacing w:before="340" w:after="170" w:line="320" w:lineRule="auto"/>
      </w:pPr>
      <w:bookmarkStart w:id="247" w:name="_Toc125"/>
      <w:bookmarkStart w:id="248" w:name="_Toc244251998"/>
      <w:r>
        <w:rPr>
          <w:rFonts w:ascii="Arial" w:hAnsi="Arial"/>
          <w:b/>
          <w:bCs/>
          <w:color w:val="2C3E50"/>
          <w:sz w:val="27"/>
          <w:szCs w:val="27"/>
        </w:rPr>
        <w:t>E.16 AdamW update (simplified)</w:t>
      </w:r>
      <w:bookmarkEnd w:id="247"/>
      <w:bookmarkEnd w:id="24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C69F56A" w14:textId="77777777">
        <w:tc>
          <w:tcPr>
            <w:tcW w:w="8788" w:type="dxa"/>
            <w:shd w:val="clear" w:color="auto" w:fill="F2F7F5"/>
            <w:tcMar>
              <w:top w:w="120" w:type="dxa"/>
              <w:left w:w="200" w:type="dxa"/>
              <w:bottom w:w="120" w:type="dxa"/>
              <w:right w:w="200" w:type="dxa"/>
            </w:tcMar>
          </w:tcPr>
          <w:p w14:paraId="6AFB0E8C" w14:textId="77777777" w:rsidR="00261F5B" w:rsidRDefault="00E87939">
            <w:pPr>
              <w:spacing w:line="320" w:lineRule="auto"/>
              <w:jc w:val="center"/>
            </w:pPr>
            <w:r>
              <w:rPr>
                <w:rFonts w:ascii="Cambria" w:eastAsia="宋体"/>
                <w:b/>
                <w:bCs/>
                <w:color w:val="0F3A44"/>
                <w:sz w:val="23"/>
                <w:szCs w:val="23"/>
              </w:rPr>
              <w:t>θ</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θ</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lr </w:t>
            </w:r>
            <w:r>
              <w:rPr>
                <w:rFonts w:ascii="Cambria" w:eastAsia="宋体"/>
                <w:b/>
                <w:bCs/>
                <w:color w:val="0F3A44"/>
                <w:sz w:val="23"/>
                <w:szCs w:val="23"/>
              </w:rPr>
              <w:t>×</w:t>
            </w:r>
            <w:r>
              <w:rPr>
                <w:rFonts w:ascii="Cambria" w:eastAsia="宋体"/>
                <w:b/>
                <w:bCs/>
                <w:color w:val="0F3A44"/>
                <w:sz w:val="23"/>
                <w:szCs w:val="23"/>
              </w:rPr>
              <w:t xml:space="preserve"> m̂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v̂ + </w:t>
            </w:r>
            <w:r>
              <w:rPr>
                <w:rFonts w:ascii="Cambria" w:eastAsia="宋体"/>
                <w:b/>
                <w:bCs/>
                <w:color w:val="0F3A44"/>
                <w:sz w:val="23"/>
                <w:szCs w:val="23"/>
              </w:rPr>
              <w:t>ε</w:t>
            </w:r>
            <w:r>
              <w:rPr>
                <w:rFonts w:ascii="Cambria" w:eastAsia="宋体"/>
                <w:b/>
                <w:bCs/>
                <w:color w:val="0F3A44"/>
                <w:sz w:val="23"/>
                <w:szCs w:val="23"/>
              </w:rPr>
              <w:t>)</w:t>
            </w:r>
          </w:p>
        </w:tc>
      </w:tr>
    </w:tbl>
    <w:p w14:paraId="47F8B45B" w14:textId="77777777" w:rsidR="00261F5B" w:rsidRDefault="00261F5B">
      <w:pPr>
        <w:spacing w:after="100"/>
      </w:pPr>
    </w:p>
    <w:p w14:paraId="2B2BE086" w14:textId="77777777" w:rsidR="00261F5B" w:rsidRDefault="00E87939">
      <w:pPr>
        <w:spacing w:after="140" w:line="336" w:lineRule="auto"/>
        <w:ind w:firstLine="480"/>
        <w:jc w:val="both"/>
      </w:pPr>
      <w:r>
        <w:t>Variables: m̂ is the moving average of gradients (the momentum direction), v̂ the moving average of squared gradients (a per-parameter step-size regulator), and ε prevents division by zero. In plain words: take big steps along directions you keep walking, small steps along jittery ones. Hand calculation (m̂=0.02, v̂=0.0001, ε=0, lr=1e-3): step = 1e-3 × 0.02 ÷ 0.01 = 2e-6 ✓. RWKV-7 specifically sets ε=1e-18: when gradients are on the order of 1e-8, the default ε=1e-8 would crush the step to zero - ε must be far smaller than the gradient to stay out of the way.</w:t>
      </w:r>
    </w:p>
    <w:p w14:paraId="4D5149DF" w14:textId="77777777" w:rsidR="00261F5B" w:rsidRDefault="00E87939">
      <w:pPr>
        <w:pStyle w:val="2"/>
        <w:pBdr>
          <w:left w:val="single" w:sz="22" w:space="10" w:color="4E8CAD"/>
        </w:pBdr>
        <w:spacing w:before="340" w:after="170" w:line="320" w:lineRule="auto"/>
      </w:pPr>
      <w:bookmarkStart w:id="249" w:name="_Toc126"/>
      <w:bookmarkStart w:id="250" w:name="_Toc244251999"/>
      <w:r>
        <w:rPr>
          <w:rFonts w:ascii="Arial" w:hAnsi="Arial"/>
          <w:b/>
          <w:bCs/>
          <w:color w:val="2C3E50"/>
          <w:sz w:val="27"/>
          <w:szCs w:val="27"/>
        </w:rPr>
        <w:t>E.17 Temperature sampling</w:t>
      </w:r>
      <w:bookmarkEnd w:id="249"/>
      <w:bookmarkEnd w:id="25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AD0BF15" w14:textId="77777777">
        <w:tc>
          <w:tcPr>
            <w:tcW w:w="8788" w:type="dxa"/>
            <w:shd w:val="clear" w:color="auto" w:fill="F2F7F5"/>
            <w:tcMar>
              <w:top w:w="120" w:type="dxa"/>
              <w:left w:w="200" w:type="dxa"/>
              <w:bottom w:w="120" w:type="dxa"/>
              <w:right w:w="200" w:type="dxa"/>
            </w:tcMar>
          </w:tcPr>
          <w:p w14:paraId="428BDE02" w14:textId="77777777" w:rsidR="00261F5B" w:rsidRDefault="00E87939">
            <w:pPr>
              <w:spacing w:line="320" w:lineRule="auto"/>
              <w:jc w:val="center"/>
            </w:pPr>
            <w:r>
              <w:rPr>
                <w:rFonts w:ascii="Cambria" w:eastAsia="宋体"/>
                <w:b/>
                <w:bCs/>
                <w:color w:val="0F3A44"/>
                <w:sz w:val="23"/>
                <w:szCs w:val="23"/>
              </w:rPr>
              <w:t>P(word</w:t>
            </w:r>
            <w:r>
              <w:rPr>
                <w:rFonts w:ascii="Cambria" w:eastAsia="宋体"/>
                <w:b/>
                <w:bCs/>
                <w:color w:val="0F3A44"/>
                <w:sz w:val="23"/>
                <w:szCs w:val="23"/>
              </w:rPr>
              <w:t>ᵢ</w:t>
            </w:r>
            <w:r>
              <w:rPr>
                <w:rFonts w:ascii="Cambria" w:eastAsia="宋体"/>
                <w:b/>
                <w:bCs/>
                <w:color w:val="0F3A44"/>
                <w:sz w:val="23"/>
                <w:szCs w:val="23"/>
              </w:rPr>
              <w:t>) = e^(z</w:t>
            </w:r>
            <w:r>
              <w:rPr>
                <w:rFonts w:ascii="Cambria" w:eastAsia="宋体"/>
                <w:b/>
                <w:bCs/>
                <w:color w:val="0F3A44"/>
                <w:sz w:val="23"/>
                <w:szCs w:val="23"/>
              </w:rPr>
              <w:t>ᵢ</w:t>
            </w:r>
            <w:r>
              <w:rPr>
                <w:rFonts w:ascii="Cambria" w:eastAsia="宋体"/>
                <w:b/>
                <w:bCs/>
                <w:color w:val="0F3A44"/>
                <w:sz w:val="23"/>
                <w:szCs w:val="23"/>
              </w:rPr>
              <w:t xml:space="preserve">/T)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Σⱼ</w:t>
            </w:r>
            <w:r>
              <w:rPr>
                <w:rFonts w:ascii="Cambria" w:eastAsia="宋体"/>
                <w:b/>
                <w:bCs/>
                <w:color w:val="0F3A44"/>
                <w:sz w:val="23"/>
                <w:szCs w:val="23"/>
              </w:rPr>
              <w:t xml:space="preserve"> e^(zⱼ/T)</w:t>
            </w:r>
          </w:p>
        </w:tc>
      </w:tr>
    </w:tbl>
    <w:p w14:paraId="053F3FA1" w14:textId="77777777" w:rsidR="00261F5B" w:rsidRDefault="00261F5B">
      <w:pPr>
        <w:spacing w:after="100"/>
      </w:pPr>
    </w:p>
    <w:p w14:paraId="6678C366" w14:textId="77777777" w:rsidR="00261F5B" w:rsidRDefault="00E87939">
      <w:pPr>
        <w:spacing w:after="140" w:line="336" w:lineRule="auto"/>
        <w:ind w:firstLine="480"/>
        <w:jc w:val="both"/>
      </w:pPr>
      <w:r>
        <w:t>Hand calculation (z=[2,1,0.1]): T=1 → [0.659, 0.242, 0.099]; T=0.5 (z first divided by 0.5 → [4,2,0.2]) → e^z=[54.6, 7.39, 1.22], probabilities=[0.865, 0.117, 0.019], much sharper; T=2 (z÷2 → [1,0.5,0.05]) → probabilities [0.475, 0.289, 0.176], much flatter. Verify: import math; z=[2,1,0.1]; [round(math.exp(x/2)/sum(math.exp(y/2) for y in z),3) for x in z] → [0.475, 0.289, 0.176] ✓</w:t>
      </w:r>
    </w:p>
    <w:p w14:paraId="41ED1DEF" w14:textId="77777777" w:rsidR="00261F5B" w:rsidRDefault="00E87939">
      <w:pPr>
        <w:pStyle w:val="2"/>
        <w:pBdr>
          <w:left w:val="single" w:sz="22" w:space="10" w:color="4E8CAD"/>
        </w:pBdr>
        <w:spacing w:before="340" w:after="170" w:line="320" w:lineRule="auto"/>
      </w:pPr>
      <w:bookmarkStart w:id="251" w:name="_Toc127"/>
      <w:bookmarkStart w:id="252" w:name="_Toc244252000"/>
      <w:r>
        <w:rPr>
          <w:rFonts w:ascii="Arial" w:hAnsi="Arial"/>
          <w:b/>
          <w:bCs/>
          <w:color w:val="2C3E50"/>
          <w:sz w:val="27"/>
          <w:szCs w:val="27"/>
        </w:rPr>
        <w:t>E.18 General rules for verification</w:t>
      </w:r>
      <w:bookmarkEnd w:id="251"/>
      <w:bookmarkEnd w:id="252"/>
    </w:p>
    <w:p w14:paraId="40A239A8" w14:textId="77777777" w:rsidR="00261F5B" w:rsidRDefault="00E87939">
      <w:pPr>
        <w:spacing w:after="80" w:line="312" w:lineRule="auto"/>
        <w:ind w:left="640" w:hanging="240"/>
      </w:pPr>
      <w:r>
        <w:rPr>
          <w:b/>
          <w:bCs/>
          <w:color w:val="1B6B7A"/>
        </w:rPr>
        <w:t xml:space="preserve">• </w:t>
      </w:r>
      <w:r>
        <w:t>For every hand-calculation example, first compute it yourself, then run the Python check - only when both match do you truly 'know' it.</w:t>
      </w:r>
    </w:p>
    <w:p w14:paraId="2A8AC816" w14:textId="77777777" w:rsidR="00261F5B" w:rsidRDefault="00E87939">
      <w:pPr>
        <w:spacing w:after="80" w:line="312" w:lineRule="auto"/>
        <w:ind w:left="640" w:hanging="240"/>
      </w:pPr>
      <w:r>
        <w:rPr>
          <w:b/>
          <w:bCs/>
          <w:color w:val="1B6B7A"/>
        </w:rPr>
        <w:t xml:space="preserve">• </w:t>
      </w:r>
      <w:r>
        <w:t>For exponential formulas, always double-check the signs: e^(−w) is a discount (&lt;1), e^k is a weight (&gt;0) - do not mix them up.</w:t>
      </w:r>
    </w:p>
    <w:p w14:paraId="292AB69B" w14:textId="77777777" w:rsidR="00261F5B" w:rsidRDefault="00E87939">
      <w:pPr>
        <w:spacing w:after="80" w:line="312" w:lineRule="auto"/>
        <w:ind w:left="640" w:hanging="240"/>
      </w:pPr>
      <w:r>
        <w:rPr>
          <w:b/>
          <w:bCs/>
          <w:color w:val="1B6B7A"/>
        </w:rPr>
        <w:t xml:space="preserve">• </w:t>
      </w:r>
      <w:r>
        <w:t>Cross-check the parallel form against the recursive form (the lesson of E.7): watch whether each exponent 'enters the ledger or not' - the easiest place to misread RWKV formulas.</w:t>
      </w:r>
    </w:p>
    <w:p w14:paraId="66AC1E24" w14:textId="77777777" w:rsidR="00261F5B" w:rsidRDefault="00E87939">
      <w:pPr>
        <w:spacing w:after="80" w:line="312" w:lineRule="auto"/>
        <w:ind w:left="640" w:hanging="240"/>
      </w:pPr>
      <w:r>
        <w:rPr>
          <w:b/>
          <w:bCs/>
          <w:color w:val="1B6B7A"/>
        </w:rPr>
        <w:t xml:space="preserve">• </w:t>
      </w:r>
      <w:r>
        <w:t>Sanity checks: probabilities sum to 1, CE ≥ 0, PPL ≥ 1 - any violation means a bug.</w:t>
      </w:r>
    </w:p>
    <w:p w14:paraId="740D3001" w14:textId="77777777" w:rsidR="00261F5B" w:rsidRDefault="00E87939">
      <w:pPr>
        <w:pStyle w:val="1"/>
        <w:pBdr>
          <w:bottom w:val="single" w:sz="12" w:space="6" w:color="9FB6C6"/>
        </w:pBdr>
        <w:spacing w:before="480" w:after="240" w:line="340" w:lineRule="auto"/>
      </w:pPr>
      <w:bookmarkStart w:id="253" w:name="_Toc128"/>
      <w:bookmarkStart w:id="254" w:name="_Toc244252001"/>
      <w:r>
        <w:rPr>
          <w:rFonts w:ascii="Arial" w:hAnsi="Arial"/>
          <w:b/>
          <w:bCs/>
          <w:color w:val="1B6B7A"/>
        </w:rPr>
        <w:lastRenderedPageBreak/>
        <w:t>Appendix F: Reference Answers for the In-Class Quizzes</w:t>
      </w:r>
      <w:bookmarkEnd w:id="253"/>
      <w:bookmarkEnd w:id="254"/>
    </w:p>
    <w:p w14:paraId="38F789E7" w14:textId="77777777" w:rsidR="00261F5B" w:rsidRDefault="00E87939">
      <w:pPr>
        <w:spacing w:after="140" w:line="336" w:lineRule="auto"/>
        <w:ind w:firstLine="480"/>
        <w:jc w:val="both"/>
      </w:pPr>
      <w:r>
        <w:t>Only key points are given. For hands-on questions, passing means 'the code runs and the output matches your prediction'.</w:t>
      </w:r>
    </w:p>
    <w:p w14:paraId="0B72405B" w14:textId="77777777" w:rsidR="00261F5B" w:rsidRDefault="00E87939">
      <w:pPr>
        <w:pStyle w:val="2"/>
        <w:pBdr>
          <w:left w:val="single" w:sz="22" w:space="10" w:color="4E8CAD"/>
        </w:pBdr>
        <w:spacing w:before="340" w:after="170" w:line="320" w:lineRule="auto"/>
      </w:pPr>
      <w:bookmarkStart w:id="255" w:name="_Toc129"/>
      <w:bookmarkStart w:id="256" w:name="_Toc244252002"/>
      <w:r>
        <w:rPr>
          <w:rFonts w:ascii="Arial" w:hAnsi="Arial"/>
          <w:b/>
          <w:bCs/>
          <w:color w:val="2C3E50"/>
          <w:sz w:val="27"/>
          <w:szCs w:val="27"/>
        </w:rPr>
        <w:t>Chapters 1-9</w:t>
      </w:r>
      <w:bookmarkEnd w:id="255"/>
      <w:bookmarkEnd w:id="256"/>
    </w:p>
    <w:p w14:paraId="391BA9F1" w14:textId="77777777" w:rsidR="00261F5B" w:rsidRDefault="00E87939">
      <w:pPr>
        <w:spacing w:after="80" w:line="312" w:lineRule="auto"/>
        <w:ind w:left="640" w:hanging="240"/>
      </w:pPr>
      <w:r>
        <w:rPr>
          <w:b/>
          <w:bCs/>
          <w:color w:val="1B6B7A"/>
        </w:rPr>
        <w:t xml:space="preserve">• </w:t>
      </w:r>
      <w:r>
        <w:t>Chapter 1: a language model is a sentence-continuation game; probability tables come from counting in a corpus; mode vs sampling (avoid parroting).</w:t>
      </w:r>
    </w:p>
    <w:p w14:paraId="755355F1" w14:textId="77777777" w:rsidR="00261F5B" w:rsidRDefault="00E87939">
      <w:pPr>
        <w:spacing w:after="80" w:line="312" w:lineRule="auto"/>
        <w:ind w:left="640" w:hanging="240"/>
      </w:pPr>
      <w:r>
        <w:rPr>
          <w:b/>
          <w:bCs/>
          <w:color w:val="1B6B7A"/>
        </w:rPr>
        <w:t xml:space="preserve">• </w:t>
      </w:r>
      <w:r>
        <w:t>Chapter 2: RNN weaknesses = vanishing gradients (the message gets diluted) + no parallelism; the hidden state is a pocket notebook.</w:t>
      </w:r>
    </w:p>
    <w:p w14:paraId="19150520" w14:textId="77777777" w:rsidR="00261F5B" w:rsidRDefault="00E87939">
      <w:pPr>
        <w:spacing w:after="80" w:line="312" w:lineRule="auto"/>
        <w:ind w:left="640" w:hanging="240"/>
      </w:pPr>
      <w:r>
        <w:rPr>
          <w:b/>
          <w:bCs/>
          <w:color w:val="1B6B7A"/>
        </w:rPr>
        <w:t xml:space="preserve">• </w:t>
      </w:r>
      <w:r>
        <w:t>Chapter 3: the Transformer = the whole class looks at each other directly (attention); the quadratic pit = O(T²) compute; scoring uses Q·K, copying content uses V.</w:t>
      </w:r>
    </w:p>
    <w:p w14:paraId="567258CB" w14:textId="77777777" w:rsidR="00261F5B" w:rsidRDefault="00E87939">
      <w:pPr>
        <w:spacing w:after="80" w:line="312" w:lineRule="auto"/>
        <w:ind w:left="640" w:hanging="240"/>
      </w:pPr>
      <w:r>
        <w:rPr>
          <w:b/>
          <w:bCs/>
          <w:color w:val="1B6B7A"/>
        </w:rPr>
        <w:t xml:space="preserve">• </w:t>
      </w:r>
      <w:r>
        <w:t>Chapter 4: RWKV's goal = parallel training + O(1) state at inference; the key = the two WKV ledgers.</w:t>
      </w:r>
    </w:p>
    <w:p w14:paraId="7BC5381D" w14:textId="77777777" w:rsidR="00261F5B" w:rsidRDefault="00E87939">
      <w:pPr>
        <w:spacing w:after="80" w:line="312" w:lineRule="auto"/>
        <w:ind w:left="640" w:hanging="240"/>
      </w:pPr>
      <w:r>
        <w:rPr>
          <w:b/>
          <w:bCs/>
          <w:color w:val="1B6B7A"/>
        </w:rPr>
        <w:t xml:space="preserve">• </w:t>
      </w:r>
      <w:r>
        <w:t>Chapter 5: R = the receiving gate (0~1), W = the time discount, K = the label, V = the content; these map onto the formulas of Chapters 6 and 7.</w:t>
      </w:r>
    </w:p>
    <w:p w14:paraId="58069E9B" w14:textId="77777777" w:rsidR="00261F5B" w:rsidRDefault="00E87939">
      <w:pPr>
        <w:spacing w:after="80" w:line="312" w:lineRule="auto"/>
        <w:ind w:left="640" w:hanging="240"/>
      </w:pPr>
      <w:r>
        <w:rPr>
          <w:b/>
          <w:bCs/>
          <w:color w:val="1B6B7A"/>
        </w:rPr>
        <w:t xml:space="preserve">• </w:t>
      </w:r>
      <w:r>
        <w:t>Chapter 6: read the ledger before updating it; a and b stay constant regardless of sentence length = the hidden state; with discount 0.5, the hand chain is 2 → 3 → 5.2.</w:t>
      </w:r>
    </w:p>
    <w:p w14:paraId="10FF73B5" w14:textId="77777777" w:rsidR="00261F5B" w:rsidRDefault="00E87939">
      <w:pPr>
        <w:spacing w:after="80" w:line="312" w:lineRule="auto"/>
        <w:ind w:left="640" w:hanging="240"/>
      </w:pPr>
      <w:r>
        <w:rPr>
          <w:b/>
          <w:bCs/>
          <w:color w:val="1B6B7A"/>
        </w:rPr>
        <w:t xml:space="preserve">• </w:t>
      </w:r>
      <w:r>
        <w:t>Chapter 7: r gates 'how much to say', k' is the bonus, a is the direct lane (residual); SiLU is smooth and never hard-zeros.</w:t>
      </w:r>
    </w:p>
    <w:p w14:paraId="3306A09A" w14:textId="77777777" w:rsidR="00261F5B" w:rsidRDefault="00E87939">
      <w:pPr>
        <w:spacing w:after="80" w:line="312" w:lineRule="auto"/>
        <w:ind w:left="640" w:hanging="240"/>
      </w:pPr>
      <w:r>
        <w:rPr>
          <w:b/>
          <w:bCs/>
          <w:color w:val="1B6B7A"/>
        </w:rPr>
        <w:t xml:space="preserve">• </w:t>
      </w:r>
      <w:r>
        <w:t>Chapter 8: token-shift = a length-2 1D convolution; section 4.2 of the E&amp;F paper credits it with supporting induction heads (formed within a single block).</w:t>
      </w:r>
    </w:p>
    <w:p w14:paraId="204BF01D" w14:textId="77777777" w:rsidR="00261F5B" w:rsidRDefault="00E87939">
      <w:pPr>
        <w:spacing w:after="80" w:line="312" w:lineRule="auto"/>
        <w:ind w:left="640" w:hanging="240"/>
      </w:pPr>
      <w:r>
        <w:rPr>
          <w:b/>
          <w:bCs/>
          <w:color w:val="1B6B7A"/>
        </w:rPr>
        <w:t xml:space="preserve">• </w:t>
      </w:r>
      <w:r>
        <w:t>Chapter 9: the two faces = the recursion expands into the parallel form (a historical token contributes e^(−(t−1−i)w+uᵢ+kᵢ), independent of intermediates - see E.7); training is fast via matrix form, inference is cheap via state.</w:t>
      </w:r>
    </w:p>
    <w:p w14:paraId="1C475CE8" w14:textId="77777777" w:rsidR="00261F5B" w:rsidRDefault="00E87939">
      <w:pPr>
        <w:pStyle w:val="2"/>
        <w:pBdr>
          <w:left w:val="single" w:sz="22" w:space="10" w:color="4E8CAD"/>
        </w:pBdr>
        <w:spacing w:before="340" w:after="170" w:line="320" w:lineRule="auto"/>
      </w:pPr>
      <w:bookmarkStart w:id="257" w:name="_Toc130"/>
      <w:bookmarkStart w:id="258" w:name="_Toc244252003"/>
      <w:r>
        <w:rPr>
          <w:rFonts w:ascii="Arial" w:hAnsi="Arial"/>
          <w:b/>
          <w:bCs/>
          <w:color w:val="2C3E50"/>
          <w:sz w:val="27"/>
          <w:szCs w:val="27"/>
        </w:rPr>
        <w:t>Chapters 10-17</w:t>
      </w:r>
      <w:bookmarkEnd w:id="257"/>
      <w:bookmarkEnd w:id="258"/>
    </w:p>
    <w:p w14:paraId="78C3F7FC" w14:textId="77777777" w:rsidR="00261F5B" w:rsidRDefault="00E87939">
      <w:pPr>
        <w:spacing w:after="80" w:line="312" w:lineRule="auto"/>
        <w:ind w:left="640" w:hanging="240"/>
      </w:pPr>
      <w:r>
        <w:rPr>
          <w:b/>
          <w:bCs/>
          <w:color w:val="1B6B7A"/>
        </w:rPr>
        <w:t xml:space="preserve">• </w:t>
      </w:r>
      <w:r>
        <w:t>Chapter 10: matrix state (cards written by outer product); 64×64 per head; a query is one matrix multiplication, one 'swipe'.</w:t>
      </w:r>
    </w:p>
    <w:p w14:paraId="110D783C" w14:textId="77777777" w:rsidR="00261F5B" w:rsidRDefault="00E87939">
      <w:pPr>
        <w:spacing w:after="80" w:line="312" w:lineRule="auto"/>
        <w:ind w:left="640" w:hanging="240"/>
      </w:pPr>
      <w:r>
        <w:rPr>
          <w:b/>
          <w:bCs/>
          <w:color w:val="1B6B7A"/>
        </w:rPr>
        <w:t xml:space="preserve">• </w:t>
      </w:r>
      <w:r>
        <w:t>Chapter 11: Finch's two changes = data-dependent w and parameterized token-shift; World v2 1.12T; models 0.46B~7.52B.</w:t>
      </w:r>
    </w:p>
    <w:p w14:paraId="4CCA48AC" w14:textId="77777777" w:rsidR="00261F5B" w:rsidRDefault="00E87939">
      <w:pPr>
        <w:spacing w:after="80" w:line="312" w:lineRule="auto"/>
        <w:ind w:left="640" w:hanging="240"/>
      </w:pPr>
      <w:r>
        <w:rPr>
          <w:b/>
          <w:bCs/>
          <w:color w:val="1B6B7A"/>
        </w:rPr>
        <w:t xml:space="preserve">• </w:t>
      </w:r>
      <w:r>
        <w:t>Chapter 12: MQAR = hide first, quiz later; RWKV-7 hits 72.9% on 256 pairs via the Delta subtraction.</w:t>
      </w:r>
    </w:p>
    <w:p w14:paraId="0752D524" w14:textId="77777777" w:rsidR="00261F5B" w:rsidRDefault="00E87939">
      <w:pPr>
        <w:spacing w:after="80" w:line="312" w:lineRule="auto"/>
        <w:ind w:left="640" w:hanging="240"/>
      </w:pPr>
      <w:r>
        <w:rPr>
          <w:b/>
          <w:bCs/>
          <w:color w:val="1B6B7A"/>
        </w:rPr>
        <w:lastRenderedPageBreak/>
        <w:t xml:space="preserve">• </w:t>
      </w:r>
      <w:r>
        <w:t>Chapter 13: erase before write; a = in-context learning rate; spectral radius ≤1 keeps things stable; four wins (LS/FD/DD/GE).</w:t>
      </w:r>
    </w:p>
    <w:p w14:paraId="0FC773B6" w14:textId="77777777" w:rsidR="00261F5B" w:rsidRDefault="00E87939">
      <w:pPr>
        <w:spacing w:after="80" w:line="312" w:lineRule="auto"/>
        <w:ind w:left="640" w:hanging="240"/>
      </w:pPr>
      <w:r>
        <w:rPr>
          <w:b/>
          <w:bCs/>
          <w:color w:val="1B6B7A"/>
        </w:rPr>
        <w:t xml:space="preserve">• </w:t>
      </w:r>
      <w:r>
        <w:t>Chapter 14: 3.1T World v3; expressiveness &gt; the old Delta family; measured capacity 0.547 bits per dimension.</w:t>
      </w:r>
    </w:p>
    <w:p w14:paraId="71AED858" w14:textId="77777777" w:rsidR="00261F5B" w:rsidRDefault="00E87939">
      <w:pPr>
        <w:spacing w:after="80" w:line="312" w:lineRule="auto"/>
        <w:ind w:left="640" w:hanging="240"/>
      </w:pPr>
      <w:r>
        <w:rPr>
          <w:b/>
          <w:bCs/>
          <w:color w:val="1B6B7A"/>
        </w:rPr>
        <w:t xml:space="preserve">• </w:t>
      </w:r>
      <w:r>
        <w:t>Chapter 15: keep ctx_len/vocab_size consistent; AI-assistant vs base-model usage; state tuning only adjusts the little notebook.</w:t>
      </w:r>
    </w:p>
    <w:p w14:paraId="5BAE8FE5" w14:textId="77777777" w:rsidR="00261F5B" w:rsidRDefault="00E87939">
      <w:pPr>
        <w:spacing w:after="80" w:line="312" w:lineRule="auto"/>
        <w:ind w:left="640" w:hanging="240"/>
      </w:pPr>
      <w:r>
        <w:rPr>
          <w:b/>
          <w:bCs/>
          <w:color w:val="1B6B7A"/>
        </w:rPr>
        <w:t xml:space="preserve">• </w:t>
      </w:r>
      <w:r>
        <w:t>Chapter 16: 7 architecture papers among 266; vision dominates because images slice into sequences and linearity saves memory.</w:t>
      </w:r>
    </w:p>
    <w:p w14:paraId="52D31BA2" w14:textId="77777777" w:rsidR="00261F5B" w:rsidRDefault="00E87939">
      <w:pPr>
        <w:spacing w:after="80" w:line="312" w:lineRule="auto"/>
        <w:ind w:left="640" w:hanging="240"/>
      </w:pPr>
      <w:r>
        <w:rPr>
          <w:b/>
          <w:bCs/>
          <w:color w:val="1B6B7A"/>
        </w:rPr>
        <w:t xml:space="preserve">• </w:t>
      </w:r>
      <w:r>
        <w:t>Chapter 17: RWKV-X = mixed layers (about 25% sparse-attention layers on an RWKV-7 backbone); RWKV-8 = DeepEmbed+ROSA; RPU = a dedicated recurrent processing unit chip, still a plan.</w:t>
      </w:r>
    </w:p>
    <w:p w14:paraId="07D7EEB8" w14:textId="77777777" w:rsidR="00261F5B" w:rsidRDefault="00E87939">
      <w:pPr>
        <w:pStyle w:val="2"/>
        <w:pBdr>
          <w:left w:val="single" w:sz="22" w:space="10" w:color="4E8CAD"/>
        </w:pBdr>
        <w:spacing w:before="340" w:after="170" w:line="320" w:lineRule="auto"/>
      </w:pPr>
      <w:bookmarkStart w:id="259" w:name="_Toc131"/>
      <w:bookmarkStart w:id="260" w:name="_Toc244252004"/>
      <w:r>
        <w:rPr>
          <w:rFonts w:ascii="Arial" w:hAnsi="Arial"/>
          <w:b/>
          <w:bCs/>
          <w:color w:val="2C3E50"/>
          <w:sz w:val="27"/>
          <w:szCs w:val="27"/>
        </w:rPr>
        <w:t>Chapters 18-23</w:t>
      </w:r>
      <w:bookmarkEnd w:id="259"/>
      <w:bookmarkEnd w:id="260"/>
    </w:p>
    <w:p w14:paraId="01EDCCA8" w14:textId="77777777" w:rsidR="00261F5B" w:rsidRDefault="00E87939">
      <w:pPr>
        <w:spacing w:after="80" w:line="312" w:lineRule="auto"/>
        <w:ind w:left="640" w:hanging="240"/>
      </w:pPr>
      <w:r>
        <w:rPr>
          <w:b/>
          <w:bCs/>
          <w:color w:val="1B6B7A"/>
        </w:rPr>
        <w:t xml:space="preserve">• </w:t>
      </w:r>
      <w:r>
        <w:t>Chapter 18: B (2 bytes, uint16); garbage in, garbage out = data quality caps model quality; any sensible cleaning rules work.</w:t>
      </w:r>
    </w:p>
    <w:p w14:paraId="1AD10B45" w14:textId="77777777" w:rsidR="00261F5B" w:rsidRDefault="00E87939">
      <w:pPr>
        <w:spacing w:after="80" w:line="312" w:lineRule="auto"/>
        <w:ind w:left="640" w:hanging="240"/>
      </w:pPr>
      <w:r>
        <w:rPr>
          <w:b/>
          <w:bCs/>
          <w:color w:val="1B6B7A"/>
        </w:rPr>
        <w:t xml:space="preserve">• </w:t>
      </w:r>
      <w:r>
        <w:t>Chapter 19: B (the most frequent adjacent pair); BPE degrades to single bytes at worst, hence no OOV; reproduce the 'low low' merge in the hands-on task.</w:t>
      </w:r>
    </w:p>
    <w:p w14:paraId="60AA1F6C" w14:textId="77777777" w:rsidR="00261F5B" w:rsidRDefault="00E87939">
      <w:pPr>
        <w:spacing w:after="80" w:line="312" w:lineRule="auto"/>
        <w:ind w:left="640" w:hanging="240"/>
      </w:pPr>
      <w:r>
        <w:rPr>
          <w:b/>
          <w:bCs/>
          <w:color w:val="1B6B7A"/>
        </w:rPr>
        <w:t xml:space="preserve">• </w:t>
      </w:r>
      <w:r>
        <w:t>Chapter 20: B (after the reversal); RWKV-7 gradients are tiny, so ε=1e-18 avoids drowning them; the gradient-accumulation version uses loss/4 and step() every 4 batches.</w:t>
      </w:r>
    </w:p>
    <w:p w14:paraId="79845C68" w14:textId="77777777" w:rsidR="00261F5B" w:rsidRDefault="00E87939">
      <w:pPr>
        <w:spacing w:after="80" w:line="312" w:lineRule="auto"/>
        <w:ind w:left="640" w:hanging="240"/>
      </w:pPr>
      <w:r>
        <w:rPr>
          <w:b/>
          <w:bCs/>
          <w:color w:val="1B6B7A"/>
        </w:rPr>
        <w:t xml:space="preserve">• </w:t>
      </w:r>
      <w:r>
        <w:t>Chapter 21: A (0.4×20=8B); warmup = a steady start (big steps while parameters are still random would send them flying); the curve should rise first, then decay on a cosine.</w:t>
      </w:r>
    </w:p>
    <w:p w14:paraId="65D9EA61" w14:textId="77777777" w:rsidR="00261F5B" w:rsidRDefault="00E87939">
      <w:pPr>
        <w:spacing w:after="80" w:line="312" w:lineRule="auto"/>
        <w:ind w:left="640" w:hanging="240"/>
      </w:pPr>
      <w:r>
        <w:rPr>
          <w:b/>
          <w:bCs/>
          <w:color w:val="1B6B7A"/>
        </w:rPr>
        <w:t xml:space="preserve">• </w:t>
      </w:r>
      <w:r>
        <w:t>Chapter 22: B (e²=7.39); overfitting = memorizing the test, the cure = more data / early stopping; PPL&lt;3 needs average CE&lt;1.1.</w:t>
      </w:r>
    </w:p>
    <w:p w14:paraId="74017AF4" w14:textId="77777777" w:rsidR="00261F5B" w:rsidRDefault="00E87939">
      <w:pPr>
        <w:spacing w:after="80" w:line="312" w:lineRule="auto"/>
        <w:ind w:left="640" w:hanging="240"/>
      </w:pPr>
      <w:r>
        <w:rPr>
          <w:b/>
          <w:bCs/>
          <w:color w:val="1B6B7A"/>
        </w:rPr>
        <w:t xml:space="preserve">• </w:t>
      </w:r>
      <w:r>
        <w:t>Chapter 23: B (more conservative); the MQAR score is a direct readout of card-box capacity, matching the 22.3 memory boundary; the temperature experiment yields 0.865/0.659/0.475 (first-word probability).</w:t>
      </w:r>
    </w:p>
    <w:p w14:paraId="77D6DC2C" w14:textId="77777777" w:rsidR="00261F5B" w:rsidRDefault="00E87939">
      <w:pPr>
        <w:pStyle w:val="2"/>
        <w:pBdr>
          <w:left w:val="single" w:sz="22" w:space="10" w:color="4E8CAD"/>
        </w:pBdr>
        <w:spacing w:before="340" w:after="170" w:line="320" w:lineRule="auto"/>
      </w:pPr>
      <w:bookmarkStart w:id="261" w:name="_Toc132"/>
      <w:bookmarkStart w:id="262" w:name="_Toc244252005"/>
      <w:r>
        <w:rPr>
          <w:rFonts w:ascii="Arial" w:hAnsi="Arial"/>
          <w:b/>
          <w:bCs/>
          <w:color w:val="2C3E50"/>
          <w:sz w:val="27"/>
          <w:szCs w:val="27"/>
        </w:rPr>
        <w:t>Chapters 24-26</w:t>
      </w:r>
      <w:bookmarkEnd w:id="261"/>
      <w:bookmarkEnd w:id="262"/>
    </w:p>
    <w:p w14:paraId="08C975CE" w14:textId="77777777" w:rsidR="00261F5B" w:rsidRDefault="00E87939">
      <w:pPr>
        <w:spacing w:after="80" w:line="312" w:lineRule="auto"/>
        <w:ind w:left="640" w:hanging="240"/>
      </w:pPr>
      <w:r>
        <w:rPr>
          <w:b/>
          <w:bCs/>
          <w:color w:val="1B6B7A"/>
        </w:rPr>
        <w:t xml:space="preserve">• </w:t>
      </w:r>
      <w:r>
        <w:t>Chapter 24: B (garbled output = mismatched vocab); the numerically stable version exists because e^u overflows under fp16, so bookkeeping moves to log space; the four pitfall steps = read the last line → minimal repro → bisect → search issues.</w:t>
      </w:r>
    </w:p>
    <w:p w14:paraId="33B91004" w14:textId="77777777" w:rsidR="00261F5B" w:rsidRDefault="00E87939">
      <w:pPr>
        <w:spacing w:after="80" w:line="312" w:lineRule="auto"/>
        <w:ind w:left="640" w:hanging="240"/>
      </w:pPr>
      <w:r>
        <w:rPr>
          <w:b/>
          <w:bCs/>
          <w:color w:val="1B6B7A"/>
        </w:rPr>
        <w:lastRenderedPageBreak/>
        <w:t xml:space="preserve">• </w:t>
      </w:r>
      <w:r>
        <w:t>Chapter 25: B (edge devices); constant memory + no KV cache = memory does not grow with conversation length, so browsers and phones can cope; your hands-on notes should include real screenshots.</w:t>
      </w:r>
    </w:p>
    <w:p w14:paraId="5DA83B6C" w14:textId="77777777" w:rsidR="00261F5B" w:rsidRDefault="00E87939">
      <w:pPr>
        <w:spacing w:after="80" w:line="312" w:lineRule="auto"/>
        <w:ind w:left="640" w:hanging="240"/>
      </w:pPr>
      <w:r>
        <w:rPr>
          <w:b/>
          <w:bCs/>
          <w:color w:val="1B6B7A"/>
        </w:rPr>
        <w:t xml:space="preserve">• </w:t>
      </w:r>
      <w:r>
        <w:t>Chapter 26: B (an open, fully-deployed ecosystem); Apache 2.0 = free commercial use + free modification, so the ecosystem grows on its own; pick your own entry point (build / research / engineering).</w:t>
      </w:r>
    </w:p>
    <w:p w14:paraId="19FC9380" w14:textId="77777777" w:rsidR="00261F5B" w:rsidRDefault="00E87939">
      <w:pPr>
        <w:pStyle w:val="1"/>
        <w:pBdr>
          <w:bottom w:val="single" w:sz="12" w:space="6" w:color="9FB6C6"/>
        </w:pBdr>
        <w:spacing w:before="480" w:after="240" w:line="340" w:lineRule="auto"/>
      </w:pPr>
      <w:bookmarkStart w:id="263" w:name="_Toc133"/>
      <w:bookmarkStart w:id="264" w:name="_Toc244252006"/>
      <w:r>
        <w:rPr>
          <w:rFonts w:ascii="Arial" w:hAnsi="Arial"/>
          <w:b/>
          <w:bCs/>
          <w:color w:val="1B6B7A"/>
        </w:rPr>
        <w:t>Appendix G: After This Book - Roadmaps for Advanced and Expert Study</w:t>
      </w:r>
      <w:bookmarkEnd w:id="263"/>
      <w:bookmarkEnd w:id="264"/>
    </w:p>
    <w:p w14:paraId="09B3533F" w14:textId="77777777" w:rsidR="00261F5B" w:rsidRDefault="00E87939">
      <w:pPr>
        <w:pStyle w:val="2"/>
        <w:pBdr>
          <w:left w:val="single" w:sz="22" w:space="10" w:color="4E8CAD"/>
        </w:pBdr>
        <w:spacing w:before="340" w:after="170" w:line="320" w:lineRule="auto"/>
      </w:pPr>
      <w:bookmarkStart w:id="265" w:name="_Toc134"/>
      <w:bookmarkStart w:id="266" w:name="_Toc244252007"/>
      <w:r>
        <w:rPr>
          <w:rFonts w:ascii="Arial" w:hAnsi="Arial"/>
          <w:b/>
          <w:bCs/>
          <w:color w:val="2C3E50"/>
          <w:sz w:val="27"/>
          <w:szCs w:val="27"/>
        </w:rPr>
        <w:t>G.1 Advanced courses: making models useful</w:t>
      </w:r>
      <w:bookmarkEnd w:id="265"/>
      <w:bookmarkEnd w:id="26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662BA5A" w14:textId="77777777">
        <w:trPr>
          <w:cantSplit/>
          <w:tblHeader/>
        </w:trPr>
        <w:tc>
          <w:tcPr>
            <w:tcW w:w="2929" w:type="dxa"/>
            <w:shd w:val="clear" w:color="auto" w:fill="1B6B7A"/>
            <w:tcMar>
              <w:top w:w="80" w:type="dxa"/>
              <w:left w:w="120" w:type="dxa"/>
              <w:bottom w:w="80" w:type="dxa"/>
              <w:right w:w="120" w:type="dxa"/>
            </w:tcMar>
            <w:vAlign w:val="center"/>
          </w:tcPr>
          <w:p w14:paraId="3F8D3EC6" w14:textId="77777777" w:rsidR="00261F5B" w:rsidRDefault="00E87939">
            <w:pPr>
              <w:spacing w:line="280" w:lineRule="auto"/>
              <w:jc w:val="center"/>
            </w:pPr>
            <w:r>
              <w:rPr>
                <w:b/>
                <w:bCs/>
                <w:color w:val="FFFFFF"/>
                <w:sz w:val="21"/>
                <w:szCs w:val="21"/>
              </w:rPr>
              <w:t>Direction</w:t>
            </w:r>
          </w:p>
        </w:tc>
        <w:tc>
          <w:tcPr>
            <w:tcW w:w="2929" w:type="dxa"/>
            <w:shd w:val="clear" w:color="auto" w:fill="1B6B7A"/>
            <w:tcMar>
              <w:top w:w="80" w:type="dxa"/>
              <w:left w:w="120" w:type="dxa"/>
              <w:bottom w:w="80" w:type="dxa"/>
              <w:right w:w="120" w:type="dxa"/>
            </w:tcMar>
            <w:vAlign w:val="center"/>
          </w:tcPr>
          <w:p w14:paraId="28AE162F" w14:textId="77777777" w:rsidR="00261F5B" w:rsidRDefault="00E87939">
            <w:pPr>
              <w:spacing w:line="280" w:lineRule="auto"/>
              <w:jc w:val="center"/>
            </w:pPr>
            <w:r>
              <w:rPr>
                <w:b/>
                <w:bCs/>
                <w:color w:val="FFFFFF"/>
                <w:sz w:val="21"/>
                <w:szCs w:val="21"/>
              </w:rPr>
              <w:t>What you learn</w:t>
            </w:r>
          </w:p>
        </w:tc>
        <w:tc>
          <w:tcPr>
            <w:tcW w:w="2929" w:type="dxa"/>
            <w:shd w:val="clear" w:color="auto" w:fill="1B6B7A"/>
            <w:tcMar>
              <w:top w:w="80" w:type="dxa"/>
              <w:left w:w="120" w:type="dxa"/>
              <w:bottom w:w="80" w:type="dxa"/>
              <w:right w:w="120" w:type="dxa"/>
            </w:tcMar>
            <w:vAlign w:val="center"/>
          </w:tcPr>
          <w:p w14:paraId="3995E443" w14:textId="77777777" w:rsidR="00261F5B" w:rsidRDefault="00E87939">
            <w:pPr>
              <w:spacing w:line="280" w:lineRule="auto"/>
              <w:jc w:val="center"/>
            </w:pPr>
            <w:r>
              <w:rPr>
                <w:b/>
                <w:bCs/>
                <w:color w:val="FFFFFF"/>
                <w:sz w:val="21"/>
                <w:szCs w:val="21"/>
              </w:rPr>
              <w:t>Bridge to this book</w:t>
            </w:r>
          </w:p>
        </w:tc>
      </w:tr>
      <w:tr w:rsidR="00261F5B" w14:paraId="7BFF93F3" w14:textId="77777777">
        <w:trPr>
          <w:cantSplit/>
        </w:trPr>
        <w:tc>
          <w:tcPr>
            <w:tcW w:w="2929" w:type="dxa"/>
            <w:shd w:val="clear" w:color="auto" w:fill="FFFFFF"/>
            <w:tcMar>
              <w:top w:w="80" w:type="dxa"/>
              <w:left w:w="120" w:type="dxa"/>
              <w:bottom w:w="80" w:type="dxa"/>
              <w:right w:w="120" w:type="dxa"/>
            </w:tcMar>
            <w:vAlign w:val="center"/>
          </w:tcPr>
          <w:p w14:paraId="5493EAA2" w14:textId="77777777" w:rsidR="00261F5B" w:rsidRDefault="00E87939">
            <w:pPr>
              <w:spacing w:line="280" w:lineRule="auto"/>
            </w:pPr>
            <w:r>
              <w:rPr>
                <w:sz w:val="20"/>
                <w:szCs w:val="20"/>
              </w:rPr>
              <w:t>Model tuning</w:t>
            </w:r>
          </w:p>
        </w:tc>
        <w:tc>
          <w:tcPr>
            <w:tcW w:w="2929" w:type="dxa"/>
            <w:shd w:val="clear" w:color="auto" w:fill="FAFCFD"/>
            <w:tcMar>
              <w:top w:w="80" w:type="dxa"/>
              <w:left w:w="120" w:type="dxa"/>
              <w:bottom w:w="80" w:type="dxa"/>
              <w:right w:w="120" w:type="dxa"/>
            </w:tcMar>
            <w:vAlign w:val="center"/>
          </w:tcPr>
          <w:p w14:paraId="499D1DD2" w14:textId="77777777" w:rsidR="00261F5B" w:rsidRDefault="00E87939">
            <w:pPr>
              <w:spacing w:line="280" w:lineRule="auto"/>
            </w:pPr>
            <w:r>
              <w:rPr>
                <w:sz w:val="20"/>
                <w:szCs w:val="20"/>
              </w:rPr>
              <w:t>LoRA / fine-tuning / alignment: base model → assistant</w:t>
            </w:r>
          </w:p>
        </w:tc>
        <w:tc>
          <w:tcPr>
            <w:tcW w:w="2929" w:type="dxa"/>
            <w:shd w:val="clear" w:color="auto" w:fill="FFFFFF"/>
            <w:tcMar>
              <w:top w:w="80" w:type="dxa"/>
              <w:left w:w="120" w:type="dxa"/>
              <w:bottom w:w="80" w:type="dxa"/>
              <w:right w:w="120" w:type="dxa"/>
            </w:tcMar>
            <w:vAlign w:val="center"/>
          </w:tcPr>
          <w:p w14:paraId="2B8DDA61" w14:textId="77777777" w:rsidR="00261F5B" w:rsidRDefault="00E87939">
            <w:pPr>
              <w:spacing w:line="280" w:lineRule="auto"/>
            </w:pPr>
            <w:r>
              <w:rPr>
                <w:sz w:val="20"/>
                <w:szCs w:val="20"/>
              </w:rPr>
              <w:t>A deepening of Chapter 15's RWKV-PEFT</w:t>
            </w:r>
          </w:p>
        </w:tc>
      </w:tr>
      <w:tr w:rsidR="00261F5B" w14:paraId="4851DB62" w14:textId="77777777">
        <w:trPr>
          <w:cantSplit/>
        </w:trPr>
        <w:tc>
          <w:tcPr>
            <w:tcW w:w="2929" w:type="dxa"/>
            <w:shd w:val="clear" w:color="auto" w:fill="FFFFFF"/>
            <w:tcMar>
              <w:top w:w="80" w:type="dxa"/>
              <w:left w:w="120" w:type="dxa"/>
              <w:bottom w:w="80" w:type="dxa"/>
              <w:right w:w="120" w:type="dxa"/>
            </w:tcMar>
            <w:vAlign w:val="center"/>
          </w:tcPr>
          <w:p w14:paraId="16DBD3E1" w14:textId="77777777" w:rsidR="00261F5B" w:rsidRDefault="00E87939">
            <w:pPr>
              <w:spacing w:line="280" w:lineRule="auto"/>
            </w:pPr>
            <w:r>
              <w:rPr>
                <w:sz w:val="20"/>
                <w:szCs w:val="20"/>
              </w:rPr>
              <w:t>Post-training data</w:t>
            </w:r>
          </w:p>
        </w:tc>
        <w:tc>
          <w:tcPr>
            <w:tcW w:w="2929" w:type="dxa"/>
            <w:shd w:val="clear" w:color="auto" w:fill="FAFCFD"/>
            <w:tcMar>
              <w:top w:w="80" w:type="dxa"/>
              <w:left w:w="120" w:type="dxa"/>
              <w:bottom w:w="80" w:type="dxa"/>
              <w:right w:w="120" w:type="dxa"/>
            </w:tcMar>
            <w:vAlign w:val="center"/>
          </w:tcPr>
          <w:p w14:paraId="0A5C294C" w14:textId="77777777" w:rsidR="00261F5B" w:rsidRDefault="00E87939">
            <w:pPr>
              <w:spacing w:line="280" w:lineRule="auto"/>
            </w:pPr>
            <w:r>
              <w:rPr>
                <w:sz w:val="20"/>
                <w:szCs w:val="20"/>
              </w:rPr>
              <w:t>Instruction data, preference data (RLHF/DPO)</w:t>
            </w:r>
          </w:p>
        </w:tc>
        <w:tc>
          <w:tcPr>
            <w:tcW w:w="2929" w:type="dxa"/>
            <w:shd w:val="clear" w:color="auto" w:fill="FFFFFF"/>
            <w:tcMar>
              <w:top w:w="80" w:type="dxa"/>
              <w:left w:w="120" w:type="dxa"/>
              <w:bottom w:w="80" w:type="dxa"/>
              <w:right w:w="120" w:type="dxa"/>
            </w:tcMar>
            <w:vAlign w:val="center"/>
          </w:tcPr>
          <w:p w14:paraId="0CA8F1D3" w14:textId="77777777" w:rsidR="00261F5B" w:rsidRDefault="00E87939">
            <w:pPr>
              <w:spacing w:line="280" w:lineRule="auto"/>
            </w:pPr>
            <w:r>
              <w:rPr>
                <w:sz w:val="20"/>
                <w:szCs w:val="20"/>
              </w:rPr>
              <w:t>The advanced version of Chapter 18's data building</w:t>
            </w:r>
          </w:p>
        </w:tc>
      </w:tr>
      <w:tr w:rsidR="00261F5B" w14:paraId="5D27AF30" w14:textId="77777777">
        <w:trPr>
          <w:cantSplit/>
        </w:trPr>
        <w:tc>
          <w:tcPr>
            <w:tcW w:w="2929" w:type="dxa"/>
            <w:shd w:val="clear" w:color="auto" w:fill="FFFFFF"/>
            <w:tcMar>
              <w:top w:w="80" w:type="dxa"/>
              <w:left w:w="120" w:type="dxa"/>
              <w:bottom w:w="80" w:type="dxa"/>
              <w:right w:w="120" w:type="dxa"/>
            </w:tcMar>
            <w:vAlign w:val="center"/>
          </w:tcPr>
          <w:p w14:paraId="075A0D21" w14:textId="77777777" w:rsidR="00261F5B" w:rsidRDefault="00E87939">
            <w:pPr>
              <w:spacing w:line="280" w:lineRule="auto"/>
            </w:pPr>
            <w:r>
              <w:rPr>
                <w:sz w:val="20"/>
                <w:szCs w:val="20"/>
              </w:rPr>
              <w:t>Agent abilities</w:t>
            </w:r>
          </w:p>
        </w:tc>
        <w:tc>
          <w:tcPr>
            <w:tcW w:w="2929" w:type="dxa"/>
            <w:shd w:val="clear" w:color="auto" w:fill="FAFCFD"/>
            <w:tcMar>
              <w:top w:w="80" w:type="dxa"/>
              <w:left w:w="120" w:type="dxa"/>
              <w:bottom w:w="80" w:type="dxa"/>
              <w:right w:w="120" w:type="dxa"/>
            </w:tcMar>
            <w:vAlign w:val="center"/>
          </w:tcPr>
          <w:p w14:paraId="24B66C41" w14:textId="77777777" w:rsidR="00261F5B" w:rsidRDefault="00E87939">
            <w:pPr>
              <w:spacing w:line="280" w:lineRule="auto"/>
            </w:pPr>
            <w:r>
              <w:rPr>
                <w:sz w:val="20"/>
                <w:szCs w:val="20"/>
              </w:rPr>
              <w:t>Planning, multi-step reasoning, memory management</w:t>
            </w:r>
          </w:p>
        </w:tc>
        <w:tc>
          <w:tcPr>
            <w:tcW w:w="2929" w:type="dxa"/>
            <w:shd w:val="clear" w:color="auto" w:fill="FFFFFF"/>
            <w:tcMar>
              <w:top w:w="80" w:type="dxa"/>
              <w:left w:w="120" w:type="dxa"/>
              <w:bottom w:w="80" w:type="dxa"/>
              <w:right w:w="120" w:type="dxa"/>
            </w:tcMar>
            <w:vAlign w:val="center"/>
          </w:tcPr>
          <w:p w14:paraId="0563B51C" w14:textId="77777777" w:rsidR="00261F5B" w:rsidRDefault="00E87939">
            <w:pPr>
              <w:spacing w:line="280" w:lineRule="auto"/>
            </w:pPr>
            <w:r>
              <w:rPr>
                <w:sz w:val="20"/>
                <w:szCs w:val="20"/>
              </w:rPr>
              <w:t>RWKV's constant state = an advantage for long agent memory</w:t>
            </w:r>
          </w:p>
        </w:tc>
      </w:tr>
      <w:tr w:rsidR="00261F5B" w14:paraId="4D200E70" w14:textId="77777777">
        <w:trPr>
          <w:cantSplit/>
        </w:trPr>
        <w:tc>
          <w:tcPr>
            <w:tcW w:w="2929" w:type="dxa"/>
            <w:shd w:val="clear" w:color="auto" w:fill="FFFFFF"/>
            <w:tcMar>
              <w:top w:w="80" w:type="dxa"/>
              <w:left w:w="120" w:type="dxa"/>
              <w:bottom w:w="80" w:type="dxa"/>
              <w:right w:w="120" w:type="dxa"/>
            </w:tcMar>
            <w:vAlign w:val="center"/>
          </w:tcPr>
          <w:p w14:paraId="5678B13B" w14:textId="77777777" w:rsidR="00261F5B" w:rsidRDefault="00E87939">
            <w:pPr>
              <w:spacing w:line="280" w:lineRule="auto"/>
            </w:pPr>
            <w:r>
              <w:rPr>
                <w:sz w:val="20"/>
                <w:szCs w:val="20"/>
              </w:rPr>
              <w:t>Tool use</w:t>
            </w:r>
          </w:p>
        </w:tc>
        <w:tc>
          <w:tcPr>
            <w:tcW w:w="2929" w:type="dxa"/>
            <w:shd w:val="clear" w:color="auto" w:fill="FAFCFD"/>
            <w:tcMar>
              <w:top w:w="80" w:type="dxa"/>
              <w:left w:w="120" w:type="dxa"/>
              <w:bottom w:w="80" w:type="dxa"/>
              <w:right w:w="120" w:type="dxa"/>
            </w:tcMar>
            <w:vAlign w:val="center"/>
          </w:tcPr>
          <w:p w14:paraId="6F341ABE" w14:textId="77777777" w:rsidR="00261F5B" w:rsidRDefault="00E87939">
            <w:pPr>
              <w:spacing w:line="280" w:lineRule="auto"/>
            </w:pPr>
            <w:r>
              <w:rPr>
                <w:sz w:val="20"/>
                <w:szCs w:val="20"/>
              </w:rPr>
              <w:t>Function calling, retrieval augmentation (RAG)</w:t>
            </w:r>
          </w:p>
        </w:tc>
        <w:tc>
          <w:tcPr>
            <w:tcW w:w="2929" w:type="dxa"/>
            <w:shd w:val="clear" w:color="auto" w:fill="FFFFFF"/>
            <w:tcMar>
              <w:top w:w="80" w:type="dxa"/>
              <w:left w:w="120" w:type="dxa"/>
              <w:bottom w:w="80" w:type="dxa"/>
              <w:right w:w="120" w:type="dxa"/>
            </w:tcMar>
            <w:vAlign w:val="center"/>
          </w:tcPr>
          <w:p w14:paraId="3CF2E3F5" w14:textId="77777777" w:rsidR="00261F5B" w:rsidRDefault="00E87939">
            <w:pPr>
              <w:spacing w:line="280" w:lineRule="auto"/>
            </w:pPr>
            <w:r>
              <w:rPr>
                <w:sz w:val="20"/>
                <w:szCs w:val="20"/>
              </w:rPr>
              <w:t>An extension of Chapter 23's deployment</w:t>
            </w:r>
          </w:p>
        </w:tc>
      </w:tr>
      <w:tr w:rsidR="00261F5B" w14:paraId="68ECA683" w14:textId="77777777">
        <w:trPr>
          <w:cantSplit/>
        </w:trPr>
        <w:tc>
          <w:tcPr>
            <w:tcW w:w="2929" w:type="dxa"/>
            <w:shd w:val="clear" w:color="auto" w:fill="FFFFFF"/>
            <w:tcMar>
              <w:top w:w="80" w:type="dxa"/>
              <w:left w:w="120" w:type="dxa"/>
              <w:bottom w:w="80" w:type="dxa"/>
              <w:right w:w="120" w:type="dxa"/>
            </w:tcMar>
            <w:vAlign w:val="center"/>
          </w:tcPr>
          <w:p w14:paraId="61D6AFC2" w14:textId="77777777" w:rsidR="00261F5B" w:rsidRDefault="00E87939">
            <w:pPr>
              <w:spacing w:line="280" w:lineRule="auto"/>
            </w:pPr>
            <w:r>
              <w:rPr>
                <w:sz w:val="20"/>
                <w:szCs w:val="20"/>
              </w:rPr>
              <w:t>Code abilities</w:t>
            </w:r>
          </w:p>
        </w:tc>
        <w:tc>
          <w:tcPr>
            <w:tcW w:w="2929" w:type="dxa"/>
            <w:shd w:val="clear" w:color="auto" w:fill="FAFCFD"/>
            <w:tcMar>
              <w:top w:w="80" w:type="dxa"/>
              <w:left w:w="120" w:type="dxa"/>
              <w:bottom w:w="80" w:type="dxa"/>
              <w:right w:w="120" w:type="dxa"/>
            </w:tcMar>
            <w:vAlign w:val="center"/>
          </w:tcPr>
          <w:p w14:paraId="042193DA" w14:textId="77777777" w:rsidR="00261F5B" w:rsidRDefault="00E87939">
            <w:pPr>
              <w:spacing w:line="280" w:lineRule="auto"/>
            </w:pPr>
            <w:r>
              <w:rPr>
                <w:sz w:val="20"/>
                <w:szCs w:val="20"/>
              </w:rPr>
              <w:t>Training on code corpora; completion and generation</w:t>
            </w:r>
          </w:p>
        </w:tc>
        <w:tc>
          <w:tcPr>
            <w:tcW w:w="2929" w:type="dxa"/>
            <w:shd w:val="clear" w:color="auto" w:fill="FFFFFF"/>
            <w:tcMar>
              <w:top w:w="80" w:type="dxa"/>
              <w:left w:w="120" w:type="dxa"/>
              <w:bottom w:w="80" w:type="dxa"/>
              <w:right w:w="120" w:type="dxa"/>
            </w:tcMar>
            <w:vAlign w:val="center"/>
          </w:tcPr>
          <w:p w14:paraId="1731B4AA" w14:textId="77777777" w:rsidR="00261F5B" w:rsidRDefault="00E87939">
            <w:pPr>
              <w:spacing w:line="280" w:lineRule="auto"/>
            </w:pPr>
            <w:r>
              <w:rPr>
                <w:sz w:val="20"/>
                <w:szCs w:val="20"/>
              </w:rPr>
              <w:t>Deepening the code-data mix of Chapter 18</w:t>
            </w:r>
          </w:p>
        </w:tc>
      </w:tr>
    </w:tbl>
    <w:p w14:paraId="59BCD7BD" w14:textId="77777777" w:rsidR="00261F5B" w:rsidRDefault="00261F5B">
      <w:pPr>
        <w:spacing w:after="120"/>
      </w:pPr>
    </w:p>
    <w:p w14:paraId="3CAD59EF" w14:textId="77777777" w:rsidR="00261F5B" w:rsidRDefault="00E87939">
      <w:pPr>
        <w:pStyle w:val="2"/>
        <w:pBdr>
          <w:left w:val="single" w:sz="22" w:space="10" w:color="4E8CAD"/>
        </w:pBdr>
        <w:spacing w:before="340" w:after="170" w:line="320" w:lineRule="auto"/>
      </w:pPr>
      <w:bookmarkStart w:id="267" w:name="_Toc135"/>
      <w:bookmarkStart w:id="268" w:name="_Toc244252008"/>
      <w:r>
        <w:rPr>
          <w:rFonts w:ascii="Arial" w:hAnsi="Arial"/>
          <w:b/>
          <w:bCs/>
          <w:color w:val="2C3E50"/>
          <w:sz w:val="27"/>
          <w:szCs w:val="27"/>
        </w:rPr>
        <w:t>G.2 Expert textbook: heading down the stack</w:t>
      </w:r>
      <w:bookmarkEnd w:id="267"/>
      <w:bookmarkEnd w:id="26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01F22F8" w14:textId="77777777">
        <w:trPr>
          <w:cantSplit/>
          <w:tblHeader/>
        </w:trPr>
        <w:tc>
          <w:tcPr>
            <w:tcW w:w="2929" w:type="dxa"/>
            <w:shd w:val="clear" w:color="auto" w:fill="1B6B7A"/>
            <w:tcMar>
              <w:top w:w="80" w:type="dxa"/>
              <w:left w:w="120" w:type="dxa"/>
              <w:bottom w:w="80" w:type="dxa"/>
              <w:right w:w="120" w:type="dxa"/>
            </w:tcMar>
            <w:vAlign w:val="center"/>
          </w:tcPr>
          <w:p w14:paraId="615FEB5B" w14:textId="77777777" w:rsidR="00261F5B" w:rsidRDefault="00E87939">
            <w:pPr>
              <w:spacing w:line="280" w:lineRule="auto"/>
              <w:jc w:val="center"/>
            </w:pPr>
            <w:r>
              <w:rPr>
                <w:b/>
                <w:bCs/>
                <w:color w:val="FFFFFF"/>
                <w:sz w:val="21"/>
                <w:szCs w:val="21"/>
              </w:rPr>
              <w:t>Direction</w:t>
            </w:r>
          </w:p>
        </w:tc>
        <w:tc>
          <w:tcPr>
            <w:tcW w:w="2929" w:type="dxa"/>
            <w:shd w:val="clear" w:color="auto" w:fill="1B6B7A"/>
            <w:tcMar>
              <w:top w:w="80" w:type="dxa"/>
              <w:left w:w="120" w:type="dxa"/>
              <w:bottom w:w="80" w:type="dxa"/>
              <w:right w:w="120" w:type="dxa"/>
            </w:tcMar>
            <w:vAlign w:val="center"/>
          </w:tcPr>
          <w:p w14:paraId="37D4F17A" w14:textId="77777777" w:rsidR="00261F5B" w:rsidRDefault="00E87939">
            <w:pPr>
              <w:spacing w:line="280" w:lineRule="auto"/>
              <w:jc w:val="center"/>
            </w:pPr>
            <w:r>
              <w:rPr>
                <w:b/>
                <w:bCs/>
                <w:color w:val="FFFFFF"/>
                <w:sz w:val="21"/>
                <w:szCs w:val="21"/>
              </w:rPr>
              <w:t>What you learn</w:t>
            </w:r>
          </w:p>
        </w:tc>
        <w:tc>
          <w:tcPr>
            <w:tcW w:w="2929" w:type="dxa"/>
            <w:shd w:val="clear" w:color="auto" w:fill="1B6B7A"/>
            <w:tcMar>
              <w:top w:w="80" w:type="dxa"/>
              <w:left w:w="120" w:type="dxa"/>
              <w:bottom w:w="80" w:type="dxa"/>
              <w:right w:w="120" w:type="dxa"/>
            </w:tcMar>
            <w:vAlign w:val="center"/>
          </w:tcPr>
          <w:p w14:paraId="7F40B2FA" w14:textId="77777777" w:rsidR="00261F5B" w:rsidRDefault="00E87939">
            <w:pPr>
              <w:spacing w:line="280" w:lineRule="auto"/>
              <w:jc w:val="center"/>
            </w:pPr>
            <w:r>
              <w:rPr>
                <w:b/>
                <w:bCs/>
                <w:color w:val="FFFFFF"/>
                <w:sz w:val="21"/>
                <w:szCs w:val="21"/>
              </w:rPr>
              <w:t>Typical assessment metrics</w:t>
            </w:r>
          </w:p>
        </w:tc>
      </w:tr>
      <w:tr w:rsidR="00261F5B" w14:paraId="01B32829" w14:textId="77777777">
        <w:trPr>
          <w:cantSplit/>
        </w:trPr>
        <w:tc>
          <w:tcPr>
            <w:tcW w:w="2929" w:type="dxa"/>
            <w:shd w:val="clear" w:color="auto" w:fill="FFFFFF"/>
            <w:tcMar>
              <w:top w:w="80" w:type="dxa"/>
              <w:left w:w="120" w:type="dxa"/>
              <w:bottom w:w="80" w:type="dxa"/>
              <w:right w:w="120" w:type="dxa"/>
            </w:tcMar>
            <w:vAlign w:val="center"/>
          </w:tcPr>
          <w:p w14:paraId="758D7190" w14:textId="77777777" w:rsidR="00261F5B" w:rsidRDefault="00E87939">
            <w:pPr>
              <w:spacing w:line="280" w:lineRule="auto"/>
            </w:pPr>
            <w:r>
              <w:rPr>
                <w:sz w:val="20"/>
                <w:szCs w:val="20"/>
              </w:rPr>
              <w:t>Low-level kernels</w:t>
            </w:r>
          </w:p>
        </w:tc>
        <w:tc>
          <w:tcPr>
            <w:tcW w:w="2929" w:type="dxa"/>
            <w:shd w:val="clear" w:color="auto" w:fill="FAFCFD"/>
            <w:tcMar>
              <w:top w:w="80" w:type="dxa"/>
              <w:left w:w="120" w:type="dxa"/>
              <w:bottom w:w="80" w:type="dxa"/>
              <w:right w:w="120" w:type="dxa"/>
            </w:tcMar>
            <w:vAlign w:val="center"/>
          </w:tcPr>
          <w:p w14:paraId="4E4A89B0" w14:textId="77777777" w:rsidR="00261F5B" w:rsidRDefault="00E87939">
            <w:pPr>
              <w:spacing w:line="280" w:lineRule="auto"/>
            </w:pPr>
            <w:r>
              <w:rPr>
                <w:sz w:val="20"/>
                <w:szCs w:val="20"/>
              </w:rPr>
              <w:t>Writing WKV/Delta kernels in CUDA/Triton</w:t>
            </w:r>
          </w:p>
        </w:tc>
        <w:tc>
          <w:tcPr>
            <w:tcW w:w="2929" w:type="dxa"/>
            <w:shd w:val="clear" w:color="auto" w:fill="FFFFFF"/>
            <w:tcMar>
              <w:top w:w="80" w:type="dxa"/>
              <w:left w:w="120" w:type="dxa"/>
              <w:bottom w:w="80" w:type="dxa"/>
              <w:right w:w="120" w:type="dxa"/>
            </w:tcMar>
            <w:vAlign w:val="center"/>
          </w:tcPr>
          <w:p w14:paraId="1C90FFD4" w14:textId="77777777" w:rsidR="00261F5B" w:rsidRDefault="00E87939">
            <w:pPr>
              <w:spacing w:line="280" w:lineRule="auto"/>
            </w:pPr>
            <w:r>
              <w:rPr>
                <w:sz w:val="20"/>
                <w:szCs w:val="20"/>
              </w:rPr>
              <w:t>Kernel throughput (tokens/s), VRAM usage</w:t>
            </w:r>
          </w:p>
        </w:tc>
      </w:tr>
      <w:tr w:rsidR="00261F5B" w14:paraId="75FE1838" w14:textId="77777777">
        <w:trPr>
          <w:cantSplit/>
        </w:trPr>
        <w:tc>
          <w:tcPr>
            <w:tcW w:w="2929" w:type="dxa"/>
            <w:shd w:val="clear" w:color="auto" w:fill="FFFFFF"/>
            <w:tcMar>
              <w:top w:w="80" w:type="dxa"/>
              <w:left w:w="120" w:type="dxa"/>
              <w:bottom w:w="80" w:type="dxa"/>
              <w:right w:w="120" w:type="dxa"/>
            </w:tcMar>
            <w:vAlign w:val="center"/>
          </w:tcPr>
          <w:p w14:paraId="51184C97" w14:textId="77777777" w:rsidR="00261F5B" w:rsidRDefault="00E87939">
            <w:pPr>
              <w:spacing w:line="280" w:lineRule="auto"/>
            </w:pPr>
            <w:r>
              <w:rPr>
                <w:sz w:val="20"/>
                <w:szCs w:val="20"/>
              </w:rPr>
              <w:t>Inference engines</w:t>
            </w:r>
          </w:p>
        </w:tc>
        <w:tc>
          <w:tcPr>
            <w:tcW w:w="2929" w:type="dxa"/>
            <w:shd w:val="clear" w:color="auto" w:fill="FAFCFD"/>
            <w:tcMar>
              <w:top w:w="80" w:type="dxa"/>
              <w:left w:w="120" w:type="dxa"/>
              <w:bottom w:w="80" w:type="dxa"/>
              <w:right w:w="120" w:type="dxa"/>
            </w:tcMar>
            <w:vAlign w:val="center"/>
          </w:tcPr>
          <w:p w14:paraId="2C3F1054" w14:textId="77777777" w:rsidR="00261F5B" w:rsidRDefault="00E87939">
            <w:pPr>
              <w:spacing w:line="280" w:lineRule="auto"/>
            </w:pPr>
            <w:r>
              <w:rPr>
                <w:sz w:val="20"/>
                <w:szCs w:val="20"/>
              </w:rPr>
              <w:t>Quantization, KV/state reuse, batching</w:t>
            </w:r>
          </w:p>
        </w:tc>
        <w:tc>
          <w:tcPr>
            <w:tcW w:w="2929" w:type="dxa"/>
            <w:shd w:val="clear" w:color="auto" w:fill="FFFFFF"/>
            <w:tcMar>
              <w:top w:w="80" w:type="dxa"/>
              <w:left w:w="120" w:type="dxa"/>
              <w:bottom w:w="80" w:type="dxa"/>
              <w:right w:w="120" w:type="dxa"/>
            </w:tcMar>
            <w:vAlign w:val="center"/>
          </w:tcPr>
          <w:p w14:paraId="0A623E56" w14:textId="77777777" w:rsidR="00261F5B" w:rsidRDefault="00E87939">
            <w:pPr>
              <w:spacing w:line="280" w:lineRule="auto"/>
            </w:pPr>
            <w:r>
              <w:rPr>
                <w:sz w:val="20"/>
                <w:szCs w:val="20"/>
              </w:rPr>
              <w:t>First-token latency, tokens/s per watt</w:t>
            </w:r>
          </w:p>
        </w:tc>
      </w:tr>
      <w:tr w:rsidR="00261F5B" w14:paraId="3432228F" w14:textId="77777777">
        <w:trPr>
          <w:cantSplit/>
        </w:trPr>
        <w:tc>
          <w:tcPr>
            <w:tcW w:w="2929" w:type="dxa"/>
            <w:shd w:val="clear" w:color="auto" w:fill="FFFFFF"/>
            <w:tcMar>
              <w:top w:w="80" w:type="dxa"/>
              <w:left w:w="120" w:type="dxa"/>
              <w:bottom w:w="80" w:type="dxa"/>
              <w:right w:w="120" w:type="dxa"/>
            </w:tcMar>
            <w:vAlign w:val="center"/>
          </w:tcPr>
          <w:p w14:paraId="2FF41847" w14:textId="77777777" w:rsidR="00261F5B" w:rsidRDefault="00E87939">
            <w:pPr>
              <w:spacing w:line="280" w:lineRule="auto"/>
            </w:pPr>
            <w:r>
              <w:rPr>
                <w:sz w:val="20"/>
                <w:szCs w:val="20"/>
              </w:rPr>
              <w:t>Algorithm tuning</w:t>
            </w:r>
          </w:p>
        </w:tc>
        <w:tc>
          <w:tcPr>
            <w:tcW w:w="2929" w:type="dxa"/>
            <w:shd w:val="clear" w:color="auto" w:fill="FAFCFD"/>
            <w:tcMar>
              <w:top w:w="80" w:type="dxa"/>
              <w:left w:w="120" w:type="dxa"/>
              <w:bottom w:w="80" w:type="dxa"/>
              <w:right w:w="120" w:type="dxa"/>
            </w:tcMar>
            <w:vAlign w:val="center"/>
          </w:tcPr>
          <w:p w14:paraId="4254200E" w14:textId="77777777" w:rsidR="00261F5B" w:rsidRDefault="00E87939">
            <w:pPr>
              <w:spacing w:line="280" w:lineRule="auto"/>
            </w:pPr>
            <w:r>
              <w:rPr>
                <w:sz w:val="20"/>
                <w:szCs w:val="20"/>
              </w:rPr>
              <w:t>Architecture search, initialization, scaling-law experiments</w:t>
            </w:r>
          </w:p>
        </w:tc>
        <w:tc>
          <w:tcPr>
            <w:tcW w:w="2929" w:type="dxa"/>
            <w:shd w:val="clear" w:color="auto" w:fill="FFFFFF"/>
            <w:tcMar>
              <w:top w:w="80" w:type="dxa"/>
              <w:left w:w="120" w:type="dxa"/>
              <w:bottom w:w="80" w:type="dxa"/>
              <w:right w:w="120" w:type="dxa"/>
            </w:tcMar>
            <w:vAlign w:val="center"/>
          </w:tcPr>
          <w:p w14:paraId="305E7EC5" w14:textId="77777777" w:rsidR="00261F5B" w:rsidRDefault="00E87939">
            <w:pPr>
              <w:spacing w:line="280" w:lineRule="auto"/>
            </w:pPr>
            <w:r>
              <w:rPr>
                <w:sz w:val="20"/>
                <w:szCs w:val="20"/>
              </w:rPr>
              <w:t>Validation-loss drop at equal compute</w:t>
            </w:r>
          </w:p>
        </w:tc>
      </w:tr>
      <w:tr w:rsidR="00261F5B" w14:paraId="0F71CF97" w14:textId="77777777">
        <w:trPr>
          <w:cantSplit/>
        </w:trPr>
        <w:tc>
          <w:tcPr>
            <w:tcW w:w="2929" w:type="dxa"/>
            <w:shd w:val="clear" w:color="auto" w:fill="FFFFFF"/>
            <w:tcMar>
              <w:top w:w="80" w:type="dxa"/>
              <w:left w:w="120" w:type="dxa"/>
              <w:bottom w:w="80" w:type="dxa"/>
              <w:right w:w="120" w:type="dxa"/>
            </w:tcMar>
            <w:vAlign w:val="center"/>
          </w:tcPr>
          <w:p w14:paraId="02649D5F" w14:textId="77777777" w:rsidR="00261F5B" w:rsidRDefault="00E87939">
            <w:pPr>
              <w:spacing w:line="280" w:lineRule="auto"/>
            </w:pPr>
            <w:r>
              <w:rPr>
                <w:sz w:val="20"/>
                <w:szCs w:val="20"/>
              </w:rPr>
              <w:t>Benchmark systems</w:t>
            </w:r>
          </w:p>
        </w:tc>
        <w:tc>
          <w:tcPr>
            <w:tcW w:w="2929" w:type="dxa"/>
            <w:shd w:val="clear" w:color="auto" w:fill="FAFCFD"/>
            <w:tcMar>
              <w:top w:w="80" w:type="dxa"/>
              <w:left w:w="120" w:type="dxa"/>
              <w:bottom w:w="80" w:type="dxa"/>
              <w:right w:w="120" w:type="dxa"/>
            </w:tcMar>
            <w:vAlign w:val="center"/>
          </w:tcPr>
          <w:p w14:paraId="68F5FBAF" w14:textId="77777777" w:rsidR="00261F5B" w:rsidRDefault="00E87939">
            <w:pPr>
              <w:spacing w:line="280" w:lineRule="auto"/>
            </w:pPr>
            <w:r>
              <w:rPr>
                <w:sz w:val="20"/>
                <w:szCs w:val="20"/>
              </w:rPr>
              <w:t>Designing and reproducing benchmarks</w:t>
            </w:r>
          </w:p>
        </w:tc>
        <w:tc>
          <w:tcPr>
            <w:tcW w:w="2929" w:type="dxa"/>
            <w:shd w:val="clear" w:color="auto" w:fill="FFFFFF"/>
            <w:tcMar>
              <w:top w:w="80" w:type="dxa"/>
              <w:left w:w="120" w:type="dxa"/>
              <w:bottom w:w="80" w:type="dxa"/>
              <w:right w:w="120" w:type="dxa"/>
            </w:tcMar>
            <w:vAlign w:val="center"/>
          </w:tcPr>
          <w:p w14:paraId="3FC54EEE" w14:textId="77777777" w:rsidR="00261F5B" w:rsidRDefault="00E87939">
            <w:pPr>
              <w:spacing w:line="280" w:lineRule="auto"/>
            </w:pPr>
            <w:r>
              <w:rPr>
                <w:sz w:val="20"/>
                <w:szCs w:val="20"/>
              </w:rPr>
              <w:t>MQAR / MMLU / long-range needle-in-haystack, etc.</w:t>
            </w:r>
          </w:p>
        </w:tc>
      </w:tr>
    </w:tbl>
    <w:p w14:paraId="1C358024" w14:textId="77777777" w:rsidR="00261F5B" w:rsidRDefault="00261F5B">
      <w:pPr>
        <w:spacing w:after="120"/>
      </w:pPr>
    </w:p>
    <w:p w14:paraId="4B81A5F7" w14:textId="77777777" w:rsidR="00261F5B" w:rsidRDefault="00E87939">
      <w:pPr>
        <w:spacing w:after="140" w:line="336" w:lineRule="auto"/>
        <w:ind w:firstLine="480"/>
        <w:jc w:val="both"/>
      </w:pPr>
      <w:r>
        <w:t>The one-sentence roadmap: this book teaches you to build a model from nothing; the advanced courses teach you to turn it into a product; the expert textbook teaches you to squeeze every stage to the hardware limit. Finish all three and you stand at the engineering frontier of the field.</w:t>
      </w:r>
    </w:p>
    <w:sectPr w:rsidR="00261F5B">
      <w:headerReference w:type="default" r:id="rId15"/>
      <w:footerReference w:type="default" r:id="rId16"/>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5D5BB" w14:textId="77777777" w:rsidR="00997991" w:rsidRDefault="00997991">
      <w:r>
        <w:separator/>
      </w:r>
    </w:p>
  </w:endnote>
  <w:endnote w:type="continuationSeparator" w:id="0">
    <w:p w14:paraId="3239614C" w14:textId="77777777" w:rsidR="00997991" w:rsidRDefault="009979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9AF6" w14:textId="77777777" w:rsidR="00261F5B" w:rsidRDefault="00E87939">
    <w:pPr>
      <w:jc w:val="center"/>
    </w:pPr>
    <w:r>
      <w:rPr>
        <w:rFonts w:ascii="Arial"/>
        <w:color w:val="8A9BA8"/>
        <w:sz w:val="18"/>
        <w:szCs w:val="18"/>
      </w:rPr>
      <w:fldChar w:fldCharType="begin"/>
    </w:r>
    <w:r>
      <w:rPr>
        <w:rFonts w:ascii="Arial"/>
        <w:color w:val="8A9BA8"/>
        <w:sz w:val="18"/>
        <w:szCs w:val="18"/>
      </w:rPr>
      <w:instrText>PAGE</w:instrText>
    </w:r>
    <w:r>
      <w:rPr>
        <w:rFonts w:ascii="Arial"/>
        <w:color w:val="8A9BA8"/>
        <w:sz w:val="18"/>
        <w:szCs w:val="18"/>
      </w:rPr>
      <w:fldChar w:fldCharType="separate"/>
    </w:r>
    <w:r w:rsidR="00741799">
      <w:rPr>
        <w:rFonts w:ascii="Arial"/>
        <w:noProof/>
        <w:color w:val="8A9BA8"/>
        <w:sz w:val="18"/>
        <w:szCs w:val="18"/>
      </w:rPr>
      <w:t>I</w:t>
    </w:r>
    <w:r>
      <w:rPr>
        <w:rFonts w:ascii="Arial"/>
        <w:color w:val="8A9BA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7CF9C" w14:textId="1E5E52BB" w:rsidR="00261F5B" w:rsidRDefault="00E87939">
    <w:pPr>
      <w:jc w:val="center"/>
    </w:pPr>
    <w:r>
      <w:rPr>
        <w:rFonts w:ascii="Arial"/>
        <w:color w:val="8A9BA8"/>
        <w:sz w:val="18"/>
        <w:szCs w:val="18"/>
      </w:rPr>
      <w:fldChar w:fldCharType="begin"/>
    </w:r>
    <w:r>
      <w:rPr>
        <w:rFonts w:ascii="Arial"/>
        <w:color w:val="8A9BA8"/>
        <w:sz w:val="18"/>
        <w:szCs w:val="18"/>
      </w:rPr>
      <w:instrText>PAGE</w:instrText>
    </w:r>
    <w:r>
      <w:rPr>
        <w:rFonts w:ascii="Arial"/>
        <w:color w:val="8A9BA8"/>
        <w:sz w:val="18"/>
        <w:szCs w:val="18"/>
      </w:rPr>
      <w:fldChar w:fldCharType="separate"/>
    </w:r>
    <w:r w:rsidR="00741799">
      <w:rPr>
        <w:rFonts w:ascii="Arial"/>
        <w:noProof/>
        <w:color w:val="8A9BA8"/>
        <w:sz w:val="18"/>
        <w:szCs w:val="18"/>
      </w:rPr>
      <w:t>1</w:t>
    </w:r>
    <w:r>
      <w:rPr>
        <w:rFonts w:ascii="Arial"/>
        <w:color w:val="8A9BA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E499A" w14:textId="77777777" w:rsidR="00997991" w:rsidRDefault="00997991">
      <w:r>
        <w:separator/>
      </w:r>
    </w:p>
  </w:footnote>
  <w:footnote w:type="continuationSeparator" w:id="0">
    <w:p w14:paraId="4C0576A0" w14:textId="77777777" w:rsidR="00997991" w:rsidRDefault="009979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6938" w14:textId="77777777" w:rsidR="00261F5B" w:rsidRDefault="00E87939">
    <w:pPr>
      <w:pBdr>
        <w:bottom w:val="single" w:sz="4" w:space="4" w:color="C8DDE2"/>
      </w:pBdr>
      <w:jc w:val="center"/>
    </w:pPr>
    <w:r>
      <w:rPr>
        <w:color w:val="8A9BA8"/>
        <w:sz w:val="18"/>
        <w:szCs w:val="18"/>
      </w:rPr>
      <w:t>RWKV: An Introductory Textbook for Young Learners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22CA2"/>
    <w:multiLevelType w:val="hybridMultilevel"/>
    <w:tmpl w:val="0F56C262"/>
    <w:lvl w:ilvl="0" w:tplc="BA3E6846" w:tentative="1">
      <w:start w:val="1"/>
      <w:numFmt w:val="bullet"/>
      <w:lvlText w:val="●"/>
      <w:lvlJc w:val="left"/>
      <w:pPr>
        <w:ind w:left="720" w:hanging="360"/>
      </w:pPr>
    </w:lvl>
    <w:lvl w:ilvl="1" w:tplc="C85A9804" w:tentative="1">
      <w:start w:val="1"/>
      <w:numFmt w:val="bullet"/>
      <w:lvlText w:val="○"/>
      <w:lvlJc w:val="left"/>
      <w:pPr>
        <w:ind w:left="1440" w:hanging="360"/>
      </w:pPr>
    </w:lvl>
    <w:lvl w:ilvl="2" w:tplc="5FAEF136" w:tentative="1">
      <w:start w:val="1"/>
      <w:numFmt w:val="bullet"/>
      <w:lvlText w:val="■"/>
      <w:lvlJc w:val="left"/>
      <w:pPr>
        <w:ind w:left="2160" w:hanging="360"/>
      </w:pPr>
    </w:lvl>
    <w:lvl w:ilvl="3" w:tplc="6ED2E9D6" w:tentative="1">
      <w:start w:val="1"/>
      <w:numFmt w:val="bullet"/>
      <w:lvlText w:val="●"/>
      <w:lvlJc w:val="left"/>
      <w:pPr>
        <w:ind w:left="2880" w:hanging="360"/>
      </w:pPr>
    </w:lvl>
    <w:lvl w:ilvl="4" w:tplc="5E9CF108" w:tentative="1">
      <w:start w:val="1"/>
      <w:numFmt w:val="bullet"/>
      <w:lvlText w:val="○"/>
      <w:lvlJc w:val="left"/>
      <w:pPr>
        <w:ind w:left="3600" w:hanging="360"/>
      </w:pPr>
    </w:lvl>
    <w:lvl w:ilvl="5" w:tplc="4BDA6CF0" w:tentative="1">
      <w:start w:val="1"/>
      <w:numFmt w:val="bullet"/>
      <w:lvlText w:val="■"/>
      <w:lvlJc w:val="left"/>
      <w:pPr>
        <w:ind w:left="4320" w:hanging="360"/>
      </w:pPr>
    </w:lvl>
    <w:lvl w:ilvl="6" w:tplc="A4F4BB22" w:tentative="1">
      <w:start w:val="1"/>
      <w:numFmt w:val="bullet"/>
      <w:lvlText w:val="●"/>
      <w:lvlJc w:val="left"/>
      <w:pPr>
        <w:ind w:left="5040" w:hanging="360"/>
      </w:pPr>
    </w:lvl>
    <w:lvl w:ilvl="7" w:tplc="BB82FC26" w:tentative="1">
      <w:start w:val="1"/>
      <w:numFmt w:val="bullet"/>
      <w:lvlText w:val="●"/>
      <w:lvlJc w:val="left"/>
      <w:pPr>
        <w:ind w:left="5760" w:hanging="360"/>
      </w:pPr>
    </w:lvl>
    <w:lvl w:ilvl="8" w:tplc="BFB03546" w:tentative="1">
      <w:start w:val="1"/>
      <w:numFmt w:val="bullet"/>
      <w:lvlText w:val="●"/>
      <w:lvlJc w:val="left"/>
      <w:pPr>
        <w:ind w:left="6480" w:hanging="360"/>
      </w:pPr>
    </w:lvl>
  </w:abstractNum>
  <w:num w:numId="1" w16cid:durableId="1665039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F5B"/>
    <w:rsid w:val="001A01BE"/>
    <w:rsid w:val="00261F5B"/>
    <w:rsid w:val="002A50BF"/>
    <w:rsid w:val="00436681"/>
    <w:rsid w:val="00486873"/>
    <w:rsid w:val="005058DA"/>
    <w:rsid w:val="00741799"/>
    <w:rsid w:val="00750DC0"/>
    <w:rsid w:val="00997991"/>
    <w:rsid w:val="00B52E9A"/>
    <w:rsid w:val="00E87939"/>
    <w:rsid w:val="00F31D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0B7A44"/>
  <w15:docId w15:val="{63C07964-DAD8-47E3-9E20-E03B5BF16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color w:val="262626"/>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uiPriority w:val="39"/>
    <w:pPr>
      <w:tabs>
        <w:tab w:val="right" w:leader="dot" w:pos="9026"/>
      </w:tabs>
      <w:spacing w:before="120" w:after="60"/>
    </w:pPr>
    <w:rPr>
      <w:b/>
      <w:bCs/>
    </w:rPr>
  </w:style>
  <w:style w:type="paragraph" w:styleId="TOC2">
    <w:name w:val="toc 2"/>
    <w:basedOn w:val="a"/>
    <w:uiPriority w:val="39"/>
    <w:pPr>
      <w:tabs>
        <w:tab w:val="right" w:leader="dot" w:pos="9026"/>
      </w:tabs>
      <w:spacing w:before="60" w:after="40"/>
      <w:ind w:left="360"/>
    </w:pPr>
  </w:style>
  <w:style w:type="paragraph" w:styleId="TOC3">
    <w:name w:val="toc 3"/>
    <w:basedOn w:val="a"/>
    <w:uiPriority w:val="39"/>
    <w:pPr>
      <w:tabs>
        <w:tab w:val="right" w:leader="dot" w:pos="9026"/>
      </w:tabs>
      <w:spacing w:before="40" w:after="20"/>
      <w:ind w:left="720"/>
    </w:pPr>
  </w:style>
  <w:style w:type="paragraph" w:styleId="TOC4">
    <w:name w:val="toc 4"/>
    <w:basedOn w:val="a"/>
    <w:next w:val="a"/>
    <w:autoRedefine/>
    <w:uiPriority w:val="39"/>
    <w:unhideWhenUsed/>
    <w:rsid w:val="00741799"/>
    <w:pPr>
      <w:widowControl w:val="0"/>
      <w:spacing w:after="160" w:line="278" w:lineRule="auto"/>
      <w:ind w:leftChars="600" w:left="1260"/>
    </w:pPr>
    <w:rPr>
      <w:rFonts w:asciiTheme="minorHAnsi" w:hAnsiTheme="minorHAnsi" w:cstheme="minorBidi"/>
      <w:color w:val="auto"/>
      <w:kern w:val="2"/>
      <w:sz w:val="22"/>
      <w14:ligatures w14:val="standardContextual"/>
    </w:rPr>
  </w:style>
  <w:style w:type="paragraph" w:styleId="TOC5">
    <w:name w:val="toc 5"/>
    <w:basedOn w:val="a"/>
    <w:next w:val="a"/>
    <w:autoRedefine/>
    <w:uiPriority w:val="39"/>
    <w:unhideWhenUsed/>
    <w:rsid w:val="00741799"/>
    <w:pPr>
      <w:widowControl w:val="0"/>
      <w:spacing w:after="160" w:line="278" w:lineRule="auto"/>
      <w:ind w:leftChars="800" w:left="1680"/>
    </w:pPr>
    <w:rPr>
      <w:rFonts w:asciiTheme="minorHAnsi" w:hAnsiTheme="minorHAnsi" w:cstheme="minorBidi"/>
      <w:color w:val="auto"/>
      <w:kern w:val="2"/>
      <w:sz w:val="22"/>
      <w14:ligatures w14:val="standardContextual"/>
    </w:rPr>
  </w:style>
  <w:style w:type="paragraph" w:styleId="TOC6">
    <w:name w:val="toc 6"/>
    <w:basedOn w:val="a"/>
    <w:next w:val="a"/>
    <w:autoRedefine/>
    <w:uiPriority w:val="39"/>
    <w:unhideWhenUsed/>
    <w:rsid w:val="00741799"/>
    <w:pPr>
      <w:widowControl w:val="0"/>
      <w:spacing w:after="160" w:line="278" w:lineRule="auto"/>
      <w:ind w:leftChars="1000" w:left="2100"/>
    </w:pPr>
    <w:rPr>
      <w:rFonts w:asciiTheme="minorHAnsi" w:hAnsiTheme="minorHAnsi" w:cstheme="minorBidi"/>
      <w:color w:val="auto"/>
      <w:kern w:val="2"/>
      <w:sz w:val="22"/>
      <w14:ligatures w14:val="standardContextual"/>
    </w:rPr>
  </w:style>
  <w:style w:type="paragraph" w:styleId="TOC7">
    <w:name w:val="toc 7"/>
    <w:basedOn w:val="a"/>
    <w:next w:val="a"/>
    <w:autoRedefine/>
    <w:uiPriority w:val="39"/>
    <w:unhideWhenUsed/>
    <w:rsid w:val="00741799"/>
    <w:pPr>
      <w:widowControl w:val="0"/>
      <w:spacing w:after="160" w:line="278" w:lineRule="auto"/>
      <w:ind w:leftChars="1200" w:left="2520"/>
    </w:pPr>
    <w:rPr>
      <w:rFonts w:asciiTheme="minorHAnsi" w:hAnsiTheme="minorHAnsi" w:cstheme="minorBidi"/>
      <w:color w:val="auto"/>
      <w:kern w:val="2"/>
      <w:sz w:val="22"/>
      <w14:ligatures w14:val="standardContextual"/>
    </w:rPr>
  </w:style>
  <w:style w:type="paragraph" w:styleId="TOC8">
    <w:name w:val="toc 8"/>
    <w:basedOn w:val="a"/>
    <w:next w:val="a"/>
    <w:autoRedefine/>
    <w:uiPriority w:val="39"/>
    <w:unhideWhenUsed/>
    <w:rsid w:val="00741799"/>
    <w:pPr>
      <w:widowControl w:val="0"/>
      <w:spacing w:after="160" w:line="278" w:lineRule="auto"/>
      <w:ind w:leftChars="1400" w:left="2940"/>
    </w:pPr>
    <w:rPr>
      <w:rFonts w:asciiTheme="minorHAnsi" w:hAnsiTheme="minorHAnsi" w:cstheme="minorBidi"/>
      <w:color w:val="auto"/>
      <w:kern w:val="2"/>
      <w:sz w:val="22"/>
      <w14:ligatures w14:val="standardContextual"/>
    </w:rPr>
  </w:style>
  <w:style w:type="paragraph" w:styleId="TOC9">
    <w:name w:val="toc 9"/>
    <w:basedOn w:val="a"/>
    <w:next w:val="a"/>
    <w:autoRedefine/>
    <w:uiPriority w:val="39"/>
    <w:unhideWhenUsed/>
    <w:rsid w:val="00741799"/>
    <w:pPr>
      <w:widowControl w:val="0"/>
      <w:spacing w:after="160" w:line="278" w:lineRule="auto"/>
      <w:ind w:leftChars="1600" w:left="3360"/>
    </w:pPr>
    <w:rPr>
      <w:rFonts w:asciiTheme="minorHAnsi" w:hAnsiTheme="minorHAnsi" w:cstheme="minorBidi"/>
      <w:color w:val="auto"/>
      <w:kern w:val="2"/>
      <w:sz w:val="22"/>
      <w14:ligatures w14:val="standardContextual"/>
    </w:rPr>
  </w:style>
  <w:style w:type="character" w:styleId="ac">
    <w:name w:val="Unresolved Mention"/>
    <w:basedOn w:val="a0"/>
    <w:uiPriority w:val="99"/>
    <w:semiHidden/>
    <w:unhideWhenUsed/>
    <w:rsid w:val="00741799"/>
    <w:rPr>
      <w:color w:val="605E5C"/>
      <w:shd w:val="clear" w:color="auto" w:fill="E1DFDD"/>
    </w:rPr>
  </w:style>
  <w:style w:type="paragraph" w:styleId="ad">
    <w:name w:val="header"/>
    <w:basedOn w:val="a"/>
    <w:link w:val="ae"/>
    <w:uiPriority w:val="99"/>
    <w:unhideWhenUsed/>
    <w:rsid w:val="001A01BE"/>
    <w:pPr>
      <w:tabs>
        <w:tab w:val="center" w:pos="4153"/>
        <w:tab w:val="right" w:pos="8306"/>
      </w:tabs>
      <w:snapToGrid w:val="0"/>
      <w:jc w:val="center"/>
    </w:pPr>
    <w:rPr>
      <w:sz w:val="18"/>
      <w:szCs w:val="18"/>
    </w:rPr>
  </w:style>
  <w:style w:type="character" w:customStyle="1" w:styleId="ae">
    <w:name w:val="页眉 字符"/>
    <w:basedOn w:val="a0"/>
    <w:link w:val="ad"/>
    <w:uiPriority w:val="99"/>
    <w:rsid w:val="001A01BE"/>
    <w:rPr>
      <w:sz w:val="18"/>
      <w:szCs w:val="18"/>
    </w:rPr>
  </w:style>
  <w:style w:type="paragraph" w:styleId="af">
    <w:name w:val="footer"/>
    <w:basedOn w:val="a"/>
    <w:link w:val="af0"/>
    <w:uiPriority w:val="99"/>
    <w:unhideWhenUsed/>
    <w:rsid w:val="001A01BE"/>
    <w:pPr>
      <w:tabs>
        <w:tab w:val="center" w:pos="4153"/>
        <w:tab w:val="right" w:pos="8306"/>
      </w:tabs>
      <w:snapToGrid w:val="0"/>
    </w:pPr>
    <w:rPr>
      <w:sz w:val="18"/>
      <w:szCs w:val="18"/>
    </w:rPr>
  </w:style>
  <w:style w:type="character" w:customStyle="1" w:styleId="af0">
    <w:name w:val="页脚 字符"/>
    <w:basedOn w:val="a0"/>
    <w:link w:val="af"/>
    <w:uiPriority w:val="99"/>
    <w:rsid w:val="001A01B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81</Pages>
  <Words>21881</Words>
  <Characters>124724</Characters>
  <Application>Microsoft Office Word</Application>
  <DocSecurity>0</DocSecurity>
  <Lines>1039</Lines>
  <Paragraphs>292</Paragraphs>
  <ScaleCrop>false</ScaleCrop>
  <Company/>
  <LinksUpToDate>false</LinksUpToDate>
  <CharactersWithSpaces>146313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RWKV Textbook - English Edition</dc:title>
  <dc:creator>RWKV Learning Materials</dc:creator>
  <cp:lastModifiedBy>精神 抖擞</cp:lastModifiedBy>
  <cp:revision>5</cp:revision>
  <dcterms:created xsi:type="dcterms:W3CDTF">2026-10-29T17:22:00Z</dcterms:created>
  <dcterms:modified xsi:type="dcterms:W3CDTF">2026-10-30T05:54:00Z</dcterms:modified>
</cp:coreProperties>
</file>