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5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MPI: Генетические алгоритмы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данной работе изучается использование MPI в среде C# в контексте изучения генетических алгоритмов. В ходе работы был получен следующий график: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по оси X показано количество процессов, запущенных для решения задачи, а по оси Y время в миллисекундах, затраченное на выполнение. При тестировании решалась задача поиска минимума функции сферы для множества из 10 чисел. В каждом тесте размер популяции был 2000 особей и начальные значения особей одинаковые.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sz w:val="28"/>
          <w:szCs w:val="28"/>
          <w:rtl w:val="0"/>
        </w:rPr>
        <w:t xml:space="preserve">параллельный алгоритм, использующий островную модель, дает существенный прирост скорости обучения (до 2 раз); максимальное ускорение получено при числе процессов - 3.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