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D18A" w14:textId="62D3D9C4" w:rsidR="0086402C" w:rsidRPr="00AF7A32" w:rsidRDefault="0086402C">
      <w:pPr>
        <w:rPr>
          <w:rFonts w:ascii="Cascadia Code" w:hAnsi="Cascadia Code"/>
          <w:b/>
          <w:bCs/>
          <w:sz w:val="40"/>
          <w:szCs w:val="40"/>
        </w:rPr>
      </w:pPr>
      <w:r w:rsidRPr="00AF7A32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AC3A47C" wp14:editId="74562139">
            <wp:simplePos x="0" y="0"/>
            <wp:positionH relativeFrom="column">
              <wp:posOffset>5657850</wp:posOffset>
            </wp:positionH>
            <wp:positionV relativeFrom="page">
              <wp:posOffset>224155</wp:posOffset>
            </wp:positionV>
            <wp:extent cx="1190625" cy="480695"/>
            <wp:effectExtent l="0" t="0" r="9525" b="0"/>
            <wp:wrapNone/>
            <wp:docPr id="518957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7A32">
        <w:rPr>
          <w:rFonts w:ascii="Cascadia Code" w:hAnsi="Cascadia Code"/>
          <w:b/>
          <w:bCs/>
          <w:sz w:val="40"/>
          <w:szCs w:val="40"/>
        </w:rPr>
        <w:t>“</w:t>
      </w:r>
      <w:r w:rsidR="00821E5A">
        <w:rPr>
          <w:rFonts w:ascii="Cascadia Code" w:hAnsi="Cascadia Code"/>
          <w:b/>
          <w:bCs/>
          <w:sz w:val="40"/>
          <w:szCs w:val="40"/>
        </w:rPr>
        <w:t>White Shuttle</w:t>
      </w:r>
      <w:r w:rsidRPr="00AF7A32">
        <w:rPr>
          <w:rFonts w:ascii="Cascadia Code" w:hAnsi="Cascadia Code"/>
          <w:b/>
          <w:bCs/>
          <w:sz w:val="40"/>
          <w:szCs w:val="40"/>
        </w:rPr>
        <w:t>”</w:t>
      </w:r>
    </w:p>
    <w:p w14:paraId="0B60820C" w14:textId="7E26F6D5" w:rsidR="0086402C" w:rsidRPr="00AF7A32" w:rsidRDefault="00AF7A32">
      <w:pPr>
        <w:rPr>
          <w:rFonts w:ascii="Cascadia Code" w:hAnsi="Cascadia Code"/>
          <w:sz w:val="32"/>
          <w:szCs w:val="32"/>
          <w:u w:val="single"/>
        </w:rPr>
      </w:pPr>
      <w:r w:rsidRPr="00AF7A32">
        <w:rPr>
          <w:rFonts w:ascii="Cascadia Code" w:hAnsi="Cascadia Code"/>
          <w:b/>
          <w:bCs/>
          <w:sz w:val="36"/>
          <w:szCs w:val="36"/>
        </w:rPr>
        <w:t>Vulnerabilities Definition</w:t>
      </w:r>
    </w:p>
    <w:p w14:paraId="7E7D7707" w14:textId="77777777" w:rsidR="00AF7A32" w:rsidRPr="00AF7A32" w:rsidRDefault="00AF7A32">
      <w:pPr>
        <w:rPr>
          <w:rFonts w:ascii="Cascadia Code" w:hAnsi="Cascadia Code"/>
          <w:sz w:val="32"/>
          <w:szCs w:val="32"/>
          <w:u w:val="single"/>
        </w:rPr>
      </w:pPr>
    </w:p>
    <w:p w14:paraId="3EC94D69" w14:textId="279FF8B7" w:rsidR="0086402C" w:rsidRPr="00AF7A32" w:rsidRDefault="00AF7A32">
      <w:pPr>
        <w:rPr>
          <w:rFonts w:ascii="Cascadia Code" w:hAnsi="Cascadia Code"/>
          <w:sz w:val="32"/>
          <w:szCs w:val="32"/>
          <w:u w:val="single"/>
        </w:rPr>
      </w:pPr>
      <w:r w:rsidRPr="00AF7A32">
        <w:rPr>
          <w:rFonts w:ascii="Cascadia Code" w:hAnsi="Cascadia Code"/>
          <w:sz w:val="32"/>
          <w:szCs w:val="32"/>
          <w:u w:val="single"/>
        </w:rPr>
        <w:t>Report</w:t>
      </w:r>
      <w:r w:rsidR="0086402C" w:rsidRPr="00AF7A32">
        <w:rPr>
          <w:rFonts w:ascii="Cascadia Code" w:hAnsi="Cascadia Code"/>
          <w:sz w:val="32"/>
          <w:szCs w:val="32"/>
          <w:u w:val="single"/>
        </w:rPr>
        <w:t>:</w:t>
      </w:r>
    </w:p>
    <w:p w14:paraId="1073A165" w14:textId="74BF019F" w:rsidR="0086402C" w:rsidRDefault="00A838DB">
      <w:pPr>
        <w:rPr>
          <w:rFonts w:ascii="Cascadia Code" w:hAnsi="Cascadia Code"/>
          <w:sz w:val="30"/>
          <w:szCs w:val="28"/>
        </w:rPr>
      </w:pPr>
      <w:r>
        <w:rPr>
          <w:rFonts w:ascii="Cascadia Code" w:hAnsi="Cascadia Code"/>
          <w:sz w:val="30"/>
          <w:szCs w:val="28"/>
        </w:rPr>
        <w:t xml:space="preserve">Existem pelo menos 3 vulnerabilidades no </w:t>
      </w:r>
      <w:r w:rsidR="0046788E">
        <w:rPr>
          <w:rFonts w:ascii="Cascadia Code" w:hAnsi="Cascadia Code"/>
          <w:sz w:val="30"/>
          <w:szCs w:val="28"/>
        </w:rPr>
        <w:t>código</w:t>
      </w:r>
      <w:r w:rsidR="00187529">
        <w:rPr>
          <w:rFonts w:ascii="Cascadia Code" w:hAnsi="Cascadia Code"/>
          <w:sz w:val="30"/>
          <w:szCs w:val="28"/>
        </w:rPr>
        <w:t>:</w:t>
      </w:r>
    </w:p>
    <w:p w14:paraId="6BFBE21E" w14:textId="77777777" w:rsidR="006E3F75" w:rsidRDefault="00187529" w:rsidP="00187529">
      <w:pPr>
        <w:pStyle w:val="ListParagraph"/>
        <w:numPr>
          <w:ilvl w:val="0"/>
          <w:numId w:val="1"/>
        </w:numPr>
        <w:rPr>
          <w:rFonts w:ascii="Cascadia Code" w:hAnsi="Cascadia Code"/>
          <w:sz w:val="30"/>
          <w:szCs w:val="28"/>
        </w:rPr>
      </w:pPr>
      <w:r>
        <w:rPr>
          <w:rFonts w:ascii="Cascadia Code" w:hAnsi="Cascadia Code"/>
          <w:sz w:val="30"/>
          <w:szCs w:val="28"/>
        </w:rPr>
        <w:t>Ficheiro “Registered_Users.csv” é criado em cada um dos clientes, onde contém a chave pública de cada user que entrou na app, juntamente com o ip e o seu nome de utilizador, no entanto é uma vulnerabilidade porque dá mais informação do que a necessária para qualquer user malicioso que possa entrar na app (confidencialidade dos dados)</w:t>
      </w:r>
    </w:p>
    <w:p w14:paraId="2DAE4495" w14:textId="35136695" w:rsidR="0086402C" w:rsidRDefault="00D62F94" w:rsidP="00187529">
      <w:pPr>
        <w:pStyle w:val="ListParagraph"/>
        <w:numPr>
          <w:ilvl w:val="0"/>
          <w:numId w:val="1"/>
        </w:numPr>
        <w:rPr>
          <w:rFonts w:ascii="Cascadia Code" w:hAnsi="Cascadia Code"/>
          <w:sz w:val="30"/>
          <w:szCs w:val="28"/>
        </w:rPr>
      </w:pPr>
      <w:r>
        <w:rPr>
          <w:rFonts w:ascii="Cascadia Code" w:hAnsi="Cascadia Code"/>
          <w:sz w:val="30"/>
          <w:szCs w:val="28"/>
        </w:rPr>
        <w:t>Não garante integridade das mensagens, o algoritmo que usamos para assinar (</w:t>
      </w:r>
      <w:r w:rsidRPr="00D62F94">
        <w:rPr>
          <w:rFonts w:ascii="Cascadia Code" w:hAnsi="Cascadia Code"/>
          <w:sz w:val="30"/>
          <w:szCs w:val="28"/>
        </w:rPr>
        <w:t>SHA256withRSA</w:t>
      </w:r>
      <w:r>
        <w:rPr>
          <w:rFonts w:ascii="Cascadia Code" w:hAnsi="Cascadia Code"/>
          <w:sz w:val="30"/>
          <w:szCs w:val="28"/>
        </w:rPr>
        <w:t xml:space="preserve">), aplica a função de Hash e depois assina, </w:t>
      </w:r>
      <w:r w:rsidR="00CA5DE5">
        <w:rPr>
          <w:rFonts w:ascii="Cascadia Code" w:hAnsi="Cascadia Code"/>
          <w:sz w:val="30"/>
          <w:szCs w:val="28"/>
        </w:rPr>
        <w:t>onde o objetivo deste algoritmo é passar do domínio da mensagem para o domínio da função de assinatura:</w:t>
      </w:r>
    </w:p>
    <w:p w14:paraId="472516CB" w14:textId="16E01F1B" w:rsidR="00CA5DE5" w:rsidRDefault="00000000" w:rsidP="00CA5DE5">
      <w:pPr>
        <w:pStyle w:val="ListParagraph"/>
      </w:pPr>
      <w:hyperlink r:id="rId6" w:tgtFrame="_blank" w:history="1">
        <w:r w:rsidR="00CA5DE5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https://www.iacr.org/archive/crypto2000/18800229/18800229.pdf</w:t>
        </w:r>
      </w:hyperlink>
    </w:p>
    <w:p w14:paraId="347E18E0" w14:textId="71A3A43F" w:rsidR="00CA5DE5" w:rsidRDefault="00117252" w:rsidP="00CA5DE5">
      <w:pPr>
        <w:pStyle w:val="ListParagraph"/>
        <w:numPr>
          <w:ilvl w:val="0"/>
          <w:numId w:val="1"/>
        </w:numPr>
        <w:rPr>
          <w:rFonts w:ascii="Cascadia Code" w:hAnsi="Cascadia Code"/>
          <w:sz w:val="30"/>
          <w:szCs w:val="28"/>
        </w:rPr>
      </w:pPr>
      <w:r>
        <w:rPr>
          <w:rFonts w:ascii="Cascadia Code" w:hAnsi="Cascadia Code"/>
          <w:sz w:val="30"/>
          <w:szCs w:val="28"/>
        </w:rPr>
        <w:t xml:space="preserve">Uma vez que não há validação do user, qualquer user se pode fazer passar por outro e estar a falar com alguém pensando que é outra </w:t>
      </w:r>
      <w:r w:rsidR="004212FA">
        <w:rPr>
          <w:rFonts w:ascii="Cascadia Code" w:hAnsi="Cascadia Code"/>
          <w:sz w:val="30"/>
          <w:szCs w:val="28"/>
        </w:rPr>
        <w:t>pessoa (spoofing)</w:t>
      </w:r>
    </w:p>
    <w:p w14:paraId="77CDA014" w14:textId="2FF22F04" w:rsidR="001F1CFA" w:rsidRDefault="001F1CFA" w:rsidP="00CA5DE5">
      <w:pPr>
        <w:pStyle w:val="ListParagraph"/>
        <w:numPr>
          <w:ilvl w:val="0"/>
          <w:numId w:val="1"/>
        </w:numPr>
        <w:rPr>
          <w:rFonts w:ascii="Cascadia Code" w:hAnsi="Cascadia Code"/>
          <w:sz w:val="30"/>
          <w:szCs w:val="28"/>
        </w:rPr>
      </w:pPr>
      <w:r>
        <w:rPr>
          <w:rFonts w:ascii="Cascadia Code" w:hAnsi="Cascadia Code"/>
          <w:sz w:val="30"/>
          <w:szCs w:val="28"/>
        </w:rPr>
        <w:t>Como o ficheiro onde são guardados os users registados é um CSV, se dermos um Username que contenha vírgulas, ele apenas regista como username o que vem antes da vírgula, e o restante fica guardado no ficheiro</w:t>
      </w:r>
    </w:p>
    <w:p w14:paraId="6FCFE976" w14:textId="246E4222" w:rsidR="001F1CFA" w:rsidRPr="001F1CFA" w:rsidRDefault="001F1CFA" w:rsidP="001F1CFA">
      <w:pPr>
        <w:ind w:left="360" w:firstLine="348"/>
        <w:rPr>
          <w:rFonts w:ascii="Cascadia Code" w:hAnsi="Cascadia Code"/>
          <w:sz w:val="30"/>
          <w:szCs w:val="28"/>
        </w:rPr>
      </w:pPr>
      <w:r w:rsidRPr="001F1CFA">
        <w:rPr>
          <w:noProof/>
        </w:rPr>
        <w:drawing>
          <wp:inline distT="0" distB="0" distL="0" distR="0" wp14:anchorId="34EBD39D" wp14:editId="56220FE4">
            <wp:extent cx="4210638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CFA" w:rsidRPr="001F1CFA" w:rsidSect="00FD73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D7CC2"/>
    <w:multiLevelType w:val="hybridMultilevel"/>
    <w:tmpl w:val="EB20C8EC"/>
    <w:lvl w:ilvl="0" w:tplc="02BA0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04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2C"/>
    <w:rsid w:val="00031811"/>
    <w:rsid w:val="00117252"/>
    <w:rsid w:val="00187529"/>
    <w:rsid w:val="001F1CFA"/>
    <w:rsid w:val="003276E4"/>
    <w:rsid w:val="004212FA"/>
    <w:rsid w:val="0046788E"/>
    <w:rsid w:val="006E3F75"/>
    <w:rsid w:val="00744F5B"/>
    <w:rsid w:val="007C34F7"/>
    <w:rsid w:val="00821E5A"/>
    <w:rsid w:val="0086402C"/>
    <w:rsid w:val="00931B57"/>
    <w:rsid w:val="00A838DB"/>
    <w:rsid w:val="00A949C6"/>
    <w:rsid w:val="00AE79FA"/>
    <w:rsid w:val="00AF7A32"/>
    <w:rsid w:val="00CA5DE5"/>
    <w:rsid w:val="00D62F94"/>
    <w:rsid w:val="00DB058C"/>
    <w:rsid w:val="00DE6726"/>
    <w:rsid w:val="00EA35D4"/>
    <w:rsid w:val="00FD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6FA3"/>
  <w15:chartTrackingRefBased/>
  <w15:docId w15:val="{61E8E956-02E4-4E59-942C-0BFC75A6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02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02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2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2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2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2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2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2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2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6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02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02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6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2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6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2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640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A5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5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acr.org/archive/crypto2000/18800229/18800229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fc54668</dc:creator>
  <cp:keywords/>
  <dc:description/>
  <cp:lastModifiedBy>Ezequiel Barreira</cp:lastModifiedBy>
  <cp:revision>9</cp:revision>
  <dcterms:created xsi:type="dcterms:W3CDTF">2024-04-07T18:09:00Z</dcterms:created>
  <dcterms:modified xsi:type="dcterms:W3CDTF">2024-04-19T00:05:00Z</dcterms:modified>
</cp:coreProperties>
</file>