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C4F44" w14:textId="7E4DB8D4" w:rsidR="006B125F" w:rsidRDefault="00122F40">
      <w:pPr>
        <w:pStyle w:val="Title"/>
        <w:jc w:val="center"/>
        <w:rPr>
          <w:lang w:eastAsia="zh-CN"/>
        </w:rPr>
      </w:pPr>
      <w:r>
        <w:rPr>
          <w:lang w:eastAsia="zh-CN"/>
        </w:rPr>
        <w:t>太阳升起的舞蹈</w:t>
      </w:r>
      <w:r>
        <w:rPr>
          <w:lang w:eastAsia="zh-CN"/>
        </w:rPr>
        <w:t xml:space="preserve"> </w:t>
      </w:r>
      <w:r>
        <w:rPr>
          <w:lang w:eastAsia="zh-CN"/>
        </w:rPr>
        <w:t>手语翻译</w:t>
      </w:r>
      <w:r w:rsidRPr="00D83EAF">
        <w:rPr>
          <w:strike/>
          <w:lang w:eastAsia="zh-CN"/>
        </w:rPr>
        <w:t>拓宽版</w:t>
      </w:r>
      <w:r w:rsidR="00D83EAF" w:rsidRPr="00D83EAF">
        <w:rPr>
          <w:rFonts w:ascii="SimSun" w:eastAsia="SimSun" w:hAnsi="SimSun" w:hint="eastAsia"/>
          <w:highlight w:val="yellow"/>
          <w:lang w:eastAsia="zh-CN"/>
        </w:rPr>
        <w:t>草稿纸</w:t>
      </w:r>
    </w:p>
    <w:p w14:paraId="3989D9CA" w14:textId="77777777" w:rsidR="006B125F" w:rsidRDefault="00122F40">
      <w:pPr>
        <w:spacing w:after="140"/>
        <w:jc w:val="right"/>
        <w:rPr>
          <w:lang w:eastAsia="zh-CN"/>
        </w:rPr>
      </w:pPr>
      <w:r>
        <w:rPr>
          <w:rFonts w:ascii="KaiTi" w:eastAsia="KaiTi" w:hAnsi="KaiTi"/>
          <w:color w:val="464646"/>
          <w:lang w:eastAsia="zh-CN"/>
        </w:rPr>
        <w:t>逐句语义 西语对照与翻译思路</w:t>
      </w:r>
    </w:p>
    <w:p w14:paraId="7874FE69" w14:textId="77777777" w:rsidR="006B125F" w:rsidRDefault="00122F40">
      <w:pPr>
        <w:spacing w:after="120"/>
        <w:rPr>
          <w:lang w:eastAsia="zh-CN"/>
        </w:rPr>
      </w:pPr>
      <w:r>
        <w:rPr>
          <w:lang w:eastAsia="zh-CN"/>
        </w:rPr>
        <w:t>本稿以中文歌曲为翻译对象。西班牙语版本只用于辨认文化名词和模糊关系，以下均为语义转述，不把两种歌词的差异强行抹平。</w:t>
      </w:r>
    </w:p>
    <w:p w14:paraId="3B50EECB" w14:textId="77777777" w:rsidR="006B125F" w:rsidRDefault="00122F40">
      <w:pPr>
        <w:pStyle w:val="Heading1"/>
        <w:rPr>
          <w:lang w:eastAsia="zh-CN"/>
        </w:rPr>
      </w:pPr>
      <w:r>
        <w:rPr>
          <w:lang w:eastAsia="zh-CN"/>
        </w:rPr>
        <w:t>整体画面</w:t>
      </w:r>
    </w:p>
    <w:p w14:paraId="2AE5A3E9" w14:textId="77777777" w:rsidR="006B125F" w:rsidRDefault="00122F40">
      <w:pPr>
        <w:keepLines/>
        <w:spacing w:after="100"/>
        <w:rPr>
          <w:lang w:eastAsia="zh-CN"/>
        </w:rPr>
      </w:pPr>
      <w:r>
        <w:rPr>
          <w:lang w:eastAsia="zh-CN"/>
        </w:rPr>
        <w:t>全曲不是连续的考古故事，而是让古蜀与安第斯世界在黄金面具、太阳、石城、神兽和祭典等意象中互相照见。新华社的发布说明还提到印加与玛雅文明；西语版则明确出现马丘比丘和纳斯卡图纹。因此表演空间可把古蜀放在身体左侧、安第斯文明放在右侧，副歌回到中央共同的太阳。</w:t>
      </w:r>
    </w:p>
    <w:p w14:paraId="46CDE408" w14:textId="77777777" w:rsidR="006B125F" w:rsidRDefault="00122F40">
      <w:pPr>
        <w:keepLines/>
        <w:spacing w:after="100"/>
        <w:rPr>
          <w:lang w:eastAsia="zh-CN"/>
        </w:rPr>
      </w:pPr>
      <w:r>
        <w:rPr>
          <w:lang w:eastAsia="zh-CN"/>
        </w:rPr>
        <w:t>翻译优先保留可见关系：遗址被覆盖、城池沉默、面具无法回答、两种身份左右对举、不同国家在同一束光下汇合。抽象词如果没有清楚画面，就改成可验证的动作或关系，而不是逐字堆词。</w:t>
      </w:r>
    </w:p>
    <w:p w14:paraId="63B1DE32" w14:textId="77777777" w:rsidR="006B125F" w:rsidRDefault="00122F40">
      <w:pPr>
        <w:keepLines/>
        <w:spacing w:after="100"/>
        <w:rPr>
          <w:lang w:eastAsia="zh-CN"/>
        </w:rPr>
      </w:pPr>
      <w:r>
        <w:rPr>
          <w:lang w:eastAsia="zh-CN"/>
        </w:rPr>
        <w:t>歌曲中的文化意象属于诗性拼贴。纳斯卡并不等于印加；六月的秘鲁太阳节处于南半球冬至附近；“太阳门”也不能仅凭歌词确定为蒂瓦纳库太阳门或马丘比丘入口。讲课时应把事实、推测与歌词想象分开。</w:t>
      </w:r>
    </w:p>
    <w:p w14:paraId="5E28398D" w14:textId="77777777" w:rsidR="00D83EAF" w:rsidRDefault="00D83EAF">
      <w:pPr>
        <w:keepLines/>
        <w:spacing w:after="100"/>
        <w:rPr>
          <w:lang w:eastAsia="zh-CN"/>
        </w:rPr>
      </w:pPr>
    </w:p>
    <w:p w14:paraId="2B472579" w14:textId="77777777" w:rsidR="00D83EAF" w:rsidRDefault="00D83EAF">
      <w:pPr>
        <w:keepLines/>
        <w:spacing w:after="100"/>
        <w:rPr>
          <w:lang w:eastAsia="zh-CN"/>
        </w:rPr>
      </w:pPr>
    </w:p>
    <w:p w14:paraId="5249DCF7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黄沙和泥土都掩埋着传说</w:t>
      </w:r>
    </w:p>
    <w:p w14:paraId="76AEE404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（黄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沙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泥土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传说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埋）</w:t>
      </w:r>
    </w:p>
    <w:p w14:paraId="2E6E6A0F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【沙与泥土的第一个动作是一样的？如何处理？】</w:t>
      </w:r>
    </w:p>
    <w:p w14:paraId="5CE79DFC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【和，比较显然，不需要打出来】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3CA4B2E6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strike/>
          <w:color w:val="0F1115"/>
          <w:sz w:val="20"/>
          <w:szCs w:val="20"/>
          <w:shd w:val="clear" w:color="auto" w:fill="FFFFFF"/>
        </w:rPr>
        <w:t>【考虑到歌曲节奏比较快，能够字字对应就这样翻译，埋这个动作没有必要倒置】</w:t>
      </w:r>
    </w:p>
    <w:p w14:paraId="1570000B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ReQ1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：我觉得黄沙泥土可以用身体两边来表示一边是黄沙，一边是土地（如果还不够明显，可以考虑用美术词典里的那个泥板的泥），这样刚好和埋也是对应的。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04BE5B59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ReQ3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：但是要考虑一下语序的问题，这里会不会理解成传说埋藏了黄沙和泥土。【咋办？】</w:t>
      </w:r>
    </w:p>
    <w:p w14:paraId="15C32566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古城的故事就写到失落</w:t>
      </w:r>
    </w:p>
    <w:p w14:paraId="7A7E7924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（古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城市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故事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写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空）</w:t>
      </w:r>
    </w:p>
    <w:p w14:paraId="60FA5808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【写空了，写断了，遗忘了】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7F1011C7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巨石的城池保持几千年沉默</w:t>
      </w:r>
    </w:p>
    <w:p w14:paraId="26870E8F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（大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石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城市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数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千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年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安静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（一直））</w:t>
      </w:r>
    </w:p>
    <w:p w14:paraId="264642D1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【石头城，不打巨石了】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707E0E9C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15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世纪建成，约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6000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年】唔？可以写进教案里。我们课前做一份教案吧，我觉得咱俩太内向太紧张，需要提前准备好讲什么。</w:t>
      </w:r>
    </w:p>
    <w:p w14:paraId="2F0369D7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【沉默后面要用，所以这里用安静，也更符合城市这个缺乏拟人性的事物的特点】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310017A0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【安静打两个动作，一直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保持就省略了，原因一个是倒装语序不太适合快节奏】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6B9729A4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黄金面具一个字不说</w:t>
      </w:r>
    </w:p>
    <w:p w14:paraId="21257496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（金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②/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面具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沉默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/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不说）</w:t>
      </w:r>
    </w:p>
    <w:p w14:paraId="34F669A5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【面具来自美术词典】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6C3FBFE5" w14:textId="77777777" w:rsidR="00D83EAF" w:rsidRPr="00D83EAF" w:rsidRDefault="00D83EAF" w:rsidP="00D83EAF">
      <w:pPr>
        <w:pStyle w:val="paragraph"/>
        <w:spacing w:before="0" w:beforeAutospacing="0" w:afterAutospacing="0"/>
        <w:jc w:val="both"/>
        <w:rPr>
          <w:sz w:val="20"/>
          <w:szCs w:val="20"/>
        </w:rPr>
      </w:pP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【可以用默剧的第一个动作？看起来很符合不能说话的含义，似乎比沉默（能说但是不说）更贴切】</w:t>
      </w:r>
      <w:r w:rsidRPr="00D83EAF">
        <w:rPr>
          <w:rFonts w:ascii="quote-cjk-patch" w:hAnsi="quote-cjk-patch"/>
          <w:color w:val="0F1115"/>
          <w:sz w:val="20"/>
          <w:szCs w:val="20"/>
          <w:shd w:val="clear" w:color="auto" w:fill="FFFFFF"/>
        </w:rPr>
        <w:t>RT</w:t>
      </w:r>
    </w:p>
    <w:p w14:paraId="3DB2357F" w14:textId="77777777" w:rsidR="00D83EAF" w:rsidRDefault="00D83EAF">
      <w:pPr>
        <w:keepLines/>
        <w:spacing w:after="100"/>
        <w:rPr>
          <w:lang w:eastAsia="zh-CN"/>
        </w:rPr>
      </w:pPr>
    </w:p>
    <w:p w14:paraId="39A61575" w14:textId="2F81B989" w:rsidR="006B125F" w:rsidRPr="00D83EAF" w:rsidRDefault="00122F40">
      <w:pPr>
        <w:pStyle w:val="Heading1"/>
        <w:rPr>
          <w:strike/>
          <w:lang w:eastAsia="zh-CN"/>
        </w:rPr>
      </w:pPr>
      <w:r w:rsidRPr="00D83EAF">
        <w:rPr>
          <w:strike/>
          <w:lang w:eastAsia="zh-CN"/>
        </w:rPr>
        <w:lastRenderedPageBreak/>
        <w:t>完整演出顺序</w:t>
      </w:r>
      <w:r w:rsidR="00D83EAF" w:rsidRPr="00D83EAF">
        <w:rPr>
          <w:rFonts w:ascii="SimSun" w:eastAsia="SimSun" w:hAnsi="SimSun" w:hint="eastAsia"/>
          <w:highlight w:val="yellow"/>
          <w:lang w:eastAsia="zh-CN"/>
        </w:rPr>
        <w:t>手动修改版</w:t>
      </w:r>
    </w:p>
    <w:p w14:paraId="3391F58F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第一段</w:t>
      </w:r>
    </w:p>
    <w:p w14:paraId="01863071" w14:textId="484BF557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黄沙和泥土都掩埋着传说</w:t>
      </w:r>
      <w:r>
        <w:rPr>
          <w:color w:val="3C3C3C"/>
          <w:sz w:val="19"/>
          <w:lang w:eastAsia="zh-CN"/>
        </w:rPr>
        <w:t>（</w:t>
      </w:r>
      <w:r w:rsidR="003C5CB8">
        <w:rPr>
          <w:rFonts w:hint="eastAsia"/>
          <w:color w:val="3C3C3C"/>
          <w:sz w:val="19"/>
          <w:lang w:eastAsia="zh-CN"/>
        </w:rPr>
        <w:t>黄/沙/泥土/传说</w:t>
      </w:r>
      <w:r w:rsidR="00D83EAF">
        <w:rPr>
          <w:rFonts w:hint="eastAsia"/>
          <w:color w:val="3C3C3C"/>
          <w:sz w:val="19"/>
          <w:lang w:eastAsia="zh-CN"/>
        </w:rPr>
        <w:t>/埋</w:t>
      </w:r>
      <w:r>
        <w:rPr>
          <w:color w:val="3C3C3C"/>
          <w:sz w:val="19"/>
          <w:lang w:eastAsia="zh-CN"/>
        </w:rPr>
        <w:t>）</w:t>
      </w:r>
    </w:p>
    <w:p w14:paraId="0076FEF2" w14:textId="298C01EA" w:rsidR="00FA5877" w:rsidRDefault="00FA5877">
      <w:pPr>
        <w:spacing w:after="20"/>
        <w:rPr>
          <w:lang w:eastAsia="zh-CN"/>
        </w:rPr>
      </w:pPr>
      <w:r>
        <w:rPr>
          <w:rFonts w:hint="eastAsia"/>
          <w:color w:val="3C3C3C"/>
          <w:sz w:val="19"/>
          <w:lang w:eastAsia="zh-CN"/>
        </w:rPr>
        <w:t>【沙与泥土的第一个动作是一样的？</w:t>
      </w:r>
      <w:r w:rsidR="00896A80">
        <w:rPr>
          <w:rFonts w:hint="eastAsia"/>
          <w:color w:val="3C3C3C"/>
          <w:sz w:val="19"/>
          <w:lang w:eastAsia="zh-CN"/>
        </w:rPr>
        <w:t>如何处理？</w:t>
      </w:r>
      <w:r>
        <w:rPr>
          <w:rFonts w:hint="eastAsia"/>
          <w:color w:val="3C3C3C"/>
          <w:sz w:val="19"/>
          <w:lang w:eastAsia="zh-CN"/>
        </w:rPr>
        <w:t>】</w:t>
      </w:r>
      <w:r w:rsidR="00896A80">
        <w:rPr>
          <w:rFonts w:hint="eastAsia"/>
          <w:color w:val="3C3C3C"/>
          <w:sz w:val="19"/>
          <w:lang w:eastAsia="zh-CN"/>
        </w:rPr>
        <w:t>【和，比较显然，不需要打出来】</w:t>
      </w:r>
      <w:r w:rsidR="00A16158" w:rsidRPr="00D83EAF">
        <w:rPr>
          <w:rFonts w:hint="eastAsia"/>
          <w:strike/>
          <w:color w:val="3C3C3C"/>
          <w:sz w:val="19"/>
          <w:lang w:eastAsia="zh-CN"/>
        </w:rPr>
        <w:t>【</w:t>
      </w:r>
      <w:r w:rsidR="00896A80" w:rsidRPr="00D83EAF">
        <w:rPr>
          <w:rFonts w:hint="eastAsia"/>
          <w:strike/>
          <w:color w:val="3C3C3C"/>
          <w:sz w:val="19"/>
          <w:lang w:eastAsia="zh-CN"/>
        </w:rPr>
        <w:t>考虑到歌曲节奏比较快，能够字字对应就这样翻译，</w:t>
      </w:r>
      <w:r w:rsidR="00A16158" w:rsidRPr="00D83EAF">
        <w:rPr>
          <w:rFonts w:hint="eastAsia"/>
          <w:strike/>
          <w:color w:val="3C3C3C"/>
          <w:sz w:val="19"/>
          <w:lang w:eastAsia="zh-CN"/>
        </w:rPr>
        <w:t>埋</w:t>
      </w:r>
      <w:r w:rsidR="00896A80" w:rsidRPr="00D83EAF">
        <w:rPr>
          <w:rFonts w:hint="eastAsia"/>
          <w:strike/>
          <w:color w:val="3C3C3C"/>
          <w:sz w:val="19"/>
          <w:lang w:eastAsia="zh-CN"/>
        </w:rPr>
        <w:t>这个</w:t>
      </w:r>
      <w:r w:rsidR="00A16158" w:rsidRPr="00D83EAF">
        <w:rPr>
          <w:rFonts w:hint="eastAsia"/>
          <w:strike/>
          <w:color w:val="3C3C3C"/>
          <w:sz w:val="19"/>
          <w:lang w:eastAsia="zh-CN"/>
        </w:rPr>
        <w:t>动作</w:t>
      </w:r>
      <w:r w:rsidR="00896A80" w:rsidRPr="00D83EAF">
        <w:rPr>
          <w:rFonts w:hint="eastAsia"/>
          <w:strike/>
          <w:color w:val="3C3C3C"/>
          <w:sz w:val="19"/>
          <w:lang w:eastAsia="zh-CN"/>
        </w:rPr>
        <w:t>没有必要倒置</w:t>
      </w:r>
      <w:r w:rsidR="00A16158" w:rsidRPr="00D83EAF">
        <w:rPr>
          <w:rFonts w:hint="eastAsia"/>
          <w:strike/>
          <w:color w:val="3C3C3C"/>
          <w:sz w:val="19"/>
          <w:lang w:eastAsia="zh-CN"/>
        </w:rPr>
        <w:t>】</w:t>
      </w:r>
    </w:p>
    <w:p w14:paraId="13FD0917" w14:textId="088EBC4F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古城的故事就写到失落</w:t>
      </w:r>
      <w:r>
        <w:rPr>
          <w:color w:val="3C3C3C"/>
          <w:sz w:val="19"/>
          <w:lang w:eastAsia="zh-CN"/>
        </w:rPr>
        <w:t>（古</w:t>
      </w:r>
      <w:r w:rsidR="00C0703D">
        <w:rPr>
          <w:rFonts w:hint="eastAsia"/>
          <w:color w:val="3C3C3C"/>
          <w:sz w:val="19"/>
          <w:lang w:eastAsia="zh-CN"/>
        </w:rPr>
        <w:t>/</w:t>
      </w:r>
      <w:r>
        <w:rPr>
          <w:color w:val="3C3C3C"/>
          <w:sz w:val="19"/>
          <w:lang w:eastAsia="zh-CN"/>
        </w:rPr>
        <w:t>城市/故事/</w:t>
      </w:r>
      <w:r w:rsidR="003C5CB8">
        <w:rPr>
          <w:rFonts w:hint="eastAsia"/>
          <w:color w:val="3C3C3C"/>
          <w:sz w:val="19"/>
          <w:lang w:eastAsia="zh-CN"/>
        </w:rPr>
        <w:t>写/</w:t>
      </w:r>
      <w:r w:rsidR="005C7771">
        <w:rPr>
          <w:rFonts w:hint="eastAsia"/>
          <w:color w:val="3C3C3C"/>
          <w:sz w:val="19"/>
          <w:lang w:eastAsia="zh-CN"/>
        </w:rPr>
        <w:t>空</w:t>
      </w:r>
      <w:r>
        <w:rPr>
          <w:color w:val="3C3C3C"/>
          <w:sz w:val="19"/>
          <w:lang w:eastAsia="zh-CN"/>
        </w:rPr>
        <w:t>）</w:t>
      </w:r>
    </w:p>
    <w:p w14:paraId="477E2431" w14:textId="11BEAD04" w:rsidR="00FA5877" w:rsidRDefault="00FA5877">
      <w:pPr>
        <w:spacing w:after="20"/>
        <w:rPr>
          <w:lang w:eastAsia="zh-CN"/>
        </w:rPr>
      </w:pPr>
      <w:r>
        <w:rPr>
          <w:rFonts w:hint="eastAsia"/>
          <w:color w:val="3C3C3C"/>
          <w:sz w:val="19"/>
          <w:lang w:eastAsia="zh-CN"/>
        </w:rPr>
        <w:t>【写空了，写断了，遗忘了】</w:t>
      </w:r>
    </w:p>
    <w:p w14:paraId="6D526702" w14:textId="7725EDAF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巨石的城池保持几千年沉默</w:t>
      </w:r>
      <w:r>
        <w:rPr>
          <w:color w:val="3C3C3C"/>
          <w:sz w:val="19"/>
          <w:lang w:eastAsia="zh-CN"/>
        </w:rPr>
        <w:t>（</w:t>
      </w:r>
      <w:r w:rsidR="00896A80">
        <w:rPr>
          <w:rFonts w:hint="eastAsia"/>
          <w:color w:val="3C3C3C"/>
          <w:sz w:val="19"/>
          <w:lang w:eastAsia="zh-CN"/>
        </w:rPr>
        <w:t>大/</w:t>
      </w:r>
      <w:r>
        <w:rPr>
          <w:color w:val="3C3C3C"/>
          <w:sz w:val="19"/>
          <w:lang w:eastAsia="zh-CN"/>
        </w:rPr>
        <w:t>石/城市/</w:t>
      </w:r>
      <w:r w:rsidR="00C01BCF">
        <w:rPr>
          <w:rFonts w:hint="eastAsia"/>
          <w:color w:val="3C3C3C"/>
          <w:sz w:val="19"/>
          <w:lang w:eastAsia="zh-CN"/>
        </w:rPr>
        <w:t>数/</w:t>
      </w:r>
      <w:r>
        <w:rPr>
          <w:color w:val="3C3C3C"/>
          <w:sz w:val="19"/>
          <w:lang w:eastAsia="zh-CN"/>
        </w:rPr>
        <w:t>千/年/</w:t>
      </w:r>
      <w:r w:rsidR="0028004B">
        <w:rPr>
          <w:rFonts w:hint="eastAsia"/>
          <w:color w:val="3C3C3C"/>
          <w:sz w:val="19"/>
          <w:lang w:eastAsia="zh-CN"/>
        </w:rPr>
        <w:t>安静</w:t>
      </w:r>
      <w:r w:rsidR="003220C0">
        <w:rPr>
          <w:rFonts w:hint="eastAsia"/>
          <w:color w:val="3C3C3C"/>
          <w:sz w:val="19"/>
          <w:lang w:eastAsia="zh-CN"/>
        </w:rPr>
        <w:t>/</w:t>
      </w:r>
      <w:r w:rsidR="003220C0" w:rsidRPr="00C0703D">
        <w:rPr>
          <w:rFonts w:hint="eastAsia"/>
          <w:strike/>
          <w:color w:val="3C3C3C"/>
          <w:sz w:val="19"/>
          <w:lang w:eastAsia="zh-CN"/>
        </w:rPr>
        <w:t>一直</w:t>
      </w:r>
      <w:r>
        <w:rPr>
          <w:color w:val="3C3C3C"/>
          <w:sz w:val="19"/>
          <w:lang w:eastAsia="zh-CN"/>
        </w:rPr>
        <w:t>）</w:t>
      </w:r>
    </w:p>
    <w:p w14:paraId="6E9F11C8" w14:textId="3169D6A1" w:rsidR="00FA5877" w:rsidRDefault="00896A80">
      <w:pPr>
        <w:spacing w:after="20"/>
        <w:rPr>
          <w:lang w:eastAsia="zh-CN"/>
        </w:rPr>
      </w:pPr>
      <w:r>
        <w:rPr>
          <w:rFonts w:hint="eastAsia"/>
          <w:color w:val="3C3C3C"/>
          <w:sz w:val="19"/>
          <w:lang w:eastAsia="zh-CN"/>
        </w:rPr>
        <w:t>【石头城，不打巨石了】</w:t>
      </w:r>
      <w:r w:rsidR="00FA5877">
        <w:rPr>
          <w:rFonts w:hint="eastAsia"/>
          <w:color w:val="3C3C3C"/>
          <w:sz w:val="19"/>
          <w:lang w:eastAsia="zh-CN"/>
        </w:rPr>
        <w:t>【15世纪建成，约6000年】</w:t>
      </w:r>
      <w:r w:rsidR="002809D1">
        <w:rPr>
          <w:rFonts w:hint="eastAsia"/>
          <w:color w:val="3C3C3C"/>
          <w:sz w:val="19"/>
          <w:lang w:eastAsia="zh-CN"/>
        </w:rPr>
        <w:t>【沉默后面要用，所以这里用安静，也更符合城市这个缺乏拟人性的事物的特点】【安静打两个动作，一直/保持就省略了，</w:t>
      </w:r>
      <w:r w:rsidR="003220C0">
        <w:rPr>
          <w:rFonts w:hint="eastAsia"/>
          <w:color w:val="3C3C3C"/>
          <w:sz w:val="19"/>
          <w:lang w:eastAsia="zh-CN"/>
        </w:rPr>
        <w:t>原因</w:t>
      </w:r>
      <w:r w:rsidR="002809D1">
        <w:rPr>
          <w:rFonts w:hint="eastAsia"/>
          <w:color w:val="3C3C3C"/>
          <w:sz w:val="19"/>
          <w:lang w:eastAsia="zh-CN"/>
        </w:rPr>
        <w:t>一个是</w:t>
      </w:r>
      <w:r w:rsidR="003220C0">
        <w:rPr>
          <w:rFonts w:hint="eastAsia"/>
          <w:color w:val="3C3C3C"/>
          <w:sz w:val="19"/>
          <w:lang w:eastAsia="zh-CN"/>
        </w:rPr>
        <w:t>倒装语序不太适合快节奏】</w:t>
      </w:r>
    </w:p>
    <w:p w14:paraId="55B6BA1C" w14:textId="77777777" w:rsidR="00547286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黄金面具一个字不说</w:t>
      </w:r>
      <w:r>
        <w:rPr>
          <w:color w:val="3C3C3C"/>
          <w:sz w:val="19"/>
          <w:lang w:eastAsia="zh-CN"/>
        </w:rPr>
        <w:t>（金</w:t>
      </w:r>
      <w:r w:rsidR="00C01BCF">
        <w:rPr>
          <w:rFonts w:hint="eastAsia"/>
          <w:color w:val="3C3C3C"/>
          <w:sz w:val="19"/>
          <w:lang w:eastAsia="zh-CN"/>
        </w:rPr>
        <w:t>②</w:t>
      </w:r>
      <w:r>
        <w:rPr>
          <w:color w:val="3C3C3C"/>
          <w:sz w:val="19"/>
          <w:lang w:eastAsia="zh-CN"/>
        </w:rPr>
        <w:t>/</w:t>
      </w:r>
      <w:r w:rsidR="00F01773">
        <w:rPr>
          <w:rFonts w:hint="eastAsia"/>
          <w:color w:val="3C3C3C"/>
          <w:sz w:val="19"/>
          <w:lang w:eastAsia="zh-CN"/>
        </w:rPr>
        <w:t>面具</w:t>
      </w:r>
      <w:r>
        <w:rPr>
          <w:color w:val="3C3C3C"/>
          <w:sz w:val="19"/>
          <w:lang w:eastAsia="zh-CN"/>
        </w:rPr>
        <w:t>/</w:t>
      </w:r>
      <w:r w:rsidR="0028004B">
        <w:rPr>
          <w:rFonts w:hint="eastAsia"/>
          <w:color w:val="3C3C3C"/>
          <w:sz w:val="19"/>
          <w:lang w:eastAsia="zh-CN"/>
        </w:rPr>
        <w:t>沉默</w:t>
      </w:r>
      <w:r w:rsidR="002809D1">
        <w:rPr>
          <w:rFonts w:hint="eastAsia"/>
          <w:color w:val="3C3C3C"/>
          <w:sz w:val="19"/>
          <w:lang w:eastAsia="zh-CN"/>
        </w:rPr>
        <w:t>/</w:t>
      </w:r>
      <w:r w:rsidR="00547286" w:rsidRPr="00547286">
        <w:rPr>
          <w:rFonts w:hint="eastAsia"/>
          <w:i/>
          <w:iCs/>
          <w:color w:val="3C3C3C"/>
          <w:sz w:val="19"/>
          <w:lang w:eastAsia="zh-CN"/>
        </w:rPr>
        <w:t>不说</w:t>
      </w:r>
      <w:r w:rsidR="00C01BCF">
        <w:rPr>
          <w:rFonts w:hint="eastAsia"/>
          <w:color w:val="3C3C3C"/>
          <w:sz w:val="19"/>
          <w:lang w:eastAsia="zh-CN"/>
        </w:rPr>
        <w:t>）</w:t>
      </w:r>
    </w:p>
    <w:p w14:paraId="0D46B127" w14:textId="49FAE4F3" w:rsidR="006B125F" w:rsidRDefault="00825D29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【面具来自美术词典】</w:t>
      </w:r>
      <w:r w:rsidR="00547286">
        <w:rPr>
          <w:rFonts w:hint="eastAsia"/>
          <w:color w:val="3C3C3C"/>
          <w:sz w:val="19"/>
          <w:lang w:eastAsia="zh-CN"/>
        </w:rPr>
        <w:t>【可以用默剧的第一个动作？看起来很符合不能说话的含义，似乎比沉默（能说但是不说）更贴切】</w:t>
      </w:r>
    </w:p>
    <w:p w14:paraId="2B63E53F" w14:textId="2EA4327F" w:rsidR="00C0703D" w:rsidRDefault="00C0703D">
      <w:pPr>
        <w:spacing w:after="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C31F1C0" wp14:editId="7F70DF1C">
            <wp:extent cx="625035" cy="722376"/>
            <wp:effectExtent l="0" t="0" r="3810" b="190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03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D2F2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第一次过渡</w:t>
      </w:r>
    </w:p>
    <w:p w14:paraId="5CD78D71" w14:textId="404E2B2F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纵目的神 还是虔诚的人</w:t>
      </w:r>
      <w:r w:rsidR="00524D83">
        <w:rPr>
          <w:rFonts w:hint="eastAsia"/>
          <w:color w:val="3C3C3C"/>
          <w:sz w:val="19"/>
          <w:lang w:eastAsia="zh-CN"/>
        </w:rPr>
        <w:t>（（</w:t>
      </w:r>
      <w:r>
        <w:rPr>
          <w:color w:val="3C3C3C"/>
          <w:sz w:val="19"/>
          <w:lang w:eastAsia="zh-CN"/>
        </w:rPr>
        <w:t>突出</w:t>
      </w:r>
      <w:r w:rsidR="00524D83">
        <w:rPr>
          <w:rFonts w:hint="eastAsia"/>
          <w:color w:val="3C3C3C"/>
          <w:sz w:val="19"/>
          <w:lang w:eastAsia="zh-CN"/>
        </w:rPr>
        <w:t>的双眼）</w:t>
      </w:r>
      <w:r>
        <w:rPr>
          <w:color w:val="3C3C3C"/>
          <w:sz w:val="19"/>
          <w:lang w:eastAsia="zh-CN"/>
        </w:rPr>
        <w:t>/</w:t>
      </w:r>
      <w:r w:rsidR="00671BB1">
        <w:rPr>
          <w:rFonts w:hint="eastAsia"/>
          <w:color w:val="3C3C3C"/>
          <w:sz w:val="19"/>
          <w:lang w:eastAsia="zh-CN"/>
        </w:rPr>
        <w:t>神</w:t>
      </w:r>
      <w:r>
        <w:rPr>
          <w:color w:val="3C3C3C"/>
          <w:sz w:val="19"/>
          <w:lang w:eastAsia="zh-CN"/>
        </w:rPr>
        <w:t>/或者/祭祀/人/哪?）</w:t>
      </w:r>
    </w:p>
    <w:p w14:paraId="1C3CD477" w14:textId="124A078C" w:rsidR="00AF20EB" w:rsidRDefault="00AF20EB">
      <w:pPr>
        <w:spacing w:after="20"/>
        <w:rPr>
          <w:color w:val="3C3C3C"/>
          <w:sz w:val="19"/>
          <w:lang w:eastAsia="zh-CN"/>
        </w:rPr>
      </w:pPr>
      <w:r>
        <w:rPr>
          <w:noProof/>
        </w:rPr>
        <w:drawing>
          <wp:inline distT="0" distB="0" distL="0" distR="0" wp14:anchorId="3AFE542B" wp14:editId="5537731B">
            <wp:extent cx="523723" cy="72237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0EB">
        <w:rPr>
          <w:rFonts w:hint="eastAsia"/>
          <w:b/>
          <w:bCs/>
          <w:color w:val="3C3C3C"/>
          <w:sz w:val="19"/>
          <w:lang w:eastAsia="zh-CN"/>
        </w:rPr>
        <w:t>or</w:t>
      </w:r>
      <w:r w:rsidRPr="00AF20EB">
        <w:rPr>
          <w:noProof/>
        </w:rPr>
        <w:drawing>
          <wp:inline distT="0" distB="0" distL="0" distR="0" wp14:anchorId="3D105296" wp14:editId="63E207A3">
            <wp:extent cx="582018" cy="722376"/>
            <wp:effectExtent l="0" t="0" r="8890" b="190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B53" w14:textId="1CB9883F" w:rsidR="00C90D53" w:rsidRDefault="00C90D53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【神，神仙第一个动作</w:t>
      </w:r>
      <w:r w:rsidR="00AF20EB">
        <w:rPr>
          <w:rFonts w:hint="eastAsia"/>
          <w:color w:val="3C3C3C"/>
          <w:sz w:val="19"/>
          <w:lang w:eastAsia="zh-CN"/>
        </w:rPr>
        <w:t>；或者用台湾手语：从5到1的动作左右手上下摆放同时做，表示中性的神，以区别于上帝</w:t>
      </w:r>
      <w:r>
        <w:rPr>
          <w:rFonts w:hint="eastAsia"/>
          <w:color w:val="3C3C3C"/>
          <w:sz w:val="19"/>
          <w:lang w:eastAsia="zh-CN"/>
        </w:rPr>
        <w:t>】</w:t>
      </w:r>
    </w:p>
    <w:p w14:paraId="1A56A684" w14:textId="6937485F" w:rsidR="00547286" w:rsidRDefault="00547286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</w:t>
      </w:r>
      <w:r w:rsidR="00C90D53" w:rsidRPr="00C90D53">
        <w:rPr>
          <w:color w:val="3C3C3C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3C3C3C"/>
          <w:sz w:val="19"/>
          <w:lang w:eastAsia="zh-CN"/>
        </w:rPr>
        <w:t>】</w:t>
      </w:r>
    </w:p>
    <w:p w14:paraId="1566CDA8" w14:textId="6F31ACED" w:rsidR="00C90D53" w:rsidRDefault="00C90D53">
      <w:pPr>
        <w:spacing w:after="20"/>
        <w:rPr>
          <w:lang w:eastAsia="zh-CN"/>
        </w:rPr>
      </w:pPr>
      <w:r>
        <w:rPr>
          <w:rFonts w:hint="eastAsia"/>
          <w:color w:val="3C3C3C"/>
          <w:sz w:val="19"/>
          <w:lang w:eastAsia="zh-CN"/>
        </w:rPr>
        <w:t>【虔诚不好看</w:t>
      </w:r>
      <w:r w:rsidR="00AF20EB">
        <w:rPr>
          <w:rFonts w:hint="eastAsia"/>
          <w:color w:val="3C3C3C"/>
          <w:sz w:val="19"/>
          <w:lang w:eastAsia="zh-CN"/>
        </w:rPr>
        <w:t>，就用祭祀】</w:t>
      </w:r>
    </w:p>
    <w:p w14:paraId="545A07E2" w14:textId="282C2471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耀眼的金光神秘图纹（都是谁的不舍）</w:t>
      </w:r>
      <w:r>
        <w:rPr>
          <w:color w:val="3C3C3C"/>
          <w:sz w:val="19"/>
          <w:lang w:eastAsia="zh-CN"/>
        </w:rPr>
        <w:t>（</w:t>
      </w:r>
      <w:r w:rsidR="00AF20EB">
        <w:rPr>
          <w:rFonts w:hint="eastAsia"/>
          <w:color w:val="3C3C3C"/>
          <w:sz w:val="19"/>
          <w:lang w:eastAsia="zh-CN"/>
        </w:rPr>
        <w:t>金/闪耀</w:t>
      </w:r>
      <w:r>
        <w:rPr>
          <w:color w:val="3C3C3C"/>
          <w:sz w:val="19"/>
          <w:lang w:eastAsia="zh-CN"/>
        </w:rPr>
        <w:t>/图案/</w:t>
      </w:r>
      <w:r w:rsidR="00643492">
        <w:rPr>
          <w:rFonts w:hint="eastAsia"/>
          <w:color w:val="3C3C3C"/>
          <w:sz w:val="19"/>
          <w:lang w:eastAsia="zh-CN"/>
        </w:rPr>
        <w:t>不懂</w:t>
      </w:r>
      <w:r w:rsidR="004B398E">
        <w:rPr>
          <w:color w:val="3C3C3C"/>
          <w:sz w:val="19"/>
          <w:lang w:eastAsia="zh-CN"/>
        </w:rPr>
        <w:t>）</w:t>
      </w:r>
      <w:r w:rsidR="004B398E">
        <w:rPr>
          <w:rFonts w:hint="eastAsia"/>
          <w:color w:val="3C3C3C"/>
          <w:sz w:val="19"/>
          <w:lang w:eastAsia="zh-CN"/>
        </w:rPr>
        <w:t>(</w:t>
      </w:r>
      <w:r>
        <w:rPr>
          <w:color w:val="3C3C3C"/>
          <w:sz w:val="19"/>
          <w:lang w:eastAsia="zh-CN"/>
        </w:rPr>
        <w:t>宝贝/</w:t>
      </w:r>
      <w:r w:rsidR="00643492" w:rsidRPr="00643492">
        <w:rPr>
          <w:color w:val="3C3C3C"/>
          <w:sz w:val="19"/>
          <w:lang w:eastAsia="zh-CN"/>
        </w:rPr>
        <w:t>属于②</w:t>
      </w:r>
      <w:r>
        <w:rPr>
          <w:color w:val="3C3C3C"/>
          <w:sz w:val="19"/>
          <w:lang w:eastAsia="zh-CN"/>
        </w:rPr>
        <w:t>/谁）</w:t>
      </w:r>
    </w:p>
    <w:p w14:paraId="0CD7390D" w14:textId="307AC5A8" w:rsidR="00643492" w:rsidRPr="00643492" w:rsidRDefault="00643492">
      <w:pPr>
        <w:spacing w:after="20"/>
        <w:rPr>
          <w:color w:val="3C3C3C"/>
          <w:sz w:val="19"/>
          <w:lang w:eastAsia="zh-CN"/>
        </w:rPr>
      </w:pPr>
      <w:r w:rsidRPr="00643492">
        <w:rPr>
          <w:rFonts w:hint="eastAsia"/>
          <w:color w:val="3C3C3C"/>
          <w:sz w:val="19"/>
          <w:lang w:eastAsia="zh-CN"/>
        </w:rPr>
        <w:t>【</w:t>
      </w:r>
      <w:r w:rsidRPr="00643492">
        <w:rPr>
          <w:color w:val="3C3C3C"/>
          <w:sz w:val="19"/>
          <w:lang w:eastAsia="zh-CN"/>
        </w:rPr>
        <w:t>西语版明确提到马丘比丘和纳斯卡图纹，并把括号问句转成“是谁的珍宝”。这使“</w:t>
      </w:r>
      <w:proofErr w:type="gramStart"/>
      <w:r w:rsidRPr="00643492">
        <w:rPr>
          <w:color w:val="3C3C3C"/>
          <w:sz w:val="19"/>
          <w:lang w:eastAsia="zh-CN"/>
        </w:rPr>
        <w:t>不舍”更接近对遗存的珍重与归属疑问</w:t>
      </w:r>
      <w:proofErr w:type="gramEnd"/>
      <w:r w:rsidRPr="00643492">
        <w:rPr>
          <w:color w:val="3C3C3C"/>
          <w:sz w:val="19"/>
          <w:lang w:eastAsia="zh-CN"/>
        </w:rPr>
        <w:t>，而不是私人离别。</w:t>
      </w:r>
      <w:r w:rsidRPr="00643492">
        <w:rPr>
          <w:rFonts w:hint="eastAsia"/>
          <w:color w:val="3C3C3C"/>
          <w:sz w:val="19"/>
          <w:lang w:eastAsia="zh-CN"/>
        </w:rPr>
        <w:t>】</w:t>
      </w:r>
    </w:p>
    <w:p w14:paraId="1CED4F28" w14:textId="0F804CF7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夏至第一缕阳光 勇士的翅膀</w:t>
      </w:r>
      <w:r>
        <w:rPr>
          <w:color w:val="3C3C3C"/>
          <w:sz w:val="19"/>
          <w:lang w:eastAsia="zh-CN"/>
        </w:rPr>
        <w:t>（夏至/</w:t>
      </w:r>
      <w:r w:rsidR="00643492">
        <w:rPr>
          <w:rFonts w:hint="eastAsia"/>
          <w:color w:val="3C3C3C"/>
          <w:sz w:val="19"/>
          <w:lang w:eastAsia="zh-CN"/>
        </w:rPr>
        <w:t>日出</w:t>
      </w:r>
      <w:r>
        <w:rPr>
          <w:color w:val="3C3C3C"/>
          <w:sz w:val="19"/>
          <w:lang w:eastAsia="zh-CN"/>
        </w:rPr>
        <w:t>/</w:t>
      </w:r>
      <w:r w:rsidR="00643492">
        <w:rPr>
          <w:rFonts w:hint="eastAsia"/>
          <w:color w:val="3C3C3C"/>
          <w:sz w:val="19"/>
          <w:lang w:eastAsia="zh-CN"/>
        </w:rPr>
        <w:t>光</w:t>
      </w:r>
      <w:r>
        <w:rPr>
          <w:color w:val="3C3C3C"/>
          <w:sz w:val="19"/>
          <w:lang w:eastAsia="zh-CN"/>
        </w:rPr>
        <w:t>/勇士/翅膀）</w:t>
      </w:r>
    </w:p>
    <w:p w14:paraId="4359E07C" w14:textId="61F3F92C" w:rsidR="00643492" w:rsidRDefault="00643492">
      <w:pPr>
        <w:spacing w:after="20"/>
        <w:rPr>
          <w:lang w:eastAsia="zh-CN"/>
        </w:rPr>
      </w:pPr>
      <w:r>
        <w:rPr>
          <w:rFonts w:hint="eastAsia"/>
          <w:noProof/>
          <w:color w:val="3C3C3C"/>
          <w:sz w:val="19"/>
          <w:lang w:eastAsia="zh-CN"/>
        </w:rPr>
        <w:drawing>
          <wp:inline distT="0" distB="0" distL="0" distR="0" wp14:anchorId="67AAF342" wp14:editId="244328DC">
            <wp:extent cx="813295" cy="722376"/>
            <wp:effectExtent l="0" t="0" r="6350" b="190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1" r="3613"/>
                    <a:stretch/>
                  </pic:blipFill>
                  <pic:spPr bwMode="auto">
                    <a:xfrm>
                      <a:off x="0" y="0"/>
                      <a:ext cx="813295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F6EB0" w14:textId="456F9184" w:rsidR="00643492" w:rsidRDefault="00643492">
      <w:pPr>
        <w:spacing w:after="20"/>
        <w:rPr>
          <w:lang w:eastAsia="zh-CN"/>
        </w:rPr>
      </w:pPr>
      <w:r>
        <w:rPr>
          <w:rFonts w:hint="eastAsia"/>
          <w:lang w:eastAsia="zh-CN"/>
        </w:rPr>
        <w:t>【理解为日出的光芒，照射在勇士的翅膀上，但是这个类标记照射估计来不及打】</w:t>
      </w:r>
    </w:p>
    <w:p w14:paraId="5FBD0835" w14:textId="32BF7AD7" w:rsidR="00643492" w:rsidRDefault="00643492">
      <w:pPr>
        <w:spacing w:after="20"/>
        <w:rPr>
          <w:lang w:eastAsia="zh-CN"/>
        </w:rPr>
      </w:pPr>
      <w:r>
        <w:rPr>
          <w:rFonts w:hint="eastAsia"/>
          <w:lang w:eastAsia="zh-CN"/>
        </w:rPr>
        <w:t>【勇士是太阳门浮雕左右的这些人</w:t>
      </w:r>
      <w:r w:rsidR="00051933">
        <w:rPr>
          <w:rFonts w:hint="eastAsia"/>
          <w:lang w:eastAsia="zh-CN"/>
        </w:rPr>
        <w:t>，中间的是</w:t>
      </w:r>
      <w:r w:rsidR="00051933" w:rsidRPr="00051933">
        <w:rPr>
          <w:lang w:eastAsia="zh-CN"/>
        </w:rPr>
        <w:t>安第斯宗教的代表图像</w:t>
      </w:r>
      <w:r w:rsidR="00051933">
        <w:rPr>
          <w:rFonts w:hint="eastAsia"/>
          <w:lang w:eastAsia="zh-CN"/>
        </w:rPr>
        <w:t>，一个手持权杖的人</w:t>
      </w:r>
      <w:r>
        <w:rPr>
          <w:rFonts w:hint="eastAsia"/>
          <w:lang w:eastAsia="zh-CN"/>
        </w:rPr>
        <w:t>】</w:t>
      </w:r>
    </w:p>
    <w:p w14:paraId="57027424" w14:textId="448F3642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守护着太阳门</w:t>
      </w:r>
      <w:r>
        <w:rPr>
          <w:color w:val="3C3C3C"/>
          <w:sz w:val="19"/>
          <w:lang w:eastAsia="zh-CN"/>
        </w:rPr>
        <w:t>（</w:t>
      </w:r>
      <w:r w:rsidR="00051933">
        <w:rPr>
          <w:rFonts w:hint="eastAsia"/>
          <w:color w:val="3C3C3C"/>
          <w:sz w:val="19"/>
          <w:lang w:eastAsia="zh-CN"/>
        </w:rPr>
        <w:t>（拱门）/太阳/</w:t>
      </w:r>
      <w:r w:rsidR="004B398E" w:rsidRPr="00051933">
        <w:rPr>
          <w:color w:val="3C3C3C"/>
          <w:sz w:val="19"/>
          <w:lang w:eastAsia="zh-CN"/>
        </w:rPr>
        <w:t>保护②</w:t>
      </w:r>
      <w:r>
        <w:rPr>
          <w:color w:val="3C3C3C"/>
          <w:sz w:val="19"/>
          <w:lang w:eastAsia="zh-CN"/>
        </w:rPr>
        <w:t>）</w:t>
      </w:r>
    </w:p>
    <w:p w14:paraId="61F8B7B5" w14:textId="7ECE7648" w:rsidR="00051933" w:rsidRDefault="00051933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【勇士守卫着中间的宗教人物，</w:t>
      </w:r>
      <w:r w:rsidRPr="00051933">
        <w:rPr>
          <w:color w:val="3C3C3C"/>
          <w:sz w:val="19"/>
          <w:lang w:eastAsia="zh-CN"/>
        </w:rPr>
        <w:t>保护②</w:t>
      </w:r>
      <w:r>
        <w:rPr>
          <w:rFonts w:hint="eastAsia"/>
          <w:color w:val="3C3C3C"/>
          <w:sz w:val="19"/>
          <w:lang w:eastAsia="zh-CN"/>
        </w:rPr>
        <w:t>比较接近保护一个人的意思，太阳就静止的举头上表示门中间的太阳】【拱门可以</w:t>
      </w:r>
      <w:r w:rsidR="004B398E">
        <w:rPr>
          <w:rFonts w:hint="eastAsia"/>
          <w:color w:val="3C3C3C"/>
          <w:sz w:val="19"/>
          <w:lang w:eastAsia="zh-CN"/>
        </w:rPr>
        <w:t>类比</w:t>
      </w:r>
      <w:r>
        <w:rPr>
          <w:rFonts w:hint="eastAsia"/>
          <w:color w:val="3C3C3C"/>
          <w:sz w:val="19"/>
          <w:lang w:eastAsia="zh-CN"/>
        </w:rPr>
        <w:t>桥的打法</w:t>
      </w:r>
      <w:r w:rsidR="004B398E">
        <w:rPr>
          <w:rFonts w:hint="eastAsia"/>
          <w:color w:val="3C3C3C"/>
          <w:sz w:val="19"/>
          <w:lang w:eastAsia="zh-CN"/>
        </w:rPr>
        <w:t>，打出这个“</w:t>
      </w:r>
      <w:r w:rsidR="004B398E" w:rsidRPr="004B398E">
        <w:rPr>
          <w:color w:val="3C3C3C"/>
          <w:sz w:val="19"/>
          <w:lang w:eastAsia="zh-CN"/>
        </w:rPr>
        <w:t>冂</w:t>
      </w:r>
      <w:r w:rsidR="004B398E">
        <w:rPr>
          <w:rFonts w:hint="eastAsia"/>
          <w:color w:val="3C3C3C"/>
          <w:sz w:val="19"/>
          <w:lang w:eastAsia="zh-CN"/>
        </w:rPr>
        <w:t>”</w:t>
      </w:r>
      <w:r>
        <w:rPr>
          <w:rFonts w:hint="eastAsia"/>
          <w:color w:val="3C3C3C"/>
          <w:sz w:val="19"/>
          <w:lang w:eastAsia="zh-CN"/>
        </w:rPr>
        <w:t>】</w:t>
      </w:r>
    </w:p>
    <w:p w14:paraId="757BF6DF" w14:textId="05C31F1B" w:rsidR="00D83EAF" w:rsidRPr="00D83EAF" w:rsidRDefault="00D83EAF" w:rsidP="00D83EAF">
      <w:pPr>
        <w:spacing w:after="20"/>
        <w:rPr>
          <w:lang w:eastAsia="zh-CN"/>
        </w:rPr>
      </w:pPr>
      <w:r w:rsidRPr="00D83EAF">
        <w:rPr>
          <w:rFonts w:hint="eastAsia"/>
          <w:noProof/>
          <w:lang w:eastAsia="zh-CN"/>
        </w:rPr>
        <w:lastRenderedPageBreak/>
        <w:drawing>
          <wp:inline distT="0" distB="0" distL="0" distR="0" wp14:anchorId="09D96ECA" wp14:editId="4CFD027D">
            <wp:extent cx="2715371" cy="1810247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492">
        <w:rPr>
          <w:noProof/>
        </w:rPr>
        <w:drawing>
          <wp:inline distT="0" distB="0" distL="0" distR="0" wp14:anchorId="49496423" wp14:editId="117D0F5D">
            <wp:extent cx="2381250" cy="186880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53E8" w14:textId="77777777" w:rsidR="00D83EAF" w:rsidRDefault="00D83EAF">
      <w:pPr>
        <w:spacing w:after="20"/>
        <w:rPr>
          <w:lang w:eastAsia="zh-CN"/>
        </w:rPr>
      </w:pPr>
    </w:p>
    <w:p w14:paraId="142E7547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第一次副歌</w:t>
      </w:r>
    </w:p>
    <w:p w14:paraId="5555E35B" w14:textId="12E2695F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太阳升起的舞蹈（我们一起跳吧）</w:t>
      </w:r>
      <w:r w:rsidRPr="004B398E">
        <w:rPr>
          <w:sz w:val="20"/>
          <w:lang w:eastAsia="zh-CN"/>
        </w:rPr>
        <w:t>（</w:t>
      </w:r>
      <w:r w:rsidR="004B398E" w:rsidRPr="004B398E">
        <w:rPr>
          <w:rFonts w:hint="eastAsia"/>
          <w:sz w:val="20"/>
          <w:lang w:eastAsia="zh-CN"/>
        </w:rPr>
        <w:t>日出</w:t>
      </w:r>
      <w:r w:rsidRPr="004B398E">
        <w:rPr>
          <w:sz w:val="20"/>
          <w:lang w:eastAsia="zh-CN"/>
        </w:rPr>
        <w:t>/跳舞</w:t>
      </w:r>
      <w:r w:rsidR="004B398E" w:rsidRPr="004B398E">
        <w:rPr>
          <w:rFonts w:hint="eastAsia"/>
          <w:sz w:val="20"/>
          <w:lang w:eastAsia="zh-CN"/>
        </w:rPr>
        <w:t>++</w:t>
      </w:r>
      <w:r w:rsidRPr="004B398E">
        <w:rPr>
          <w:sz w:val="20"/>
          <w:lang w:eastAsia="zh-CN"/>
        </w:rPr>
        <w:t>）</w:t>
      </w:r>
      <w:r w:rsidR="004B398E" w:rsidRPr="004B398E">
        <w:rPr>
          <w:rFonts w:hint="eastAsia"/>
          <w:sz w:val="20"/>
          <w:lang w:eastAsia="zh-CN"/>
        </w:rPr>
        <w:t>（我们/一起/跳舞）</w:t>
      </w:r>
    </w:p>
    <w:p w14:paraId="17A5A6BF" w14:textId="27C0B0A5" w:rsidR="00E41AA9" w:rsidRDefault="007F1E78">
      <w:pPr>
        <w:spacing w:after="20"/>
        <w:rPr>
          <w:lang w:eastAsia="zh-CN"/>
        </w:rPr>
      </w:pPr>
      <w:r>
        <w:rPr>
          <w:rFonts w:hint="eastAsia"/>
          <w:noProof/>
          <w:color w:val="3C3C3C"/>
          <w:sz w:val="19"/>
          <w:lang w:eastAsia="zh-CN"/>
        </w:rPr>
        <w:drawing>
          <wp:inline distT="0" distB="0" distL="0" distR="0" wp14:anchorId="179D8DF5" wp14:editId="4782EED2">
            <wp:extent cx="813295" cy="722376"/>
            <wp:effectExtent l="0" t="0" r="6350" b="190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1" r="3613"/>
                    <a:stretch/>
                  </pic:blipFill>
                  <pic:spPr bwMode="auto">
                    <a:xfrm>
                      <a:off x="0" y="0"/>
                      <a:ext cx="813295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1AA9" w:rsidRPr="00E41AA9">
        <w:rPr>
          <w:rFonts w:hint="eastAsia"/>
          <w:noProof/>
          <w:lang w:eastAsia="zh-CN"/>
        </w:rPr>
        <w:drawing>
          <wp:inline distT="0" distB="0" distL="0" distR="0" wp14:anchorId="402C36A9" wp14:editId="4D125465">
            <wp:extent cx="679188" cy="722376"/>
            <wp:effectExtent l="0" t="0" r="698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30" r="9959"/>
                    <a:stretch/>
                  </pic:blipFill>
                  <pic:spPr bwMode="auto">
                    <a:xfrm>
                      <a:off x="0" y="0"/>
                      <a:ext cx="679188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D3DD4" w14:textId="7177414E" w:rsidR="004B398E" w:rsidRDefault="004B398E">
      <w:pPr>
        <w:spacing w:after="20"/>
        <w:rPr>
          <w:lang w:eastAsia="zh-CN"/>
        </w:rPr>
      </w:pPr>
      <w:r>
        <w:rPr>
          <w:rFonts w:hint="eastAsia"/>
          <w:lang w:eastAsia="zh-CN"/>
        </w:rPr>
        <w:t>【想增加互动，可以邀请台下同学找对子打】</w:t>
      </w:r>
    </w:p>
    <w:p w14:paraId="3D208128" w14:textId="74FE6558" w:rsidR="004B398E" w:rsidRPr="004B398E" w:rsidRDefault="00122F40">
      <w:pPr>
        <w:spacing w:after="20"/>
        <w:rPr>
          <w:sz w:val="20"/>
          <w:lang w:eastAsia="zh-CN"/>
        </w:rPr>
      </w:pPr>
      <w:r>
        <w:rPr>
          <w:sz w:val="20"/>
          <w:lang w:eastAsia="zh-CN"/>
        </w:rPr>
        <w:t>太阳升起的舞蹈（手拉手）</w:t>
      </w:r>
      <w:r w:rsidR="004B398E" w:rsidRPr="004B398E">
        <w:rPr>
          <w:sz w:val="20"/>
          <w:lang w:eastAsia="zh-CN"/>
        </w:rPr>
        <w:t>（日出/跳舞++）</w:t>
      </w:r>
      <w:r w:rsidR="004B398E">
        <w:rPr>
          <w:rFonts w:hint="eastAsia"/>
          <w:sz w:val="20"/>
          <w:lang w:eastAsia="zh-CN"/>
        </w:rPr>
        <w:t>（拉手）</w:t>
      </w:r>
    </w:p>
    <w:p w14:paraId="2C1683DF" w14:textId="525A46F6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太阳升起的舞蹈（虽然是不同国度）</w:t>
      </w:r>
      <w:r w:rsidR="0016655D" w:rsidRPr="004B398E">
        <w:rPr>
          <w:sz w:val="20"/>
          <w:lang w:eastAsia="zh-CN"/>
        </w:rPr>
        <w:t>（日出/跳舞++）</w:t>
      </w:r>
      <w:r>
        <w:rPr>
          <w:color w:val="3C3C3C"/>
          <w:sz w:val="19"/>
          <w:lang w:eastAsia="zh-CN"/>
        </w:rPr>
        <w:t>（</w:t>
      </w:r>
      <w:r w:rsidR="0016655D">
        <w:rPr>
          <w:rFonts w:hint="eastAsia"/>
          <w:color w:val="3C3C3C"/>
          <w:sz w:val="19"/>
          <w:lang w:eastAsia="zh-CN"/>
        </w:rPr>
        <w:t>洲</w:t>
      </w:r>
      <w:r>
        <w:rPr>
          <w:color w:val="3C3C3C"/>
          <w:sz w:val="19"/>
          <w:lang w:eastAsia="zh-CN"/>
        </w:rPr>
        <w:t>/不同）</w:t>
      </w:r>
    </w:p>
    <w:p w14:paraId="76CDBAF4" w14:textId="3F706833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一样金色的光（缘分的奇妙）</w:t>
      </w:r>
      <w:r>
        <w:rPr>
          <w:color w:val="3C3C3C"/>
          <w:sz w:val="19"/>
          <w:lang w:eastAsia="zh-CN"/>
        </w:rPr>
        <w:t>（金/</w:t>
      </w:r>
      <w:r w:rsidR="0016655D">
        <w:rPr>
          <w:rFonts w:hint="eastAsia"/>
          <w:color w:val="3C3C3C"/>
          <w:sz w:val="19"/>
          <w:lang w:eastAsia="zh-CN"/>
        </w:rPr>
        <w:t>闪耀/</w:t>
      </w:r>
      <w:r>
        <w:rPr>
          <w:color w:val="3C3C3C"/>
          <w:sz w:val="19"/>
          <w:lang w:eastAsia="zh-CN"/>
        </w:rPr>
        <w:t>一样/</w:t>
      </w:r>
      <w:r w:rsidR="0016655D">
        <w:rPr>
          <w:rFonts w:hint="eastAsia"/>
          <w:color w:val="3C3C3C"/>
          <w:sz w:val="19"/>
          <w:lang w:eastAsia="zh-CN"/>
        </w:rPr>
        <w:t>缘分</w:t>
      </w:r>
      <w:r>
        <w:rPr>
          <w:color w:val="3C3C3C"/>
          <w:sz w:val="19"/>
          <w:lang w:eastAsia="zh-CN"/>
        </w:rPr>
        <w:t>/奇妙）</w:t>
      </w:r>
    </w:p>
    <w:p w14:paraId="7B44032F" w14:textId="77777777" w:rsidR="0016655D" w:rsidRDefault="0016655D" w:rsidP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【闪耀和光差不多打法】</w:t>
      </w:r>
    </w:p>
    <w:p w14:paraId="21029612" w14:textId="3A0FBB9D" w:rsidR="0016655D" w:rsidRDefault="0016655D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3C3C3C"/>
          <w:sz w:val="19"/>
          <w:lang w:eastAsia="zh-CN"/>
        </w:rPr>
        <w:t>【千辛万苦用codex做了一个缘分的打法</w:t>
      </w:r>
      <w:r w:rsidR="0071749C">
        <w:rPr>
          <w:rFonts w:hint="eastAsia"/>
          <w:color w:val="3C3C3C"/>
          <w:sz w:val="19"/>
          <w:lang w:eastAsia="zh-CN"/>
        </w:rPr>
        <w:t>，二萌说杜老师讲过</w:t>
      </w:r>
      <w:r>
        <w:rPr>
          <w:rFonts w:hint="eastAsia"/>
          <w:color w:val="3C3C3C"/>
          <w:sz w:val="19"/>
          <w:lang w:eastAsia="zh-CN"/>
        </w:rPr>
        <w:t>】</w:t>
      </w:r>
    </w:p>
    <w:p w14:paraId="7CC634AC" w14:textId="77777777" w:rsidR="00640262" w:rsidRDefault="00640262" w:rsidP="00640262">
      <w:pPr>
        <w:spacing w:after="20"/>
        <w:rPr>
          <w:lang w:eastAsia="zh-CN"/>
        </w:rPr>
      </w:pPr>
    </w:p>
    <w:p w14:paraId="4E6A3D9C" w14:textId="050A140E" w:rsidR="00640262" w:rsidRPr="00640262" w:rsidRDefault="00D83EAF" w:rsidP="00640262">
      <w:pPr>
        <w:spacing w:after="20"/>
        <w:rPr>
          <w:lang w:eastAsia="zh-CN"/>
        </w:rPr>
      </w:pPr>
      <w:r w:rsidRPr="00D83EAF">
        <w:rPr>
          <w:rFonts w:hint="eastAsia"/>
          <w:noProof/>
          <w:lang w:eastAsia="zh-CN"/>
        </w:rPr>
        <w:drawing>
          <wp:inline distT="0" distB="0" distL="0" distR="0" wp14:anchorId="52955C47" wp14:editId="4EF11F66">
            <wp:extent cx="722376" cy="722376"/>
            <wp:effectExtent l="0" t="0" r="1905" b="1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22376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0262" w:rsidRPr="00640262">
        <w:rPr>
          <w:rFonts w:hint="eastAsia"/>
          <w:noProof/>
          <w:lang w:eastAsia="zh-CN"/>
        </w:rPr>
        <w:drawing>
          <wp:inline distT="0" distB="0" distL="0" distR="0" wp14:anchorId="3FDE4E2F" wp14:editId="1BD141FA">
            <wp:extent cx="771150" cy="722376"/>
            <wp:effectExtent l="0" t="0" r="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6" r="9568"/>
                    <a:stretch/>
                  </pic:blipFill>
                  <pic:spPr bwMode="auto">
                    <a:xfrm>
                      <a:off x="0" y="0"/>
                      <a:ext cx="771150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0D653" w14:textId="77777777" w:rsidR="00640262" w:rsidRDefault="00640262">
      <w:pPr>
        <w:spacing w:after="20"/>
        <w:rPr>
          <w:lang w:eastAsia="zh-CN"/>
        </w:rPr>
      </w:pPr>
    </w:p>
    <w:p w14:paraId="4D8A24A4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第二段</w:t>
      </w:r>
    </w:p>
    <w:p w14:paraId="4099483B" w14:textId="39A1CFF1" w:rsidR="000566DD" w:rsidRPr="000566DD" w:rsidRDefault="000566DD" w:rsidP="000566DD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追随着神灵的神兽托举着天</w:t>
      </w:r>
      <w:r>
        <w:rPr>
          <w:color w:val="2D2D2D"/>
          <w:sz w:val="20"/>
          <w:lang w:eastAsia="zh-CN"/>
        </w:rPr>
        <w:t>（</w:t>
      </w:r>
      <w:r w:rsidRPr="00C31D25">
        <w:rPr>
          <w:color w:val="2D2D2D"/>
          <w:sz w:val="20"/>
          <w:lang w:eastAsia="zh-CN"/>
        </w:rPr>
        <w:t>神圣</w:t>
      </w:r>
      <w:r>
        <w:rPr>
          <w:rFonts w:hint="eastAsia"/>
          <w:color w:val="2D2D2D"/>
          <w:sz w:val="20"/>
          <w:lang w:eastAsia="zh-CN"/>
        </w:rPr>
        <w:t>/</w:t>
      </w:r>
      <w:r>
        <w:rPr>
          <w:color w:val="2D2D2D"/>
          <w:sz w:val="20"/>
          <w:lang w:eastAsia="zh-CN"/>
        </w:rPr>
        <w:t>动物/</w:t>
      </w:r>
      <w:r>
        <w:rPr>
          <w:rFonts w:hint="eastAsia"/>
          <w:color w:val="2D2D2D"/>
          <w:sz w:val="20"/>
          <w:lang w:eastAsia="zh-CN"/>
        </w:rPr>
        <w:t>神</w:t>
      </w:r>
      <w:r>
        <w:rPr>
          <w:color w:val="2D2D2D"/>
          <w:sz w:val="20"/>
          <w:lang w:eastAsia="zh-CN"/>
        </w:rPr>
        <w:t>/</w:t>
      </w:r>
      <w:r w:rsidR="0025545C" w:rsidRPr="0025545C">
        <w:rPr>
          <w:color w:val="2D2D2D"/>
          <w:sz w:val="20"/>
          <w:lang w:eastAsia="zh-CN"/>
        </w:rPr>
        <w:t>跟随</w:t>
      </w:r>
      <w:r>
        <w:rPr>
          <w:color w:val="2D2D2D"/>
          <w:sz w:val="20"/>
          <w:lang w:eastAsia="zh-CN"/>
        </w:rPr>
        <w:t>/天空/</w:t>
      </w:r>
      <w:r w:rsidRPr="000566DD">
        <w:rPr>
          <w:color w:val="2D2D2D"/>
          <w:sz w:val="20"/>
          <w:lang w:eastAsia="zh-CN"/>
        </w:rPr>
        <w:t>托</w:t>
      </w:r>
      <w:r>
        <w:rPr>
          <w:color w:val="2D2D2D"/>
          <w:sz w:val="20"/>
          <w:lang w:eastAsia="zh-CN"/>
        </w:rPr>
        <w:t>）</w:t>
      </w:r>
    </w:p>
    <w:p w14:paraId="2700414D" w14:textId="3AB81A2C" w:rsidR="00710289" w:rsidRPr="0025545C" w:rsidRDefault="000566DD" w:rsidP="00710289">
      <w:pPr>
        <w:keepLines/>
        <w:spacing w:after="100"/>
      </w:pPr>
      <w:r>
        <w:rPr>
          <w:noProof/>
        </w:rPr>
        <w:drawing>
          <wp:inline distT="0" distB="0" distL="0" distR="0" wp14:anchorId="45B1993D" wp14:editId="495091A6">
            <wp:extent cx="677030" cy="64625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圣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030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2F07B00" wp14:editId="4EAB85D7">
            <wp:extent cx="1055443" cy="64625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动物_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5443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 </w:t>
      </w:r>
      <w:r w:rsidR="00710289" w:rsidRPr="00AF20EB">
        <w:rPr>
          <w:noProof/>
        </w:rPr>
        <w:drawing>
          <wp:inline distT="0" distB="0" distL="0" distR="0" wp14:anchorId="39CC6CC2" wp14:editId="727521B9">
            <wp:extent cx="582018" cy="722376"/>
            <wp:effectExtent l="0" t="0" r="889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45C" w:rsidRPr="0025545C">
        <w:drawing>
          <wp:inline distT="0" distB="0" distL="0" distR="0" wp14:anchorId="529681C2" wp14:editId="347589BD">
            <wp:extent cx="888788" cy="722376"/>
            <wp:effectExtent l="0" t="0" r="6985" b="190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3937" r="9844"/>
                    <a:stretch/>
                  </pic:blipFill>
                  <pic:spPr bwMode="auto">
                    <a:xfrm>
                      <a:off x="0" y="0"/>
                      <a:ext cx="888788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757B0" wp14:editId="03ABE078">
            <wp:extent cx="762302" cy="64625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天空_0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302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289" w:rsidRPr="00710289">
        <w:drawing>
          <wp:inline distT="0" distB="0" distL="0" distR="0" wp14:anchorId="1C665ED8" wp14:editId="254616DD">
            <wp:extent cx="969311" cy="722376"/>
            <wp:effectExtent l="0" t="0" r="254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931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4C68" w14:textId="21EBB661" w:rsidR="00710289" w:rsidRDefault="00710289" w:rsidP="00710289">
      <w:pPr>
        <w:keepLines/>
        <w:spacing w:after="10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【</w:t>
      </w:r>
      <w:r w:rsidRPr="00710289">
        <w:rPr>
          <w:sz w:val="20"/>
          <w:szCs w:val="20"/>
          <w:lang w:eastAsia="zh-CN"/>
        </w:rPr>
        <w:t>神圣的兽灵追随诸神，共同撑起天地</w:t>
      </w:r>
      <w:r>
        <w:rPr>
          <w:rFonts w:hint="eastAsia"/>
          <w:sz w:val="20"/>
          <w:szCs w:val="20"/>
          <w:lang w:eastAsia="zh-CN"/>
        </w:rPr>
        <w:t>。这里用“听随”，带有方向性，于是左边打神圣动物，右边打神，然后左向右打听随，最后是两之手托天，表示一起撑着】</w:t>
      </w:r>
    </w:p>
    <w:p w14:paraId="40C82DB7" w14:textId="5DF2D133" w:rsidR="006B125F" w:rsidRDefault="00122F40" w:rsidP="00710289">
      <w:pPr>
        <w:keepLines/>
        <w:spacing w:after="10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大祭司怎么沉睡在神殿</w:t>
      </w:r>
      <w:r>
        <w:rPr>
          <w:color w:val="3C3C3C"/>
          <w:sz w:val="19"/>
          <w:lang w:eastAsia="zh-CN"/>
        </w:rPr>
        <w:t>（</w:t>
      </w:r>
      <w:r w:rsidR="00020ACF">
        <w:rPr>
          <w:rFonts w:hint="eastAsia"/>
          <w:color w:val="3C3C3C"/>
          <w:sz w:val="19"/>
          <w:lang w:eastAsia="zh-CN"/>
        </w:rPr>
        <w:t>主</w:t>
      </w:r>
      <w:r>
        <w:rPr>
          <w:color w:val="3C3C3C"/>
          <w:sz w:val="19"/>
          <w:lang w:eastAsia="zh-CN"/>
        </w:rPr>
        <w:t>/祭祀/睡觉/</w:t>
      </w:r>
      <w:r w:rsidR="0025545C">
        <w:rPr>
          <w:rFonts w:hint="eastAsia"/>
          <w:color w:val="3C3C3C"/>
          <w:sz w:val="19"/>
          <w:lang w:eastAsia="zh-CN"/>
        </w:rPr>
        <w:t>在/圣/殿/</w:t>
      </w:r>
      <w:r>
        <w:rPr>
          <w:color w:val="3C3C3C"/>
          <w:sz w:val="19"/>
          <w:lang w:eastAsia="zh-CN"/>
        </w:rPr>
        <w:t>为什么）</w:t>
      </w:r>
    </w:p>
    <w:p w14:paraId="5EF4808C" w14:textId="58C7C0B6" w:rsidR="003E79E7" w:rsidRPr="003E79E7" w:rsidRDefault="0025545C" w:rsidP="00710289">
      <w:pPr>
        <w:keepLines/>
        <w:spacing w:after="100"/>
      </w:pPr>
      <w:r>
        <w:rPr>
          <w:noProof/>
        </w:rPr>
        <w:drawing>
          <wp:inline distT="0" distB="0" distL="0" distR="0" wp14:anchorId="0238EBCD" wp14:editId="5CBAB73E">
            <wp:extent cx="580829" cy="722376"/>
            <wp:effectExtent l="0" t="0" r="0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82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9E7">
        <w:rPr>
          <w:noProof/>
        </w:rPr>
        <w:drawing>
          <wp:inline distT="0" distB="0" distL="0" distR="0" wp14:anchorId="4759B517" wp14:editId="1FAB3385">
            <wp:extent cx="581914" cy="722376"/>
            <wp:effectExtent l="0" t="0" r="8890" b="190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1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9E7" w:rsidRPr="003E79E7">
        <w:drawing>
          <wp:inline distT="0" distB="0" distL="0" distR="0" wp14:anchorId="3FAA93DF" wp14:editId="43828011">
            <wp:extent cx="745176" cy="722376"/>
            <wp:effectExtent l="0" t="0" r="0" b="19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265" r="11024"/>
                    <a:stretch/>
                  </pic:blipFill>
                  <pic:spPr bwMode="auto">
                    <a:xfrm>
                      <a:off x="0" y="0"/>
                      <a:ext cx="745176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EEA3A" w14:textId="4DCFFF1D" w:rsidR="003E79E7" w:rsidRPr="003E79E7" w:rsidRDefault="003E79E7" w:rsidP="00710289">
      <w:pPr>
        <w:keepLines/>
        <w:spacing w:after="10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【好快，删掉了“主/祭祀/人”的人，不想用寺庙表示神殿（</w:t>
      </w:r>
      <w:r w:rsidRPr="003E79E7">
        <w:rPr>
          <w:rFonts w:hint="eastAsia"/>
          <w:strike/>
          <w:sz w:val="20"/>
          <w:szCs w:val="20"/>
          <w:lang w:eastAsia="zh-CN"/>
        </w:rPr>
        <w:t>敲木鱼</w:t>
      </w:r>
      <w:r>
        <w:rPr>
          <w:rFonts w:hint="eastAsia"/>
          <w:sz w:val="20"/>
          <w:szCs w:val="20"/>
          <w:lang w:eastAsia="zh-CN"/>
        </w:rPr>
        <w:t>），于是借用圣地的第一个动作，加上“家”，有几个动作需要两手五指并拢，所以打起来还算连贯】</w:t>
      </w:r>
      <w:r w:rsidR="0025545C">
        <w:rPr>
          <w:rFonts w:hint="eastAsia"/>
          <w:sz w:val="20"/>
          <w:szCs w:val="20"/>
          <w:lang w:eastAsia="zh-CN"/>
        </w:rPr>
        <w:t>【为了打得顺利还是把地点状语放在后面，问题大吗？】</w:t>
      </w:r>
    </w:p>
    <w:p w14:paraId="5A8E9893" w14:textId="3B8AC393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没有文字记录过的神圣祭典</w:t>
      </w:r>
      <w:r w:rsidR="003E79E7">
        <w:rPr>
          <w:rFonts w:hint="eastAsia"/>
          <w:color w:val="3C3C3C"/>
          <w:sz w:val="19"/>
          <w:lang w:eastAsia="zh-CN"/>
        </w:rPr>
        <w:t>（过去</w:t>
      </w:r>
      <w:r>
        <w:rPr>
          <w:color w:val="3C3C3C"/>
          <w:sz w:val="19"/>
          <w:lang w:eastAsia="zh-CN"/>
        </w:rPr>
        <w:t>/</w:t>
      </w:r>
      <w:r w:rsidR="0025545C" w:rsidRPr="0025545C">
        <w:rPr>
          <w:color w:val="3C3C3C"/>
          <w:sz w:val="19"/>
          <w:lang w:eastAsia="zh-CN"/>
        </w:rPr>
        <w:t>字</w:t>
      </w:r>
      <w:r w:rsidR="0025545C">
        <w:rPr>
          <w:rFonts w:hint="eastAsia"/>
          <w:color w:val="3C3C3C"/>
          <w:sz w:val="19"/>
          <w:lang w:eastAsia="zh-CN"/>
        </w:rPr>
        <w:t>/没有/</w:t>
      </w:r>
      <w:r>
        <w:rPr>
          <w:color w:val="3C3C3C"/>
          <w:sz w:val="19"/>
          <w:lang w:eastAsia="zh-CN"/>
        </w:rPr>
        <w:t>祭祀/</w:t>
      </w:r>
      <w:r w:rsidR="0025545C" w:rsidRPr="0025545C">
        <w:rPr>
          <w:color w:val="3C3C3C"/>
          <w:sz w:val="19"/>
          <w:lang w:eastAsia="zh-CN"/>
        </w:rPr>
        <w:t>记录</w:t>
      </w:r>
      <w:r>
        <w:rPr>
          <w:color w:val="3C3C3C"/>
          <w:sz w:val="19"/>
          <w:lang w:eastAsia="zh-CN"/>
        </w:rPr>
        <w:t>/</w:t>
      </w:r>
      <w:r w:rsidR="0025545C">
        <w:rPr>
          <w:rFonts w:hint="eastAsia"/>
          <w:color w:val="3C3C3C"/>
          <w:sz w:val="19"/>
          <w:lang w:eastAsia="zh-CN"/>
        </w:rPr>
        <w:t>不能②</w:t>
      </w:r>
      <w:r>
        <w:rPr>
          <w:color w:val="3C3C3C"/>
          <w:sz w:val="19"/>
          <w:lang w:eastAsia="zh-CN"/>
        </w:rPr>
        <w:t>）</w:t>
      </w:r>
    </w:p>
    <w:p w14:paraId="17A7C893" w14:textId="77777777" w:rsidR="003E79E7" w:rsidRDefault="003E79E7">
      <w:pPr>
        <w:spacing w:after="20"/>
        <w:rPr>
          <w:rFonts w:hint="eastAsia"/>
          <w:color w:val="3C3C3C"/>
          <w:sz w:val="19"/>
          <w:lang w:eastAsia="zh-CN"/>
        </w:rPr>
      </w:pPr>
    </w:p>
    <w:p w14:paraId="68208B4C" w14:textId="459BF6E6" w:rsidR="00C31D25" w:rsidRDefault="00C31D25">
      <w:pPr>
        <w:spacing w:after="20"/>
        <w:rPr>
          <w:lang w:eastAsia="zh-CN"/>
        </w:rPr>
      </w:pPr>
      <w:r>
        <w:rPr>
          <w:rFonts w:hint="eastAsia"/>
          <w:color w:val="3C3C3C"/>
          <w:sz w:val="19"/>
          <w:lang w:eastAsia="zh-CN"/>
        </w:rPr>
        <w:t>【</w:t>
      </w:r>
      <w:r w:rsidRPr="00C31D25">
        <w:rPr>
          <w:color w:val="3C3C3C"/>
          <w:sz w:val="19"/>
          <w:lang w:eastAsia="zh-CN"/>
        </w:rPr>
        <w:t>印加</w:t>
      </w:r>
      <w:r>
        <w:rPr>
          <w:rFonts w:hint="eastAsia"/>
          <w:color w:val="3C3C3C"/>
          <w:sz w:val="19"/>
          <w:lang w:eastAsia="zh-CN"/>
        </w:rPr>
        <w:t>帝国官方语是</w:t>
      </w:r>
      <w:r w:rsidRPr="00C31D25">
        <w:rPr>
          <w:color w:val="3C3C3C"/>
          <w:sz w:val="19"/>
          <w:lang w:eastAsia="zh-CN"/>
        </w:rPr>
        <w:t>克丘亚语</w:t>
      </w:r>
      <w:r>
        <w:rPr>
          <w:rFonts w:hint="eastAsia"/>
          <w:color w:val="3C3C3C"/>
          <w:sz w:val="19"/>
          <w:lang w:eastAsia="zh-CN"/>
        </w:rPr>
        <w:t>，但是</w:t>
      </w:r>
      <w:r w:rsidRPr="00C31D25">
        <w:rPr>
          <w:color w:val="3C3C3C"/>
          <w:sz w:val="19"/>
          <w:lang w:eastAsia="zh-CN"/>
        </w:rPr>
        <w:t>没有发展出文字</w:t>
      </w:r>
      <w:r>
        <w:rPr>
          <w:rFonts w:hint="eastAsia"/>
          <w:color w:val="3C3C3C"/>
          <w:sz w:val="19"/>
          <w:lang w:eastAsia="zh-CN"/>
        </w:rPr>
        <w:t>，用结绳记录重大事件】</w:t>
      </w:r>
    </w:p>
    <w:p w14:paraId="2B802A1A" w14:textId="77777777" w:rsidR="006B125F" w:rsidRDefault="00122F40">
      <w:pPr>
        <w:spacing w:after="20"/>
        <w:rPr>
          <w:color w:val="3C3C3C"/>
          <w:sz w:val="19"/>
          <w:lang w:eastAsia="zh-CN"/>
        </w:rPr>
      </w:pPr>
      <w:r>
        <w:rPr>
          <w:sz w:val="20"/>
          <w:lang w:eastAsia="zh-CN"/>
        </w:rPr>
        <w:t>却成为了我们的纪念</w:t>
      </w:r>
      <w:r>
        <w:rPr>
          <w:color w:val="3C3C3C"/>
          <w:sz w:val="19"/>
          <w:lang w:eastAsia="zh-CN"/>
        </w:rPr>
        <w:t>（但是/今天/我们/纪念/一直）</w:t>
      </w:r>
    </w:p>
    <w:p w14:paraId="507CD1F1" w14:textId="77777777" w:rsidR="0025545C" w:rsidRDefault="0025545C">
      <w:pPr>
        <w:spacing w:after="20"/>
        <w:rPr>
          <w:rFonts w:hint="eastAsia"/>
          <w:lang w:eastAsia="zh-CN"/>
        </w:rPr>
      </w:pPr>
    </w:p>
    <w:p w14:paraId="6EDBF418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第二次过渡</w:t>
      </w:r>
    </w:p>
    <w:p w14:paraId="073035F5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纵目的神 还是虔诚的人</w:t>
      </w:r>
      <w:r>
        <w:rPr>
          <w:color w:val="3C3C3C"/>
          <w:sz w:val="19"/>
          <w:lang w:eastAsia="zh-CN"/>
        </w:rPr>
        <w:t>（脸/眼/突出/神仙/或者/祭祀/人/虔诚/哪?）</w:t>
      </w:r>
    </w:p>
    <w:p w14:paraId="5F92A795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耀眼的金光神秘图纹（都是谁的不舍）</w:t>
      </w:r>
      <w:r>
        <w:rPr>
          <w:color w:val="3C3C3C"/>
          <w:sz w:val="19"/>
          <w:lang w:eastAsia="zh-CN"/>
        </w:rPr>
        <w:t>（金色/光/图案/意思/知道/不/宝贝/属于/谁?）</w:t>
      </w:r>
    </w:p>
    <w:p w14:paraId="1833E615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夏至第一缕阳光 勇士的翅膀</w:t>
      </w:r>
      <w:r>
        <w:rPr>
          <w:color w:val="3C3C3C"/>
          <w:sz w:val="19"/>
          <w:lang w:eastAsia="zh-CN"/>
        </w:rPr>
        <w:t>（夏至/太阳/第一/光/勇士/翅膀）</w:t>
      </w:r>
    </w:p>
    <w:p w14:paraId="1A0E7D23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守护着太阳门</w:t>
      </w:r>
      <w:r>
        <w:rPr>
          <w:color w:val="3C3C3C"/>
          <w:sz w:val="19"/>
          <w:lang w:eastAsia="zh-CN"/>
        </w:rPr>
        <w:t>（太阳/门/勇士/保护）</w:t>
      </w:r>
    </w:p>
    <w:p w14:paraId="38E36276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第二次副歌</w:t>
      </w:r>
    </w:p>
    <w:p w14:paraId="06450BEF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太阳升起的舞蹈（我们一起跳吧）</w:t>
      </w:r>
      <w:r>
        <w:rPr>
          <w:color w:val="3C3C3C"/>
          <w:sz w:val="19"/>
          <w:lang w:eastAsia="zh-CN"/>
        </w:rPr>
        <w:t>（太阳/升/大家/一起/跳舞）</w:t>
      </w:r>
    </w:p>
    <w:p w14:paraId="21E772BE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太阳升起的舞蹈（手拉手）</w:t>
      </w:r>
      <w:r>
        <w:rPr>
          <w:color w:val="3C3C3C"/>
          <w:sz w:val="19"/>
          <w:lang w:eastAsia="zh-CN"/>
        </w:rPr>
        <w:t>（太阳/升/大家/手/拉/跳舞）</w:t>
      </w:r>
    </w:p>
    <w:p w14:paraId="4729AF3A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太阳升起的舞蹈（虽然是不同国度）</w:t>
      </w:r>
      <w:r>
        <w:rPr>
          <w:color w:val="3C3C3C"/>
          <w:sz w:val="19"/>
          <w:lang w:eastAsia="zh-CN"/>
        </w:rPr>
        <w:t>（国家/不同/但是/太阳/升/一起/跳舞）</w:t>
      </w:r>
    </w:p>
    <w:p w14:paraId="2534137F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一样金色的光（缘分的奇妙）</w:t>
      </w:r>
      <w:r>
        <w:rPr>
          <w:color w:val="3C3C3C"/>
          <w:sz w:val="19"/>
          <w:lang w:eastAsia="zh-CN"/>
        </w:rPr>
        <w:t>（太阳/光/金色/一样/我们/相遇/奇妙）</w:t>
      </w:r>
    </w:p>
    <w:p w14:paraId="59DCB74B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第三次过渡</w:t>
      </w:r>
    </w:p>
    <w:p w14:paraId="03708F04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纵目的神 还是虔诚的人</w:t>
      </w:r>
      <w:r>
        <w:rPr>
          <w:color w:val="3C3C3C"/>
          <w:sz w:val="19"/>
          <w:lang w:eastAsia="zh-CN"/>
        </w:rPr>
        <w:t>（脸/眼/突出/神仙/或者/祭祀/人/虔诚/哪?）</w:t>
      </w:r>
    </w:p>
    <w:p w14:paraId="102B4CF8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耀眼的金光神秘图纹（都是谁的不舍）</w:t>
      </w:r>
      <w:r>
        <w:rPr>
          <w:color w:val="3C3C3C"/>
          <w:sz w:val="19"/>
          <w:lang w:eastAsia="zh-CN"/>
        </w:rPr>
        <w:t>（金色/光/图案/意思/知道/不/宝贝/属于/谁?）</w:t>
      </w:r>
    </w:p>
    <w:p w14:paraId="683488A1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夏至第一缕阳光 勇士的翅膀</w:t>
      </w:r>
      <w:r>
        <w:rPr>
          <w:color w:val="3C3C3C"/>
          <w:sz w:val="19"/>
          <w:lang w:eastAsia="zh-CN"/>
        </w:rPr>
        <w:t>（夏至/太阳/第一/光/勇士/翅膀）</w:t>
      </w:r>
    </w:p>
    <w:p w14:paraId="426A6DB7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守护着太阳门</w:t>
      </w:r>
      <w:r>
        <w:rPr>
          <w:color w:val="3C3C3C"/>
          <w:sz w:val="19"/>
          <w:lang w:eastAsia="zh-CN"/>
        </w:rPr>
        <w:t>（太阳/门/勇士/保护）</w:t>
      </w:r>
    </w:p>
    <w:p w14:paraId="07FFEE89" w14:textId="77777777" w:rsidR="006B125F" w:rsidRDefault="00122F40">
      <w:pPr>
        <w:pStyle w:val="SectionLabel"/>
        <w:rPr>
          <w:lang w:eastAsia="zh-CN"/>
        </w:rPr>
      </w:pPr>
      <w:r>
        <w:rPr>
          <w:lang w:eastAsia="zh-CN"/>
        </w:rPr>
        <w:t>第三次副歌</w:t>
      </w:r>
    </w:p>
    <w:p w14:paraId="006EA436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太阳升起的舞蹈（我们一起跳吧）</w:t>
      </w:r>
      <w:r>
        <w:rPr>
          <w:color w:val="3C3C3C"/>
          <w:sz w:val="19"/>
          <w:lang w:eastAsia="zh-CN"/>
        </w:rPr>
        <w:t>（太阳/升/大家/一起/跳舞）</w:t>
      </w:r>
    </w:p>
    <w:p w14:paraId="2F9E6610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太阳升起的舞蹈（手拉手）</w:t>
      </w:r>
      <w:r>
        <w:rPr>
          <w:color w:val="3C3C3C"/>
          <w:sz w:val="19"/>
          <w:lang w:eastAsia="zh-CN"/>
        </w:rPr>
        <w:t>（太阳/升/大家/手/拉/跳舞）</w:t>
      </w:r>
    </w:p>
    <w:p w14:paraId="6ABE415D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太阳升起的舞蹈（虽然是不同国度）</w:t>
      </w:r>
      <w:r>
        <w:rPr>
          <w:color w:val="3C3C3C"/>
          <w:sz w:val="19"/>
          <w:lang w:eastAsia="zh-CN"/>
        </w:rPr>
        <w:t>（国家/不同/但是/太阳/升/一起/跳舞）</w:t>
      </w:r>
    </w:p>
    <w:p w14:paraId="1FDE720E" w14:textId="77777777" w:rsidR="006B125F" w:rsidRDefault="00122F40">
      <w:pPr>
        <w:spacing w:after="20"/>
        <w:rPr>
          <w:lang w:eastAsia="zh-CN"/>
        </w:rPr>
      </w:pPr>
      <w:r>
        <w:rPr>
          <w:sz w:val="20"/>
          <w:lang w:eastAsia="zh-CN"/>
        </w:rPr>
        <w:t>一样金色的光（缘分的奇妙）</w:t>
      </w:r>
      <w:r>
        <w:rPr>
          <w:color w:val="3C3C3C"/>
          <w:sz w:val="19"/>
          <w:lang w:eastAsia="zh-CN"/>
        </w:rPr>
        <w:t>（太阳/光/金色/一样/我们/相遇/奇妙）</w:t>
      </w:r>
    </w:p>
    <w:p w14:paraId="33CA360A" w14:textId="77777777" w:rsidR="006B125F" w:rsidRDefault="00122F40">
      <w:pPr>
        <w:rPr>
          <w:lang w:eastAsia="zh-CN"/>
        </w:rPr>
      </w:pPr>
      <w:r>
        <w:rPr>
          <w:lang w:eastAsia="zh-CN"/>
        </w:rPr>
        <w:br w:type="page"/>
      </w:r>
    </w:p>
    <w:p w14:paraId="6F87E4E3" w14:textId="77777777" w:rsidR="006B125F" w:rsidRDefault="00122F40">
      <w:pPr>
        <w:pStyle w:val="Heading1"/>
        <w:rPr>
          <w:lang w:eastAsia="zh-CN"/>
        </w:rPr>
      </w:pPr>
      <w:r>
        <w:rPr>
          <w:lang w:eastAsia="zh-CN"/>
        </w:rPr>
        <w:lastRenderedPageBreak/>
        <w:t>逐句分析与手势图</w:t>
      </w:r>
    </w:p>
    <w:p w14:paraId="4B64CEB4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黄沙和泥土都掩埋着传说</w:t>
      </w:r>
      <w:proofErr w:type="gramEnd"/>
    </w:p>
    <w:p w14:paraId="755A9B24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传说与遗址一起被黄沙和泥土覆盖，逐渐离开当代人的视野。</w:t>
      </w:r>
    </w:p>
    <w:p w14:paraId="2FFEA66C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西语版的对应意思也是沙地隐藏了传说，支持把“传说”先建立为被掩埋的对象。</w:t>
      </w:r>
    </w:p>
    <w:p w14:paraId="574337E7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先打被影响的对象“传说”，再建立覆盖它的沙土，最后用向内翻覆的“埋”。这比按汉语顺序把“</w:t>
      </w:r>
      <w:proofErr w:type="gramStart"/>
      <w:r>
        <w:rPr>
          <w:lang w:eastAsia="zh-CN"/>
        </w:rPr>
        <w:t>埋”放在</w:t>
      </w:r>
      <w:proofErr w:type="gramEnd"/>
      <w:r>
        <w:rPr>
          <w:lang w:eastAsia="zh-CN"/>
        </w:rPr>
        <w:t>“传说”前更容易形成完整画面。</w:t>
      </w:r>
    </w:p>
    <w:p w14:paraId="48C47B60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“埋”可保持半拍，动作向下、向内收，开启全曲“遗址沉入时间”的视觉母题。</w:t>
      </w:r>
    </w:p>
    <w:p w14:paraId="34BDDF47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黄沙和泥土都掩埋着传说</w:t>
      </w:r>
      <w:r>
        <w:rPr>
          <w:color w:val="2D2D2D"/>
          <w:sz w:val="20"/>
          <w:lang w:eastAsia="zh-CN"/>
        </w:rPr>
        <w:t>（传说/沙子/黄/土/埋）</w:t>
      </w:r>
    </w:p>
    <w:p w14:paraId="732B729E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3E5BA275" wp14:editId="5C74458F">
            <wp:extent cx="1049477" cy="658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传说_0_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947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39D5DBB" wp14:editId="7721C684">
            <wp:extent cx="765492" cy="658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沙子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549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5C9B242" wp14:editId="05C87502">
            <wp:extent cx="806859" cy="658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黄_0_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6859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63D77D5" wp14:editId="2F2B29BB">
            <wp:extent cx="765492" cy="658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沙子_0_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549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5ECAE72" wp14:editId="03ED1825">
            <wp:extent cx="1620202" cy="6583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填_0_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020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0B5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2  </w:t>
      </w:r>
      <w:r>
        <w:rPr>
          <w:lang w:eastAsia="zh-CN"/>
        </w:rPr>
        <w:t>古城的故事就写到失落</w:t>
      </w:r>
      <w:proofErr w:type="gramEnd"/>
    </w:p>
    <w:p w14:paraId="7662CC96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古城的历史故事到这里失去后续，后来的人无法完整知道。这里的“</w:t>
      </w:r>
      <w:proofErr w:type="gramStart"/>
      <w:r>
        <w:rPr>
          <w:lang w:eastAsia="zh-CN"/>
        </w:rPr>
        <w:t>失落”不是个人伤心</w:t>
      </w:r>
      <w:proofErr w:type="gramEnd"/>
      <w:r>
        <w:rPr>
          <w:lang w:eastAsia="zh-CN"/>
        </w:rPr>
        <w:t>，也不是物品丢失。</w:t>
      </w:r>
    </w:p>
    <w:p w14:paraId="474F98B8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西语版说这些传说讲述古老城市的故事，没有“写到失落”的字面结构。它帮助确认核心是古城故事的失传。</w:t>
      </w:r>
    </w:p>
    <w:p w14:paraId="53A298FE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把书面隐喻压缩成“古代城市—故事—遗忘”，保留对象和结果，不表演“写字写断了”。</w:t>
      </w:r>
    </w:p>
    <w:p w14:paraId="1FD4336C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“遗忘”从额前向脑后散开，和上一句“埋”的消失方向相接。</w:t>
      </w:r>
    </w:p>
    <w:p w14:paraId="2AC58656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古城的故事就写到失落</w:t>
      </w:r>
      <w:r>
        <w:rPr>
          <w:color w:val="2D2D2D"/>
          <w:sz w:val="20"/>
          <w:lang w:eastAsia="zh-CN"/>
        </w:rPr>
        <w:t>（古代/城市/故事/遗忘）</w:t>
      </w:r>
    </w:p>
    <w:p w14:paraId="76BF4B62" w14:textId="2CCBECE6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39C3F6EB" wp14:editId="2DE4670B">
            <wp:extent cx="1016388" cy="580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古代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6388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E51EA63" wp14:editId="1799A631">
            <wp:extent cx="1035816" cy="5801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市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5816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 </w:t>
      </w:r>
      <w:r>
        <w:rPr>
          <w:noProof/>
        </w:rPr>
        <w:drawing>
          <wp:inline distT="0" distB="0" distL="0" distR="0" wp14:anchorId="14AC1559" wp14:editId="28BBB36D">
            <wp:extent cx="619592" cy="5801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故事_0_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592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3DF2A00" wp14:editId="635B0DD3">
            <wp:extent cx="714239" cy="5801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忘记_0_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4239" cy="5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ED02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3  </w:t>
      </w:r>
      <w:r>
        <w:rPr>
          <w:lang w:eastAsia="zh-CN"/>
        </w:rPr>
        <w:t>巨石的城池保持几千年沉默</w:t>
      </w:r>
      <w:proofErr w:type="gramEnd"/>
    </w:p>
    <w:p w14:paraId="7B8029AF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巨石砌成的城池遗迹保存了漫长年代，却不能亲自讲述自己的历史。</w:t>
      </w:r>
    </w:p>
    <w:p w14:paraId="7ECC151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西语版将它转述为石造堡垒保持沉默，和中文主干基本一致。</w:t>
      </w:r>
    </w:p>
    <w:p w14:paraId="7652BAC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先用重复的“石”搭出材料和体量，再建立城池；时间量放在名词“年”之后，以“沉默/一直”结束。</w:t>
      </w:r>
    </w:p>
    <w:p w14:paraId="5ED5060A" w14:textId="2888791B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石墙可在身体前方铺开；“沉默”后停住眼神，形成静止画面。</w:t>
      </w:r>
      <w:r w:rsidR="00A82234">
        <w:rPr>
          <w:rFonts w:hint="eastAsia"/>
          <w:lang w:eastAsia="zh-CN"/>
        </w:rPr>
        <w:t>3</w:t>
      </w:r>
    </w:p>
    <w:p w14:paraId="2D55970F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“巨石”采用“石++/大”的国家通用词典组合表达。</w:t>
      </w:r>
    </w:p>
    <w:p w14:paraId="4790E3BB" w14:textId="77777777" w:rsidR="006B125F" w:rsidRDefault="00122F40">
      <w:pPr>
        <w:keepNext/>
        <w:keepLines/>
        <w:spacing w:before="60" w:after="20"/>
      </w:pPr>
      <w:proofErr w:type="spellStart"/>
      <w:r>
        <w:t>巨石的城池保持几千年沉默</w:t>
      </w:r>
      <w:r>
        <w:rPr>
          <w:color w:val="2D2D2D"/>
          <w:sz w:val="20"/>
        </w:rPr>
        <w:t>（石</w:t>
      </w:r>
      <w:proofErr w:type="spellEnd"/>
      <w:r>
        <w:rPr>
          <w:color w:val="2D2D2D"/>
          <w:sz w:val="20"/>
        </w:rPr>
        <w:t>++/大/</w:t>
      </w:r>
      <w:proofErr w:type="spellStart"/>
      <w:r>
        <w:rPr>
          <w:color w:val="2D2D2D"/>
          <w:sz w:val="20"/>
        </w:rPr>
        <w:t>城市</w:t>
      </w:r>
      <w:proofErr w:type="spellEnd"/>
      <w:r>
        <w:rPr>
          <w:color w:val="2D2D2D"/>
          <w:sz w:val="20"/>
        </w:rPr>
        <w:t>/千/年++/</w:t>
      </w:r>
      <w:proofErr w:type="spellStart"/>
      <w:r>
        <w:rPr>
          <w:color w:val="2D2D2D"/>
          <w:sz w:val="20"/>
        </w:rPr>
        <w:t>沉默</w:t>
      </w:r>
      <w:proofErr w:type="spellEnd"/>
      <w:r>
        <w:rPr>
          <w:color w:val="2D2D2D"/>
          <w:sz w:val="20"/>
        </w:rPr>
        <w:t>/</w:t>
      </w:r>
      <w:proofErr w:type="spellStart"/>
      <w:r>
        <w:rPr>
          <w:color w:val="2D2D2D"/>
          <w:sz w:val="20"/>
        </w:rPr>
        <w:t>一直</w:t>
      </w:r>
      <w:proofErr w:type="spellEnd"/>
      <w:r>
        <w:rPr>
          <w:color w:val="2D2D2D"/>
          <w:sz w:val="20"/>
        </w:rPr>
        <w:t>）</w:t>
      </w:r>
    </w:p>
    <w:p w14:paraId="1C7D4923" w14:textId="264BEC81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372E50F6" wp14:editId="06E4CA22">
            <wp:extent cx="488364" cy="403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石_0_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22B28E3" wp14:editId="1CCC383A">
            <wp:extent cx="515318" cy="403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_0_1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18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195BF8B" wp14:editId="48E2135C">
            <wp:extent cx="720215" cy="4033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市_0_1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215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 </w:t>
      </w:r>
      <w:r>
        <w:rPr>
          <w:noProof/>
        </w:rPr>
        <w:drawing>
          <wp:inline distT="0" distB="0" distL="0" distR="0" wp14:anchorId="0B1137C2" wp14:editId="2E94C6DF">
            <wp:extent cx="381487" cy="4033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千_0_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487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C9E3819" wp14:editId="7CDADDD0">
            <wp:extent cx="635073" cy="4033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年_0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73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37C6062" wp14:editId="058A7821">
            <wp:extent cx="425668" cy="4033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沉默_0_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668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C2F4C74" wp14:editId="2D94B60A">
            <wp:extent cx="721636" cy="4033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一直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1636" cy="4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9324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4  </w:t>
      </w:r>
      <w:r>
        <w:rPr>
          <w:lang w:eastAsia="zh-CN"/>
        </w:rPr>
        <w:t>黄金面具一个字不说</w:t>
      </w:r>
      <w:proofErr w:type="gramEnd"/>
    </w:p>
    <w:p w14:paraId="72F8943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黄金面具作为文物保存了信息，却不会直接解释自己的来历。</w:t>
      </w:r>
    </w:p>
    <w:p w14:paraId="455B9890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西语版同样把金色面具写成沉默的见证者。</w:t>
      </w:r>
    </w:p>
    <w:p w14:paraId="65F8B356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词典没有合适的独立“面具”词条，因此用“金色—脸—覆盖”建立物体，再用“说/不”完成拟人化。</w:t>
      </w:r>
    </w:p>
    <w:p w14:paraId="1104E115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“说/不”要配合闭口、克制的面部状态，不需要表演成拒绝回答。</w:t>
      </w:r>
    </w:p>
    <w:p w14:paraId="033B9941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lastRenderedPageBreak/>
        <w:t xml:space="preserve">组合说明  </w:t>
      </w:r>
      <w:r>
        <w:rPr>
          <w:u w:val="single"/>
          <w:lang w:eastAsia="zh-CN"/>
        </w:rPr>
        <w:t>“黄金面具”采用“金色/脸/覆盖”的组合表达。</w:t>
      </w:r>
    </w:p>
    <w:p w14:paraId="2073160D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黄金面具一个字不说</w:t>
      </w:r>
      <w:r>
        <w:rPr>
          <w:color w:val="2D2D2D"/>
          <w:sz w:val="20"/>
          <w:lang w:eastAsia="zh-CN"/>
        </w:rPr>
        <w:t>（金色/脸/覆盖/说/不）</w:t>
      </w:r>
    </w:p>
    <w:p w14:paraId="7A21B67B" w14:textId="49BCC623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3D186471" wp14:editId="6BD20F7A">
            <wp:extent cx="984210" cy="6583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421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4A89FA5" wp14:editId="0401858A">
            <wp:extent cx="708744" cy="6583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8744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96CB7B4" wp14:editId="6AD0538C">
            <wp:extent cx="1199335" cy="65836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覆盖_0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9335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 </w:t>
      </w:r>
      <w:r>
        <w:rPr>
          <w:noProof/>
        </w:rPr>
        <w:drawing>
          <wp:inline distT="0" distB="0" distL="0" distR="0" wp14:anchorId="522AF905" wp14:editId="55A00EF4">
            <wp:extent cx="815363" cy="65836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说_0_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15363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86A942F" wp14:editId="2BC3BE58">
            <wp:extent cx="553198" cy="6583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19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81A5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5  </w:t>
      </w:r>
      <w:r>
        <w:rPr>
          <w:lang w:eastAsia="zh-CN"/>
        </w:rPr>
        <w:t>纵目的神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还是虔诚的人</w:t>
      </w:r>
    </w:p>
    <w:p w14:paraId="3014859D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面对眼球向前突出的古蜀面具，人们无法确定它表现的是神灵、祖先，还是参与祭祀的人。歌词把这种考古疑问保留下来。</w:t>
      </w:r>
    </w:p>
    <w:p w14:paraId="1E569674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西语版在这里转而描述强大而虔敬的神明，并没有保留中文的二选一疑问。因此翻译仍以中文歌词和文物的不确定身份为准。</w:t>
      </w:r>
    </w:p>
    <w:p w14:paraId="7AD69F60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先描写对象“脸—眼—突出”，再把“神灵”和“祭祀的人”放在身体左右两个空间，最后用“哪”与疑问表情收束。</w:t>
      </w:r>
    </w:p>
    <w:p w14:paraId="16AD31C5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左右两个候选必须位置稳定；眉毛抬起、视线在两侧之间转换。</w:t>
      </w:r>
    </w:p>
    <w:p w14:paraId="0D5B0AD7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“纵目”采用“脸/眼/突出”描写；不用自造专名手势。</w:t>
      </w:r>
    </w:p>
    <w:p w14:paraId="78BB9D63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纵目的神 还是虔诚的人</w:t>
      </w:r>
      <w:r>
        <w:rPr>
          <w:color w:val="2D2D2D"/>
          <w:sz w:val="20"/>
          <w:lang w:eastAsia="zh-CN"/>
        </w:rPr>
        <w:t>（脸/眼/突出/神仙/或者/祭祀/人/虔诚/哪?）</w:t>
      </w:r>
    </w:p>
    <w:p w14:paraId="5091E383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0F6A05C5" wp14:editId="716C1B33">
            <wp:extent cx="432354" cy="4016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脸_0_1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3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B5C5C0D" wp14:editId="0144478D">
            <wp:extent cx="695606" cy="4016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眼_0_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560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379A41F" wp14:editId="5C9A0012">
            <wp:extent cx="455555" cy="4016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突出_0_1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555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B018A78" wp14:editId="2529EA2C">
            <wp:extent cx="583546" cy="4016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仙_0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54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0965E3" wp14:editId="07968F62">
            <wp:extent cx="494654" cy="40162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或者_0_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654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60754E1" wp14:editId="52501102">
            <wp:extent cx="645919" cy="40162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5919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4A94853" wp14:editId="4D4886BF">
            <wp:extent cx="673931" cy="4016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393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2662B1F" wp14:editId="54912704">
            <wp:extent cx="633586" cy="4016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虔诚_0_1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3586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F92ADE0" wp14:editId="19255A05">
            <wp:extent cx="551201" cy="40162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什么_0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1201" cy="4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FEDF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6  </w:t>
      </w:r>
      <w:r>
        <w:rPr>
          <w:lang w:eastAsia="zh-CN"/>
        </w:rPr>
        <w:t>耀眼的金光神秘图纹</w:t>
      </w:r>
      <w:proofErr w:type="gramEnd"/>
      <w:r>
        <w:rPr>
          <w:lang w:eastAsia="zh-CN"/>
        </w:rPr>
        <w:t>（都是谁的不舍）</w:t>
      </w:r>
    </w:p>
    <w:p w14:paraId="1E2B622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金色光芒照在仍难理解的纹样上；这些被珍重的遗存究竟属于谁、承载着谁的记忆，答案不明。</w:t>
      </w:r>
    </w:p>
    <w:p w14:paraId="0161C518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西语版明确提到马丘比丘和纳斯卡图纹，并把括号问句转成“是谁的珍宝”。这使“</w:t>
      </w:r>
      <w:proofErr w:type="gramStart"/>
      <w:r>
        <w:rPr>
          <w:lang w:eastAsia="zh-CN"/>
        </w:rPr>
        <w:t>不舍”更接近对遗存的珍重与归属疑问</w:t>
      </w:r>
      <w:proofErr w:type="gramEnd"/>
      <w:r>
        <w:rPr>
          <w:lang w:eastAsia="zh-CN"/>
        </w:rPr>
        <w:t>，而不是私人离别。</w:t>
      </w:r>
    </w:p>
    <w:p w14:paraId="1ED2E969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“神秘”不单独造词，而是表达成“图案/意思/知道/不”；括号问句使用“宝贝/属于/谁”。</w:t>
      </w:r>
    </w:p>
    <w:p w14:paraId="1C5123C2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“属于”朝前方文物空间移动；最后的“谁”必须有疑问表情。</w:t>
      </w:r>
    </w:p>
    <w:p w14:paraId="6FD59ACF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“神秘图纹”采用“图案/意思/知道/不”的解释性组合。</w:t>
      </w:r>
    </w:p>
    <w:p w14:paraId="70A0EAC6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耀眼的金光神秘图纹（都是谁的不舍）</w:t>
      </w:r>
      <w:r>
        <w:rPr>
          <w:color w:val="2D2D2D"/>
          <w:sz w:val="20"/>
          <w:lang w:eastAsia="zh-CN"/>
        </w:rPr>
        <w:t>（金色/光/图案/意思/知道/不/宝贝/属于/谁?）</w:t>
      </w:r>
    </w:p>
    <w:p w14:paraId="685BA1FE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48FB3E05" wp14:editId="6987153D">
            <wp:extent cx="605760" cy="40521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76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E46B3AD" wp14:editId="7967F0FA">
            <wp:extent cx="709119" cy="40521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9119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3948DD9" wp14:editId="15128E62">
            <wp:extent cx="636027" cy="4052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案_0_1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6027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3ED0332" wp14:editId="36A0547B">
            <wp:extent cx="769744" cy="4052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意思_0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9744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FD5B8D1" wp14:editId="0520045E">
            <wp:extent cx="502318" cy="40521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知道_0_1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318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85446D7" wp14:editId="142E84E5">
            <wp:extent cx="340481" cy="40521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_0_1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0481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7ACF00D" wp14:editId="2081F8AB">
            <wp:extent cx="496866" cy="40521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宝贝_0_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866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2D78B6" wp14:editId="2C7CA7A0">
            <wp:extent cx="593063" cy="40521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属于_1_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063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5375FDE" wp14:editId="7865B112">
            <wp:extent cx="512980" cy="40521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谁_0_1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980" cy="4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750D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7  </w:t>
      </w:r>
      <w:r>
        <w:rPr>
          <w:lang w:eastAsia="zh-CN"/>
        </w:rPr>
        <w:t>夏至第一缕阳光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勇士的翅膀</w:t>
      </w:r>
    </w:p>
    <w:p w14:paraId="42313D27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歌词把至日阳光、太阳崇拜与带翼守护者的意象并置，并不等于一条严格的考古叙述。</w:t>
      </w:r>
    </w:p>
    <w:p w14:paraId="7603DB4E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西语版保留“夏日第一束阳光”和勇士，但没有明确说勇士长有翅膀。中文的“</w:t>
      </w:r>
      <w:proofErr w:type="gramStart"/>
      <w:r>
        <w:rPr>
          <w:lang w:eastAsia="zh-CN"/>
        </w:rPr>
        <w:t>翅膀”应作为诗性形象保留</w:t>
      </w:r>
      <w:proofErr w:type="gramEnd"/>
      <w:r>
        <w:rPr>
          <w:lang w:eastAsia="zh-CN"/>
        </w:rPr>
        <w:t>。</w:t>
      </w:r>
    </w:p>
    <w:p w14:paraId="0D012CE2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按“时间—太阳—第一束光—勇士—翅膀”建立画面，使下一句的“守护”有已知主体。</w:t>
      </w:r>
    </w:p>
    <w:p w14:paraId="0123A329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在左侧建立勇士，翅膀向两侧展开；下一句仍沿用这个位置。</w:t>
      </w:r>
    </w:p>
    <w:p w14:paraId="4F371331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夏至第一缕阳光 勇士的翅膀</w:t>
      </w:r>
      <w:r>
        <w:rPr>
          <w:color w:val="2D2D2D"/>
          <w:sz w:val="20"/>
          <w:lang w:eastAsia="zh-CN"/>
        </w:rPr>
        <w:t>（夏至/太阳/第一/光/勇士/翅膀）</w:t>
      </w:r>
    </w:p>
    <w:p w14:paraId="0EE81A98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7046EF2E" wp14:editId="6C52AA6C">
            <wp:extent cx="832759" cy="56075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夏至_0_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32759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A60F509" wp14:editId="34A5213A">
            <wp:extent cx="746305" cy="56075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46305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DF8886F" wp14:editId="0296E66A">
            <wp:extent cx="912410" cy="56075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一_0_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2410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2122D0C" wp14:editId="3E571C93">
            <wp:extent cx="981316" cy="56075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81316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EEFFD82" wp14:editId="47DD305B">
            <wp:extent cx="849497" cy="56075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49497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B94DB85" wp14:editId="68B6233A">
            <wp:extent cx="912652" cy="56075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翅膀_0_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12652" cy="56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E559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8  </w:t>
      </w:r>
      <w:r>
        <w:rPr>
          <w:lang w:eastAsia="zh-CN"/>
        </w:rPr>
        <w:t>守护着太阳门</w:t>
      </w:r>
      <w:proofErr w:type="gramEnd"/>
    </w:p>
    <w:p w14:paraId="2F7B8703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上一句中的带翼勇士守护一座与太阳相关的庄严石门。歌词没有确定这座门的考古地点。</w:t>
      </w:r>
    </w:p>
    <w:p w14:paraId="30F74559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西语版只说勇士守护这些奇观，没有出现同一“太阳门”专名，所以不能借西语版把它强行定位为某一处遗址。</w:t>
      </w:r>
    </w:p>
    <w:p w14:paraId="192C3735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先在右侧建立“太阳门”，再让上一句左侧的勇士朝门的方向做“保护”。</w:t>
      </w:r>
    </w:p>
    <w:p w14:paraId="504EB7D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保持上一句的人物和门的空间位置，不要在换行后重新随机放置。</w:t>
      </w:r>
    </w:p>
    <w:p w14:paraId="76F030F6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“太阳门”采用“太阳/门”的组合表达。</w:t>
      </w:r>
    </w:p>
    <w:p w14:paraId="7793367D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守护着太阳门</w:t>
      </w:r>
      <w:r>
        <w:rPr>
          <w:color w:val="2D2D2D"/>
          <w:sz w:val="20"/>
          <w:lang w:eastAsia="zh-CN"/>
        </w:rPr>
        <w:t>（太阳/门/勇士/保护）</w:t>
      </w:r>
    </w:p>
    <w:p w14:paraId="659E539E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2E7264D4" wp14:editId="7592DD0C">
            <wp:extent cx="876222" cy="65836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622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3712DE" wp14:editId="41DB8BB7">
            <wp:extent cx="956316" cy="65836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门_0_1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56316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8BC6BF" wp14:editId="73544A00">
            <wp:extent cx="997378" cy="65836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勇士_0_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9737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3A7E02F" wp14:editId="5A501A0E">
            <wp:extent cx="921273" cy="65836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保护_0_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21273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B822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9  </w:t>
      </w:r>
      <w:r>
        <w:rPr>
          <w:lang w:eastAsia="zh-CN"/>
        </w:rPr>
        <w:t>太阳升起的舞蹈</w:t>
      </w:r>
      <w:proofErr w:type="gramEnd"/>
      <w:r>
        <w:rPr>
          <w:lang w:eastAsia="zh-CN"/>
        </w:rPr>
        <w:t>（我们一起跳吧）</w:t>
      </w:r>
    </w:p>
    <w:p w14:paraId="7E769AC2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太阳升起时，人们邀请彼此共同起舞。主唱与括号伴唱被合并成一个可连续完成的动作句。</w:t>
      </w:r>
    </w:p>
    <w:p w14:paraId="271BFD56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西语版把这一句处理为共同跳太阳之舞的邀请，支持加入“大家/一起”。</w:t>
      </w:r>
    </w:p>
    <w:p w14:paraId="77D2A5A1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背景“太阳升起”在前，参与者与动作在后；省去无法同时完成的两层逐字翻译。</w:t>
      </w:r>
    </w:p>
    <w:p w14:paraId="67290613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身体前倾并把视线扫向观众，承担括号里的邀请语气。</w:t>
      </w:r>
    </w:p>
    <w:p w14:paraId="2BDAF905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太阳升起的舞蹈（我们一起跳吧）</w:t>
      </w:r>
      <w:r>
        <w:rPr>
          <w:color w:val="2D2D2D"/>
          <w:sz w:val="20"/>
          <w:lang w:eastAsia="zh-CN"/>
        </w:rPr>
        <w:t>（太阳/升/大家/一起/跳舞）</w:t>
      </w:r>
    </w:p>
    <w:p w14:paraId="0A9000CC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4E0460A7" wp14:editId="18FCD125">
            <wp:extent cx="876222" cy="65836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622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5F03030" wp14:editId="5A7580AC">
            <wp:extent cx="646251" cy="65836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625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8D61B27" wp14:editId="78DC8ABF">
            <wp:extent cx="947211" cy="65836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721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FC3AA96" wp14:editId="5074173B">
            <wp:extent cx="1027511" cy="65836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2751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0AC0B01" wp14:editId="332ECD4D">
            <wp:extent cx="781812" cy="65836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4CA1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10  </w:t>
      </w:r>
      <w:r>
        <w:rPr>
          <w:lang w:eastAsia="zh-CN"/>
        </w:rPr>
        <w:t>太阳升起的舞蹈</w:t>
      </w:r>
      <w:proofErr w:type="gramEnd"/>
      <w:r>
        <w:rPr>
          <w:lang w:eastAsia="zh-CN"/>
        </w:rPr>
        <w:t>（手拉手）</w:t>
      </w:r>
    </w:p>
    <w:p w14:paraId="02379103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大家在太阳升起时彼此牵手跳舞。</w:t>
      </w:r>
    </w:p>
    <w:p w14:paraId="28C2CF5F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西语版的括号内容同样表达手牵手。</w:t>
      </w:r>
    </w:p>
    <w:p w14:paraId="549A3A97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“手拉手”没有采用孤立专名，而是以“大家—手—互相拉—舞蹈”形成关系画面。</w:t>
      </w:r>
    </w:p>
    <w:p w14:paraId="3BC6A3D9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“拉”的方向朝左右两侧同伴；若集体表演，可直接把牵手关系纳入队形。</w:t>
      </w:r>
    </w:p>
    <w:p w14:paraId="4E889260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“手拉手”由“手/拉”组合，并按实际同伴位置改变方向。</w:t>
      </w:r>
    </w:p>
    <w:p w14:paraId="68643ED8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太阳升起的舞蹈（手拉手）</w:t>
      </w:r>
      <w:r>
        <w:rPr>
          <w:color w:val="2D2D2D"/>
          <w:sz w:val="20"/>
          <w:lang w:eastAsia="zh-CN"/>
        </w:rPr>
        <w:t>（太阳/升/大家/手/拉/跳舞）</w:t>
      </w:r>
    </w:p>
    <w:p w14:paraId="68CBD9BB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2586D5B2" wp14:editId="40C0D585">
            <wp:extent cx="863257" cy="64862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63257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0CC3093" wp14:editId="74704866">
            <wp:extent cx="636688" cy="64862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6688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2965875" wp14:editId="2CCC4D75">
            <wp:extent cx="933195" cy="64862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家_0_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33195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4C449E3" wp14:editId="69534EC5">
            <wp:extent cx="666397" cy="64862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手_0_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6397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C01DC72" wp14:editId="2E72C513">
            <wp:extent cx="1365159" cy="64862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拉_0_1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65159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3FF4492" wp14:editId="72F64045">
            <wp:extent cx="770243" cy="64862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0243" cy="6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BF09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11  </w:t>
      </w:r>
      <w:r>
        <w:rPr>
          <w:lang w:eastAsia="zh-CN"/>
        </w:rPr>
        <w:t>太阳升起的舞蹈</w:t>
      </w:r>
      <w:proofErr w:type="gramEnd"/>
      <w:r>
        <w:rPr>
          <w:lang w:eastAsia="zh-CN"/>
        </w:rPr>
        <w:t>（虽然是不同国度）</w:t>
      </w:r>
    </w:p>
    <w:p w14:paraId="39E9AFE2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不同国家的人仍在同一太阳意象下共同起舞。</w:t>
      </w:r>
    </w:p>
    <w:p w14:paraId="550D556E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西语版对应位置更强调虔敬，而中文明确强调国度不同。目标是中文歌曲，因此保留中文的跨国对照。</w:t>
      </w:r>
    </w:p>
    <w:p w14:paraId="7B933F1D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先在左右空间建立不同国家，再用“但是”转折，回到中央共同完成太阳与舞蹈。</w:t>
      </w:r>
    </w:p>
    <w:p w14:paraId="5AE939CA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身体先分别朝左右，再回正；这为下一句“一样”准备比较结构。</w:t>
      </w:r>
    </w:p>
    <w:p w14:paraId="405AD6C5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太阳升起的舞蹈（虽然是不同国度）</w:t>
      </w:r>
      <w:r>
        <w:rPr>
          <w:color w:val="2D2D2D"/>
          <w:sz w:val="20"/>
          <w:lang w:eastAsia="zh-CN"/>
        </w:rPr>
        <w:t>（国家/不同/但是/太阳/升/一起/跳舞）</w:t>
      </w:r>
    </w:p>
    <w:p w14:paraId="77EE1BFB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6C0C8FD9" wp14:editId="38F7708B">
            <wp:extent cx="989472" cy="52326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国家_0_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8947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7A54FF4" wp14:editId="6BF8F3BE">
            <wp:extent cx="721650" cy="52326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不同_0_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1650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8ABB164" wp14:editId="7DC11C6C">
            <wp:extent cx="852877" cy="52326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52877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46C45EE" wp14:editId="78C3AE79">
            <wp:extent cx="696411" cy="52326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6411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6095145" wp14:editId="2E7F7A8A">
            <wp:extent cx="513632" cy="52326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升_0_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B8CDBFE" wp14:editId="15E093A4">
            <wp:extent cx="816653" cy="52326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和_0_1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16653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38CB180" wp14:editId="27825AD0">
            <wp:extent cx="621375" cy="52326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舞蹈_0_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1375" cy="5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52EA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12  </w:t>
      </w:r>
      <w:r>
        <w:rPr>
          <w:lang w:eastAsia="zh-CN"/>
        </w:rPr>
        <w:t>一样金色的光</w:t>
      </w:r>
      <w:proofErr w:type="gramEnd"/>
      <w:r>
        <w:rPr>
          <w:lang w:eastAsia="zh-CN"/>
        </w:rPr>
        <w:t>（缘分的奇妙）</w:t>
      </w:r>
    </w:p>
    <w:p w14:paraId="14DD8FAF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不同文明共享金色太阳意象，并在当代相遇，由此产生歌词所说的奇妙缘分。</w:t>
      </w:r>
    </w:p>
    <w:p w14:paraId="12DDFAA7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西语版在这里转述为共同命运与幸福，进一步说明这不是比较黄金颜色，而是在说文明之间的联系。</w:t>
      </w:r>
    </w:p>
    <w:p w14:paraId="68E5967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先承接上一句的两侧国家，再用“太阳—光—金色—相同”比较；“缘分”具体化为“我们/相遇/奇妙”。</w:t>
      </w:r>
    </w:p>
    <w:p w14:paraId="4ACAE744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两侧空间在“相同”处汇合，动作不要重新起句。</w:t>
      </w:r>
    </w:p>
    <w:p w14:paraId="6516FBD6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“缘分”采用“我们/相遇/奇妙”的场景化表达。</w:t>
      </w:r>
    </w:p>
    <w:p w14:paraId="3DC81C4E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一样金色的光（缘分的奇妙）</w:t>
      </w:r>
      <w:r>
        <w:rPr>
          <w:color w:val="2D2D2D"/>
          <w:sz w:val="20"/>
          <w:lang w:eastAsia="zh-CN"/>
        </w:rPr>
        <w:t>（太阳/光/金色/一样/我们/相遇/奇妙）</w:t>
      </w:r>
    </w:p>
    <w:p w14:paraId="40F2B4D4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4EE292D6" wp14:editId="6527FB33">
            <wp:extent cx="647737" cy="486691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太阳_0_1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737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9DCBD1A" wp14:editId="344F65AA">
            <wp:extent cx="851709" cy="48669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光明_0_1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51709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4FBEEB7" wp14:editId="3001D905">
            <wp:extent cx="727566" cy="48669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色_0_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566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1EF55EE" wp14:editId="65C05F61">
            <wp:extent cx="530105" cy="48669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同_0_1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105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2017F6DD" wp14:editId="526641F8">
            <wp:extent cx="788991" cy="48669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88991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37FD9E16" wp14:editId="17A6876A">
            <wp:extent cx="994902" cy="48669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相向_0_1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94902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AA5A3AE" wp14:editId="6F85308F">
            <wp:extent cx="671064" cy="486691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奇妙_0_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71064" cy="4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059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13  </w:t>
      </w:r>
      <w:r>
        <w:rPr>
          <w:lang w:eastAsia="zh-CN"/>
        </w:rPr>
        <w:t>追随着神灵的神兽托举着天</w:t>
      </w:r>
      <w:proofErr w:type="gramEnd"/>
    </w:p>
    <w:p w14:paraId="10845D2D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神圣动物跟随神灵，并在神话画面中承担连接天地、支撑天空的力量。这里是象征，不是动物真实托住物理天空。</w:t>
      </w:r>
    </w:p>
    <w:p w14:paraId="40F74ED4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西语版也写到神圣动物抬起天空，主干含义接近。</w:t>
      </w:r>
    </w:p>
    <w:p w14:paraId="6A97FFC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“神兽”拆成“动物/神圣”；先建立神灵及跟随关系，再向上完成“天空/举”。</w:t>
      </w:r>
    </w:p>
    <w:p w14:paraId="643CF459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“举”应有力量感，但保持祭典氛围，不做滑稽的举重动作。</w:t>
      </w:r>
    </w:p>
    <w:p w14:paraId="1176DFDD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“神兽”采用“动物/神圣”的组合表达。</w:t>
      </w:r>
    </w:p>
    <w:p w14:paraId="1876D97C" w14:textId="606420A5" w:rsidR="006B125F" w:rsidRPr="000566DD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追随着神灵的神兽托举着天</w:t>
      </w:r>
      <w:r>
        <w:rPr>
          <w:color w:val="2D2D2D"/>
          <w:sz w:val="20"/>
          <w:lang w:eastAsia="zh-CN"/>
        </w:rPr>
        <w:t>（</w:t>
      </w:r>
      <w:r w:rsidR="00C31D25" w:rsidRPr="00C31D25">
        <w:rPr>
          <w:color w:val="2D2D2D"/>
          <w:sz w:val="20"/>
          <w:lang w:eastAsia="zh-CN"/>
        </w:rPr>
        <w:t>神圣</w:t>
      </w:r>
      <w:r w:rsidR="00C31D25">
        <w:rPr>
          <w:rFonts w:hint="eastAsia"/>
          <w:color w:val="2D2D2D"/>
          <w:sz w:val="20"/>
          <w:lang w:eastAsia="zh-CN"/>
        </w:rPr>
        <w:t>/</w:t>
      </w:r>
      <w:r>
        <w:rPr>
          <w:color w:val="2D2D2D"/>
          <w:sz w:val="20"/>
          <w:lang w:eastAsia="zh-CN"/>
        </w:rPr>
        <w:t>动物/</w:t>
      </w:r>
      <w:r w:rsidR="00C31D25">
        <w:rPr>
          <w:rFonts w:hint="eastAsia"/>
          <w:color w:val="2D2D2D"/>
          <w:sz w:val="20"/>
          <w:lang w:eastAsia="zh-CN"/>
        </w:rPr>
        <w:t>神</w:t>
      </w:r>
      <w:r>
        <w:rPr>
          <w:color w:val="2D2D2D"/>
          <w:sz w:val="20"/>
          <w:lang w:eastAsia="zh-CN"/>
        </w:rPr>
        <w:t>/</w:t>
      </w:r>
      <w:r w:rsidR="000566DD" w:rsidRPr="000566DD">
        <w:rPr>
          <w:color w:val="2D2D2D"/>
          <w:sz w:val="20"/>
          <w:lang w:eastAsia="zh-CN"/>
        </w:rPr>
        <w:t>遵循</w:t>
      </w:r>
      <w:r>
        <w:rPr>
          <w:color w:val="2D2D2D"/>
          <w:sz w:val="20"/>
          <w:lang w:eastAsia="zh-CN"/>
        </w:rPr>
        <w:t>/天空/</w:t>
      </w:r>
      <w:r w:rsidR="000566DD" w:rsidRPr="000566DD">
        <w:rPr>
          <w:color w:val="2D2D2D"/>
          <w:sz w:val="20"/>
          <w:lang w:eastAsia="zh-CN"/>
        </w:rPr>
        <w:t>托</w:t>
      </w:r>
      <w:r>
        <w:rPr>
          <w:color w:val="2D2D2D"/>
          <w:sz w:val="20"/>
          <w:lang w:eastAsia="zh-CN"/>
        </w:rPr>
        <w:t>）</w:t>
      </w:r>
    </w:p>
    <w:p w14:paraId="2282265E" w14:textId="7C454CE1" w:rsidR="006B125F" w:rsidRDefault="000566DD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75AD40BF" wp14:editId="1299D062">
            <wp:extent cx="677030" cy="646256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圣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7030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F40">
        <w:rPr>
          <w:sz w:val="4"/>
          <w:lang w:eastAsia="zh-CN"/>
        </w:rPr>
        <w:t xml:space="preserve"> </w:t>
      </w:r>
      <w:r w:rsidR="00122F40">
        <w:rPr>
          <w:noProof/>
        </w:rPr>
        <w:drawing>
          <wp:inline distT="0" distB="0" distL="0" distR="0" wp14:anchorId="01734997" wp14:editId="3EDAE0D3">
            <wp:extent cx="1055443" cy="646256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动物_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5443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F40">
        <w:rPr>
          <w:sz w:val="4"/>
          <w:lang w:eastAsia="zh-CN"/>
        </w:rPr>
        <w:t xml:space="preserve">  </w:t>
      </w:r>
      <w:r w:rsidRPr="000566DD">
        <w:rPr>
          <w:noProof/>
        </w:rPr>
        <w:drawing>
          <wp:inline distT="0" distB="0" distL="0" distR="0" wp14:anchorId="285D4A64" wp14:editId="1DFBB6F8">
            <wp:extent cx="1245336" cy="722376"/>
            <wp:effectExtent l="0" t="0" r="0" b="190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453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F40">
        <w:rPr>
          <w:sz w:val="4"/>
          <w:lang w:eastAsia="zh-CN"/>
        </w:rPr>
        <w:t xml:space="preserve"> </w:t>
      </w:r>
      <w:r w:rsidR="00122F40">
        <w:rPr>
          <w:noProof/>
        </w:rPr>
        <w:drawing>
          <wp:inline distT="0" distB="0" distL="0" distR="0" wp14:anchorId="2F727A4C" wp14:editId="55CA7898">
            <wp:extent cx="762302" cy="64625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天空_0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302" cy="6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F40">
        <w:rPr>
          <w:sz w:val="4"/>
          <w:lang w:eastAsia="zh-CN"/>
        </w:rPr>
        <w:t xml:space="preserve"> </w:t>
      </w:r>
    </w:p>
    <w:p w14:paraId="7606A017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14  </w:t>
      </w:r>
      <w:r>
        <w:rPr>
          <w:lang w:eastAsia="zh-CN"/>
        </w:rPr>
        <w:t>大祭司怎么沉睡在神殿</w:t>
      </w:r>
      <w:proofErr w:type="gramEnd"/>
    </w:p>
    <w:p w14:paraId="7738782E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在神殿之中，主持祭祀的人为何长眠？歌词可能联想到墓葬、遗骸或消失的祭仪，但没有给出答案。</w:t>
      </w:r>
    </w:p>
    <w:p w14:paraId="4C677738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现有西语歌词转录在这里变成向太阳神献上某种液体或血祭的内容，与中文差异很大，而且转录措辞本身存在疑点，不能用它替换中文句意。</w:t>
      </w:r>
    </w:p>
    <w:p w14:paraId="38557896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先建立地点“寺庙/里面”，再用“祭祀/主持/人”解释大祭司，最后“睡觉/为什么”保持疑问。</w:t>
      </w:r>
    </w:p>
    <w:p w14:paraId="41FFD2C8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“睡觉”动作可以延长，表情应是追问历史，而不是普通困倦。</w:t>
      </w:r>
    </w:p>
    <w:p w14:paraId="0E4616A7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t xml:space="preserve">组合说明  </w:t>
      </w:r>
      <w:r>
        <w:rPr>
          <w:u w:val="single"/>
          <w:lang w:eastAsia="zh-CN"/>
        </w:rPr>
        <w:t>“大祭司”采用“祭祀/主持/人”，“神殿”使用“寺庙”词条。</w:t>
      </w:r>
    </w:p>
    <w:p w14:paraId="31DFCFE6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大祭司怎么沉睡在神殿</w:t>
      </w:r>
      <w:r>
        <w:rPr>
          <w:color w:val="2D2D2D"/>
          <w:sz w:val="20"/>
          <w:lang w:eastAsia="zh-CN"/>
        </w:rPr>
        <w:t>（寺庙/里面/祭祀/主持/人/睡觉/为什么?）</w:t>
      </w:r>
    </w:p>
    <w:p w14:paraId="72376C1D" w14:textId="6A0A0C2C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75115300" wp14:editId="34AA190B">
            <wp:extent cx="682462" cy="496442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寺庙_0_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2462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 </w:t>
      </w:r>
      <w:r>
        <w:rPr>
          <w:noProof/>
        </w:rPr>
        <w:drawing>
          <wp:inline distT="0" distB="0" distL="0" distR="0" wp14:anchorId="79323D39" wp14:editId="17639B8F">
            <wp:extent cx="522958" cy="49644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内_0_1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2958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3538D7F" wp14:editId="17682518">
            <wp:extent cx="798414" cy="496442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98414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163C909" wp14:editId="3C242467">
            <wp:extent cx="741672" cy="49644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持_0_1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41672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1955DDB" wp14:editId="6A3E7D9D">
            <wp:extent cx="833039" cy="49644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人_0_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33039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A65CED1" wp14:editId="2EBC1F83">
            <wp:extent cx="503044" cy="496442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睡觉_0_1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3044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211BA89" wp14:editId="7D2DDA5B">
            <wp:extent cx="601640" cy="496442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为什么_0_1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1640" cy="4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9244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15  </w:t>
      </w:r>
      <w:r>
        <w:rPr>
          <w:lang w:eastAsia="zh-CN"/>
        </w:rPr>
        <w:t>没有文字记录过的神圣祭典</w:t>
      </w:r>
      <w:proofErr w:type="gramEnd"/>
    </w:p>
    <w:p w14:paraId="2F670CC0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这场古代祭典没有留下今天可以直接阅读的文字记录。表达范围只落在这场祭典，不断言相关文明完全没有记录系统。</w:t>
      </w:r>
    </w:p>
    <w:p w14:paraId="1F60F79F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西语版把它转述为神圣而神秘的仪式，没有强调文字缺失。中文翻译仍需保留“</w:t>
      </w:r>
      <w:proofErr w:type="gramStart"/>
      <w:r>
        <w:rPr>
          <w:lang w:eastAsia="zh-CN"/>
        </w:rPr>
        <w:t>文字记录没有”。</w:t>
      </w:r>
      <w:proofErr w:type="gramEnd"/>
    </w:p>
    <w:p w14:paraId="66084861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先确定“古代祭祀典礼”这个对象，再陈述“字/记录/没有”；否定词放在被否定内容之后。</w:t>
      </w:r>
    </w:p>
    <w:p w14:paraId="66CDA53A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“没有”做清楚并停住，随后下一句从古代切到今天。</w:t>
      </w:r>
    </w:p>
    <w:p w14:paraId="7A4882CD" w14:textId="77777777" w:rsidR="006B125F" w:rsidRDefault="00122F40">
      <w:pPr>
        <w:keepNext/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u w:val="single"/>
          <w:lang w:eastAsia="zh-CN"/>
        </w:rPr>
        <w:lastRenderedPageBreak/>
        <w:t xml:space="preserve">组合说明  </w:t>
      </w:r>
      <w:r>
        <w:rPr>
          <w:u w:val="single"/>
          <w:lang w:eastAsia="zh-CN"/>
        </w:rPr>
        <w:t>“祭典”采用“祭祀/典礼”的组合表达。</w:t>
      </w:r>
    </w:p>
    <w:p w14:paraId="4ACEDF6B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没有文字记录过的神圣祭典</w:t>
      </w:r>
      <w:r>
        <w:rPr>
          <w:color w:val="2D2D2D"/>
          <w:sz w:val="20"/>
          <w:lang w:eastAsia="zh-CN"/>
        </w:rPr>
        <w:t>（古代/祭祀/典礼/神圣/字/记录/没有）</w:t>
      </w:r>
    </w:p>
    <w:p w14:paraId="7D5DE9E7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631EC4ED" wp14:editId="2E75B036">
            <wp:extent cx="827302" cy="4722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古代_0_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7302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73F5C19C" wp14:editId="36116E24">
            <wp:extent cx="759442" cy="47221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祭祀_0_1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9442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5BB2747" wp14:editId="07DEC496">
            <wp:extent cx="711187" cy="47221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庆祝会_0_1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187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0828504A" wp14:editId="0D9CD74A">
            <wp:extent cx="494696" cy="47221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圣_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696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FBF265" wp14:editId="608EF597">
            <wp:extent cx="809053" cy="47221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字_0_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09053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7708715" wp14:editId="62FB19AD">
            <wp:extent cx="800647" cy="47221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记录_0_1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0647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614F503" wp14:editId="7D0854E5">
            <wp:extent cx="809746" cy="47221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没有_0_1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09746" cy="4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418D" w14:textId="77777777" w:rsidR="006B125F" w:rsidRDefault="00122F40">
      <w:pPr>
        <w:pStyle w:val="Heading2"/>
        <w:rPr>
          <w:lang w:eastAsia="zh-CN"/>
        </w:rPr>
      </w:pPr>
      <w:proofErr w:type="gramStart"/>
      <w:r>
        <w:rPr>
          <w:lang w:eastAsia="zh-CN"/>
        </w:rPr>
        <w:t xml:space="preserve">16  </w:t>
      </w:r>
      <w:r>
        <w:rPr>
          <w:lang w:eastAsia="zh-CN"/>
        </w:rPr>
        <w:t>却成为了我们的纪念</w:t>
      </w:r>
      <w:proofErr w:type="gramEnd"/>
    </w:p>
    <w:p w14:paraId="275670CD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自然语言理解  </w:t>
      </w:r>
      <w:r>
        <w:rPr>
          <w:lang w:eastAsia="zh-CN"/>
        </w:rPr>
        <w:t>虽然古代仪式没有留下完整文字，它仍通过遗址、文物和当代重演进入今天的集体记忆。</w:t>
      </w:r>
    </w:p>
    <w:p w14:paraId="3A323340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西语版线索  </w:t>
      </w:r>
      <w:r>
        <w:rPr>
          <w:lang w:eastAsia="zh-CN"/>
        </w:rPr>
        <w:t>西语版也说这场仪式永远留在我们的记忆里，支持把“成为纪念”处理成持续记得，而不是变成一件纪念品。</w:t>
      </w:r>
    </w:p>
    <w:p w14:paraId="32E502BB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翻译思路  </w:t>
      </w:r>
      <w:r>
        <w:rPr>
          <w:lang w:eastAsia="zh-CN"/>
        </w:rPr>
        <w:t>用“但是”承接上句，在身体前方建立“今天”，最后用“纪念/一直”表达持续状态。</w:t>
      </w:r>
    </w:p>
    <w:p w14:paraId="16A689AA" w14:textId="77777777" w:rsidR="006B125F" w:rsidRDefault="00122F40">
      <w:pPr>
        <w:keepLines/>
        <w:spacing w:after="40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 xml:space="preserve">表演提示  </w:t>
      </w:r>
      <w:r>
        <w:rPr>
          <w:lang w:eastAsia="zh-CN"/>
        </w:rPr>
        <w:t>从身体后方的古代空间转到前方今天，完成全歌从遗址到当代记忆的时间推进。</w:t>
      </w:r>
    </w:p>
    <w:p w14:paraId="0DFC0E69" w14:textId="77777777" w:rsidR="006B125F" w:rsidRDefault="00122F40">
      <w:pPr>
        <w:keepNext/>
        <w:keepLines/>
        <w:spacing w:before="60" w:after="20"/>
        <w:rPr>
          <w:lang w:eastAsia="zh-CN"/>
        </w:rPr>
      </w:pPr>
      <w:r>
        <w:rPr>
          <w:lang w:eastAsia="zh-CN"/>
        </w:rPr>
        <w:t>却成为了我们的纪念</w:t>
      </w:r>
      <w:r>
        <w:rPr>
          <w:color w:val="2D2D2D"/>
          <w:sz w:val="20"/>
          <w:lang w:eastAsia="zh-CN"/>
        </w:rPr>
        <w:t>（但是/今天/我们/纪念/一直）</w:t>
      </w:r>
    </w:p>
    <w:p w14:paraId="19C188D8" w14:textId="77777777" w:rsidR="006B125F" w:rsidRDefault="00122F40">
      <w:pPr>
        <w:keepLines/>
        <w:spacing w:after="100"/>
        <w:rPr>
          <w:lang w:eastAsia="zh-CN"/>
        </w:rPr>
      </w:pPr>
      <w:r>
        <w:rPr>
          <w:noProof/>
        </w:rPr>
        <w:drawing>
          <wp:inline distT="0" distB="0" distL="0" distR="0" wp14:anchorId="43ADC91B" wp14:editId="7D08EAA5">
            <wp:extent cx="1073088" cy="658368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但是_0_1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73088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A1EB3FA" wp14:editId="66EB575C">
            <wp:extent cx="794582" cy="658368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今天_0_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9458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D834095" wp14:editId="5F517E00">
            <wp:extent cx="1067303" cy="65836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们_0_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67303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545BB92A" wp14:editId="5DDB6110">
            <wp:extent cx="1102892" cy="658368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纪念_0_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10289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42796BA" wp14:editId="3DCE3756">
            <wp:extent cx="1177814" cy="658368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一直_0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7814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90E0" w14:textId="77777777" w:rsidR="006B125F" w:rsidRDefault="00122F40">
      <w:pPr>
        <w:pStyle w:val="Heading1"/>
        <w:rPr>
          <w:lang w:eastAsia="zh-CN"/>
        </w:rPr>
      </w:pPr>
      <w:r>
        <w:rPr>
          <w:lang w:eastAsia="zh-CN"/>
        </w:rPr>
        <w:t>词典与复核说明</w:t>
      </w:r>
    </w:p>
    <w:p w14:paraId="40E1A303" w14:textId="77777777" w:rsidR="006B125F" w:rsidRDefault="00122F40">
      <w:pPr>
        <w:spacing w:after="80"/>
        <w:rPr>
          <w:lang w:eastAsia="zh-CN"/>
        </w:rPr>
      </w:pPr>
      <w:r>
        <w:rPr>
          <w:lang w:eastAsia="zh-CN"/>
        </w:rPr>
        <w:t>所有配图均从 Howie 文件夹中的国家通用手语词典 MDX/MDD 原始资源提取。本稿没有调用专业词典，因为文化专名可以用通用词条完成透明的组合表达。</w:t>
      </w:r>
    </w:p>
    <w:p w14:paraId="2B37886D" w14:textId="77777777" w:rsidR="006B125F" w:rsidRDefault="00122F40">
      <w:pPr>
        <w:spacing w:after="80"/>
        <w:rPr>
          <w:lang w:eastAsia="zh-CN"/>
        </w:rPr>
      </w:pPr>
      <w:r>
        <w:rPr>
          <w:lang w:eastAsia="zh-CN"/>
        </w:rPr>
        <w:t>“面具、纵目、神兽、大祭司、祭典、太阳门、手拉手、</w:t>
      </w:r>
      <w:proofErr w:type="gramStart"/>
      <w:r>
        <w:rPr>
          <w:lang w:eastAsia="zh-CN"/>
        </w:rPr>
        <w:t>缘分”等没有直接采用自造词</w:t>
      </w:r>
      <w:proofErr w:type="gramEnd"/>
      <w:r>
        <w:rPr>
          <w:lang w:eastAsia="zh-CN"/>
        </w:rPr>
        <w:t>，而是拆成可查词条。组合是否自然、动作方向和非手控是否合适，仍应由熟练手语使用者完整打一遍复核。</w:t>
      </w:r>
    </w:p>
    <w:p w14:paraId="0C798B60" w14:textId="77777777" w:rsidR="006B125F" w:rsidRDefault="00122F40">
      <w:pPr>
        <w:spacing w:after="80"/>
        <w:rPr>
          <w:lang w:eastAsia="zh-CN"/>
        </w:rPr>
      </w:pPr>
      <w:r>
        <w:rPr>
          <w:lang w:eastAsia="zh-CN"/>
        </w:rPr>
        <w:t>西语歌词的公开转录存在个别语法和听写疑点，尤其是与“大祭司怎么沉睡在神殿”对应的位置。因此西语版只在高置信度处帮助消歧，不能覆盖中文原句。</w:t>
      </w:r>
    </w:p>
    <w:p w14:paraId="2DE4AA2F" w14:textId="77777777" w:rsidR="006B125F" w:rsidRDefault="00122F40">
      <w:pPr>
        <w:spacing w:after="80"/>
        <w:rPr>
          <w:lang w:eastAsia="zh-CN"/>
        </w:rPr>
      </w:pPr>
      <w:r>
        <w:rPr>
          <w:lang w:eastAsia="zh-CN"/>
        </w:rPr>
        <w:t>副歌三个括号伴唱与主唱同时发生。本稿采用语义合并：第一次突出邀请，第二次突出牵手，第三次突出不同国家共同起舞。</w:t>
      </w:r>
    </w:p>
    <w:p w14:paraId="38618B6A" w14:textId="77777777" w:rsidR="006B125F" w:rsidRDefault="00122F40">
      <w:pPr>
        <w:pStyle w:val="Heading1"/>
      </w:pPr>
      <w:proofErr w:type="spellStart"/>
      <w:r>
        <w:t>参考资料</w:t>
      </w:r>
      <w:proofErr w:type="spellEnd"/>
    </w:p>
    <w:p w14:paraId="112E4025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[1] </w:t>
      </w:r>
      <w:proofErr w:type="spellStart"/>
      <w:r>
        <w:rPr>
          <w:sz w:val="19"/>
        </w:rPr>
        <w:t>用户提供的中文歌词与协作批注：</w:t>
      </w:r>
      <w:r>
        <w:rPr>
          <w:color w:val="1F4E79"/>
          <w:sz w:val="18"/>
        </w:rPr>
        <w:t>C</w:t>
      </w:r>
      <w:proofErr w:type="spellEnd"/>
      <w:r>
        <w:rPr>
          <w:color w:val="1F4E79"/>
          <w:sz w:val="18"/>
        </w:rPr>
        <w:t>:\Users\lucky\Downloads\太阳升起的舞蹈.docx</w:t>
      </w:r>
    </w:p>
    <w:p w14:paraId="365F8EBA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[2] </w:t>
      </w:r>
      <w:proofErr w:type="spellStart"/>
      <w:r>
        <w:rPr>
          <w:sz w:val="19"/>
        </w:rPr>
        <w:t>新华社</w:t>
      </w:r>
      <w:proofErr w:type="spellEnd"/>
      <w:r>
        <w:rPr>
          <w:sz w:val="19"/>
        </w:rPr>
        <w:t xml:space="preserve"> 中拉命运共同体主题歌曲太阳升起的舞蹈发布：</w:t>
      </w:r>
      <w:r>
        <w:rPr>
          <w:color w:val="1F4E79"/>
          <w:sz w:val="18"/>
        </w:rPr>
        <w:t>https://www.news.cn/20241106/2b74b3f6e4b745938ee8b291331ac438/c.html</w:t>
      </w:r>
    </w:p>
    <w:p w14:paraId="0AF353C2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[3] </w:t>
      </w:r>
      <w:proofErr w:type="spellStart"/>
      <w:r>
        <w:rPr>
          <w:sz w:val="19"/>
        </w:rPr>
        <w:t>光明日报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古印加的回响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黄沙和泥土都掩埋着传说：</w:t>
      </w:r>
      <w:r>
        <w:rPr>
          <w:color w:val="1F4E79"/>
          <w:sz w:val="18"/>
        </w:rPr>
        <w:t>https</w:t>
      </w:r>
      <w:proofErr w:type="spellEnd"/>
      <w:r>
        <w:rPr>
          <w:color w:val="1F4E79"/>
          <w:sz w:val="18"/>
        </w:rPr>
        <w:t>://news.gmw.cn/2024-11/14/content_37675257.htm</w:t>
      </w:r>
    </w:p>
    <w:p w14:paraId="33E0F951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[4] </w:t>
      </w:r>
      <w:proofErr w:type="spellStart"/>
      <w:r>
        <w:rPr>
          <w:sz w:val="19"/>
        </w:rPr>
        <w:t>周深官方音源</w:t>
      </w:r>
      <w:proofErr w:type="spellEnd"/>
      <w:r>
        <w:rPr>
          <w:sz w:val="19"/>
        </w:rPr>
        <w:t xml:space="preserve"> La Danza Del Dios </w:t>
      </w:r>
      <w:proofErr w:type="spellStart"/>
      <w:r>
        <w:rPr>
          <w:sz w:val="19"/>
        </w:rPr>
        <w:t>Sol：</w:t>
      </w:r>
      <w:r>
        <w:rPr>
          <w:color w:val="1F4E79"/>
          <w:sz w:val="18"/>
        </w:rPr>
        <w:t>https</w:t>
      </w:r>
      <w:proofErr w:type="spellEnd"/>
      <w:r>
        <w:rPr>
          <w:color w:val="1F4E79"/>
          <w:sz w:val="18"/>
        </w:rPr>
        <w:t>://www.youtube.com/watch?v=B2MBGVsH-1U</w:t>
      </w:r>
    </w:p>
    <w:p w14:paraId="58C968F9" w14:textId="77777777" w:rsidR="006B125F" w:rsidRDefault="00122F40">
      <w:pPr>
        <w:spacing w:after="60"/>
        <w:ind w:left="340" w:hanging="340"/>
        <w:rPr>
          <w:lang w:eastAsia="zh-CN"/>
        </w:rPr>
      </w:pPr>
      <w:r>
        <w:rPr>
          <w:sz w:val="19"/>
          <w:lang w:eastAsia="zh-CN"/>
        </w:rPr>
        <w:t>[5] 西语歌词语义参考 第三方歌词页：</w:t>
      </w:r>
      <w:r>
        <w:rPr>
          <w:color w:val="1F4E79"/>
          <w:sz w:val="18"/>
          <w:lang w:eastAsia="zh-CN"/>
        </w:rPr>
        <w:t>https://sonichits.com/video/Zhou_Shen/La_Danza_Del_Dios_Sol</w:t>
      </w:r>
    </w:p>
    <w:p w14:paraId="41CCFC69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[6] UNESCO Lines and Geoglyphs of </w:t>
      </w:r>
      <w:proofErr w:type="spellStart"/>
      <w:r>
        <w:rPr>
          <w:sz w:val="19"/>
        </w:rPr>
        <w:t>Nasca</w:t>
      </w:r>
      <w:proofErr w:type="spellEnd"/>
      <w:r>
        <w:rPr>
          <w:sz w:val="19"/>
        </w:rPr>
        <w:t xml:space="preserve"> and </w:t>
      </w:r>
      <w:proofErr w:type="spellStart"/>
      <w:r>
        <w:rPr>
          <w:sz w:val="19"/>
        </w:rPr>
        <w:t>Palpa：</w:t>
      </w:r>
      <w:r>
        <w:rPr>
          <w:color w:val="1F4E79"/>
          <w:sz w:val="18"/>
        </w:rPr>
        <w:t>https</w:t>
      </w:r>
      <w:proofErr w:type="spellEnd"/>
      <w:r>
        <w:rPr>
          <w:color w:val="1F4E79"/>
          <w:sz w:val="18"/>
        </w:rPr>
        <w:t>://whc.unesco.org/</w:t>
      </w:r>
      <w:proofErr w:type="spellStart"/>
      <w:r>
        <w:rPr>
          <w:color w:val="1F4E79"/>
          <w:sz w:val="18"/>
        </w:rPr>
        <w:t>en</w:t>
      </w:r>
      <w:proofErr w:type="spellEnd"/>
      <w:r>
        <w:rPr>
          <w:color w:val="1F4E79"/>
          <w:sz w:val="18"/>
        </w:rPr>
        <w:t>/list/700</w:t>
      </w:r>
    </w:p>
    <w:p w14:paraId="6FFC2DD2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[7] UNESCO Tiwanaku and the monumental Gate of the </w:t>
      </w:r>
      <w:proofErr w:type="spellStart"/>
      <w:r>
        <w:rPr>
          <w:sz w:val="19"/>
        </w:rPr>
        <w:t>Sun：</w:t>
      </w:r>
      <w:r>
        <w:rPr>
          <w:color w:val="1F4E79"/>
          <w:sz w:val="18"/>
        </w:rPr>
        <w:t>https</w:t>
      </w:r>
      <w:proofErr w:type="spellEnd"/>
      <w:r>
        <w:rPr>
          <w:color w:val="1F4E79"/>
          <w:sz w:val="18"/>
        </w:rPr>
        <w:t>://whc.unesco.org/</w:t>
      </w:r>
      <w:proofErr w:type="spellStart"/>
      <w:r>
        <w:rPr>
          <w:color w:val="1F4E79"/>
          <w:sz w:val="18"/>
        </w:rPr>
        <w:t>en</w:t>
      </w:r>
      <w:proofErr w:type="spellEnd"/>
      <w:r>
        <w:rPr>
          <w:color w:val="1F4E79"/>
          <w:sz w:val="18"/>
        </w:rPr>
        <w:t>/list/567</w:t>
      </w:r>
    </w:p>
    <w:p w14:paraId="3876BDC9" w14:textId="77777777" w:rsidR="006B125F" w:rsidRDefault="00122F40">
      <w:pPr>
        <w:spacing w:after="60"/>
        <w:ind w:left="340" w:hanging="340"/>
      </w:pPr>
      <w:r>
        <w:rPr>
          <w:sz w:val="19"/>
        </w:rPr>
        <w:t xml:space="preserve">[8] </w:t>
      </w:r>
      <w:proofErr w:type="spellStart"/>
      <w:r>
        <w:rPr>
          <w:sz w:val="19"/>
        </w:rPr>
        <w:t>文化和旅游部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三星堆青铜纵目面具资料：</w:t>
      </w:r>
      <w:r>
        <w:rPr>
          <w:color w:val="1F4E79"/>
          <w:sz w:val="18"/>
        </w:rPr>
        <w:t>https</w:t>
      </w:r>
      <w:proofErr w:type="spellEnd"/>
      <w:r>
        <w:rPr>
          <w:color w:val="1F4E79"/>
          <w:sz w:val="18"/>
        </w:rPr>
        <w:t>://zhuanti.mct.gov.cn/sxdbwg2022/2730.html</w:t>
      </w:r>
    </w:p>
    <w:sectPr w:rsidR="006B125F" w:rsidSect="00034616">
      <w:footerReference w:type="default" r:id="rId91"/>
      <w:pgSz w:w="11906" w:h="16838"/>
      <w:pgMar w:top="1191" w:right="1587" w:bottom="102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40159" w14:textId="77777777" w:rsidR="00122F40" w:rsidRDefault="00122F40">
      <w:r>
        <w:separator/>
      </w:r>
    </w:p>
  </w:endnote>
  <w:endnote w:type="continuationSeparator" w:id="0">
    <w:p w14:paraId="2F598BD9" w14:textId="77777777" w:rsidR="00122F40" w:rsidRDefault="00122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quote-cjk-patc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AA2F8" w14:textId="77777777" w:rsidR="006B125F" w:rsidRDefault="00122F40">
    <w:pPr>
      <w:pStyle w:val="Footer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7296D" w14:textId="77777777" w:rsidR="00122F40" w:rsidRDefault="00122F40">
      <w:r>
        <w:separator/>
      </w:r>
    </w:p>
  </w:footnote>
  <w:footnote w:type="continuationSeparator" w:id="0">
    <w:p w14:paraId="00F9F30E" w14:textId="77777777" w:rsidR="00122F40" w:rsidRDefault="00122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263381">
    <w:abstractNumId w:val="8"/>
  </w:num>
  <w:num w:numId="2" w16cid:durableId="568879906">
    <w:abstractNumId w:val="6"/>
  </w:num>
  <w:num w:numId="3" w16cid:durableId="1828589873">
    <w:abstractNumId w:val="5"/>
  </w:num>
  <w:num w:numId="4" w16cid:durableId="757334306">
    <w:abstractNumId w:val="4"/>
  </w:num>
  <w:num w:numId="5" w16cid:durableId="1658486603">
    <w:abstractNumId w:val="7"/>
  </w:num>
  <w:num w:numId="6" w16cid:durableId="1362826287">
    <w:abstractNumId w:val="3"/>
  </w:num>
  <w:num w:numId="7" w16cid:durableId="1041445608">
    <w:abstractNumId w:val="2"/>
  </w:num>
  <w:num w:numId="8" w16cid:durableId="2024623723">
    <w:abstractNumId w:val="1"/>
  </w:num>
  <w:num w:numId="9" w16cid:durableId="82767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CF"/>
    <w:rsid w:val="00034616"/>
    <w:rsid w:val="00051933"/>
    <w:rsid w:val="000566DD"/>
    <w:rsid w:val="0006063C"/>
    <w:rsid w:val="000B1EF7"/>
    <w:rsid w:val="000D314C"/>
    <w:rsid w:val="000F3279"/>
    <w:rsid w:val="00122F40"/>
    <w:rsid w:val="0013496E"/>
    <w:rsid w:val="0015074B"/>
    <w:rsid w:val="0016655D"/>
    <w:rsid w:val="00250025"/>
    <w:rsid w:val="0025545C"/>
    <w:rsid w:val="0028004B"/>
    <w:rsid w:val="002809D1"/>
    <w:rsid w:val="002843DC"/>
    <w:rsid w:val="0029639D"/>
    <w:rsid w:val="003116C1"/>
    <w:rsid w:val="003220C0"/>
    <w:rsid w:val="003230A6"/>
    <w:rsid w:val="00326F90"/>
    <w:rsid w:val="00342D81"/>
    <w:rsid w:val="00353264"/>
    <w:rsid w:val="003C5CB8"/>
    <w:rsid w:val="003E79E7"/>
    <w:rsid w:val="004B398E"/>
    <w:rsid w:val="00524D83"/>
    <w:rsid w:val="00547286"/>
    <w:rsid w:val="005A6CC0"/>
    <w:rsid w:val="005B5550"/>
    <w:rsid w:val="005C7771"/>
    <w:rsid w:val="00601F5B"/>
    <w:rsid w:val="00640262"/>
    <w:rsid w:val="00643492"/>
    <w:rsid w:val="00671BB1"/>
    <w:rsid w:val="006B125F"/>
    <w:rsid w:val="00710289"/>
    <w:rsid w:val="0071749C"/>
    <w:rsid w:val="007F1E78"/>
    <w:rsid w:val="007F32A4"/>
    <w:rsid w:val="0080679A"/>
    <w:rsid w:val="00810FCE"/>
    <w:rsid w:val="00825D29"/>
    <w:rsid w:val="00852BC4"/>
    <w:rsid w:val="00864D99"/>
    <w:rsid w:val="00884E3E"/>
    <w:rsid w:val="00896A80"/>
    <w:rsid w:val="008E5CFC"/>
    <w:rsid w:val="00A16158"/>
    <w:rsid w:val="00A82234"/>
    <w:rsid w:val="00AA1D8D"/>
    <w:rsid w:val="00AD05A2"/>
    <w:rsid w:val="00AF20EB"/>
    <w:rsid w:val="00B47730"/>
    <w:rsid w:val="00BD1919"/>
    <w:rsid w:val="00BF0AAA"/>
    <w:rsid w:val="00BF4904"/>
    <w:rsid w:val="00C01BCF"/>
    <w:rsid w:val="00C06D09"/>
    <w:rsid w:val="00C0703D"/>
    <w:rsid w:val="00C1529B"/>
    <w:rsid w:val="00C31D25"/>
    <w:rsid w:val="00C90D53"/>
    <w:rsid w:val="00CB0664"/>
    <w:rsid w:val="00D83EAF"/>
    <w:rsid w:val="00DE1543"/>
    <w:rsid w:val="00E41AA9"/>
    <w:rsid w:val="00F01773"/>
    <w:rsid w:val="00FA58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1D48C"/>
  <w14:defaultImageDpi w14:val="300"/>
  <w15:docId w15:val="{E04557E0-8644-4719-AF18-1E7364E8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6DD"/>
    <w:pPr>
      <w:spacing w:after="0" w:line="240" w:lineRule="auto"/>
    </w:pPr>
    <w:rPr>
      <w:rFonts w:ascii="SimSun" w:eastAsia="SimSun" w:hAnsi="SimSu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keepNext/>
      <w:spacing w:before="100" w:after="40"/>
    </w:pPr>
    <w:rPr>
      <w:rFonts w:ascii="SimHei" w:eastAsia="SimHei" w:hAnsi="SimHei"/>
      <w:b/>
      <w:color w:val="5A5A5A"/>
      <w:sz w:val="18"/>
    </w:rPr>
  </w:style>
  <w:style w:type="paragraph" w:customStyle="1" w:styleId="paragraph">
    <w:name w:val="paragraph"/>
    <w:basedOn w:val="Normal"/>
    <w:semiHidden/>
    <w:rsid w:val="00D83EAF"/>
    <w:pPr>
      <w:spacing w:before="100" w:beforeAutospacing="1" w:after="100" w:afterAutospacing="1"/>
    </w:pPr>
    <w:rPr>
      <w:rFonts w:ascii="DengXian" w:eastAsia="DengXian" w:hAnsi="DengXian" w:cs="Times New Roma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C90D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1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pn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jpg"/><Relationship Id="rId89" Type="http://schemas.openxmlformats.org/officeDocument/2006/relationships/image" Target="media/image82.jp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74" Type="http://schemas.openxmlformats.org/officeDocument/2006/relationships/image" Target="media/image67.jp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jp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72" Type="http://schemas.openxmlformats.org/officeDocument/2006/relationships/image" Target="media/image65.jpg"/><Relationship Id="rId80" Type="http://schemas.openxmlformats.org/officeDocument/2006/relationships/image" Target="media/image73.jpg"/><Relationship Id="rId85" Type="http://schemas.openxmlformats.org/officeDocument/2006/relationships/image" Target="media/image78.jp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jpg"/><Relationship Id="rId67" Type="http://schemas.openxmlformats.org/officeDocument/2006/relationships/image" Target="media/image60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jpg"/><Relationship Id="rId83" Type="http://schemas.openxmlformats.org/officeDocument/2006/relationships/image" Target="media/image76.jpg"/><Relationship Id="rId88" Type="http://schemas.openxmlformats.org/officeDocument/2006/relationships/image" Target="media/image81.jp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pn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image" Target="media/image71.jpg"/><Relationship Id="rId81" Type="http://schemas.openxmlformats.org/officeDocument/2006/relationships/image" Target="media/image74.jpg"/><Relationship Id="rId86" Type="http://schemas.openxmlformats.org/officeDocument/2006/relationships/image" Target="media/image79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jpg"/><Relationship Id="rId7" Type="http://schemas.openxmlformats.org/officeDocument/2006/relationships/endnotes" Target="endnotes.xml"/><Relationship Id="rId71" Type="http://schemas.openxmlformats.org/officeDocument/2006/relationships/image" Target="media/image64.jp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pn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61" Type="http://schemas.openxmlformats.org/officeDocument/2006/relationships/image" Target="media/image54.jpg"/><Relationship Id="rId82" Type="http://schemas.openxmlformats.org/officeDocument/2006/relationships/image" Target="media/image75.jp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9.jpg"/><Relationship Id="rId77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7971</TotalTime>
  <Pages>9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太阳升起的舞蹈 手语翻译拓宽版</vt:lpstr>
    </vt:vector>
  </TitlesOfParts>
  <Manager/>
  <Company/>
  <LinksUpToDate>false</LinksUpToDate>
  <CharactersWithSpaces>7997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太阳升起的舞蹈 手语翻译拓宽版</dc:title>
  <dc:subject>逐句语义 西语对照 画面逻辑 手语语序 词典图片</dc:subject>
  <dc:creator/>
  <cp:keywords/>
  <dc:description>generated by python-docx</dc:description>
  <cp:lastModifiedBy>Liqi Ding</cp:lastModifiedBy>
  <cp:revision>17</cp:revision>
  <dcterms:created xsi:type="dcterms:W3CDTF">2013-12-23T23:15:00Z</dcterms:created>
  <dcterms:modified xsi:type="dcterms:W3CDTF">2026-10-03T18:01:00Z</dcterms:modified>
  <cp:category/>
</cp:coreProperties>
</file>