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D8" w:rsidRPr="00F54DD8" w:rsidRDefault="00F54DD8" w:rsidP="00F54DD8">
      <w:pPr>
        <w:autoSpaceDE w:val="0"/>
        <w:autoSpaceDN w:val="0"/>
        <w:adjustRightInd w:val="0"/>
        <w:spacing w:after="0" w:line="240" w:lineRule="auto"/>
        <w:rPr>
          <w:rFonts w:ascii="Calibri" w:hAnsi="Calibri" w:cs="Calibri"/>
          <w:i/>
          <w:color w:val="000000"/>
          <w:sz w:val="24"/>
          <w:szCs w:val="24"/>
        </w:rPr>
      </w:pPr>
      <w:proofErr w:type="spellStart"/>
      <w:r w:rsidRPr="00F54DD8">
        <w:rPr>
          <w:rFonts w:ascii="Calibri" w:hAnsi="Calibri" w:cs="Calibri"/>
          <w:i/>
          <w:color w:val="000000"/>
          <w:sz w:val="24"/>
          <w:szCs w:val="24"/>
        </w:rPr>
        <w:t>Introduction</w:t>
      </w:r>
      <w:proofErr w:type="spellEnd"/>
    </w:p>
    <w:p w:rsidR="00F54DD8" w:rsidRDefault="00F54DD8" w:rsidP="00F54DD8">
      <w:pPr>
        <w:pStyle w:val="Default"/>
        <w:rPr>
          <w:lang w:val="en-US"/>
        </w:rPr>
      </w:pPr>
      <w:r w:rsidRPr="00F54DD8">
        <w:rPr>
          <w:lang w:val="en-US"/>
        </w:rPr>
        <w:t xml:space="preserve"> </w:t>
      </w:r>
    </w:p>
    <w:p w:rsidR="00F54DD8" w:rsidRDefault="00F54DD8" w:rsidP="00F54DD8">
      <w:pPr>
        <w:pStyle w:val="Default"/>
        <w:rPr>
          <w:sz w:val="22"/>
          <w:szCs w:val="22"/>
          <w:lang w:val="en-US"/>
        </w:rPr>
      </w:pPr>
      <w:r w:rsidRPr="00F54DD8">
        <w:rPr>
          <w:sz w:val="22"/>
          <w:szCs w:val="22"/>
          <w:lang w:val="en-US"/>
        </w:rPr>
        <w:t>The objective of this assignment is to perform automated variable selection techniques for identifying the “best” regression model for predicting sale price for homes in the Ames, Iowa area. The first phase includes the assessment of which predictor variables, based on common sense and business justification, made sense to include in a predictive model. After conducting some preliminary exploratory data analysis (EDA), it was concluded that the following predictor variable candidates would be considered in the model:</w:t>
      </w:r>
    </w:p>
    <w:p w:rsidR="00F54DD8" w:rsidRDefault="00F54DD8" w:rsidP="00F54DD8">
      <w:pPr>
        <w:pStyle w:val="Default"/>
        <w:rPr>
          <w:sz w:val="22"/>
          <w:szCs w:val="22"/>
          <w:lang w:val="en-US"/>
        </w:rPr>
      </w:pPr>
    </w:p>
    <w:p w:rsidR="00F54DD8" w:rsidRDefault="00E75AFD" w:rsidP="00F54DD8">
      <w:pPr>
        <w:pStyle w:val="Default"/>
        <w:rPr>
          <w:iCs/>
          <w:sz w:val="22"/>
          <w:szCs w:val="22"/>
          <w:lang w:val="en-US"/>
        </w:rPr>
      </w:pPr>
      <w:r>
        <w:rPr>
          <w:iCs/>
          <w:sz w:val="22"/>
          <w:szCs w:val="22"/>
          <w:lang w:val="en-US"/>
        </w:rPr>
        <w:t>X1-</w:t>
      </w:r>
      <w:r w:rsidR="00F54DD8" w:rsidRPr="00F54DD8">
        <w:rPr>
          <w:iCs/>
          <w:sz w:val="22"/>
          <w:szCs w:val="22"/>
          <w:lang w:val="en-US"/>
        </w:rPr>
        <w:t xml:space="preserve">GrLivArea </w:t>
      </w:r>
    </w:p>
    <w:p w:rsidR="00F54DD8" w:rsidRDefault="00E75AFD" w:rsidP="00F54DD8">
      <w:pPr>
        <w:pStyle w:val="Default"/>
        <w:rPr>
          <w:iCs/>
          <w:sz w:val="22"/>
          <w:szCs w:val="22"/>
          <w:lang w:val="en-US"/>
        </w:rPr>
      </w:pPr>
      <w:r>
        <w:rPr>
          <w:iCs/>
          <w:sz w:val="22"/>
          <w:szCs w:val="22"/>
          <w:lang w:val="en-US"/>
        </w:rPr>
        <w:t>X2-</w:t>
      </w:r>
      <w:r w:rsidR="00F54DD8" w:rsidRPr="00F54DD8">
        <w:rPr>
          <w:iCs/>
          <w:sz w:val="22"/>
          <w:szCs w:val="22"/>
          <w:lang w:val="en-US"/>
        </w:rPr>
        <w:t xml:space="preserve">LotArea </w:t>
      </w:r>
    </w:p>
    <w:p w:rsidR="00F54DD8" w:rsidRDefault="00E75AFD" w:rsidP="00F54DD8">
      <w:pPr>
        <w:pStyle w:val="Default"/>
        <w:rPr>
          <w:iCs/>
          <w:sz w:val="22"/>
          <w:szCs w:val="22"/>
          <w:lang w:val="en-US"/>
        </w:rPr>
      </w:pPr>
      <w:r>
        <w:rPr>
          <w:iCs/>
          <w:sz w:val="22"/>
          <w:szCs w:val="22"/>
          <w:lang w:val="en-US"/>
        </w:rPr>
        <w:t>X3-</w:t>
      </w:r>
      <w:r w:rsidR="00F54DD8" w:rsidRPr="00F54DD8">
        <w:rPr>
          <w:iCs/>
          <w:sz w:val="22"/>
          <w:szCs w:val="22"/>
          <w:lang w:val="en-US"/>
        </w:rPr>
        <w:t xml:space="preserve">AgeAtSale </w:t>
      </w:r>
    </w:p>
    <w:p w:rsidR="00F54DD8" w:rsidRDefault="00E75AFD" w:rsidP="00F54DD8">
      <w:pPr>
        <w:pStyle w:val="Default"/>
        <w:rPr>
          <w:iCs/>
          <w:sz w:val="22"/>
          <w:szCs w:val="22"/>
          <w:lang w:val="en-US"/>
        </w:rPr>
      </w:pPr>
      <w:r>
        <w:rPr>
          <w:iCs/>
          <w:sz w:val="22"/>
          <w:szCs w:val="22"/>
          <w:lang w:val="en-US"/>
        </w:rPr>
        <w:t>X4-</w:t>
      </w:r>
      <w:r w:rsidR="00F54DD8" w:rsidRPr="00F54DD8">
        <w:rPr>
          <w:iCs/>
          <w:sz w:val="22"/>
          <w:szCs w:val="22"/>
          <w:lang w:val="en-US"/>
        </w:rPr>
        <w:t xml:space="preserve">TotalBsmtSF </w:t>
      </w:r>
    </w:p>
    <w:p w:rsidR="00F54DD8" w:rsidRPr="00F54DD8" w:rsidRDefault="00E75AFD" w:rsidP="00F54DD8">
      <w:pPr>
        <w:pStyle w:val="Default"/>
        <w:rPr>
          <w:iCs/>
          <w:sz w:val="22"/>
          <w:szCs w:val="22"/>
          <w:lang w:val="en-US"/>
        </w:rPr>
      </w:pPr>
      <w:r>
        <w:rPr>
          <w:iCs/>
          <w:sz w:val="22"/>
          <w:szCs w:val="22"/>
          <w:lang w:val="en-US"/>
        </w:rPr>
        <w:t>X5-</w:t>
      </w:r>
      <w:r w:rsidR="00F54DD8" w:rsidRPr="00F54DD8">
        <w:rPr>
          <w:iCs/>
          <w:sz w:val="22"/>
          <w:szCs w:val="22"/>
          <w:lang w:val="en-US"/>
        </w:rPr>
        <w:t xml:space="preserve">total_baths_calc </w:t>
      </w:r>
    </w:p>
    <w:p w:rsidR="00F54DD8" w:rsidRDefault="00E75AFD" w:rsidP="00F54DD8">
      <w:pPr>
        <w:pStyle w:val="Default"/>
        <w:rPr>
          <w:iCs/>
          <w:sz w:val="22"/>
          <w:szCs w:val="22"/>
          <w:lang w:val="en-US"/>
        </w:rPr>
      </w:pPr>
      <w:r>
        <w:rPr>
          <w:iCs/>
          <w:sz w:val="22"/>
          <w:szCs w:val="22"/>
          <w:lang w:val="en-US"/>
        </w:rPr>
        <w:t>X6-</w:t>
      </w:r>
      <w:r w:rsidR="00F54DD8" w:rsidRPr="00F54DD8">
        <w:rPr>
          <w:iCs/>
          <w:sz w:val="22"/>
          <w:szCs w:val="22"/>
          <w:lang w:val="en-US"/>
        </w:rPr>
        <w:t xml:space="preserve">TotRmsAbvGrd </w:t>
      </w:r>
    </w:p>
    <w:p w:rsidR="00F54DD8" w:rsidRDefault="00E75AFD" w:rsidP="00F54DD8">
      <w:pPr>
        <w:pStyle w:val="Default"/>
        <w:rPr>
          <w:iCs/>
          <w:sz w:val="22"/>
          <w:szCs w:val="22"/>
          <w:lang w:val="en-US"/>
        </w:rPr>
      </w:pPr>
      <w:r>
        <w:rPr>
          <w:iCs/>
          <w:sz w:val="22"/>
          <w:szCs w:val="22"/>
          <w:lang w:val="en-US"/>
        </w:rPr>
        <w:t>X7-</w:t>
      </w:r>
      <w:r w:rsidR="00F54DD8" w:rsidRPr="00F54DD8">
        <w:rPr>
          <w:iCs/>
          <w:sz w:val="22"/>
          <w:szCs w:val="22"/>
          <w:lang w:val="en-US"/>
        </w:rPr>
        <w:t xml:space="preserve">highend_ind </w:t>
      </w:r>
      <w:r w:rsidRPr="00E75AFD">
        <w:rPr>
          <w:iCs/>
          <w:sz w:val="22"/>
          <w:szCs w:val="22"/>
          <w:lang w:val="en-US"/>
        </w:rPr>
        <w:t>Neighborhood</w:t>
      </w:r>
      <w:r>
        <w:rPr>
          <w:iCs/>
          <w:sz w:val="22"/>
          <w:szCs w:val="22"/>
          <w:lang w:val="en-US"/>
        </w:rPr>
        <w:t xml:space="preserve"> grouping</w:t>
      </w:r>
    </w:p>
    <w:p w:rsidR="00F54DD8" w:rsidRDefault="00E75AFD" w:rsidP="00F54DD8">
      <w:pPr>
        <w:pStyle w:val="Default"/>
        <w:rPr>
          <w:iCs/>
          <w:sz w:val="22"/>
          <w:szCs w:val="22"/>
          <w:lang w:val="en-US"/>
        </w:rPr>
      </w:pPr>
      <w:r>
        <w:rPr>
          <w:iCs/>
          <w:sz w:val="22"/>
          <w:szCs w:val="22"/>
          <w:lang w:val="en-US"/>
        </w:rPr>
        <w:t>X8-</w:t>
      </w:r>
      <w:r w:rsidR="00F54DD8" w:rsidRPr="00F54DD8">
        <w:rPr>
          <w:iCs/>
          <w:sz w:val="22"/>
          <w:szCs w:val="22"/>
          <w:lang w:val="en-US"/>
        </w:rPr>
        <w:t xml:space="preserve">midend_ind </w:t>
      </w:r>
      <w:r w:rsidRPr="00E75AFD">
        <w:rPr>
          <w:iCs/>
          <w:sz w:val="22"/>
          <w:szCs w:val="22"/>
          <w:lang w:val="en-US"/>
        </w:rPr>
        <w:t>Neighborhood</w:t>
      </w:r>
      <w:r>
        <w:rPr>
          <w:iCs/>
          <w:sz w:val="22"/>
          <w:szCs w:val="22"/>
          <w:lang w:val="en-US"/>
        </w:rPr>
        <w:t xml:space="preserve"> grouping</w:t>
      </w:r>
    </w:p>
    <w:p w:rsidR="00F54DD8" w:rsidRDefault="00E75AFD" w:rsidP="00F54DD8">
      <w:pPr>
        <w:pStyle w:val="Default"/>
        <w:rPr>
          <w:iCs/>
          <w:sz w:val="22"/>
          <w:szCs w:val="22"/>
          <w:lang w:val="en-US"/>
        </w:rPr>
      </w:pPr>
      <w:r>
        <w:rPr>
          <w:iCs/>
          <w:sz w:val="22"/>
          <w:szCs w:val="22"/>
          <w:lang w:val="en-US"/>
        </w:rPr>
        <w:t>X9-</w:t>
      </w:r>
      <w:r w:rsidR="00F54DD8" w:rsidRPr="00F54DD8">
        <w:rPr>
          <w:iCs/>
          <w:sz w:val="22"/>
          <w:szCs w:val="22"/>
          <w:lang w:val="en-US"/>
        </w:rPr>
        <w:t xml:space="preserve">good_heating </w:t>
      </w:r>
    </w:p>
    <w:p w:rsidR="00F54DD8" w:rsidRPr="00F54DD8" w:rsidRDefault="00E75AFD" w:rsidP="00F54DD8">
      <w:pPr>
        <w:pStyle w:val="Default"/>
        <w:rPr>
          <w:iCs/>
          <w:sz w:val="22"/>
          <w:szCs w:val="22"/>
          <w:lang w:val="en-US"/>
        </w:rPr>
      </w:pPr>
      <w:r>
        <w:rPr>
          <w:iCs/>
          <w:sz w:val="22"/>
          <w:szCs w:val="22"/>
          <w:lang w:val="en-US"/>
        </w:rPr>
        <w:t>X10-</w:t>
      </w:r>
      <w:r w:rsidR="00F54DD8" w:rsidRPr="00F54DD8">
        <w:rPr>
          <w:iCs/>
          <w:sz w:val="22"/>
          <w:szCs w:val="22"/>
          <w:lang w:val="en-US"/>
        </w:rPr>
        <w:t>excl_kitchen</w:t>
      </w:r>
      <w:r>
        <w:rPr>
          <w:iCs/>
          <w:sz w:val="22"/>
          <w:szCs w:val="22"/>
          <w:lang w:val="en-US"/>
        </w:rPr>
        <w:t xml:space="preserve"> kitchen quality</w:t>
      </w:r>
    </w:p>
    <w:p w:rsidR="00F54DD8" w:rsidRDefault="00E75AFD" w:rsidP="00F54DD8">
      <w:pPr>
        <w:pStyle w:val="Default"/>
        <w:rPr>
          <w:iCs/>
          <w:sz w:val="22"/>
          <w:szCs w:val="22"/>
          <w:lang w:val="en-US"/>
        </w:rPr>
      </w:pPr>
      <w:r>
        <w:rPr>
          <w:iCs/>
          <w:sz w:val="22"/>
          <w:szCs w:val="22"/>
          <w:lang w:val="en-US"/>
        </w:rPr>
        <w:t>X11-</w:t>
      </w:r>
      <w:r w:rsidR="00F54DD8" w:rsidRPr="00F54DD8">
        <w:rPr>
          <w:iCs/>
          <w:sz w:val="22"/>
          <w:szCs w:val="22"/>
          <w:lang w:val="en-US"/>
        </w:rPr>
        <w:t xml:space="preserve">central_air </w:t>
      </w:r>
    </w:p>
    <w:p w:rsidR="00F54DD8" w:rsidRDefault="00E75AFD" w:rsidP="00F54DD8">
      <w:pPr>
        <w:pStyle w:val="Default"/>
        <w:rPr>
          <w:iCs/>
          <w:sz w:val="22"/>
          <w:szCs w:val="22"/>
          <w:lang w:val="en-US"/>
        </w:rPr>
      </w:pPr>
      <w:r>
        <w:rPr>
          <w:iCs/>
          <w:sz w:val="22"/>
          <w:szCs w:val="22"/>
          <w:lang w:val="en-US"/>
        </w:rPr>
        <w:t>X12-</w:t>
      </w:r>
      <w:r w:rsidR="00F54DD8" w:rsidRPr="00F54DD8">
        <w:rPr>
          <w:iCs/>
          <w:sz w:val="22"/>
          <w:szCs w:val="22"/>
          <w:lang w:val="en-US"/>
        </w:rPr>
        <w:t xml:space="preserve">fireplace_ind </w:t>
      </w:r>
    </w:p>
    <w:p w:rsidR="00F54DD8" w:rsidRDefault="00E75AFD" w:rsidP="00F54DD8">
      <w:pPr>
        <w:pStyle w:val="Default"/>
        <w:rPr>
          <w:iCs/>
          <w:sz w:val="22"/>
          <w:szCs w:val="22"/>
          <w:lang w:val="en-US"/>
        </w:rPr>
      </w:pPr>
      <w:r>
        <w:rPr>
          <w:iCs/>
          <w:sz w:val="22"/>
          <w:szCs w:val="22"/>
          <w:lang w:val="en-US"/>
        </w:rPr>
        <w:t>X13-</w:t>
      </w:r>
      <w:r w:rsidR="00F54DD8" w:rsidRPr="00F54DD8">
        <w:rPr>
          <w:iCs/>
          <w:sz w:val="22"/>
          <w:szCs w:val="22"/>
          <w:lang w:val="en-US"/>
        </w:rPr>
        <w:t xml:space="preserve">garage_ind </w:t>
      </w:r>
    </w:p>
    <w:p w:rsidR="00F54DD8" w:rsidRDefault="00E75AFD" w:rsidP="00F54DD8">
      <w:pPr>
        <w:pStyle w:val="Default"/>
        <w:rPr>
          <w:iCs/>
          <w:sz w:val="22"/>
          <w:szCs w:val="22"/>
          <w:lang w:val="en-US"/>
        </w:rPr>
      </w:pPr>
      <w:r>
        <w:rPr>
          <w:iCs/>
          <w:sz w:val="22"/>
          <w:szCs w:val="22"/>
          <w:lang w:val="en-US"/>
        </w:rPr>
        <w:t>X14-</w:t>
      </w:r>
      <w:r w:rsidR="00F54DD8" w:rsidRPr="00F54DD8">
        <w:rPr>
          <w:iCs/>
          <w:sz w:val="22"/>
          <w:szCs w:val="22"/>
          <w:lang w:val="en-US"/>
        </w:rPr>
        <w:t xml:space="preserve">good_basement_ind </w:t>
      </w:r>
    </w:p>
    <w:p w:rsidR="00F54DD8" w:rsidRPr="00F54DD8" w:rsidRDefault="00E75AFD" w:rsidP="00F54DD8">
      <w:pPr>
        <w:pStyle w:val="Default"/>
        <w:rPr>
          <w:iCs/>
          <w:sz w:val="22"/>
          <w:szCs w:val="22"/>
          <w:lang w:val="en-US"/>
        </w:rPr>
      </w:pPr>
      <w:r>
        <w:rPr>
          <w:iCs/>
          <w:sz w:val="22"/>
          <w:szCs w:val="22"/>
          <w:lang w:val="en-US"/>
        </w:rPr>
        <w:t>X15-</w:t>
      </w:r>
      <w:r w:rsidR="00F54DD8" w:rsidRPr="00F54DD8">
        <w:rPr>
          <w:iCs/>
          <w:sz w:val="22"/>
          <w:szCs w:val="22"/>
          <w:lang w:val="en-US"/>
        </w:rPr>
        <w:t xml:space="preserve">concr_foundation </w:t>
      </w:r>
    </w:p>
    <w:p w:rsidR="00F54DD8" w:rsidRDefault="00E75AFD" w:rsidP="00F54DD8">
      <w:pPr>
        <w:pStyle w:val="Default"/>
        <w:rPr>
          <w:iCs/>
          <w:sz w:val="22"/>
          <w:szCs w:val="22"/>
          <w:lang w:val="en-US"/>
        </w:rPr>
      </w:pPr>
      <w:r>
        <w:rPr>
          <w:iCs/>
          <w:sz w:val="22"/>
          <w:szCs w:val="22"/>
          <w:lang w:val="en-US"/>
        </w:rPr>
        <w:t>X16-</w:t>
      </w:r>
      <w:r w:rsidR="00F54DD8" w:rsidRPr="00F54DD8">
        <w:rPr>
          <w:iCs/>
          <w:sz w:val="22"/>
          <w:szCs w:val="22"/>
          <w:lang w:val="en-US"/>
        </w:rPr>
        <w:t xml:space="preserve">quality_index  </w:t>
      </w:r>
    </w:p>
    <w:p w:rsidR="00F54DD8" w:rsidRDefault="00E75AFD" w:rsidP="00F54DD8">
      <w:pPr>
        <w:pStyle w:val="Default"/>
        <w:rPr>
          <w:iCs/>
          <w:sz w:val="22"/>
          <w:szCs w:val="22"/>
          <w:lang w:val="en-US"/>
        </w:rPr>
      </w:pPr>
      <w:r>
        <w:rPr>
          <w:iCs/>
          <w:sz w:val="22"/>
          <w:szCs w:val="22"/>
          <w:lang w:val="en-US"/>
        </w:rPr>
        <w:t>X17-</w:t>
      </w:r>
      <w:r w:rsidR="00F54DD8" w:rsidRPr="00F54DD8">
        <w:rPr>
          <w:iCs/>
          <w:sz w:val="22"/>
          <w:szCs w:val="22"/>
          <w:lang w:val="en-US"/>
        </w:rPr>
        <w:t xml:space="preserve">brick_exterior </w:t>
      </w:r>
    </w:p>
    <w:p w:rsidR="00E75AFD" w:rsidRDefault="00E75AFD" w:rsidP="00F54DD8">
      <w:pPr>
        <w:pStyle w:val="Default"/>
        <w:rPr>
          <w:iCs/>
          <w:sz w:val="22"/>
          <w:szCs w:val="22"/>
          <w:lang w:val="en-US"/>
        </w:rPr>
      </w:pPr>
      <w:r>
        <w:rPr>
          <w:iCs/>
          <w:sz w:val="22"/>
          <w:szCs w:val="22"/>
          <w:lang w:val="en-US"/>
        </w:rPr>
        <w:t>X18-</w:t>
      </w:r>
      <w:r w:rsidR="00F54DD8" w:rsidRPr="00F54DD8">
        <w:rPr>
          <w:iCs/>
          <w:sz w:val="22"/>
          <w:szCs w:val="22"/>
          <w:lang w:val="en-US"/>
        </w:rPr>
        <w:t xml:space="preserve">lot_frontage </w:t>
      </w:r>
    </w:p>
    <w:p w:rsidR="00F54DD8" w:rsidRDefault="00E75AFD" w:rsidP="00F54DD8">
      <w:pPr>
        <w:pStyle w:val="Default"/>
        <w:rPr>
          <w:iCs/>
          <w:sz w:val="22"/>
          <w:szCs w:val="22"/>
          <w:lang w:val="en-US"/>
        </w:rPr>
      </w:pPr>
      <w:r>
        <w:rPr>
          <w:iCs/>
          <w:sz w:val="22"/>
          <w:szCs w:val="22"/>
          <w:lang w:val="en-US"/>
        </w:rPr>
        <w:t>X19-</w:t>
      </w:r>
      <w:r w:rsidR="00F54DD8" w:rsidRPr="00F54DD8">
        <w:rPr>
          <w:iCs/>
          <w:sz w:val="22"/>
          <w:szCs w:val="22"/>
          <w:lang w:val="en-US"/>
        </w:rPr>
        <w:t xml:space="preserve">new_bldg </w:t>
      </w:r>
    </w:p>
    <w:p w:rsidR="00F54DD8" w:rsidRDefault="00E75AFD" w:rsidP="00F54DD8">
      <w:pPr>
        <w:pStyle w:val="Default"/>
        <w:rPr>
          <w:iCs/>
          <w:sz w:val="22"/>
          <w:szCs w:val="22"/>
          <w:lang w:val="en-US"/>
        </w:rPr>
      </w:pPr>
      <w:r>
        <w:rPr>
          <w:iCs/>
          <w:sz w:val="22"/>
          <w:szCs w:val="22"/>
          <w:lang w:val="en-US"/>
        </w:rPr>
        <w:t>X20-</w:t>
      </w:r>
      <w:r w:rsidR="00F54DD8" w:rsidRPr="00F54DD8">
        <w:rPr>
          <w:iCs/>
          <w:sz w:val="22"/>
          <w:szCs w:val="22"/>
          <w:lang w:val="en-US"/>
        </w:rPr>
        <w:t xml:space="preserve">old_bldg </w:t>
      </w:r>
    </w:p>
    <w:p w:rsidR="00F54DD8" w:rsidRDefault="00E75AFD" w:rsidP="00F54DD8">
      <w:pPr>
        <w:pStyle w:val="Default"/>
        <w:rPr>
          <w:iCs/>
          <w:sz w:val="22"/>
          <w:szCs w:val="22"/>
          <w:lang w:val="en-US"/>
        </w:rPr>
      </w:pPr>
      <w:r>
        <w:rPr>
          <w:iCs/>
          <w:sz w:val="22"/>
          <w:szCs w:val="22"/>
          <w:lang w:val="en-US"/>
        </w:rPr>
        <w:t>X21-</w:t>
      </w:r>
      <w:r w:rsidR="00F54DD8" w:rsidRPr="00F54DD8">
        <w:rPr>
          <w:iCs/>
          <w:sz w:val="22"/>
          <w:szCs w:val="22"/>
          <w:lang w:val="en-US"/>
        </w:rPr>
        <w:t xml:space="preserve">pos_cond </w:t>
      </w:r>
    </w:p>
    <w:p w:rsidR="00F54DD8" w:rsidRDefault="00E75AFD" w:rsidP="00F54DD8">
      <w:pPr>
        <w:pStyle w:val="Default"/>
        <w:rPr>
          <w:iCs/>
          <w:sz w:val="22"/>
          <w:szCs w:val="22"/>
          <w:lang w:val="en-US"/>
        </w:rPr>
      </w:pPr>
      <w:r>
        <w:rPr>
          <w:iCs/>
          <w:sz w:val="22"/>
          <w:szCs w:val="22"/>
          <w:lang w:val="en-US"/>
        </w:rPr>
        <w:t>X22-</w:t>
      </w:r>
      <w:r w:rsidR="00F54DD8" w:rsidRPr="00F54DD8">
        <w:rPr>
          <w:iCs/>
          <w:sz w:val="22"/>
          <w:szCs w:val="22"/>
          <w:lang w:val="en-US"/>
        </w:rPr>
        <w:t>recent_remodel</w:t>
      </w:r>
    </w:p>
    <w:p w:rsidR="00FA206F" w:rsidRDefault="00FA206F" w:rsidP="00F54DD8">
      <w:pPr>
        <w:pStyle w:val="Default"/>
        <w:rPr>
          <w:iCs/>
          <w:sz w:val="22"/>
          <w:szCs w:val="22"/>
          <w:lang w:val="en-US"/>
        </w:rPr>
      </w:pPr>
    </w:p>
    <w:p w:rsidR="00FA206F" w:rsidRDefault="00B606DF" w:rsidP="00F54DD8">
      <w:pPr>
        <w:pStyle w:val="Default"/>
        <w:rPr>
          <w:i/>
          <w:iCs/>
          <w:sz w:val="22"/>
          <w:szCs w:val="22"/>
          <w:lang w:val="en-US"/>
        </w:rPr>
      </w:pPr>
      <w:r w:rsidRPr="00B606DF">
        <w:rPr>
          <w:i/>
          <w:iCs/>
          <w:sz w:val="22"/>
          <w:szCs w:val="22"/>
          <w:lang w:val="en-US"/>
        </w:rPr>
        <w:t>Training data set</w:t>
      </w:r>
    </w:p>
    <w:p w:rsidR="00B606DF" w:rsidRDefault="00B606DF" w:rsidP="00F54DD8">
      <w:pPr>
        <w:pStyle w:val="Default"/>
        <w:rPr>
          <w:iCs/>
          <w:sz w:val="22"/>
          <w:szCs w:val="22"/>
          <w:lang w:val="en-US"/>
        </w:rPr>
      </w:pPr>
    </w:p>
    <w:p w:rsidR="00B606DF" w:rsidRPr="00B606DF" w:rsidRDefault="00B606DF" w:rsidP="00F54DD8">
      <w:pPr>
        <w:pStyle w:val="Default"/>
        <w:rPr>
          <w:iCs/>
          <w:sz w:val="22"/>
          <w:szCs w:val="22"/>
          <w:lang w:val="en-US"/>
        </w:rPr>
      </w:pPr>
      <w:r>
        <w:rPr>
          <w:iCs/>
          <w:sz w:val="22"/>
          <w:szCs w:val="22"/>
          <w:lang w:val="en-US"/>
        </w:rPr>
        <w:t>The data set has been split in test/train data set as shown below. We will test the model accuracy by training the model on the 70% of the data set and validating its accuracy on remaining 30%.</w:t>
      </w:r>
    </w:p>
    <w:p w:rsidR="00FA206F" w:rsidRDefault="00FA206F" w:rsidP="00F54DD8">
      <w:pPr>
        <w:pStyle w:val="Default"/>
        <w:rPr>
          <w:iCs/>
          <w:sz w:val="22"/>
          <w:szCs w:val="22"/>
          <w:lang w:val="en-US"/>
        </w:rPr>
      </w:pPr>
    </w:p>
    <w:p w:rsidR="00FA206F" w:rsidRDefault="00FA206F" w:rsidP="00F54DD8">
      <w:pPr>
        <w:pStyle w:val="Default"/>
        <w:rPr>
          <w:iCs/>
          <w:sz w:val="22"/>
          <w:szCs w:val="22"/>
          <w:lang w:val="en-US"/>
        </w:rPr>
      </w:pPr>
    </w:p>
    <w:p w:rsidR="00FA206F" w:rsidRPr="00F54DD8" w:rsidRDefault="00FA206F" w:rsidP="00F54DD8">
      <w:pPr>
        <w:pStyle w:val="Default"/>
        <w:rPr>
          <w:iCs/>
          <w:sz w:val="22"/>
          <w:szCs w:val="22"/>
          <w:lang w:val="en-US"/>
        </w:rPr>
      </w:pPr>
      <w:r>
        <w:rPr>
          <w:iCs/>
          <w:sz w:val="22"/>
          <w:szCs w:val="22"/>
          <w:lang w:val="en-US"/>
        </w:rPr>
        <w:t xml:space="preserve">                            </w:t>
      </w:r>
      <w:r>
        <w:rPr>
          <w:noProof/>
          <w:lang w:eastAsia="sv-SE"/>
        </w:rPr>
        <w:drawing>
          <wp:inline distT="0" distB="0" distL="0" distR="0" wp14:anchorId="44E1FA4D" wp14:editId="0376F5B4">
            <wp:extent cx="3185160" cy="1120140"/>
            <wp:effectExtent l="0" t="0" r="0" b="381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85160" cy="1120140"/>
                    </a:xfrm>
                    <a:prstGeom prst="rect">
                      <a:avLst/>
                    </a:prstGeom>
                  </pic:spPr>
                </pic:pic>
              </a:graphicData>
            </a:graphic>
          </wp:inline>
        </w:drawing>
      </w:r>
    </w:p>
    <w:p w:rsidR="00F54DD8" w:rsidRDefault="00F54DD8" w:rsidP="00540F5E">
      <w:pPr>
        <w:pStyle w:val="Default"/>
        <w:rPr>
          <w:i/>
          <w:iCs/>
          <w:sz w:val="22"/>
          <w:szCs w:val="22"/>
          <w:lang w:val="en-US"/>
        </w:rPr>
      </w:pPr>
    </w:p>
    <w:p w:rsidR="00540F5E" w:rsidRDefault="00540F5E" w:rsidP="00540F5E">
      <w:pPr>
        <w:pStyle w:val="Default"/>
        <w:rPr>
          <w:i/>
          <w:iCs/>
          <w:sz w:val="22"/>
          <w:szCs w:val="22"/>
          <w:lang w:val="en-US"/>
        </w:rPr>
      </w:pPr>
      <w:r w:rsidRPr="00540F5E">
        <w:rPr>
          <w:i/>
          <w:iCs/>
          <w:sz w:val="22"/>
          <w:szCs w:val="22"/>
          <w:lang w:val="en-US"/>
        </w:rPr>
        <w:t xml:space="preserve">Adjusted R-Squared Model (Model_AdjR2) </w:t>
      </w:r>
    </w:p>
    <w:p w:rsidR="005B366C" w:rsidRPr="00540F5E" w:rsidRDefault="005B366C" w:rsidP="00540F5E">
      <w:pPr>
        <w:pStyle w:val="Default"/>
        <w:rPr>
          <w:sz w:val="22"/>
          <w:szCs w:val="22"/>
          <w:lang w:val="en-US"/>
        </w:rPr>
      </w:pPr>
    </w:p>
    <w:p w:rsidR="007C673B" w:rsidRDefault="00540F5E" w:rsidP="00540F5E">
      <w:pPr>
        <w:rPr>
          <w:lang w:val="en-US"/>
        </w:rPr>
      </w:pPr>
      <w:r w:rsidRPr="00540F5E">
        <w:rPr>
          <w:lang w:val="en-US"/>
        </w:rPr>
        <w:t>The results of the adjusted R-squared variable selection method determined that</w:t>
      </w:r>
      <w:r w:rsidR="00DB7EE5">
        <w:rPr>
          <w:lang w:val="en-US"/>
        </w:rPr>
        <w:t xml:space="preserve"> not</w:t>
      </w:r>
      <w:r w:rsidRPr="00540F5E">
        <w:rPr>
          <w:lang w:val="en-US"/>
        </w:rPr>
        <w:t xml:space="preserve"> all pred</w:t>
      </w:r>
      <w:r>
        <w:rPr>
          <w:lang w:val="en-US"/>
        </w:rPr>
        <w:t>ictor variable</w:t>
      </w:r>
      <w:r w:rsidR="00DB7EE5">
        <w:rPr>
          <w:lang w:val="en-US"/>
        </w:rPr>
        <w:t>s candidates (X1-X22</w:t>
      </w:r>
      <w:r w:rsidRPr="00540F5E">
        <w:rPr>
          <w:lang w:val="en-US"/>
        </w:rPr>
        <w:t>) should be included in the final model. The adjusted R-squ</w:t>
      </w:r>
      <w:r>
        <w:rPr>
          <w:lang w:val="en-US"/>
        </w:rPr>
        <w:t xml:space="preserve">ared of the </w:t>
      </w:r>
      <w:r>
        <w:rPr>
          <w:lang w:val="en-US"/>
        </w:rPr>
        <w:lastRenderedPageBreak/>
        <w:t>final mode</w:t>
      </w:r>
      <w:r w:rsidR="00DB7EE5">
        <w:rPr>
          <w:lang w:val="en-US"/>
        </w:rPr>
        <w:t>l was 0.8941</w:t>
      </w:r>
      <w:r>
        <w:rPr>
          <w:lang w:val="en-US"/>
        </w:rPr>
        <w:t xml:space="preserve">.  </w:t>
      </w:r>
      <w:r w:rsidRPr="00540F5E">
        <w:rPr>
          <w:lang w:val="en-US"/>
        </w:rPr>
        <w:t xml:space="preserve"> Table 1 below, you can see the summary output of the variable selection process with the final result in the first row.</w:t>
      </w:r>
    </w:p>
    <w:p w:rsidR="00540F5E" w:rsidRDefault="00827403" w:rsidP="00540F5E">
      <w:pPr>
        <w:rPr>
          <w:lang w:val="en-US"/>
        </w:rPr>
      </w:pPr>
      <w:r>
        <w:rPr>
          <w:noProof/>
          <w:lang w:eastAsia="sv-SE"/>
        </w:rPr>
        <w:drawing>
          <wp:inline distT="0" distB="0" distL="0" distR="0" wp14:anchorId="73CC6976" wp14:editId="6C6CA3FE">
            <wp:extent cx="5760720" cy="1267162"/>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267162"/>
                    </a:xfrm>
                    <a:prstGeom prst="rect">
                      <a:avLst/>
                    </a:prstGeom>
                  </pic:spPr>
                </pic:pic>
              </a:graphicData>
            </a:graphic>
          </wp:inline>
        </w:drawing>
      </w:r>
    </w:p>
    <w:p w:rsidR="00B66289" w:rsidRDefault="00B66289" w:rsidP="00540F5E">
      <w:pPr>
        <w:rPr>
          <w:lang w:val="en-US"/>
        </w:rPr>
      </w:pPr>
      <w:r>
        <w:rPr>
          <w:lang w:val="en-US"/>
        </w:rPr>
        <w:t xml:space="preserve">The adjusted R-squared </w:t>
      </w:r>
      <w:proofErr w:type="gramStart"/>
      <w:r>
        <w:rPr>
          <w:lang w:val="en-US"/>
        </w:rPr>
        <w:t>model suggest</w:t>
      </w:r>
      <w:proofErr w:type="gramEnd"/>
      <w:r>
        <w:rPr>
          <w:lang w:val="en-US"/>
        </w:rPr>
        <w:t xml:space="preserve"> to exclude variables </w:t>
      </w:r>
      <w:proofErr w:type="spellStart"/>
      <w:r w:rsidR="00DB7EE5">
        <w:rPr>
          <w:lang w:val="en-US"/>
        </w:rPr>
        <w:t>central_air</w:t>
      </w:r>
      <w:proofErr w:type="spellEnd"/>
      <w:r w:rsidR="00B606DF">
        <w:rPr>
          <w:lang w:val="en-US"/>
        </w:rPr>
        <w:t>(X11)</w:t>
      </w:r>
      <w:r w:rsidR="00DB7EE5">
        <w:rPr>
          <w:lang w:val="en-US"/>
        </w:rPr>
        <w:t xml:space="preserve"> and </w:t>
      </w:r>
      <w:proofErr w:type="spellStart"/>
      <w:r w:rsidR="00DB7EE5">
        <w:rPr>
          <w:lang w:val="en-US"/>
        </w:rPr>
        <w:t>old_bldg</w:t>
      </w:r>
      <w:proofErr w:type="spellEnd"/>
      <w:r w:rsidR="00B606DF">
        <w:rPr>
          <w:lang w:val="en-US"/>
        </w:rPr>
        <w:t>(X20)</w:t>
      </w:r>
      <w:r>
        <w:rPr>
          <w:lang w:val="en-US"/>
        </w:rPr>
        <w:t>.</w:t>
      </w:r>
    </w:p>
    <w:p w:rsidR="005B366C" w:rsidRDefault="00B66289" w:rsidP="005B366C">
      <w:pPr>
        <w:pStyle w:val="Default"/>
        <w:rPr>
          <w:i/>
          <w:iCs/>
          <w:sz w:val="22"/>
          <w:szCs w:val="22"/>
          <w:lang w:val="en-US"/>
        </w:rPr>
      </w:pPr>
      <w:r w:rsidRPr="00B66289">
        <w:rPr>
          <w:i/>
          <w:iCs/>
          <w:sz w:val="22"/>
          <w:szCs w:val="22"/>
          <w:lang w:val="en-US"/>
        </w:rPr>
        <w:t>Maximum R-Squared Model (</w:t>
      </w:r>
      <w:proofErr w:type="spellStart"/>
      <w:r w:rsidRPr="00B66289">
        <w:rPr>
          <w:i/>
          <w:iCs/>
          <w:sz w:val="22"/>
          <w:szCs w:val="22"/>
          <w:lang w:val="en-US"/>
        </w:rPr>
        <w:t>Model_MaxR</w:t>
      </w:r>
      <w:proofErr w:type="spellEnd"/>
      <w:r w:rsidRPr="00B66289">
        <w:rPr>
          <w:i/>
          <w:iCs/>
          <w:sz w:val="22"/>
          <w:szCs w:val="22"/>
          <w:lang w:val="en-US"/>
        </w:rPr>
        <w:t>)</w:t>
      </w:r>
    </w:p>
    <w:p w:rsidR="005B366C" w:rsidRDefault="005B366C" w:rsidP="005B366C">
      <w:pPr>
        <w:pStyle w:val="Default"/>
        <w:rPr>
          <w:i/>
          <w:iCs/>
          <w:sz w:val="22"/>
          <w:szCs w:val="22"/>
          <w:lang w:val="en-US"/>
        </w:rPr>
      </w:pPr>
    </w:p>
    <w:p w:rsidR="00B66289" w:rsidRPr="00B66289" w:rsidRDefault="00B66289" w:rsidP="005B366C">
      <w:pPr>
        <w:pStyle w:val="Default"/>
        <w:rPr>
          <w:lang w:val="en-US"/>
        </w:rPr>
      </w:pPr>
      <w:r w:rsidRPr="00B66289">
        <w:rPr>
          <w:i/>
          <w:iCs/>
          <w:sz w:val="22"/>
          <w:szCs w:val="22"/>
          <w:lang w:val="en-US"/>
        </w:rPr>
        <w:t xml:space="preserve"> </w:t>
      </w:r>
      <w:r w:rsidR="00075970">
        <w:rPr>
          <w:sz w:val="22"/>
          <w:szCs w:val="22"/>
          <w:lang w:val="en-US"/>
        </w:rPr>
        <w:t>L</w:t>
      </w:r>
      <w:r w:rsidRPr="00B66289">
        <w:rPr>
          <w:sz w:val="22"/>
          <w:szCs w:val="22"/>
          <w:lang w:val="en-US"/>
        </w:rPr>
        <w:t>ike the adjusted R-squared variable selection method, the results of the maximum R-squared variable selection method determined that</w:t>
      </w:r>
      <w:r w:rsidR="00075970">
        <w:rPr>
          <w:sz w:val="22"/>
          <w:szCs w:val="22"/>
          <w:lang w:val="en-US"/>
        </w:rPr>
        <w:t xml:space="preserve"> </w:t>
      </w:r>
      <w:proofErr w:type="gramStart"/>
      <w:r w:rsidR="00075970">
        <w:rPr>
          <w:sz w:val="22"/>
          <w:szCs w:val="22"/>
          <w:lang w:val="en-US"/>
        </w:rPr>
        <w:t>not</w:t>
      </w:r>
      <w:r w:rsidRPr="00B66289">
        <w:rPr>
          <w:sz w:val="22"/>
          <w:szCs w:val="22"/>
          <w:lang w:val="en-US"/>
        </w:rPr>
        <w:t xml:space="preserve"> </w:t>
      </w:r>
      <w:r w:rsidR="005B366C">
        <w:rPr>
          <w:sz w:val="22"/>
          <w:szCs w:val="22"/>
          <w:lang w:val="en-US"/>
        </w:rPr>
        <w:t xml:space="preserve"> </w:t>
      </w:r>
      <w:r w:rsidRPr="00B66289">
        <w:rPr>
          <w:sz w:val="22"/>
          <w:szCs w:val="22"/>
          <w:lang w:val="en-US"/>
        </w:rPr>
        <w:t>all</w:t>
      </w:r>
      <w:proofErr w:type="gramEnd"/>
      <w:r w:rsidRPr="00B66289">
        <w:rPr>
          <w:sz w:val="22"/>
          <w:szCs w:val="22"/>
          <w:lang w:val="en-US"/>
        </w:rPr>
        <w:t xml:space="preserve"> predi</w:t>
      </w:r>
      <w:r w:rsidR="00925AB2">
        <w:rPr>
          <w:sz w:val="22"/>
          <w:szCs w:val="22"/>
          <w:lang w:val="en-US"/>
        </w:rPr>
        <w:t>ctor variable candidates (X1-X22</w:t>
      </w:r>
      <w:r w:rsidRPr="00B66289">
        <w:rPr>
          <w:sz w:val="22"/>
          <w:szCs w:val="22"/>
          <w:lang w:val="en-US"/>
        </w:rPr>
        <w:t>) should be included in the final model. The R-squ</w:t>
      </w:r>
      <w:r w:rsidR="005B366C">
        <w:rPr>
          <w:sz w:val="22"/>
          <w:szCs w:val="22"/>
          <w:lang w:val="en-US"/>
        </w:rPr>
        <w:t xml:space="preserve">ared of the final model was 0.8963. In </w:t>
      </w:r>
      <w:proofErr w:type="gramStart"/>
      <w:r w:rsidR="005B366C">
        <w:rPr>
          <w:sz w:val="22"/>
          <w:szCs w:val="22"/>
          <w:lang w:val="en-US"/>
        </w:rPr>
        <w:t xml:space="preserve">Table </w:t>
      </w:r>
      <w:r w:rsidRPr="00B66289">
        <w:rPr>
          <w:sz w:val="22"/>
          <w:szCs w:val="22"/>
          <w:lang w:val="en-US"/>
        </w:rPr>
        <w:t xml:space="preserve"> below</w:t>
      </w:r>
      <w:proofErr w:type="gramEnd"/>
      <w:r w:rsidRPr="00B66289">
        <w:rPr>
          <w:sz w:val="22"/>
          <w:szCs w:val="22"/>
          <w:lang w:val="en-US"/>
        </w:rPr>
        <w:t>, we can see the ANOVA and parameter estimates for the final suggested model from the maximum R-squared variable selection method</w:t>
      </w:r>
      <w:r w:rsidR="00764382">
        <w:rPr>
          <w:sz w:val="22"/>
          <w:szCs w:val="22"/>
          <w:lang w:val="en-US"/>
        </w:rPr>
        <w:t>.</w:t>
      </w:r>
      <w:r w:rsidR="00CC1A14">
        <w:rPr>
          <w:sz w:val="22"/>
          <w:szCs w:val="22"/>
          <w:lang w:val="en-US"/>
        </w:rPr>
        <w:t xml:space="preserve"> The </w:t>
      </w:r>
      <w:r w:rsidR="00CC1A14">
        <w:rPr>
          <w:lang w:val="en-US"/>
        </w:rPr>
        <w:t>model suggests</w:t>
      </w:r>
      <w:r w:rsidR="00CC1A14">
        <w:rPr>
          <w:lang w:val="en-US"/>
        </w:rPr>
        <w:t xml:space="preserve"> </w:t>
      </w:r>
      <w:r w:rsidR="00CC1A14">
        <w:rPr>
          <w:lang w:val="en-US"/>
        </w:rPr>
        <w:t>excluding</w:t>
      </w:r>
      <w:r w:rsidR="00CC1A14">
        <w:rPr>
          <w:lang w:val="en-US"/>
        </w:rPr>
        <w:t xml:space="preserve"> variables </w:t>
      </w:r>
      <w:proofErr w:type="spellStart"/>
      <w:r w:rsidR="00CC1A14">
        <w:rPr>
          <w:lang w:val="en-US"/>
        </w:rPr>
        <w:t>central_air</w:t>
      </w:r>
      <w:proofErr w:type="spellEnd"/>
      <w:r w:rsidR="00CC1A14">
        <w:rPr>
          <w:lang w:val="en-US"/>
        </w:rPr>
        <w:t xml:space="preserve">(X11) and </w:t>
      </w:r>
      <w:proofErr w:type="spellStart"/>
      <w:r w:rsidR="00CC1A14">
        <w:rPr>
          <w:lang w:val="en-US"/>
        </w:rPr>
        <w:t>old_bldg</w:t>
      </w:r>
      <w:proofErr w:type="spellEnd"/>
      <w:r w:rsidR="00CC1A14">
        <w:rPr>
          <w:lang w:val="en-US"/>
        </w:rPr>
        <w:t>(X20)</w:t>
      </w:r>
      <w:r w:rsidR="00CC1A14">
        <w:rPr>
          <w:lang w:val="en-US"/>
        </w:rPr>
        <w:t xml:space="preserve"> as none of them is statistically significant. </w:t>
      </w:r>
      <w:bookmarkStart w:id="0" w:name="_GoBack"/>
      <w:bookmarkEnd w:id="0"/>
    </w:p>
    <w:p w:rsidR="00B66289" w:rsidRDefault="00B66289" w:rsidP="00540F5E">
      <w:pPr>
        <w:rPr>
          <w:lang w:val="en-US"/>
        </w:rPr>
      </w:pPr>
      <w:r>
        <w:rPr>
          <w:noProof/>
          <w:lang w:eastAsia="sv-SE"/>
        </w:rPr>
        <w:lastRenderedPageBreak/>
        <w:drawing>
          <wp:inline distT="0" distB="0" distL="0" distR="0" wp14:anchorId="03752E62" wp14:editId="0E5EA074">
            <wp:extent cx="4259580" cy="5699760"/>
            <wp:effectExtent l="0" t="0" r="762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59580" cy="5699760"/>
                    </a:xfrm>
                    <a:prstGeom prst="rect">
                      <a:avLst/>
                    </a:prstGeom>
                  </pic:spPr>
                </pic:pic>
              </a:graphicData>
            </a:graphic>
          </wp:inline>
        </w:drawing>
      </w:r>
    </w:p>
    <w:p w:rsidR="00B66289" w:rsidRDefault="00B66289" w:rsidP="00B66289">
      <w:pPr>
        <w:pStyle w:val="Default"/>
        <w:rPr>
          <w:i/>
          <w:iCs/>
          <w:sz w:val="22"/>
          <w:szCs w:val="22"/>
          <w:lang w:val="en-US"/>
        </w:rPr>
      </w:pPr>
      <w:r w:rsidRPr="00B66289">
        <w:rPr>
          <w:i/>
          <w:iCs/>
          <w:sz w:val="22"/>
          <w:szCs w:val="22"/>
          <w:lang w:val="en-US"/>
        </w:rPr>
        <w:t xml:space="preserve">Mallow’s </w:t>
      </w:r>
      <w:proofErr w:type="spellStart"/>
      <w:r w:rsidRPr="00B66289">
        <w:rPr>
          <w:i/>
          <w:iCs/>
          <w:sz w:val="22"/>
          <w:szCs w:val="22"/>
          <w:lang w:val="en-US"/>
        </w:rPr>
        <w:t>Cp</w:t>
      </w:r>
      <w:proofErr w:type="spellEnd"/>
      <w:r w:rsidRPr="00B66289">
        <w:rPr>
          <w:i/>
          <w:iCs/>
          <w:sz w:val="22"/>
          <w:szCs w:val="22"/>
          <w:lang w:val="en-US"/>
        </w:rPr>
        <w:t xml:space="preserve"> Model (</w:t>
      </w:r>
      <w:proofErr w:type="spellStart"/>
      <w:r w:rsidRPr="00B66289">
        <w:rPr>
          <w:i/>
          <w:iCs/>
          <w:sz w:val="22"/>
          <w:szCs w:val="22"/>
          <w:lang w:val="en-US"/>
        </w:rPr>
        <w:t>Model_MCp</w:t>
      </w:r>
      <w:proofErr w:type="spellEnd"/>
      <w:r w:rsidRPr="00B66289">
        <w:rPr>
          <w:i/>
          <w:iCs/>
          <w:sz w:val="22"/>
          <w:szCs w:val="22"/>
          <w:lang w:val="en-US"/>
        </w:rPr>
        <w:t xml:space="preserve">) </w:t>
      </w:r>
    </w:p>
    <w:p w:rsidR="005B366C" w:rsidRPr="00B66289" w:rsidRDefault="005B366C" w:rsidP="00B66289">
      <w:pPr>
        <w:pStyle w:val="Default"/>
        <w:rPr>
          <w:sz w:val="22"/>
          <w:szCs w:val="22"/>
          <w:lang w:val="en-US"/>
        </w:rPr>
      </w:pPr>
    </w:p>
    <w:p w:rsidR="00DB7EE5" w:rsidRDefault="00B66289" w:rsidP="00B66289">
      <w:pPr>
        <w:rPr>
          <w:lang w:val="en-US"/>
        </w:rPr>
      </w:pPr>
      <w:r w:rsidRPr="00B66289">
        <w:rPr>
          <w:lang w:val="en-US"/>
        </w:rPr>
        <w:t xml:space="preserve">As with the previous two models, the results of the Mallow’s </w:t>
      </w:r>
      <w:proofErr w:type="spellStart"/>
      <w:r w:rsidRPr="00B66289">
        <w:rPr>
          <w:lang w:val="en-US"/>
        </w:rPr>
        <w:t>Cp</w:t>
      </w:r>
      <w:proofErr w:type="spellEnd"/>
      <w:r w:rsidRPr="00B66289">
        <w:rPr>
          <w:lang w:val="en-US"/>
        </w:rPr>
        <w:t xml:space="preserve"> variable selection method also determined that</w:t>
      </w:r>
      <w:r w:rsidR="00925AB2">
        <w:rPr>
          <w:lang w:val="en-US"/>
        </w:rPr>
        <w:t xml:space="preserve"> not</w:t>
      </w:r>
      <w:r w:rsidRPr="00B66289">
        <w:rPr>
          <w:lang w:val="en-US"/>
        </w:rPr>
        <w:t xml:space="preserve"> all predi</w:t>
      </w:r>
      <w:r w:rsidR="005B366C">
        <w:rPr>
          <w:lang w:val="en-US"/>
        </w:rPr>
        <w:t>ctor variable candidates (X1-X2</w:t>
      </w:r>
      <w:r w:rsidR="00925AB2">
        <w:rPr>
          <w:lang w:val="en-US"/>
        </w:rPr>
        <w:t>2</w:t>
      </w:r>
      <w:r w:rsidRPr="00B66289">
        <w:rPr>
          <w:lang w:val="en-US"/>
        </w:rPr>
        <w:t>) should be included in the final model. The Mallow</w:t>
      </w:r>
      <w:r w:rsidR="00925AB2">
        <w:rPr>
          <w:lang w:val="en-US"/>
        </w:rPr>
        <w:t xml:space="preserve">’s </w:t>
      </w:r>
      <w:proofErr w:type="spellStart"/>
      <w:r w:rsidR="00925AB2">
        <w:rPr>
          <w:lang w:val="en-US"/>
        </w:rPr>
        <w:t>Cp</w:t>
      </w:r>
      <w:proofErr w:type="spellEnd"/>
      <w:r w:rsidR="00925AB2">
        <w:rPr>
          <w:lang w:val="en-US"/>
        </w:rPr>
        <w:t xml:space="preserve"> of the final model was 19.3852.</w:t>
      </w:r>
      <w:r w:rsidRPr="00B66289">
        <w:rPr>
          <w:lang w:val="en-US"/>
        </w:rPr>
        <w:t xml:space="preserve"> In Table 3 below, we can see some of the output from the Mallow’s </w:t>
      </w:r>
      <w:proofErr w:type="spellStart"/>
      <w:r w:rsidRPr="00B66289">
        <w:rPr>
          <w:lang w:val="en-US"/>
        </w:rPr>
        <w:t>Cp</w:t>
      </w:r>
      <w:proofErr w:type="spellEnd"/>
      <w:r w:rsidRPr="00B66289">
        <w:rPr>
          <w:lang w:val="en-US"/>
        </w:rPr>
        <w:t xml:space="preserve"> variable selection process. The best model is shown in the first row of the table. </w:t>
      </w:r>
      <w:r w:rsidR="00DB7EE5">
        <w:rPr>
          <w:lang w:val="en-US"/>
        </w:rPr>
        <w:t xml:space="preserve"> </w:t>
      </w:r>
      <w:r>
        <w:rPr>
          <w:noProof/>
          <w:lang w:eastAsia="sv-SE"/>
        </w:rPr>
        <w:drawing>
          <wp:inline distT="0" distB="0" distL="0" distR="0" wp14:anchorId="142A2CB9" wp14:editId="31026802">
            <wp:extent cx="5760720" cy="163892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638921"/>
                    </a:xfrm>
                    <a:prstGeom prst="rect">
                      <a:avLst/>
                    </a:prstGeom>
                  </pic:spPr>
                </pic:pic>
              </a:graphicData>
            </a:graphic>
          </wp:inline>
        </w:drawing>
      </w:r>
    </w:p>
    <w:p w:rsidR="005B366C" w:rsidRDefault="005B366C" w:rsidP="00B66289">
      <w:pPr>
        <w:rPr>
          <w:lang w:val="en-US"/>
        </w:rPr>
      </w:pPr>
      <w:r>
        <w:rPr>
          <w:lang w:val="en-US"/>
        </w:rPr>
        <w:lastRenderedPageBreak/>
        <w:t xml:space="preserve">Apart from </w:t>
      </w:r>
      <w:proofErr w:type="spellStart"/>
      <w:r>
        <w:rPr>
          <w:lang w:val="en-US"/>
        </w:rPr>
        <w:t>old_bldg</w:t>
      </w:r>
      <w:proofErr w:type="spellEnd"/>
      <w:r w:rsidR="003A776A">
        <w:rPr>
          <w:lang w:val="en-US"/>
        </w:rPr>
        <w:t>(X20)</w:t>
      </w:r>
      <w:r>
        <w:rPr>
          <w:lang w:val="en-US"/>
        </w:rPr>
        <w:t xml:space="preserve"> and </w:t>
      </w:r>
      <w:proofErr w:type="spellStart"/>
      <w:r>
        <w:rPr>
          <w:lang w:val="en-US"/>
        </w:rPr>
        <w:t>central_air</w:t>
      </w:r>
      <w:proofErr w:type="spellEnd"/>
      <w:r w:rsidR="003A776A">
        <w:rPr>
          <w:lang w:val="en-US"/>
        </w:rPr>
        <w:t>(X11)</w:t>
      </w:r>
      <w:r>
        <w:rPr>
          <w:lang w:val="en-US"/>
        </w:rPr>
        <w:t xml:space="preserve"> the </w:t>
      </w:r>
      <w:proofErr w:type="gramStart"/>
      <w:r>
        <w:rPr>
          <w:lang w:val="en-US"/>
        </w:rPr>
        <w:t>model suggest</w:t>
      </w:r>
      <w:proofErr w:type="gramEnd"/>
      <w:r>
        <w:rPr>
          <w:lang w:val="en-US"/>
        </w:rPr>
        <w:t xml:space="preserve"> to exclude </w:t>
      </w:r>
      <w:proofErr w:type="spellStart"/>
      <w:r>
        <w:rPr>
          <w:lang w:val="en-US"/>
        </w:rPr>
        <w:t>recent_remodel</w:t>
      </w:r>
      <w:proofErr w:type="spellEnd"/>
      <w:r w:rsidR="003A776A">
        <w:rPr>
          <w:lang w:val="en-US"/>
        </w:rPr>
        <w:t>(X22)</w:t>
      </w:r>
      <w:r>
        <w:rPr>
          <w:lang w:val="en-US"/>
        </w:rPr>
        <w:t xml:space="preserve"> variable.</w:t>
      </w:r>
    </w:p>
    <w:p w:rsidR="00297D35" w:rsidRPr="00297D35" w:rsidRDefault="00297D35" w:rsidP="00297D35">
      <w:pPr>
        <w:pStyle w:val="Default"/>
        <w:rPr>
          <w:sz w:val="22"/>
          <w:szCs w:val="22"/>
          <w:lang w:val="en-US"/>
        </w:rPr>
      </w:pPr>
      <w:r w:rsidRPr="00297D35">
        <w:rPr>
          <w:i/>
          <w:iCs/>
          <w:sz w:val="22"/>
          <w:szCs w:val="22"/>
          <w:lang w:val="en-US"/>
        </w:rPr>
        <w:t>Forward Selection Model (</w:t>
      </w:r>
      <w:proofErr w:type="spellStart"/>
      <w:r w:rsidRPr="00297D35">
        <w:rPr>
          <w:i/>
          <w:iCs/>
          <w:sz w:val="22"/>
          <w:szCs w:val="22"/>
          <w:lang w:val="en-US"/>
        </w:rPr>
        <w:t>Model_F</w:t>
      </w:r>
      <w:proofErr w:type="spellEnd"/>
      <w:r w:rsidRPr="00297D35">
        <w:rPr>
          <w:i/>
          <w:iCs/>
          <w:sz w:val="22"/>
          <w:szCs w:val="22"/>
          <w:lang w:val="en-US"/>
        </w:rPr>
        <w:t xml:space="preserve">) </w:t>
      </w:r>
    </w:p>
    <w:p w:rsidR="00297D35" w:rsidRDefault="00297D35" w:rsidP="00297D35">
      <w:pPr>
        <w:rPr>
          <w:lang w:val="en-US"/>
        </w:rPr>
      </w:pPr>
    </w:p>
    <w:p w:rsidR="00297D35" w:rsidRPr="00297D35" w:rsidRDefault="00297D35" w:rsidP="00297D35">
      <w:pPr>
        <w:rPr>
          <w:lang w:val="en-US"/>
        </w:rPr>
      </w:pPr>
      <w:r>
        <w:rPr>
          <w:lang w:val="en-US"/>
        </w:rPr>
        <w:t xml:space="preserve">Like </w:t>
      </w:r>
      <w:r w:rsidRPr="00297D35">
        <w:rPr>
          <w:lang w:val="en-US"/>
        </w:rPr>
        <w:t>proceeding variable selection methods, the results of the forward variable selection method also determined that</w:t>
      </w:r>
      <w:r>
        <w:rPr>
          <w:lang w:val="en-US"/>
        </w:rPr>
        <w:t xml:space="preserve"> not</w:t>
      </w:r>
      <w:r w:rsidRPr="00297D35">
        <w:rPr>
          <w:lang w:val="en-US"/>
        </w:rPr>
        <w:t xml:space="preserve"> all predi</w:t>
      </w:r>
      <w:r>
        <w:rPr>
          <w:lang w:val="en-US"/>
        </w:rPr>
        <w:t>ctor variable candidates (X1-X22</w:t>
      </w:r>
      <w:r w:rsidRPr="00297D35">
        <w:rPr>
          <w:lang w:val="en-US"/>
        </w:rPr>
        <w:t xml:space="preserve">) should be included in the final model. In </w:t>
      </w:r>
      <w:r>
        <w:rPr>
          <w:lang w:val="en-US"/>
        </w:rPr>
        <w:t xml:space="preserve">table </w:t>
      </w:r>
      <w:r w:rsidRPr="00297D35">
        <w:rPr>
          <w:lang w:val="en-US"/>
        </w:rPr>
        <w:t>below, we can see the summary of the forward selection method and you’ll notice that the p-value from the nested F-te</w:t>
      </w:r>
      <w:r>
        <w:rPr>
          <w:lang w:val="en-US"/>
        </w:rPr>
        <w:t>sts did not increase until the 10</w:t>
      </w:r>
      <w:r w:rsidRPr="00297D35">
        <w:rPr>
          <w:sz w:val="14"/>
          <w:szCs w:val="14"/>
          <w:lang w:val="en-US"/>
        </w:rPr>
        <w:t xml:space="preserve">th </w:t>
      </w:r>
      <w:r w:rsidRPr="00297D35">
        <w:rPr>
          <w:lang w:val="en-US"/>
        </w:rPr>
        <w:t xml:space="preserve">variable was entered into the model. For this method, we chose a </w:t>
      </w:r>
      <w:proofErr w:type="spellStart"/>
      <w:r w:rsidRPr="00297D35">
        <w:rPr>
          <w:i/>
          <w:iCs/>
          <w:lang w:val="en-US"/>
        </w:rPr>
        <w:t>slentry</w:t>
      </w:r>
      <w:proofErr w:type="spellEnd"/>
      <w:r w:rsidRPr="00297D35">
        <w:rPr>
          <w:i/>
          <w:iCs/>
          <w:lang w:val="en-US"/>
        </w:rPr>
        <w:t xml:space="preserve"> </w:t>
      </w:r>
      <w:r w:rsidRPr="00297D35">
        <w:rPr>
          <w:lang w:val="en-US"/>
        </w:rPr>
        <w:t>value of 0.15 as our threshold for variables to be allowed to enter into the model.</w:t>
      </w:r>
    </w:p>
    <w:p w:rsidR="00297D35" w:rsidRDefault="006873E2" w:rsidP="00B66289">
      <w:pPr>
        <w:rPr>
          <w:lang w:val="en-US"/>
        </w:rPr>
      </w:pPr>
      <w:r>
        <w:rPr>
          <w:noProof/>
          <w:lang w:eastAsia="sv-SE"/>
        </w:rPr>
        <w:drawing>
          <wp:inline distT="0" distB="0" distL="0" distR="0" wp14:anchorId="1F3E769C" wp14:editId="031A58CA">
            <wp:extent cx="4450080" cy="4274820"/>
            <wp:effectExtent l="0" t="0" r="762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0080" cy="4274820"/>
                    </a:xfrm>
                    <a:prstGeom prst="rect">
                      <a:avLst/>
                    </a:prstGeom>
                  </pic:spPr>
                </pic:pic>
              </a:graphicData>
            </a:graphic>
          </wp:inline>
        </w:drawing>
      </w:r>
    </w:p>
    <w:p w:rsidR="00297D35" w:rsidRDefault="00297D35" w:rsidP="00B66289">
      <w:pPr>
        <w:rPr>
          <w:lang w:val="en-US"/>
        </w:rPr>
      </w:pPr>
      <w:r>
        <w:rPr>
          <w:lang w:val="en-US"/>
        </w:rPr>
        <w:t xml:space="preserve">The model suggest exclusion of </w:t>
      </w:r>
      <w:proofErr w:type="spellStart"/>
      <w:r>
        <w:rPr>
          <w:lang w:val="en-US"/>
        </w:rPr>
        <w:t>central_air</w:t>
      </w:r>
      <w:proofErr w:type="spellEnd"/>
      <w:r w:rsidR="003A776A">
        <w:rPr>
          <w:lang w:val="en-US"/>
        </w:rPr>
        <w:t>(X11)</w:t>
      </w:r>
      <w:r>
        <w:rPr>
          <w:lang w:val="en-US"/>
        </w:rPr>
        <w:t xml:space="preserve">, </w:t>
      </w:r>
      <w:proofErr w:type="spellStart"/>
      <w:r>
        <w:rPr>
          <w:lang w:val="en-US"/>
        </w:rPr>
        <w:t>old_bldg</w:t>
      </w:r>
      <w:proofErr w:type="spellEnd"/>
      <w:r w:rsidR="003A776A">
        <w:rPr>
          <w:lang w:val="en-US"/>
        </w:rPr>
        <w:t>(X20)</w:t>
      </w:r>
      <w:r>
        <w:rPr>
          <w:lang w:val="en-US"/>
        </w:rPr>
        <w:t xml:space="preserve">, </w:t>
      </w:r>
      <w:proofErr w:type="spellStart"/>
      <w:r>
        <w:rPr>
          <w:lang w:val="en-US"/>
        </w:rPr>
        <w:t>recent_remodel</w:t>
      </w:r>
      <w:proofErr w:type="spellEnd"/>
      <w:r w:rsidR="003A776A">
        <w:rPr>
          <w:lang w:val="en-US"/>
        </w:rPr>
        <w:t>(X22)</w:t>
      </w:r>
      <w:r>
        <w:rPr>
          <w:lang w:val="en-US"/>
        </w:rPr>
        <w:t xml:space="preserve"> variables</w:t>
      </w:r>
    </w:p>
    <w:p w:rsidR="00297D35" w:rsidRDefault="00297D35" w:rsidP="00B66289">
      <w:pPr>
        <w:rPr>
          <w:i/>
          <w:lang w:val="en-US"/>
        </w:rPr>
      </w:pPr>
      <w:r w:rsidRPr="00297D35">
        <w:rPr>
          <w:i/>
          <w:lang w:val="en-US"/>
        </w:rPr>
        <w:t>Backward Model (</w:t>
      </w:r>
      <w:proofErr w:type="spellStart"/>
      <w:r w:rsidRPr="00297D35">
        <w:rPr>
          <w:i/>
          <w:lang w:val="en-US"/>
        </w:rPr>
        <w:t>Model_B</w:t>
      </w:r>
      <w:proofErr w:type="spellEnd"/>
      <w:r w:rsidRPr="00297D35">
        <w:rPr>
          <w:i/>
          <w:lang w:val="en-US"/>
        </w:rPr>
        <w:t>)</w:t>
      </w:r>
    </w:p>
    <w:p w:rsidR="00673D53" w:rsidRPr="00297D35" w:rsidRDefault="00673D53" w:rsidP="00673D53">
      <w:pPr>
        <w:rPr>
          <w:lang w:val="en-US"/>
        </w:rPr>
      </w:pPr>
      <w:r>
        <w:rPr>
          <w:lang w:val="en-US"/>
        </w:rPr>
        <w:t>Also this time the results of the backward variable selection method</w:t>
      </w:r>
      <w:r w:rsidRPr="00297D35">
        <w:rPr>
          <w:lang w:val="en-US"/>
        </w:rPr>
        <w:t xml:space="preserve"> determined that</w:t>
      </w:r>
      <w:r>
        <w:rPr>
          <w:lang w:val="en-US"/>
        </w:rPr>
        <w:t xml:space="preserve"> not</w:t>
      </w:r>
      <w:r w:rsidRPr="00297D35">
        <w:rPr>
          <w:lang w:val="en-US"/>
        </w:rPr>
        <w:t xml:space="preserve"> all predi</w:t>
      </w:r>
      <w:r>
        <w:rPr>
          <w:lang w:val="en-US"/>
        </w:rPr>
        <w:t>ctor variable candidates (X1-X22</w:t>
      </w:r>
      <w:r w:rsidRPr="00297D35">
        <w:rPr>
          <w:lang w:val="en-US"/>
        </w:rPr>
        <w:t xml:space="preserve">) should be included in the final model. In </w:t>
      </w:r>
      <w:r>
        <w:rPr>
          <w:lang w:val="en-US"/>
        </w:rPr>
        <w:t xml:space="preserve">table </w:t>
      </w:r>
      <w:r w:rsidRPr="00297D35">
        <w:rPr>
          <w:lang w:val="en-US"/>
        </w:rPr>
        <w:t>below, we ca</w:t>
      </w:r>
      <w:r>
        <w:rPr>
          <w:lang w:val="en-US"/>
        </w:rPr>
        <w:t xml:space="preserve">n see the summary of the </w:t>
      </w:r>
      <w:proofErr w:type="spellStart"/>
      <w:r>
        <w:rPr>
          <w:lang w:val="en-US"/>
        </w:rPr>
        <w:t>beckward</w:t>
      </w:r>
      <w:proofErr w:type="spellEnd"/>
      <w:r>
        <w:rPr>
          <w:lang w:val="en-US"/>
        </w:rPr>
        <w:t xml:space="preserve"> elimination method. </w:t>
      </w:r>
      <w:r w:rsidRPr="00297D35">
        <w:rPr>
          <w:lang w:val="en-US"/>
        </w:rPr>
        <w:t xml:space="preserve">For this method, we chose a </w:t>
      </w:r>
      <w:proofErr w:type="spellStart"/>
      <w:r w:rsidRPr="00297D35">
        <w:rPr>
          <w:i/>
          <w:iCs/>
          <w:lang w:val="en-US"/>
        </w:rPr>
        <w:t>slentry</w:t>
      </w:r>
      <w:proofErr w:type="spellEnd"/>
      <w:r w:rsidRPr="00297D35">
        <w:rPr>
          <w:i/>
          <w:iCs/>
          <w:lang w:val="en-US"/>
        </w:rPr>
        <w:t xml:space="preserve"> </w:t>
      </w:r>
      <w:r w:rsidRPr="00297D35">
        <w:rPr>
          <w:lang w:val="en-US"/>
        </w:rPr>
        <w:t>value of 0.15 as our threshold for variables to be allowed to enter into the model.</w:t>
      </w:r>
    </w:p>
    <w:p w:rsidR="00673D53" w:rsidRPr="00673D53" w:rsidRDefault="00673D53" w:rsidP="00B66289">
      <w:pPr>
        <w:rPr>
          <w:lang w:val="en-US"/>
        </w:rPr>
      </w:pPr>
    </w:p>
    <w:p w:rsidR="00297D35" w:rsidRDefault="00297D35" w:rsidP="00B66289">
      <w:pPr>
        <w:rPr>
          <w:lang w:val="en-US"/>
        </w:rPr>
      </w:pPr>
      <w:r>
        <w:rPr>
          <w:noProof/>
          <w:lang w:eastAsia="sv-SE"/>
        </w:rPr>
        <w:lastRenderedPageBreak/>
        <w:drawing>
          <wp:inline distT="0" distB="0" distL="0" distR="0" wp14:anchorId="0E5C4A51" wp14:editId="42CEFF0E">
            <wp:extent cx="4343400" cy="5135880"/>
            <wp:effectExtent l="0" t="0" r="0" b="762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3400" cy="5135880"/>
                    </a:xfrm>
                    <a:prstGeom prst="rect">
                      <a:avLst/>
                    </a:prstGeom>
                  </pic:spPr>
                </pic:pic>
              </a:graphicData>
            </a:graphic>
          </wp:inline>
        </w:drawing>
      </w:r>
    </w:p>
    <w:p w:rsidR="00297D35" w:rsidRDefault="00297D35" w:rsidP="00B66289">
      <w:pPr>
        <w:rPr>
          <w:lang w:val="en-US"/>
        </w:rPr>
      </w:pPr>
      <w:r>
        <w:rPr>
          <w:noProof/>
          <w:lang w:eastAsia="sv-SE"/>
        </w:rPr>
        <w:drawing>
          <wp:inline distT="0" distB="0" distL="0" distR="0" wp14:anchorId="6E923BC7" wp14:editId="7B0C2A90">
            <wp:extent cx="3970020" cy="141732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0020" cy="1417320"/>
                    </a:xfrm>
                    <a:prstGeom prst="rect">
                      <a:avLst/>
                    </a:prstGeom>
                  </pic:spPr>
                </pic:pic>
              </a:graphicData>
            </a:graphic>
          </wp:inline>
        </w:drawing>
      </w:r>
    </w:p>
    <w:p w:rsidR="003A776A" w:rsidRDefault="003A776A" w:rsidP="003A776A">
      <w:pPr>
        <w:rPr>
          <w:lang w:val="en-US"/>
        </w:rPr>
      </w:pPr>
      <w:r>
        <w:rPr>
          <w:lang w:val="en-US"/>
        </w:rPr>
        <w:t xml:space="preserve">The model suggest exclusion of </w:t>
      </w:r>
      <w:proofErr w:type="spellStart"/>
      <w:r>
        <w:rPr>
          <w:lang w:val="en-US"/>
        </w:rPr>
        <w:t>central_air</w:t>
      </w:r>
      <w:proofErr w:type="spellEnd"/>
      <w:r>
        <w:rPr>
          <w:lang w:val="en-US"/>
        </w:rPr>
        <w:t xml:space="preserve">(X11), </w:t>
      </w:r>
      <w:proofErr w:type="spellStart"/>
      <w:r>
        <w:rPr>
          <w:lang w:val="en-US"/>
        </w:rPr>
        <w:t>old_bldg</w:t>
      </w:r>
      <w:proofErr w:type="spellEnd"/>
      <w:r>
        <w:rPr>
          <w:lang w:val="en-US"/>
        </w:rPr>
        <w:t xml:space="preserve">(X20), </w:t>
      </w:r>
      <w:proofErr w:type="spellStart"/>
      <w:r>
        <w:rPr>
          <w:lang w:val="en-US"/>
        </w:rPr>
        <w:t>recent_remodel</w:t>
      </w:r>
      <w:proofErr w:type="spellEnd"/>
      <w:r>
        <w:rPr>
          <w:lang w:val="en-US"/>
        </w:rPr>
        <w:t>(X22) variables</w:t>
      </w:r>
    </w:p>
    <w:p w:rsidR="003A776A" w:rsidRDefault="003A776A" w:rsidP="00B66289">
      <w:pPr>
        <w:rPr>
          <w:lang w:val="en-US"/>
        </w:rPr>
      </w:pPr>
    </w:p>
    <w:p w:rsidR="00673D53" w:rsidRDefault="00673D53" w:rsidP="00673D53">
      <w:pPr>
        <w:pStyle w:val="Default"/>
        <w:rPr>
          <w:i/>
          <w:iCs/>
          <w:sz w:val="22"/>
          <w:szCs w:val="22"/>
          <w:lang w:val="en-US"/>
        </w:rPr>
      </w:pPr>
      <w:r w:rsidRPr="00673D53">
        <w:rPr>
          <w:i/>
          <w:iCs/>
          <w:sz w:val="22"/>
          <w:szCs w:val="22"/>
          <w:lang w:val="en-US"/>
        </w:rPr>
        <w:t>Stepwise Selection Model (</w:t>
      </w:r>
      <w:proofErr w:type="spellStart"/>
      <w:r w:rsidRPr="00673D53">
        <w:rPr>
          <w:i/>
          <w:iCs/>
          <w:sz w:val="22"/>
          <w:szCs w:val="22"/>
          <w:lang w:val="en-US"/>
        </w:rPr>
        <w:t>Model_S</w:t>
      </w:r>
      <w:proofErr w:type="spellEnd"/>
      <w:r w:rsidRPr="00673D53">
        <w:rPr>
          <w:i/>
          <w:iCs/>
          <w:sz w:val="22"/>
          <w:szCs w:val="22"/>
          <w:lang w:val="en-US"/>
        </w:rPr>
        <w:t xml:space="preserve">) </w:t>
      </w:r>
    </w:p>
    <w:p w:rsidR="00673D53" w:rsidRPr="00673D53" w:rsidRDefault="00673D53" w:rsidP="00673D53">
      <w:pPr>
        <w:pStyle w:val="Default"/>
        <w:rPr>
          <w:sz w:val="22"/>
          <w:szCs w:val="22"/>
          <w:lang w:val="en-US"/>
        </w:rPr>
      </w:pPr>
    </w:p>
    <w:p w:rsidR="00F54DD8" w:rsidRDefault="00673D53" w:rsidP="00673D53">
      <w:pPr>
        <w:rPr>
          <w:lang w:val="en-US"/>
        </w:rPr>
      </w:pPr>
      <w:r w:rsidRPr="00673D53">
        <w:rPr>
          <w:lang w:val="en-US"/>
        </w:rPr>
        <w:t xml:space="preserve">The stepwise selection method was the final option used </w:t>
      </w:r>
      <w:r w:rsidR="00F54DD8">
        <w:rPr>
          <w:lang w:val="en-US"/>
        </w:rPr>
        <w:t xml:space="preserve">for model selection. As </w:t>
      </w:r>
      <w:proofErr w:type="gramStart"/>
      <w:r w:rsidR="00F54DD8">
        <w:rPr>
          <w:lang w:val="en-US"/>
        </w:rPr>
        <w:t xml:space="preserve">with </w:t>
      </w:r>
      <w:r w:rsidRPr="00673D53">
        <w:rPr>
          <w:lang w:val="en-US"/>
        </w:rPr>
        <w:t xml:space="preserve"> previous</w:t>
      </w:r>
      <w:proofErr w:type="gramEnd"/>
      <w:r w:rsidRPr="00673D53">
        <w:rPr>
          <w:lang w:val="en-US"/>
        </w:rPr>
        <w:t xml:space="preserve"> methods, the stepwise selection method indicated that</w:t>
      </w:r>
      <w:r w:rsidR="00F54DD8">
        <w:rPr>
          <w:lang w:val="en-US"/>
        </w:rPr>
        <w:t xml:space="preserve"> not</w:t>
      </w:r>
      <w:r w:rsidRPr="00673D53">
        <w:rPr>
          <w:lang w:val="en-US"/>
        </w:rPr>
        <w:t xml:space="preserve"> all predictor variable candidates should remain in the model. The stepwise variable selection summary is shown below. </w:t>
      </w:r>
    </w:p>
    <w:p w:rsidR="00673D53" w:rsidRDefault="008C0A20" w:rsidP="00673D53">
      <w:pPr>
        <w:rPr>
          <w:lang w:val="en-US"/>
        </w:rPr>
      </w:pPr>
      <w:r>
        <w:rPr>
          <w:noProof/>
          <w:lang w:eastAsia="sv-SE"/>
        </w:rPr>
        <w:lastRenderedPageBreak/>
        <w:drawing>
          <wp:inline distT="0" distB="0" distL="0" distR="0" wp14:anchorId="09025F97" wp14:editId="3B19E39F">
            <wp:extent cx="5433060" cy="44196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3060" cy="4419600"/>
                    </a:xfrm>
                    <a:prstGeom prst="rect">
                      <a:avLst/>
                    </a:prstGeom>
                  </pic:spPr>
                </pic:pic>
              </a:graphicData>
            </a:graphic>
          </wp:inline>
        </w:drawing>
      </w:r>
    </w:p>
    <w:p w:rsidR="008C0A20" w:rsidRDefault="008C0A20" w:rsidP="00673D53">
      <w:pPr>
        <w:rPr>
          <w:lang w:val="en-US"/>
        </w:rPr>
      </w:pPr>
      <w:r>
        <w:rPr>
          <w:lang w:val="en-US"/>
        </w:rPr>
        <w:t xml:space="preserve">At the 0.1500 level variable X20-X22 were excluded from the model. </w:t>
      </w:r>
    </w:p>
    <w:p w:rsidR="008C0A20" w:rsidRDefault="008C0A20" w:rsidP="00673D53">
      <w:pPr>
        <w:rPr>
          <w:lang w:val="en-US"/>
        </w:rPr>
      </w:pPr>
    </w:p>
    <w:p w:rsidR="008C0A20" w:rsidRDefault="008C0A20" w:rsidP="00673D53">
      <w:pPr>
        <w:rPr>
          <w:i/>
          <w:lang w:val="en-US"/>
        </w:rPr>
      </w:pPr>
      <w:r w:rsidRPr="008C0A20">
        <w:rPr>
          <w:i/>
          <w:lang w:val="en-US"/>
        </w:rPr>
        <w:t>Model Comparison</w:t>
      </w:r>
    </w:p>
    <w:tbl>
      <w:tblPr>
        <w:tblStyle w:val="Tabellrutnt"/>
        <w:tblpPr w:leftFromText="141" w:rightFromText="141" w:vertAnchor="text" w:horzAnchor="margin" w:tblpXSpec="center" w:tblpY="730"/>
        <w:tblW w:w="10656" w:type="dxa"/>
        <w:tblLook w:val="04A0" w:firstRow="1" w:lastRow="0" w:firstColumn="1" w:lastColumn="0" w:noHBand="0" w:noVBand="1"/>
      </w:tblPr>
      <w:tblGrid>
        <w:gridCol w:w="222"/>
        <w:gridCol w:w="1128"/>
        <w:gridCol w:w="1551"/>
        <w:gridCol w:w="1551"/>
        <w:gridCol w:w="1551"/>
        <w:gridCol w:w="1551"/>
        <w:gridCol w:w="1551"/>
        <w:gridCol w:w="1551"/>
      </w:tblGrid>
      <w:tr w:rsidR="006A6E7D" w:rsidTr="006A6E7D">
        <w:trPr>
          <w:trHeight w:val="549"/>
        </w:trPr>
        <w:tc>
          <w:tcPr>
            <w:tcW w:w="222" w:type="dxa"/>
          </w:tcPr>
          <w:p w:rsidR="006A6E7D" w:rsidRDefault="006A6E7D" w:rsidP="006A6E7D">
            <w:pPr>
              <w:rPr>
                <w:lang w:val="en-US"/>
              </w:rPr>
            </w:pPr>
          </w:p>
        </w:tc>
        <w:tc>
          <w:tcPr>
            <w:tcW w:w="1128" w:type="dxa"/>
          </w:tcPr>
          <w:p w:rsidR="006A6E7D" w:rsidRDefault="006A6E7D" w:rsidP="006A6E7D">
            <w:pPr>
              <w:rPr>
                <w:lang w:val="en-US"/>
              </w:rPr>
            </w:pPr>
          </w:p>
        </w:tc>
        <w:tc>
          <w:tcPr>
            <w:tcW w:w="1551" w:type="dxa"/>
          </w:tcPr>
          <w:p w:rsidR="006A6E7D" w:rsidRDefault="006A6E7D" w:rsidP="006A6E7D">
            <w:pPr>
              <w:rPr>
                <w:lang w:val="en-US"/>
              </w:rPr>
            </w:pPr>
            <w:r>
              <w:rPr>
                <w:lang w:val="en-US"/>
              </w:rPr>
              <w:t>Model_AdjR2</w:t>
            </w:r>
          </w:p>
        </w:tc>
        <w:tc>
          <w:tcPr>
            <w:tcW w:w="1551" w:type="dxa"/>
          </w:tcPr>
          <w:p w:rsidR="006A6E7D" w:rsidRDefault="006A6E7D" w:rsidP="006A6E7D">
            <w:pPr>
              <w:rPr>
                <w:lang w:val="en-US"/>
              </w:rPr>
            </w:pPr>
            <w:proofErr w:type="spellStart"/>
            <w:r>
              <w:rPr>
                <w:lang w:val="en-US"/>
              </w:rPr>
              <w:t>Model_MaxR</w:t>
            </w:r>
            <w:proofErr w:type="spellEnd"/>
          </w:p>
        </w:tc>
        <w:tc>
          <w:tcPr>
            <w:tcW w:w="1551" w:type="dxa"/>
          </w:tcPr>
          <w:p w:rsidR="006A6E7D" w:rsidRDefault="006A6E7D" w:rsidP="006A6E7D">
            <w:pPr>
              <w:rPr>
                <w:lang w:val="en-US"/>
              </w:rPr>
            </w:pPr>
            <w:proofErr w:type="spellStart"/>
            <w:r>
              <w:rPr>
                <w:lang w:val="en-US"/>
              </w:rPr>
              <w:t>Model_MCp</w:t>
            </w:r>
            <w:proofErr w:type="spellEnd"/>
          </w:p>
        </w:tc>
        <w:tc>
          <w:tcPr>
            <w:tcW w:w="1551" w:type="dxa"/>
          </w:tcPr>
          <w:p w:rsidR="006A6E7D" w:rsidRDefault="006A6E7D" w:rsidP="006A6E7D">
            <w:pPr>
              <w:rPr>
                <w:lang w:val="en-US"/>
              </w:rPr>
            </w:pPr>
            <w:proofErr w:type="spellStart"/>
            <w:r>
              <w:rPr>
                <w:lang w:val="en-US"/>
              </w:rPr>
              <w:t>Model_F</w:t>
            </w:r>
            <w:proofErr w:type="spellEnd"/>
          </w:p>
        </w:tc>
        <w:tc>
          <w:tcPr>
            <w:tcW w:w="1551" w:type="dxa"/>
          </w:tcPr>
          <w:p w:rsidR="006A6E7D" w:rsidRDefault="006A6E7D" w:rsidP="006A6E7D">
            <w:pPr>
              <w:rPr>
                <w:lang w:val="en-US"/>
              </w:rPr>
            </w:pPr>
            <w:proofErr w:type="spellStart"/>
            <w:r>
              <w:rPr>
                <w:lang w:val="en-US"/>
              </w:rPr>
              <w:t>Model_B</w:t>
            </w:r>
            <w:proofErr w:type="spellEnd"/>
          </w:p>
        </w:tc>
        <w:tc>
          <w:tcPr>
            <w:tcW w:w="1551" w:type="dxa"/>
          </w:tcPr>
          <w:p w:rsidR="006A6E7D" w:rsidRDefault="006A6E7D" w:rsidP="006A6E7D">
            <w:pPr>
              <w:rPr>
                <w:lang w:val="en-US"/>
              </w:rPr>
            </w:pPr>
            <w:proofErr w:type="spellStart"/>
            <w:r>
              <w:rPr>
                <w:lang w:val="en-US"/>
              </w:rPr>
              <w:t>Model_S</w:t>
            </w:r>
            <w:proofErr w:type="spellEnd"/>
          </w:p>
        </w:tc>
      </w:tr>
      <w:tr w:rsidR="006A6E7D" w:rsidTr="006A6E7D">
        <w:trPr>
          <w:trHeight w:val="817"/>
        </w:trPr>
        <w:tc>
          <w:tcPr>
            <w:tcW w:w="222" w:type="dxa"/>
          </w:tcPr>
          <w:p w:rsidR="006A6E7D" w:rsidRDefault="006A6E7D" w:rsidP="006A6E7D">
            <w:pPr>
              <w:rPr>
                <w:lang w:val="en-US"/>
              </w:rPr>
            </w:pPr>
          </w:p>
        </w:tc>
        <w:tc>
          <w:tcPr>
            <w:tcW w:w="1128" w:type="dxa"/>
          </w:tcPr>
          <w:p w:rsidR="006A6E7D" w:rsidRDefault="006A6E7D" w:rsidP="006A6E7D">
            <w:pPr>
              <w:rPr>
                <w:lang w:val="en-US"/>
              </w:rPr>
            </w:pPr>
            <w:r>
              <w:rPr>
                <w:lang w:val="en-US"/>
              </w:rPr>
              <w:t>Predictors</w:t>
            </w:r>
          </w:p>
          <w:p w:rsidR="006A6E7D" w:rsidRDefault="006A6E7D" w:rsidP="006A6E7D">
            <w:pPr>
              <w:rPr>
                <w:lang w:val="en-US"/>
              </w:rPr>
            </w:pPr>
            <w:r>
              <w:rPr>
                <w:lang w:val="en-US"/>
              </w:rPr>
              <w:t>excluded</w:t>
            </w:r>
          </w:p>
        </w:tc>
        <w:tc>
          <w:tcPr>
            <w:tcW w:w="1551" w:type="dxa"/>
          </w:tcPr>
          <w:p w:rsidR="006A6E7D" w:rsidRDefault="006A6E7D" w:rsidP="006A6E7D">
            <w:pPr>
              <w:rPr>
                <w:lang w:val="en-US"/>
              </w:rPr>
            </w:pPr>
            <w:r>
              <w:rPr>
                <w:lang w:val="en-US"/>
              </w:rPr>
              <w:t>X11,X20</w:t>
            </w:r>
          </w:p>
        </w:tc>
        <w:tc>
          <w:tcPr>
            <w:tcW w:w="1551" w:type="dxa"/>
          </w:tcPr>
          <w:p w:rsidR="006A6E7D" w:rsidRDefault="006A6E7D" w:rsidP="006A6E7D">
            <w:pPr>
              <w:rPr>
                <w:lang w:val="en-US"/>
              </w:rPr>
            </w:pPr>
            <w:r>
              <w:rPr>
                <w:lang w:val="en-US"/>
              </w:rPr>
              <w:t>-</w:t>
            </w:r>
          </w:p>
        </w:tc>
        <w:tc>
          <w:tcPr>
            <w:tcW w:w="1551" w:type="dxa"/>
          </w:tcPr>
          <w:p w:rsidR="006A6E7D" w:rsidRDefault="006A6E7D" w:rsidP="006A6E7D">
            <w:pPr>
              <w:rPr>
                <w:lang w:val="en-US"/>
              </w:rPr>
            </w:pPr>
            <w:r>
              <w:rPr>
                <w:lang w:val="en-US"/>
              </w:rPr>
              <w:t>X11,X20,X22</w:t>
            </w:r>
          </w:p>
        </w:tc>
        <w:tc>
          <w:tcPr>
            <w:tcW w:w="1551" w:type="dxa"/>
          </w:tcPr>
          <w:p w:rsidR="006A6E7D" w:rsidRDefault="006A6E7D" w:rsidP="006A6E7D">
            <w:pPr>
              <w:rPr>
                <w:lang w:val="en-US"/>
              </w:rPr>
            </w:pPr>
            <w:r>
              <w:rPr>
                <w:lang w:val="en-US"/>
              </w:rPr>
              <w:t>X11,X20,X22</w:t>
            </w:r>
          </w:p>
        </w:tc>
        <w:tc>
          <w:tcPr>
            <w:tcW w:w="1551" w:type="dxa"/>
          </w:tcPr>
          <w:p w:rsidR="006A6E7D" w:rsidRDefault="006A6E7D" w:rsidP="006A6E7D">
            <w:pPr>
              <w:rPr>
                <w:lang w:val="en-US"/>
              </w:rPr>
            </w:pPr>
            <w:r>
              <w:rPr>
                <w:lang w:val="en-US"/>
              </w:rPr>
              <w:t>X11,X20,X22</w:t>
            </w:r>
          </w:p>
        </w:tc>
        <w:tc>
          <w:tcPr>
            <w:tcW w:w="1551" w:type="dxa"/>
          </w:tcPr>
          <w:p w:rsidR="006A6E7D" w:rsidRDefault="006A6E7D" w:rsidP="006A6E7D">
            <w:pPr>
              <w:rPr>
                <w:lang w:val="en-US"/>
              </w:rPr>
            </w:pPr>
            <w:r>
              <w:rPr>
                <w:lang w:val="en-US"/>
              </w:rPr>
              <w:t>X11,X20,X22</w:t>
            </w:r>
          </w:p>
        </w:tc>
      </w:tr>
      <w:tr w:rsidR="006A6E7D" w:rsidTr="006A6E7D">
        <w:trPr>
          <w:trHeight w:val="268"/>
        </w:trPr>
        <w:tc>
          <w:tcPr>
            <w:tcW w:w="222" w:type="dxa"/>
          </w:tcPr>
          <w:p w:rsidR="006A6E7D" w:rsidRDefault="006A6E7D" w:rsidP="006A6E7D">
            <w:pPr>
              <w:rPr>
                <w:lang w:val="en-US"/>
              </w:rPr>
            </w:pPr>
          </w:p>
        </w:tc>
        <w:tc>
          <w:tcPr>
            <w:tcW w:w="1128" w:type="dxa"/>
          </w:tcPr>
          <w:p w:rsidR="006A6E7D" w:rsidRDefault="006A6E7D" w:rsidP="006A6E7D">
            <w:pPr>
              <w:rPr>
                <w:lang w:val="en-US"/>
              </w:rPr>
            </w:pPr>
            <w:r>
              <w:rPr>
                <w:lang w:val="en-US"/>
              </w:rPr>
              <w:t>Adjusted R2</w:t>
            </w:r>
          </w:p>
        </w:tc>
        <w:tc>
          <w:tcPr>
            <w:tcW w:w="1551" w:type="dxa"/>
          </w:tcPr>
          <w:p w:rsidR="006A6E7D" w:rsidRDefault="006A6E7D" w:rsidP="006A6E7D">
            <w:pPr>
              <w:rPr>
                <w:lang w:val="en-US"/>
              </w:rPr>
            </w:pPr>
            <w:r>
              <w:rPr>
                <w:lang w:val="en-US"/>
              </w:rPr>
              <w:t>0.8941</w:t>
            </w:r>
          </w:p>
        </w:tc>
        <w:tc>
          <w:tcPr>
            <w:tcW w:w="1551" w:type="dxa"/>
          </w:tcPr>
          <w:p w:rsidR="006A6E7D" w:rsidRDefault="006A6E7D" w:rsidP="006A6E7D">
            <w:pPr>
              <w:rPr>
                <w:lang w:val="en-US"/>
              </w:rPr>
            </w:pPr>
            <w:r>
              <w:rPr>
                <w:lang w:val="en-US"/>
              </w:rPr>
              <w:t>0.8940</w:t>
            </w:r>
          </w:p>
        </w:tc>
        <w:tc>
          <w:tcPr>
            <w:tcW w:w="1551" w:type="dxa"/>
          </w:tcPr>
          <w:p w:rsidR="006A6E7D" w:rsidRDefault="006A6E7D" w:rsidP="006A6E7D">
            <w:pPr>
              <w:rPr>
                <w:lang w:val="en-US"/>
              </w:rPr>
            </w:pPr>
            <w:r>
              <w:rPr>
                <w:lang w:val="en-US"/>
              </w:rPr>
              <w:t>0.8940</w:t>
            </w:r>
          </w:p>
        </w:tc>
        <w:tc>
          <w:tcPr>
            <w:tcW w:w="1551" w:type="dxa"/>
          </w:tcPr>
          <w:p w:rsidR="006A6E7D" w:rsidRDefault="006A6E7D" w:rsidP="006A6E7D">
            <w:pPr>
              <w:rPr>
                <w:lang w:val="en-US"/>
              </w:rPr>
            </w:pPr>
            <w:r>
              <w:rPr>
                <w:lang w:val="en-US"/>
              </w:rPr>
              <w:t>0.8940</w:t>
            </w:r>
          </w:p>
        </w:tc>
        <w:tc>
          <w:tcPr>
            <w:tcW w:w="1551" w:type="dxa"/>
          </w:tcPr>
          <w:p w:rsidR="006A6E7D" w:rsidRDefault="006A6E7D" w:rsidP="006A6E7D">
            <w:pPr>
              <w:rPr>
                <w:lang w:val="en-US"/>
              </w:rPr>
            </w:pPr>
            <w:r>
              <w:rPr>
                <w:lang w:val="en-US"/>
              </w:rPr>
              <w:t>0.8940</w:t>
            </w:r>
          </w:p>
        </w:tc>
        <w:tc>
          <w:tcPr>
            <w:tcW w:w="1551" w:type="dxa"/>
          </w:tcPr>
          <w:p w:rsidR="006A6E7D" w:rsidRDefault="006A6E7D" w:rsidP="006A6E7D">
            <w:pPr>
              <w:rPr>
                <w:lang w:val="en-US"/>
              </w:rPr>
            </w:pPr>
            <w:r>
              <w:rPr>
                <w:lang w:val="en-US"/>
              </w:rPr>
              <w:t>0.8940</w:t>
            </w:r>
          </w:p>
        </w:tc>
      </w:tr>
      <w:tr w:rsidR="006A6E7D" w:rsidTr="006A6E7D">
        <w:trPr>
          <w:trHeight w:val="268"/>
        </w:trPr>
        <w:tc>
          <w:tcPr>
            <w:tcW w:w="222" w:type="dxa"/>
          </w:tcPr>
          <w:p w:rsidR="006A6E7D" w:rsidRDefault="006A6E7D" w:rsidP="006A6E7D">
            <w:pPr>
              <w:rPr>
                <w:lang w:val="en-US"/>
              </w:rPr>
            </w:pPr>
          </w:p>
        </w:tc>
        <w:tc>
          <w:tcPr>
            <w:tcW w:w="1128" w:type="dxa"/>
          </w:tcPr>
          <w:p w:rsidR="006A6E7D" w:rsidRDefault="006A6E7D" w:rsidP="006A6E7D">
            <w:pPr>
              <w:rPr>
                <w:lang w:val="en-US"/>
              </w:rPr>
            </w:pPr>
            <w:r>
              <w:rPr>
                <w:lang w:val="en-US"/>
              </w:rPr>
              <w:t>AIC</w:t>
            </w:r>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20118.9967</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20122.23</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20118.67</w:t>
            </w:r>
            <w:proofErr w:type="gramEnd"/>
          </w:p>
        </w:tc>
        <w:tc>
          <w:tcPr>
            <w:tcW w:w="1551" w:type="dxa"/>
          </w:tcPr>
          <w:p w:rsidR="006A6E7D" w:rsidRDefault="006A6E7D" w:rsidP="006A6E7D">
            <w:pPr>
              <w:rPr>
                <w:lang w:val="en-US"/>
              </w:rPr>
            </w:pPr>
            <w:r>
              <w:rPr>
                <w:lang w:val="en-US"/>
              </w:rPr>
              <w:t>20118.67</w:t>
            </w:r>
          </w:p>
        </w:tc>
        <w:tc>
          <w:tcPr>
            <w:tcW w:w="1551" w:type="dxa"/>
          </w:tcPr>
          <w:p w:rsidR="006A6E7D" w:rsidRDefault="006A6E7D" w:rsidP="006A6E7D">
            <w:pPr>
              <w:rPr>
                <w:lang w:val="en-US"/>
              </w:rPr>
            </w:pPr>
            <w:r>
              <w:rPr>
                <w:lang w:val="en-US"/>
              </w:rPr>
              <w:t>20118.67</w:t>
            </w:r>
          </w:p>
        </w:tc>
        <w:tc>
          <w:tcPr>
            <w:tcW w:w="1551" w:type="dxa"/>
          </w:tcPr>
          <w:p w:rsidR="006A6E7D" w:rsidRDefault="006A6E7D" w:rsidP="006A6E7D">
            <w:pPr>
              <w:rPr>
                <w:lang w:val="en-US"/>
              </w:rPr>
            </w:pPr>
            <w:r>
              <w:rPr>
                <w:lang w:val="en-US"/>
              </w:rPr>
              <w:t>20118.67</w:t>
            </w:r>
          </w:p>
        </w:tc>
      </w:tr>
      <w:tr w:rsidR="006A6E7D" w:rsidTr="006A6E7D">
        <w:trPr>
          <w:trHeight w:val="280"/>
        </w:trPr>
        <w:tc>
          <w:tcPr>
            <w:tcW w:w="222" w:type="dxa"/>
          </w:tcPr>
          <w:p w:rsidR="006A6E7D" w:rsidRDefault="006A6E7D" w:rsidP="006A6E7D">
            <w:pPr>
              <w:rPr>
                <w:lang w:val="en-US"/>
              </w:rPr>
            </w:pPr>
          </w:p>
        </w:tc>
        <w:tc>
          <w:tcPr>
            <w:tcW w:w="1128" w:type="dxa"/>
          </w:tcPr>
          <w:p w:rsidR="006A6E7D" w:rsidRDefault="006A6E7D" w:rsidP="006A6E7D">
            <w:pPr>
              <w:rPr>
                <w:lang w:val="en-US"/>
              </w:rPr>
            </w:pPr>
            <w:r>
              <w:rPr>
                <w:lang w:val="en-US"/>
              </w:rPr>
              <w:t>BIC</w:t>
            </w:r>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20121.9478</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20125.31</w:t>
            </w:r>
            <w:proofErr w:type="gramEnd"/>
          </w:p>
        </w:tc>
        <w:tc>
          <w:tcPr>
            <w:tcW w:w="1551" w:type="dxa"/>
          </w:tcPr>
          <w:p w:rsidR="006A6E7D" w:rsidRDefault="006A6E7D" w:rsidP="006A6E7D">
            <w:pPr>
              <w:rPr>
                <w:lang w:val="en-US"/>
              </w:rPr>
            </w:pPr>
            <w:r>
              <w:rPr>
                <w:lang w:val="en-US"/>
              </w:rPr>
              <w:t>20121.51</w:t>
            </w:r>
          </w:p>
        </w:tc>
        <w:tc>
          <w:tcPr>
            <w:tcW w:w="1551" w:type="dxa"/>
          </w:tcPr>
          <w:p w:rsidR="006A6E7D" w:rsidRDefault="006A6E7D" w:rsidP="006A6E7D">
            <w:pPr>
              <w:rPr>
                <w:lang w:val="en-US"/>
              </w:rPr>
            </w:pPr>
            <w:r>
              <w:rPr>
                <w:lang w:val="en-US"/>
              </w:rPr>
              <w:t>20121.51</w:t>
            </w:r>
          </w:p>
        </w:tc>
        <w:tc>
          <w:tcPr>
            <w:tcW w:w="1551" w:type="dxa"/>
          </w:tcPr>
          <w:p w:rsidR="006A6E7D" w:rsidRDefault="006A6E7D" w:rsidP="006A6E7D">
            <w:pPr>
              <w:rPr>
                <w:lang w:val="en-US"/>
              </w:rPr>
            </w:pPr>
            <w:r>
              <w:rPr>
                <w:lang w:val="en-US"/>
              </w:rPr>
              <w:t>20121.51</w:t>
            </w:r>
          </w:p>
        </w:tc>
        <w:tc>
          <w:tcPr>
            <w:tcW w:w="1551" w:type="dxa"/>
          </w:tcPr>
          <w:p w:rsidR="006A6E7D" w:rsidRDefault="006A6E7D" w:rsidP="006A6E7D">
            <w:pPr>
              <w:rPr>
                <w:lang w:val="en-US"/>
              </w:rPr>
            </w:pPr>
            <w:r>
              <w:rPr>
                <w:lang w:val="en-US"/>
              </w:rPr>
              <w:t>20121.51</w:t>
            </w:r>
          </w:p>
        </w:tc>
      </w:tr>
      <w:tr w:rsidR="006A6E7D" w:rsidTr="006A6E7D">
        <w:trPr>
          <w:trHeight w:val="268"/>
        </w:trPr>
        <w:tc>
          <w:tcPr>
            <w:tcW w:w="222" w:type="dxa"/>
          </w:tcPr>
          <w:p w:rsidR="006A6E7D" w:rsidRDefault="006A6E7D" w:rsidP="006A6E7D">
            <w:pPr>
              <w:rPr>
                <w:lang w:val="en-US"/>
              </w:rPr>
            </w:pPr>
          </w:p>
        </w:tc>
        <w:tc>
          <w:tcPr>
            <w:tcW w:w="1128" w:type="dxa"/>
          </w:tcPr>
          <w:p w:rsidR="006A6E7D" w:rsidRDefault="006A6E7D" w:rsidP="006A6E7D">
            <w:pPr>
              <w:rPr>
                <w:lang w:val="en-US"/>
              </w:rPr>
            </w:pPr>
            <w:r>
              <w:rPr>
                <w:lang w:val="en-US"/>
              </w:rPr>
              <w:t xml:space="preserve">Mallow’s </w:t>
            </w:r>
            <w:proofErr w:type="spellStart"/>
            <w:r>
              <w:rPr>
                <w:lang w:val="en-US"/>
              </w:rPr>
              <w:t>Cp</w:t>
            </w:r>
            <w:proofErr w:type="spell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19.7446</w:t>
            </w:r>
            <w:proofErr w:type="gramEnd"/>
          </w:p>
        </w:tc>
        <w:tc>
          <w:tcPr>
            <w:tcW w:w="1551" w:type="dxa"/>
          </w:tcPr>
          <w:p w:rsidR="006A6E7D" w:rsidRDefault="006A6E7D" w:rsidP="006A6E7D">
            <w:pPr>
              <w:rPr>
                <w:lang w:val="en-US"/>
              </w:rPr>
            </w:pPr>
            <w:r>
              <w:rPr>
                <w:lang w:val="en-US"/>
              </w:rPr>
              <w:t>23</w:t>
            </w:r>
          </w:p>
        </w:tc>
        <w:tc>
          <w:tcPr>
            <w:tcW w:w="1551" w:type="dxa"/>
          </w:tcPr>
          <w:p w:rsidR="006A6E7D" w:rsidRDefault="006A6E7D" w:rsidP="006A6E7D">
            <w:pPr>
              <w:rPr>
                <w:lang w:val="en-US"/>
              </w:rPr>
            </w:pPr>
            <w:r>
              <w:rPr>
                <w:lang w:val="en-US"/>
              </w:rPr>
              <w:t>19.3852</w:t>
            </w:r>
          </w:p>
        </w:tc>
        <w:tc>
          <w:tcPr>
            <w:tcW w:w="1551" w:type="dxa"/>
          </w:tcPr>
          <w:p w:rsidR="006A6E7D" w:rsidRDefault="006A6E7D" w:rsidP="006A6E7D">
            <w:pPr>
              <w:rPr>
                <w:lang w:val="en-US"/>
              </w:rPr>
            </w:pPr>
            <w:r>
              <w:rPr>
                <w:lang w:val="en-US"/>
              </w:rPr>
              <w:t>19.3852</w:t>
            </w:r>
          </w:p>
        </w:tc>
        <w:tc>
          <w:tcPr>
            <w:tcW w:w="1551" w:type="dxa"/>
          </w:tcPr>
          <w:p w:rsidR="006A6E7D" w:rsidRDefault="006A6E7D" w:rsidP="006A6E7D">
            <w:pPr>
              <w:rPr>
                <w:lang w:val="en-US"/>
              </w:rPr>
            </w:pPr>
            <w:r>
              <w:rPr>
                <w:lang w:val="en-US"/>
              </w:rPr>
              <w:t>19.3852</w:t>
            </w:r>
          </w:p>
        </w:tc>
        <w:tc>
          <w:tcPr>
            <w:tcW w:w="1551" w:type="dxa"/>
          </w:tcPr>
          <w:p w:rsidR="006A6E7D" w:rsidRDefault="006A6E7D" w:rsidP="006A6E7D">
            <w:pPr>
              <w:rPr>
                <w:lang w:val="en-US"/>
              </w:rPr>
            </w:pPr>
            <w:r>
              <w:rPr>
                <w:lang w:val="en-US"/>
              </w:rPr>
              <w:t>19.3852</w:t>
            </w:r>
          </w:p>
        </w:tc>
      </w:tr>
      <w:tr w:rsidR="006A6E7D" w:rsidTr="006A6E7D">
        <w:trPr>
          <w:trHeight w:val="268"/>
        </w:trPr>
        <w:tc>
          <w:tcPr>
            <w:tcW w:w="222" w:type="dxa"/>
          </w:tcPr>
          <w:p w:rsidR="006A6E7D" w:rsidRDefault="006A6E7D" w:rsidP="006A6E7D">
            <w:pPr>
              <w:rPr>
                <w:lang w:val="en-US"/>
              </w:rPr>
            </w:pPr>
          </w:p>
        </w:tc>
        <w:tc>
          <w:tcPr>
            <w:tcW w:w="1128" w:type="dxa"/>
          </w:tcPr>
          <w:p w:rsidR="006A6E7D" w:rsidRDefault="006A6E7D" w:rsidP="006A6E7D">
            <w:pPr>
              <w:rPr>
                <w:lang w:val="en-US"/>
              </w:rPr>
            </w:pPr>
            <w:r>
              <w:rPr>
                <w:lang w:val="en-US"/>
              </w:rPr>
              <w:t>MAE</w:t>
            </w:r>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15942671.02</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15929924.83</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15971168.33</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15971168.33</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15971168.33</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15971168.33</w:t>
            </w:r>
            <w:proofErr w:type="gramEnd"/>
          </w:p>
        </w:tc>
      </w:tr>
      <w:tr w:rsidR="006A6E7D" w:rsidTr="006A6E7D">
        <w:trPr>
          <w:trHeight w:val="280"/>
        </w:trPr>
        <w:tc>
          <w:tcPr>
            <w:tcW w:w="222" w:type="dxa"/>
          </w:tcPr>
          <w:p w:rsidR="006A6E7D" w:rsidRDefault="006A6E7D" w:rsidP="006A6E7D">
            <w:pPr>
              <w:rPr>
                <w:lang w:val="en-US"/>
              </w:rPr>
            </w:pPr>
          </w:p>
        </w:tc>
        <w:tc>
          <w:tcPr>
            <w:tcW w:w="1128" w:type="dxa"/>
          </w:tcPr>
          <w:p w:rsidR="006A6E7D" w:rsidRDefault="006A6E7D" w:rsidP="006A6E7D">
            <w:pPr>
              <w:rPr>
                <w:lang w:val="en-US"/>
              </w:rPr>
            </w:pPr>
            <w:r>
              <w:rPr>
                <w:lang w:val="en-US"/>
              </w:rPr>
              <w:t>MSE</w:t>
            </w:r>
          </w:p>
        </w:tc>
        <w:tc>
          <w:tcPr>
            <w:tcW w:w="1551" w:type="dxa"/>
          </w:tcPr>
          <w:p w:rsidR="006A6E7D" w:rsidRPr="003D280B" w:rsidRDefault="006A6E7D" w:rsidP="006A6E7D">
            <w:pPr>
              <w:jc w:val="center"/>
              <w:rPr>
                <w:rFonts w:ascii="Arial" w:eastAsia="Times New Roman" w:hAnsi="Arial" w:cs="Arial"/>
                <w:color w:val="000000"/>
                <w:sz w:val="20"/>
                <w:szCs w:val="20"/>
                <w:lang w:eastAsia="sv-SE"/>
              </w:rPr>
            </w:pPr>
            <w:r w:rsidRPr="003D280B">
              <w:rPr>
                <w:rFonts w:ascii="Arial" w:eastAsia="Times New Roman" w:hAnsi="Arial" w:cs="Arial"/>
                <w:color w:val="000000"/>
                <w:sz w:val="20"/>
                <w:szCs w:val="20"/>
                <w:lang w:eastAsia="sv-SE"/>
              </w:rPr>
              <w:t>485650958256</w:t>
            </w:r>
          </w:p>
          <w:p w:rsidR="006A6E7D" w:rsidRDefault="006A6E7D" w:rsidP="006A6E7D">
            <w:pPr>
              <w:rPr>
                <w:lang w:val="en-US"/>
              </w:rPr>
            </w:pPr>
          </w:p>
        </w:tc>
        <w:tc>
          <w:tcPr>
            <w:tcW w:w="1551" w:type="dxa"/>
          </w:tcPr>
          <w:p w:rsidR="006A6E7D" w:rsidRPr="003D280B" w:rsidRDefault="006A6E7D" w:rsidP="006A6E7D">
            <w:pPr>
              <w:jc w:val="center"/>
              <w:rPr>
                <w:rFonts w:ascii="Arial" w:eastAsia="Times New Roman" w:hAnsi="Arial" w:cs="Arial"/>
                <w:color w:val="000000"/>
                <w:sz w:val="20"/>
                <w:szCs w:val="20"/>
                <w:lang w:eastAsia="sv-SE"/>
              </w:rPr>
            </w:pPr>
            <w:r w:rsidRPr="003D280B">
              <w:rPr>
                <w:rFonts w:ascii="Arial" w:eastAsia="Times New Roman" w:hAnsi="Arial" w:cs="Arial"/>
                <w:color w:val="000000"/>
                <w:sz w:val="20"/>
                <w:szCs w:val="20"/>
                <w:lang w:eastAsia="sv-SE"/>
              </w:rPr>
              <w:t>485282607503</w:t>
            </w:r>
          </w:p>
          <w:p w:rsidR="006A6E7D" w:rsidRDefault="006A6E7D" w:rsidP="006A6E7D">
            <w:pPr>
              <w:rPr>
                <w:lang w:val="en-US"/>
              </w:rPr>
            </w:pPr>
          </w:p>
        </w:tc>
        <w:tc>
          <w:tcPr>
            <w:tcW w:w="1551" w:type="dxa"/>
          </w:tcPr>
          <w:p w:rsidR="006A6E7D" w:rsidRPr="003D280B" w:rsidRDefault="006A6E7D" w:rsidP="006A6E7D">
            <w:pPr>
              <w:jc w:val="center"/>
              <w:rPr>
                <w:rFonts w:ascii="Arial" w:eastAsia="Times New Roman" w:hAnsi="Arial" w:cs="Arial"/>
                <w:color w:val="000000"/>
                <w:sz w:val="20"/>
                <w:szCs w:val="20"/>
                <w:lang w:eastAsia="sv-SE"/>
              </w:rPr>
            </w:pPr>
            <w:r w:rsidRPr="003D280B">
              <w:rPr>
                <w:rFonts w:ascii="Arial" w:eastAsia="Times New Roman" w:hAnsi="Arial" w:cs="Arial"/>
                <w:color w:val="000000"/>
                <w:sz w:val="20"/>
                <w:szCs w:val="20"/>
                <w:lang w:eastAsia="sv-SE"/>
              </w:rPr>
              <w:t>486462517503</w:t>
            </w:r>
          </w:p>
          <w:p w:rsidR="006A6E7D" w:rsidRDefault="006A6E7D" w:rsidP="006A6E7D">
            <w:pPr>
              <w:rPr>
                <w:lang w:val="en-US"/>
              </w:rPr>
            </w:pPr>
          </w:p>
        </w:tc>
        <w:tc>
          <w:tcPr>
            <w:tcW w:w="1551" w:type="dxa"/>
          </w:tcPr>
          <w:p w:rsidR="006A6E7D" w:rsidRDefault="006A6E7D" w:rsidP="006A6E7D">
            <w:pPr>
              <w:rPr>
                <w:lang w:val="en-US"/>
              </w:rPr>
            </w:pPr>
            <w:r>
              <w:rPr>
                <w:rFonts w:ascii="Arial" w:hAnsi="Arial" w:cs="Arial"/>
                <w:color w:val="000000"/>
                <w:sz w:val="20"/>
                <w:szCs w:val="20"/>
                <w:shd w:val="clear" w:color="auto" w:fill="FFFFFF"/>
              </w:rPr>
              <w:t>486462517503</w:t>
            </w:r>
          </w:p>
        </w:tc>
        <w:tc>
          <w:tcPr>
            <w:tcW w:w="1551" w:type="dxa"/>
          </w:tcPr>
          <w:p w:rsidR="006A6E7D" w:rsidRPr="006A6E7D" w:rsidRDefault="006A6E7D" w:rsidP="006A6E7D">
            <w:pPr>
              <w:jc w:val="center"/>
              <w:rPr>
                <w:rFonts w:ascii="Arial" w:eastAsia="Times New Roman" w:hAnsi="Arial" w:cs="Arial"/>
                <w:color w:val="000000"/>
                <w:sz w:val="20"/>
                <w:szCs w:val="20"/>
                <w:lang w:eastAsia="sv-SE"/>
              </w:rPr>
            </w:pPr>
            <w:r w:rsidRPr="006A6E7D">
              <w:rPr>
                <w:rFonts w:ascii="Arial" w:eastAsia="Times New Roman" w:hAnsi="Arial" w:cs="Arial"/>
                <w:color w:val="000000"/>
                <w:sz w:val="20"/>
                <w:szCs w:val="20"/>
                <w:lang w:eastAsia="sv-SE"/>
              </w:rPr>
              <w:t>486462517503</w:t>
            </w:r>
          </w:p>
          <w:p w:rsidR="006A6E7D" w:rsidRDefault="006A6E7D" w:rsidP="006A6E7D">
            <w:pPr>
              <w:rPr>
                <w:lang w:val="en-US"/>
              </w:rPr>
            </w:pPr>
          </w:p>
        </w:tc>
        <w:tc>
          <w:tcPr>
            <w:tcW w:w="1551" w:type="dxa"/>
          </w:tcPr>
          <w:p w:rsidR="006A6E7D" w:rsidRPr="006A6E7D" w:rsidRDefault="006A6E7D" w:rsidP="006A6E7D">
            <w:pPr>
              <w:jc w:val="center"/>
              <w:rPr>
                <w:rFonts w:ascii="Arial" w:eastAsia="Times New Roman" w:hAnsi="Arial" w:cs="Arial"/>
                <w:color w:val="000000"/>
                <w:sz w:val="20"/>
                <w:szCs w:val="20"/>
                <w:lang w:eastAsia="sv-SE"/>
              </w:rPr>
            </w:pPr>
            <w:r w:rsidRPr="006A6E7D">
              <w:rPr>
                <w:rFonts w:ascii="Arial" w:eastAsia="Times New Roman" w:hAnsi="Arial" w:cs="Arial"/>
                <w:color w:val="000000"/>
                <w:sz w:val="20"/>
                <w:szCs w:val="20"/>
                <w:lang w:eastAsia="sv-SE"/>
              </w:rPr>
              <w:t>486462517503</w:t>
            </w:r>
          </w:p>
          <w:p w:rsidR="006A6E7D" w:rsidRDefault="006A6E7D" w:rsidP="006A6E7D">
            <w:pPr>
              <w:rPr>
                <w:lang w:val="en-US"/>
              </w:rPr>
            </w:pPr>
          </w:p>
        </w:tc>
      </w:tr>
      <w:tr w:rsidR="006A6E7D" w:rsidTr="006A6E7D">
        <w:trPr>
          <w:trHeight w:val="280"/>
        </w:trPr>
        <w:tc>
          <w:tcPr>
            <w:tcW w:w="222" w:type="dxa"/>
          </w:tcPr>
          <w:p w:rsidR="006A6E7D" w:rsidRDefault="006A6E7D" w:rsidP="006A6E7D">
            <w:pPr>
              <w:rPr>
                <w:lang w:val="en-US"/>
              </w:rPr>
            </w:pPr>
          </w:p>
        </w:tc>
        <w:tc>
          <w:tcPr>
            <w:tcW w:w="1128" w:type="dxa"/>
          </w:tcPr>
          <w:p w:rsidR="006A6E7D" w:rsidRDefault="006A6E7D" w:rsidP="006A6E7D">
            <w:pPr>
              <w:rPr>
                <w:lang w:val="en-US"/>
              </w:rPr>
            </w:pPr>
            <w:r>
              <w:rPr>
                <w:lang w:val="en-US"/>
              </w:rPr>
              <w:t>MAE</w:t>
            </w:r>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7074841.93</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7057884.68</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7100654.29</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7100654.29</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7100654.29</w:t>
            </w:r>
            <w:proofErr w:type="gramEnd"/>
          </w:p>
        </w:tc>
        <w:tc>
          <w:tcPr>
            <w:tcW w:w="1551" w:type="dxa"/>
          </w:tcPr>
          <w:p w:rsidR="006A6E7D" w:rsidRDefault="006A6E7D" w:rsidP="006A6E7D">
            <w:pPr>
              <w:rPr>
                <w:lang w:val="en-US"/>
              </w:rPr>
            </w:pPr>
            <w:proofErr w:type="gramStart"/>
            <w:r>
              <w:rPr>
                <w:rFonts w:ascii="Arial" w:hAnsi="Arial" w:cs="Arial"/>
                <w:color w:val="000000"/>
                <w:sz w:val="20"/>
                <w:szCs w:val="20"/>
                <w:shd w:val="clear" w:color="auto" w:fill="FFFFFF"/>
              </w:rPr>
              <w:t>7100654.29</w:t>
            </w:r>
            <w:proofErr w:type="gramEnd"/>
          </w:p>
        </w:tc>
      </w:tr>
      <w:tr w:rsidR="006A6E7D" w:rsidTr="006A6E7D">
        <w:trPr>
          <w:trHeight w:val="280"/>
        </w:trPr>
        <w:tc>
          <w:tcPr>
            <w:tcW w:w="222" w:type="dxa"/>
          </w:tcPr>
          <w:p w:rsidR="006A6E7D" w:rsidRDefault="006A6E7D" w:rsidP="006A6E7D">
            <w:pPr>
              <w:rPr>
                <w:lang w:val="en-US"/>
              </w:rPr>
            </w:pPr>
          </w:p>
        </w:tc>
        <w:tc>
          <w:tcPr>
            <w:tcW w:w="1128" w:type="dxa"/>
          </w:tcPr>
          <w:p w:rsidR="006A6E7D" w:rsidRDefault="006A6E7D" w:rsidP="006A6E7D">
            <w:pPr>
              <w:rPr>
                <w:lang w:val="en-US"/>
              </w:rPr>
            </w:pPr>
            <w:r>
              <w:rPr>
                <w:lang w:val="en-US"/>
              </w:rPr>
              <w:t>MSE</w:t>
            </w:r>
          </w:p>
        </w:tc>
        <w:tc>
          <w:tcPr>
            <w:tcW w:w="1551" w:type="dxa"/>
          </w:tcPr>
          <w:p w:rsidR="006A6E7D" w:rsidRDefault="006A6E7D" w:rsidP="006A6E7D">
            <w:pPr>
              <w:rPr>
                <w:lang w:val="en-US"/>
              </w:rPr>
            </w:pPr>
            <w:r>
              <w:rPr>
                <w:rFonts w:ascii="Arial" w:hAnsi="Arial" w:cs="Arial"/>
                <w:color w:val="000000"/>
                <w:sz w:val="20"/>
                <w:szCs w:val="20"/>
                <w:shd w:val="clear" w:color="auto" w:fill="FFFFFF"/>
              </w:rPr>
              <w:t>200370436990</w:t>
            </w:r>
          </w:p>
        </w:tc>
        <w:tc>
          <w:tcPr>
            <w:tcW w:w="1551" w:type="dxa"/>
          </w:tcPr>
          <w:p w:rsidR="006A6E7D" w:rsidRDefault="006A6E7D" w:rsidP="006A6E7D">
            <w:pPr>
              <w:rPr>
                <w:lang w:val="en-US"/>
              </w:rPr>
            </w:pPr>
            <w:r>
              <w:rPr>
                <w:rFonts w:ascii="Arial" w:hAnsi="Arial" w:cs="Arial"/>
                <w:color w:val="000000"/>
                <w:sz w:val="20"/>
                <w:szCs w:val="20"/>
                <w:shd w:val="clear" w:color="auto" w:fill="FFFFFF"/>
              </w:rPr>
              <w:t>199633617931</w:t>
            </w:r>
          </w:p>
        </w:tc>
        <w:tc>
          <w:tcPr>
            <w:tcW w:w="1551" w:type="dxa"/>
          </w:tcPr>
          <w:p w:rsidR="006A6E7D" w:rsidRDefault="006A6E7D" w:rsidP="006A6E7D">
            <w:pPr>
              <w:rPr>
                <w:lang w:val="en-US"/>
              </w:rPr>
            </w:pPr>
            <w:r>
              <w:rPr>
                <w:rFonts w:ascii="Arial" w:hAnsi="Arial" w:cs="Arial"/>
                <w:color w:val="000000"/>
                <w:sz w:val="20"/>
                <w:szCs w:val="20"/>
                <w:shd w:val="clear" w:color="auto" w:fill="FFFFFF"/>
              </w:rPr>
              <w:t>202198438096</w:t>
            </w:r>
          </w:p>
        </w:tc>
        <w:tc>
          <w:tcPr>
            <w:tcW w:w="1551" w:type="dxa"/>
          </w:tcPr>
          <w:p w:rsidR="006A6E7D" w:rsidRDefault="006A6E7D" w:rsidP="006A6E7D">
            <w:pPr>
              <w:rPr>
                <w:lang w:val="en-US"/>
              </w:rPr>
            </w:pPr>
            <w:r>
              <w:rPr>
                <w:rFonts w:ascii="Arial" w:hAnsi="Arial" w:cs="Arial"/>
                <w:color w:val="000000"/>
                <w:sz w:val="20"/>
                <w:szCs w:val="20"/>
                <w:shd w:val="clear" w:color="auto" w:fill="FFFFFF"/>
              </w:rPr>
              <w:t>202198438096</w:t>
            </w:r>
          </w:p>
        </w:tc>
        <w:tc>
          <w:tcPr>
            <w:tcW w:w="1551" w:type="dxa"/>
          </w:tcPr>
          <w:p w:rsidR="006A6E7D" w:rsidRDefault="006A6E7D" w:rsidP="006A6E7D">
            <w:pPr>
              <w:rPr>
                <w:lang w:val="en-US"/>
              </w:rPr>
            </w:pPr>
            <w:r>
              <w:rPr>
                <w:rFonts w:ascii="Arial" w:hAnsi="Arial" w:cs="Arial"/>
                <w:color w:val="000000"/>
                <w:sz w:val="20"/>
                <w:szCs w:val="20"/>
                <w:shd w:val="clear" w:color="auto" w:fill="FFFFFF"/>
              </w:rPr>
              <w:t>202198438096</w:t>
            </w:r>
          </w:p>
        </w:tc>
        <w:tc>
          <w:tcPr>
            <w:tcW w:w="1551" w:type="dxa"/>
          </w:tcPr>
          <w:p w:rsidR="006A6E7D" w:rsidRDefault="006A6E7D" w:rsidP="006A6E7D">
            <w:pPr>
              <w:rPr>
                <w:lang w:val="en-US"/>
              </w:rPr>
            </w:pPr>
            <w:r>
              <w:rPr>
                <w:rFonts w:ascii="Arial" w:hAnsi="Arial" w:cs="Arial"/>
                <w:color w:val="000000"/>
                <w:sz w:val="20"/>
                <w:szCs w:val="20"/>
                <w:shd w:val="clear" w:color="auto" w:fill="FFFFFF"/>
              </w:rPr>
              <w:t>202198438096</w:t>
            </w:r>
          </w:p>
        </w:tc>
      </w:tr>
    </w:tbl>
    <w:p w:rsidR="006A6E7D" w:rsidRPr="006A6E7D" w:rsidRDefault="00DA123D" w:rsidP="00673D53">
      <w:pPr>
        <w:rPr>
          <w:lang w:val="en-US"/>
        </w:rPr>
      </w:pPr>
      <w:r>
        <w:rPr>
          <w:lang w:val="en-US"/>
        </w:rPr>
        <w:t xml:space="preserve">There has been slight variation in variable selection between </w:t>
      </w:r>
      <w:proofErr w:type="gramStart"/>
      <w:r>
        <w:rPr>
          <w:lang w:val="en-US"/>
        </w:rPr>
        <w:t>models .</w:t>
      </w:r>
      <w:proofErr w:type="gramEnd"/>
      <w:r>
        <w:rPr>
          <w:lang w:val="en-US"/>
        </w:rPr>
        <w:t xml:space="preserve"> Table below shows model fit criteria from the models created using the training sample. </w:t>
      </w:r>
      <w:r w:rsidR="006A6E7D" w:rsidRPr="006A6E7D">
        <w:rPr>
          <w:lang w:val="en-US"/>
        </w:rPr>
        <w:t xml:space="preserve">Based on the results in Table 6, we can </w:t>
      </w:r>
      <w:r w:rsidR="006A6E7D" w:rsidRPr="006A6E7D">
        <w:rPr>
          <w:lang w:val="en-US"/>
        </w:rPr>
        <w:lastRenderedPageBreak/>
        <w:t>see that the predictive ability of the final model built from the training sample</w:t>
      </w:r>
      <w:r w:rsidR="006A6E7D">
        <w:rPr>
          <w:lang w:val="en-US"/>
        </w:rPr>
        <w:t xml:space="preserve">. </w:t>
      </w:r>
      <w:r w:rsidR="006A6E7D" w:rsidRPr="006A6E7D">
        <w:rPr>
          <w:lang w:val="en-US"/>
        </w:rPr>
        <w:t>Based on the results, we can see that the predictive ability of the final model built from the training sample performed very well with the test sample data.</w:t>
      </w:r>
    </w:p>
    <w:p w:rsidR="00DA123D" w:rsidRDefault="008220B1" w:rsidP="00673D53">
      <w:pPr>
        <w:rPr>
          <w:i/>
          <w:lang w:val="en-US"/>
        </w:rPr>
      </w:pPr>
      <w:r w:rsidRPr="00E86384">
        <w:rPr>
          <w:i/>
          <w:lang w:val="en-US"/>
        </w:rPr>
        <w:t>Multicollinearity</w:t>
      </w:r>
    </w:p>
    <w:p w:rsidR="002C5031" w:rsidRPr="002C5031" w:rsidRDefault="002C5031" w:rsidP="00673D53">
      <w:pPr>
        <w:rPr>
          <w:lang w:val="en-US"/>
        </w:rPr>
      </w:pPr>
      <w:r>
        <w:rPr>
          <w:lang w:val="en-US"/>
        </w:rPr>
        <w:t xml:space="preserve">Values 10 or above for variance inflation analysis may cause serious problem for data analysis. </w:t>
      </w:r>
      <w:r w:rsidR="008220B1">
        <w:rPr>
          <w:lang w:val="en-US"/>
        </w:rPr>
        <w:t>It seems that there are not at</w:t>
      </w:r>
      <w:r w:rsidR="00895E85">
        <w:rPr>
          <w:lang w:val="en-US"/>
        </w:rPr>
        <w:t xml:space="preserve"> immediate risk for multicollinearity even though the value for </w:t>
      </w:r>
      <w:proofErr w:type="spellStart"/>
      <w:r w:rsidR="00895E85">
        <w:rPr>
          <w:lang w:val="en-US"/>
        </w:rPr>
        <w:t>AgeAtSale</w:t>
      </w:r>
      <w:proofErr w:type="spellEnd"/>
      <w:r w:rsidR="00895E85">
        <w:rPr>
          <w:lang w:val="en-US"/>
        </w:rPr>
        <w:t xml:space="preserve"> is a little bit high. </w:t>
      </w:r>
    </w:p>
    <w:p w:rsidR="00E86384" w:rsidRDefault="002C5031" w:rsidP="00673D53">
      <w:pPr>
        <w:rPr>
          <w:i/>
          <w:lang w:val="en-US"/>
        </w:rPr>
      </w:pPr>
      <w:r>
        <w:rPr>
          <w:noProof/>
          <w:lang w:eastAsia="sv-SE"/>
        </w:rPr>
        <w:drawing>
          <wp:inline distT="0" distB="0" distL="0" distR="0" wp14:anchorId="5C98FDD5" wp14:editId="08C3946D">
            <wp:extent cx="3657600" cy="4053840"/>
            <wp:effectExtent l="0" t="0" r="0" b="381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7600" cy="4053840"/>
                    </a:xfrm>
                    <a:prstGeom prst="rect">
                      <a:avLst/>
                    </a:prstGeom>
                  </pic:spPr>
                </pic:pic>
              </a:graphicData>
            </a:graphic>
          </wp:inline>
        </w:drawing>
      </w:r>
    </w:p>
    <w:p w:rsidR="00E86384" w:rsidRDefault="00E86384" w:rsidP="00673D53">
      <w:pPr>
        <w:rPr>
          <w:i/>
          <w:lang w:val="en-US"/>
        </w:rPr>
      </w:pPr>
      <w:r>
        <w:rPr>
          <w:i/>
          <w:lang w:val="en-US"/>
        </w:rPr>
        <w:t>Operational validation</w:t>
      </w:r>
    </w:p>
    <w:p w:rsidR="00E86384" w:rsidRDefault="00E86384" w:rsidP="00673D53">
      <w:pPr>
        <w:rPr>
          <w:lang w:val="en-US"/>
        </w:rPr>
      </w:pPr>
      <w:r w:rsidRPr="00E86384">
        <w:rPr>
          <w:lang w:val="en-US"/>
        </w:rPr>
        <w:t xml:space="preserve">To assess the operational accuracy of the final model, we placed the predictive scores, absolute value for each observation’s actual vs predicted value for the response variable </w:t>
      </w:r>
      <w:proofErr w:type="spellStart"/>
      <w:r w:rsidRPr="00E86384">
        <w:rPr>
          <w:lang w:val="en-US"/>
        </w:rPr>
        <w:t>SalePrice</w:t>
      </w:r>
      <w:proofErr w:type="spellEnd"/>
      <w:r w:rsidRPr="00E86384">
        <w:rPr>
          <w:lang w:val="en-US"/>
        </w:rPr>
        <w:t>, into three categories: Grade 1 (within 10% of the observed value), Grade 2 (between 10-15% of the observed value), Grade 3 (everything else).</w:t>
      </w:r>
      <w:r>
        <w:rPr>
          <w:lang w:val="en-US"/>
        </w:rPr>
        <w:t xml:space="preserve"> </w:t>
      </w:r>
      <w:proofErr w:type="gramStart"/>
      <w:r>
        <w:rPr>
          <w:lang w:val="en-US"/>
        </w:rPr>
        <w:t>Below the results for each one of the models.</w:t>
      </w:r>
      <w:proofErr w:type="gramEnd"/>
      <w:r>
        <w:rPr>
          <w:lang w:val="en-US"/>
        </w:rPr>
        <w:t xml:space="preserve"> </w:t>
      </w:r>
    </w:p>
    <w:p w:rsidR="00E86384" w:rsidRDefault="00E86384" w:rsidP="00673D53">
      <w:pPr>
        <w:rPr>
          <w:i/>
          <w:lang w:val="en-US"/>
        </w:rPr>
      </w:pPr>
      <w:r>
        <w:rPr>
          <w:noProof/>
          <w:lang w:eastAsia="sv-SE"/>
        </w:rPr>
        <w:drawing>
          <wp:inline distT="0" distB="0" distL="0" distR="0" wp14:anchorId="26388F2B" wp14:editId="62D91CD1">
            <wp:extent cx="3352800" cy="12954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52800" cy="1295400"/>
                    </a:xfrm>
                    <a:prstGeom prst="rect">
                      <a:avLst/>
                    </a:prstGeom>
                  </pic:spPr>
                </pic:pic>
              </a:graphicData>
            </a:graphic>
          </wp:inline>
        </w:drawing>
      </w:r>
    </w:p>
    <w:p w:rsidR="00E86384" w:rsidRDefault="00E86384" w:rsidP="00673D53">
      <w:pPr>
        <w:rPr>
          <w:lang w:val="en-US"/>
        </w:rPr>
      </w:pPr>
      <w:r>
        <w:rPr>
          <w:noProof/>
          <w:lang w:eastAsia="sv-SE"/>
        </w:rPr>
        <w:lastRenderedPageBreak/>
        <w:drawing>
          <wp:inline distT="0" distB="0" distL="0" distR="0" wp14:anchorId="59321741" wp14:editId="7A8A6C9C">
            <wp:extent cx="3276600" cy="4168140"/>
            <wp:effectExtent l="0" t="0" r="0" b="381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76600" cy="4168140"/>
                    </a:xfrm>
                    <a:prstGeom prst="rect">
                      <a:avLst/>
                    </a:prstGeom>
                  </pic:spPr>
                </pic:pic>
              </a:graphicData>
            </a:graphic>
          </wp:inline>
        </w:drawing>
      </w:r>
    </w:p>
    <w:p w:rsidR="00E86384" w:rsidRDefault="00E86384" w:rsidP="00673D53">
      <w:pPr>
        <w:rPr>
          <w:lang w:val="en-US"/>
        </w:rPr>
      </w:pPr>
      <w:r>
        <w:rPr>
          <w:noProof/>
          <w:lang w:eastAsia="sv-SE"/>
        </w:rPr>
        <w:drawing>
          <wp:inline distT="0" distB="0" distL="0" distR="0" wp14:anchorId="579F170B" wp14:editId="029BCDF9">
            <wp:extent cx="3208020" cy="2811780"/>
            <wp:effectExtent l="0" t="0" r="0" b="762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8020" cy="2811780"/>
                    </a:xfrm>
                    <a:prstGeom prst="rect">
                      <a:avLst/>
                    </a:prstGeom>
                  </pic:spPr>
                </pic:pic>
              </a:graphicData>
            </a:graphic>
          </wp:inline>
        </w:drawing>
      </w:r>
    </w:p>
    <w:p w:rsidR="00E86384" w:rsidRDefault="00E86384" w:rsidP="00673D53">
      <w:pPr>
        <w:rPr>
          <w:lang w:val="en-US"/>
        </w:rPr>
      </w:pPr>
    </w:p>
    <w:p w:rsidR="00E86384" w:rsidRDefault="00E86384" w:rsidP="00673D53">
      <w:pPr>
        <w:rPr>
          <w:lang w:val="en-US"/>
        </w:rPr>
      </w:pPr>
      <w:r w:rsidRPr="00E86384">
        <w:rPr>
          <w:lang w:val="en-US"/>
        </w:rPr>
        <w:t>Based on the results of the prediction scores</w:t>
      </w:r>
      <w:r w:rsidR="00C47D25">
        <w:rPr>
          <w:lang w:val="en-US"/>
        </w:rPr>
        <w:t xml:space="preserve"> above</w:t>
      </w:r>
      <w:r w:rsidRPr="00E86384">
        <w:rPr>
          <w:lang w:val="en-US"/>
        </w:rPr>
        <w:t xml:space="preserve">, we can see </w:t>
      </w:r>
      <w:r w:rsidR="00253987">
        <w:rPr>
          <w:lang w:val="en-US"/>
        </w:rPr>
        <w:t>that 85</w:t>
      </w:r>
      <w:r w:rsidRPr="00E86384">
        <w:rPr>
          <w:lang w:val="en-US"/>
        </w:rPr>
        <w:t xml:space="preserve">% of the predicted values were within 15% of the observed value. </w:t>
      </w:r>
    </w:p>
    <w:p w:rsidR="00FC282E" w:rsidRDefault="00FC282E" w:rsidP="00673D53">
      <w:pPr>
        <w:rPr>
          <w:i/>
          <w:lang w:val="en-US"/>
        </w:rPr>
      </w:pPr>
      <w:r w:rsidRPr="00FC282E">
        <w:rPr>
          <w:i/>
          <w:lang w:val="en-US"/>
        </w:rPr>
        <w:t>Conclusion</w:t>
      </w:r>
    </w:p>
    <w:p w:rsidR="00FC282E" w:rsidRDefault="00FC282E" w:rsidP="00673D53">
      <w:pPr>
        <w:rPr>
          <w:lang w:val="en-US"/>
        </w:rPr>
      </w:pPr>
      <w:r>
        <w:rPr>
          <w:lang w:val="en-US"/>
        </w:rPr>
        <w:lastRenderedPageBreak/>
        <w:t xml:space="preserve">In order to see effects of the automated variable selection I had to choose quite a few variables. The model might be hard to interpret for the business users, although it performs quite well. It has been proven that simpler models repeatedly run on larger data sets perform better in the long run. </w:t>
      </w:r>
    </w:p>
    <w:p w:rsidR="00FC282E" w:rsidRPr="00FC282E" w:rsidRDefault="00FC282E" w:rsidP="00673D53">
      <w:pPr>
        <w:rPr>
          <w:lang w:val="en-US"/>
        </w:rPr>
      </w:pPr>
      <w:r>
        <w:rPr>
          <w:lang w:val="en-US"/>
        </w:rPr>
        <w:t xml:space="preserve">It is quite clear how automated variable selection can be valuable when designing a predictive model. That should be combined with domain knowledge </w:t>
      </w:r>
      <w:proofErr w:type="gramStart"/>
      <w:r>
        <w:rPr>
          <w:lang w:val="en-US"/>
        </w:rPr>
        <w:t>of  stakeholders</w:t>
      </w:r>
      <w:proofErr w:type="gramEnd"/>
      <w:r>
        <w:rPr>
          <w:lang w:val="en-US"/>
        </w:rPr>
        <w:t xml:space="preserve"> in order to achieve the best results.  </w:t>
      </w:r>
    </w:p>
    <w:sectPr w:rsidR="00FC282E" w:rsidRPr="00FC28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5E"/>
    <w:rsid w:val="00023EF4"/>
    <w:rsid w:val="000249FE"/>
    <w:rsid w:val="00066415"/>
    <w:rsid w:val="00075970"/>
    <w:rsid w:val="000C7F64"/>
    <w:rsid w:val="000D1C2E"/>
    <w:rsid w:val="000E6A1E"/>
    <w:rsid w:val="000F4AF4"/>
    <w:rsid w:val="00103D51"/>
    <w:rsid w:val="0010405D"/>
    <w:rsid w:val="00104B0F"/>
    <w:rsid w:val="00113D92"/>
    <w:rsid w:val="00116D4E"/>
    <w:rsid w:val="00133A85"/>
    <w:rsid w:val="00144767"/>
    <w:rsid w:val="00144F53"/>
    <w:rsid w:val="00181158"/>
    <w:rsid w:val="001B1A2D"/>
    <w:rsid w:val="001C5760"/>
    <w:rsid w:val="0022659F"/>
    <w:rsid w:val="002307FA"/>
    <w:rsid w:val="00253987"/>
    <w:rsid w:val="00291C52"/>
    <w:rsid w:val="00297D35"/>
    <w:rsid w:val="002C5031"/>
    <w:rsid w:val="002D1B7B"/>
    <w:rsid w:val="002E2990"/>
    <w:rsid w:val="002F6F88"/>
    <w:rsid w:val="00361E2F"/>
    <w:rsid w:val="00372BB7"/>
    <w:rsid w:val="003A413C"/>
    <w:rsid w:val="003A776A"/>
    <w:rsid w:val="003C796C"/>
    <w:rsid w:val="003D280B"/>
    <w:rsid w:val="00437D06"/>
    <w:rsid w:val="00443E6D"/>
    <w:rsid w:val="0047398D"/>
    <w:rsid w:val="004B77E0"/>
    <w:rsid w:val="00517351"/>
    <w:rsid w:val="0052275F"/>
    <w:rsid w:val="00527807"/>
    <w:rsid w:val="00540F5E"/>
    <w:rsid w:val="005434FC"/>
    <w:rsid w:val="00586C65"/>
    <w:rsid w:val="005A0B99"/>
    <w:rsid w:val="005A6E8C"/>
    <w:rsid w:val="005B366C"/>
    <w:rsid w:val="005C4264"/>
    <w:rsid w:val="005D3100"/>
    <w:rsid w:val="005F2698"/>
    <w:rsid w:val="00601CEE"/>
    <w:rsid w:val="006031B5"/>
    <w:rsid w:val="00603328"/>
    <w:rsid w:val="00617405"/>
    <w:rsid w:val="0062783C"/>
    <w:rsid w:val="00673D53"/>
    <w:rsid w:val="00674F27"/>
    <w:rsid w:val="006873E2"/>
    <w:rsid w:val="00696632"/>
    <w:rsid w:val="006A6E7D"/>
    <w:rsid w:val="006A72F0"/>
    <w:rsid w:val="00715EF9"/>
    <w:rsid w:val="007217F8"/>
    <w:rsid w:val="00726B1C"/>
    <w:rsid w:val="00764382"/>
    <w:rsid w:val="00773153"/>
    <w:rsid w:val="00781F8C"/>
    <w:rsid w:val="00792AA4"/>
    <w:rsid w:val="007A6747"/>
    <w:rsid w:val="007C34AC"/>
    <w:rsid w:val="007C673B"/>
    <w:rsid w:val="007D3729"/>
    <w:rsid w:val="007E0764"/>
    <w:rsid w:val="008220B1"/>
    <w:rsid w:val="008241E2"/>
    <w:rsid w:val="00827403"/>
    <w:rsid w:val="00827B21"/>
    <w:rsid w:val="008528D3"/>
    <w:rsid w:val="008957BA"/>
    <w:rsid w:val="00895E85"/>
    <w:rsid w:val="008C0A20"/>
    <w:rsid w:val="008E2355"/>
    <w:rsid w:val="008E68BE"/>
    <w:rsid w:val="00917E8F"/>
    <w:rsid w:val="00925AB2"/>
    <w:rsid w:val="009270D4"/>
    <w:rsid w:val="00992EDE"/>
    <w:rsid w:val="009D01B4"/>
    <w:rsid w:val="009D024A"/>
    <w:rsid w:val="009D0D40"/>
    <w:rsid w:val="00A11B39"/>
    <w:rsid w:val="00A153C8"/>
    <w:rsid w:val="00A33D92"/>
    <w:rsid w:val="00A355BF"/>
    <w:rsid w:val="00A94AD0"/>
    <w:rsid w:val="00AB4727"/>
    <w:rsid w:val="00AE077F"/>
    <w:rsid w:val="00B22B5E"/>
    <w:rsid w:val="00B27938"/>
    <w:rsid w:val="00B3712E"/>
    <w:rsid w:val="00B42ECE"/>
    <w:rsid w:val="00B50126"/>
    <w:rsid w:val="00B56E70"/>
    <w:rsid w:val="00B606DF"/>
    <w:rsid w:val="00B66289"/>
    <w:rsid w:val="00BA0A79"/>
    <w:rsid w:val="00C06AF4"/>
    <w:rsid w:val="00C32573"/>
    <w:rsid w:val="00C35FB9"/>
    <w:rsid w:val="00C47D25"/>
    <w:rsid w:val="00C856F7"/>
    <w:rsid w:val="00C96F58"/>
    <w:rsid w:val="00CA27B9"/>
    <w:rsid w:val="00CA5A4C"/>
    <w:rsid w:val="00CB1BEA"/>
    <w:rsid w:val="00CC1A14"/>
    <w:rsid w:val="00CD0880"/>
    <w:rsid w:val="00CD2018"/>
    <w:rsid w:val="00CD2117"/>
    <w:rsid w:val="00CD4C11"/>
    <w:rsid w:val="00CE168E"/>
    <w:rsid w:val="00D048E6"/>
    <w:rsid w:val="00D12494"/>
    <w:rsid w:val="00D24738"/>
    <w:rsid w:val="00D6010A"/>
    <w:rsid w:val="00D965AF"/>
    <w:rsid w:val="00DA123D"/>
    <w:rsid w:val="00DB7EE5"/>
    <w:rsid w:val="00DC08F2"/>
    <w:rsid w:val="00E00F1A"/>
    <w:rsid w:val="00E06A42"/>
    <w:rsid w:val="00E21A0F"/>
    <w:rsid w:val="00E31849"/>
    <w:rsid w:val="00E43BDC"/>
    <w:rsid w:val="00E514CA"/>
    <w:rsid w:val="00E713F5"/>
    <w:rsid w:val="00E75AFD"/>
    <w:rsid w:val="00E86384"/>
    <w:rsid w:val="00E87405"/>
    <w:rsid w:val="00EF2983"/>
    <w:rsid w:val="00EF366F"/>
    <w:rsid w:val="00F00CD1"/>
    <w:rsid w:val="00F01323"/>
    <w:rsid w:val="00F023A0"/>
    <w:rsid w:val="00F06D0F"/>
    <w:rsid w:val="00F50A01"/>
    <w:rsid w:val="00F54DD8"/>
    <w:rsid w:val="00F550C6"/>
    <w:rsid w:val="00F63A20"/>
    <w:rsid w:val="00FA206F"/>
    <w:rsid w:val="00FC282E"/>
    <w:rsid w:val="00FC7806"/>
    <w:rsid w:val="00FF03C8"/>
    <w:rsid w:val="00FF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540F5E"/>
    <w:pPr>
      <w:autoSpaceDE w:val="0"/>
      <w:autoSpaceDN w:val="0"/>
      <w:adjustRightInd w:val="0"/>
      <w:spacing w:after="0" w:line="240" w:lineRule="auto"/>
    </w:pPr>
    <w:rPr>
      <w:rFonts w:ascii="Calibri" w:hAnsi="Calibri" w:cs="Calibri"/>
      <w:color w:val="000000"/>
      <w:sz w:val="24"/>
      <w:szCs w:val="24"/>
    </w:rPr>
  </w:style>
  <w:style w:type="paragraph" w:styleId="Ballongtext">
    <w:name w:val="Balloon Text"/>
    <w:basedOn w:val="Normal"/>
    <w:link w:val="BallongtextChar"/>
    <w:uiPriority w:val="99"/>
    <w:semiHidden/>
    <w:unhideWhenUsed/>
    <w:rsid w:val="00540F5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40F5E"/>
    <w:rPr>
      <w:rFonts w:ascii="Tahoma" w:hAnsi="Tahoma" w:cs="Tahoma"/>
      <w:sz w:val="16"/>
      <w:szCs w:val="16"/>
    </w:rPr>
  </w:style>
  <w:style w:type="table" w:styleId="Tabellrutnt">
    <w:name w:val="Table Grid"/>
    <w:basedOn w:val="Normaltabell"/>
    <w:uiPriority w:val="59"/>
    <w:rsid w:val="00DA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540F5E"/>
    <w:pPr>
      <w:autoSpaceDE w:val="0"/>
      <w:autoSpaceDN w:val="0"/>
      <w:adjustRightInd w:val="0"/>
      <w:spacing w:after="0" w:line="240" w:lineRule="auto"/>
    </w:pPr>
    <w:rPr>
      <w:rFonts w:ascii="Calibri" w:hAnsi="Calibri" w:cs="Calibri"/>
      <w:color w:val="000000"/>
      <w:sz w:val="24"/>
      <w:szCs w:val="24"/>
    </w:rPr>
  </w:style>
  <w:style w:type="paragraph" w:styleId="Ballongtext">
    <w:name w:val="Balloon Text"/>
    <w:basedOn w:val="Normal"/>
    <w:link w:val="BallongtextChar"/>
    <w:uiPriority w:val="99"/>
    <w:semiHidden/>
    <w:unhideWhenUsed/>
    <w:rsid w:val="00540F5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40F5E"/>
    <w:rPr>
      <w:rFonts w:ascii="Tahoma" w:hAnsi="Tahoma" w:cs="Tahoma"/>
      <w:sz w:val="16"/>
      <w:szCs w:val="16"/>
    </w:rPr>
  </w:style>
  <w:style w:type="table" w:styleId="Tabellrutnt">
    <w:name w:val="Table Grid"/>
    <w:basedOn w:val="Normaltabell"/>
    <w:uiPriority w:val="59"/>
    <w:rsid w:val="00DA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0888">
      <w:bodyDiv w:val="1"/>
      <w:marLeft w:val="0"/>
      <w:marRight w:val="0"/>
      <w:marTop w:val="0"/>
      <w:marBottom w:val="0"/>
      <w:divBdr>
        <w:top w:val="none" w:sz="0" w:space="0" w:color="auto"/>
        <w:left w:val="none" w:sz="0" w:space="0" w:color="auto"/>
        <w:bottom w:val="none" w:sz="0" w:space="0" w:color="auto"/>
        <w:right w:val="none" w:sz="0" w:space="0" w:color="auto"/>
      </w:divBdr>
      <w:divsChild>
        <w:div w:id="149101540">
          <w:marLeft w:val="0"/>
          <w:marRight w:val="0"/>
          <w:marTop w:val="0"/>
          <w:marBottom w:val="0"/>
          <w:divBdr>
            <w:top w:val="none" w:sz="0" w:space="0" w:color="auto"/>
            <w:left w:val="none" w:sz="0" w:space="0" w:color="auto"/>
            <w:bottom w:val="none" w:sz="0" w:space="0" w:color="auto"/>
            <w:right w:val="none" w:sz="0" w:space="0" w:color="auto"/>
          </w:divBdr>
          <w:divsChild>
            <w:div w:id="3031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3660">
      <w:bodyDiv w:val="1"/>
      <w:marLeft w:val="0"/>
      <w:marRight w:val="0"/>
      <w:marTop w:val="0"/>
      <w:marBottom w:val="0"/>
      <w:divBdr>
        <w:top w:val="none" w:sz="0" w:space="0" w:color="auto"/>
        <w:left w:val="none" w:sz="0" w:space="0" w:color="auto"/>
        <w:bottom w:val="none" w:sz="0" w:space="0" w:color="auto"/>
        <w:right w:val="none" w:sz="0" w:space="0" w:color="auto"/>
      </w:divBdr>
      <w:divsChild>
        <w:div w:id="103579083">
          <w:marLeft w:val="0"/>
          <w:marRight w:val="0"/>
          <w:marTop w:val="0"/>
          <w:marBottom w:val="0"/>
          <w:divBdr>
            <w:top w:val="none" w:sz="0" w:space="0" w:color="auto"/>
            <w:left w:val="none" w:sz="0" w:space="0" w:color="auto"/>
            <w:bottom w:val="none" w:sz="0" w:space="0" w:color="auto"/>
            <w:right w:val="none" w:sz="0" w:space="0" w:color="auto"/>
          </w:divBdr>
          <w:divsChild>
            <w:div w:id="14950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9146">
      <w:bodyDiv w:val="1"/>
      <w:marLeft w:val="0"/>
      <w:marRight w:val="0"/>
      <w:marTop w:val="0"/>
      <w:marBottom w:val="0"/>
      <w:divBdr>
        <w:top w:val="none" w:sz="0" w:space="0" w:color="auto"/>
        <w:left w:val="none" w:sz="0" w:space="0" w:color="auto"/>
        <w:bottom w:val="none" w:sz="0" w:space="0" w:color="auto"/>
        <w:right w:val="none" w:sz="0" w:space="0" w:color="auto"/>
      </w:divBdr>
      <w:divsChild>
        <w:div w:id="2064137646">
          <w:marLeft w:val="0"/>
          <w:marRight w:val="0"/>
          <w:marTop w:val="0"/>
          <w:marBottom w:val="0"/>
          <w:divBdr>
            <w:top w:val="none" w:sz="0" w:space="0" w:color="auto"/>
            <w:left w:val="none" w:sz="0" w:space="0" w:color="auto"/>
            <w:bottom w:val="none" w:sz="0" w:space="0" w:color="auto"/>
            <w:right w:val="none" w:sz="0" w:space="0" w:color="auto"/>
          </w:divBdr>
          <w:divsChild>
            <w:div w:id="21058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131">
      <w:bodyDiv w:val="1"/>
      <w:marLeft w:val="0"/>
      <w:marRight w:val="0"/>
      <w:marTop w:val="0"/>
      <w:marBottom w:val="0"/>
      <w:divBdr>
        <w:top w:val="none" w:sz="0" w:space="0" w:color="auto"/>
        <w:left w:val="none" w:sz="0" w:space="0" w:color="auto"/>
        <w:bottom w:val="none" w:sz="0" w:space="0" w:color="auto"/>
        <w:right w:val="none" w:sz="0" w:space="0" w:color="auto"/>
      </w:divBdr>
      <w:divsChild>
        <w:div w:id="1996060609">
          <w:marLeft w:val="0"/>
          <w:marRight w:val="0"/>
          <w:marTop w:val="0"/>
          <w:marBottom w:val="0"/>
          <w:divBdr>
            <w:top w:val="none" w:sz="0" w:space="0" w:color="auto"/>
            <w:left w:val="none" w:sz="0" w:space="0" w:color="auto"/>
            <w:bottom w:val="none" w:sz="0" w:space="0" w:color="auto"/>
            <w:right w:val="none" w:sz="0" w:space="0" w:color="auto"/>
          </w:divBdr>
          <w:divsChild>
            <w:div w:id="19742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2500</TotalTime>
  <Pages>9</Pages>
  <Words>1078</Words>
  <Characters>5719</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afuyo</dc:creator>
  <cp:lastModifiedBy>afuyo</cp:lastModifiedBy>
  <cp:revision>16</cp:revision>
  <dcterms:created xsi:type="dcterms:W3CDTF">2017-01-31T13:49:00Z</dcterms:created>
  <dcterms:modified xsi:type="dcterms:W3CDTF">2017-02-04T13:01:00Z</dcterms:modified>
</cp:coreProperties>
</file>