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Smart Parking Platform Project - $oftware ¢orp.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color w:val="07376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6"/>
          <w:szCs w:val="26"/>
          <w:rtl w:val="0"/>
        </w:rPr>
        <w:t xml:space="preserve">Homework 4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07376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6"/>
          <w:szCs w:val="26"/>
          <w:rtl w:val="0"/>
        </w:rPr>
        <w:t xml:space="preserve">Gerardo Vera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7376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6"/>
          <w:szCs w:val="26"/>
          <w:rtl w:val="0"/>
        </w:rPr>
        <w:t xml:space="preserve">CIS 4374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7376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6"/>
          <w:szCs w:val="26"/>
          <w:rtl w:val="0"/>
        </w:rPr>
        <w:t xml:space="preserve">October 1st, 2026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0b5394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color w:val="0b539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color w:val="0b5394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b5394"/>
          <w:sz w:val="30"/>
          <w:szCs w:val="30"/>
          <w:rtl w:val="0"/>
        </w:rPr>
        <w:t xml:space="preserve">Risk 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943600" cy="4673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  <w:rtl w:val="0"/>
        </w:rPr>
        <w:t xml:space="preserve">Risk Register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  <w:drawing>
          <wp:inline distB="114300" distT="114300" distL="114300" distR="114300">
            <wp:extent cx="5943600" cy="3175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  <w:rtl w:val="0"/>
        </w:rPr>
        <w:t xml:space="preserve">Communication Plan</w:t>
      </w:r>
    </w:p>
    <w:p w:rsidR="00000000" w:rsidDel="00000000" w:rsidP="00000000" w:rsidRDefault="00000000" w:rsidRPr="00000000" w14:paraId="0000000E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26"/>
          <w:szCs w:val="26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138113</wp:posOffset>
            </wp:positionH>
            <wp:positionV relativeFrom="page">
              <wp:posOffset>1457372</wp:posOffset>
            </wp:positionV>
            <wp:extent cx="7581900" cy="244787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-708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24478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