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tsx42w4if022" w:id="0"/>
      <w:bookmarkEnd w:id="0"/>
      <w:r w:rsidDel="00000000" w:rsidR="00000000" w:rsidRPr="00000000">
        <w:rPr>
          <w:sz w:val="28"/>
          <w:szCs w:val="28"/>
          <w:rtl w:val="0"/>
        </w:rPr>
        <w:t xml:space="preserve">LISTADO DE DEPENDENCIAS A UTILIZAR EN EL PROYECTO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Desarrollo: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jest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vitest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@vites/coverage-v8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Producción: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uuii (Se refiere a UUID?)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bootstrap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vite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react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  <w:t xml:space="preserve">React Router Dom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Desarrollo: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standard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nodemon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morgan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jest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supertest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vitest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@vites/coverage-v8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Producción: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node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uuii?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(Se refiere a UUID?)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cors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dotEnv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pg-format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jsonwebtoken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bcryptjs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otros: CDN 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FontAwesome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 base al modelo de entidades y relaciones descritas anteriormente, se define el siguiente diccionario de datos: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4.870711109298"/>
        <w:gridCol w:w="2787.1528701399375"/>
        <w:gridCol w:w="1066.226265758231"/>
        <w:gridCol w:w="907.22761209253"/>
        <w:gridCol w:w="925.9333360532007"/>
        <w:gridCol w:w="972.6976459548774"/>
        <w:gridCol w:w="991.4033699155482"/>
        <w:tblGridChange w:id="0">
          <w:tblGrid>
            <w:gridCol w:w="1374.870711109298"/>
            <w:gridCol w:w="2787.1528701399375"/>
            <w:gridCol w:w="1066.226265758231"/>
            <w:gridCol w:w="907.22761209253"/>
            <w:gridCol w:w="925.9333360532007"/>
            <w:gridCol w:w="972.6976459548774"/>
            <w:gridCol w:w="991.4033699155482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ForeignKey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único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Correo de 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Rut del 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fantasía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contrasena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Contraseña de la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Teléfono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Dirección para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referencia_direccion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Referencia de la 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1.9892293256091"/>
        <w:gridCol w:w="2890.0343519236267"/>
        <w:gridCol w:w="1075.5791277385665"/>
        <w:gridCol w:w="897.8747501121945"/>
        <w:gridCol w:w="925.9333360532007"/>
        <w:gridCol w:w="972.6976459548774"/>
        <w:gridCol w:w="991.4033699155482"/>
        <w:tblGridChange w:id="0">
          <w:tblGrid>
            <w:gridCol w:w="1271.9892293256091"/>
            <w:gridCol w:w="2890.0343519236267"/>
            <w:gridCol w:w="1075.5791277385665"/>
            <w:gridCol w:w="897.8747501121945"/>
            <w:gridCol w:w="925.9333360532007"/>
            <w:gridCol w:w="972.6976459548774"/>
            <w:gridCol w:w="991.4033699155482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USUARIOS_METODOS_PAGO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del método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titular_tarjeta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titular de la tarjeta agregada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numero_tarjeta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tarjeta agregada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fecha_expiracion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expiración de la tarjeta agregada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6.8792487895535"/>
        <w:gridCol w:w="2812.2971585073606"/>
        <w:gridCol w:w="1037.0929720741428"/>
        <w:gridCol w:w="887.6020932166089"/>
        <w:gridCol w:w="924.9748129309924"/>
        <w:gridCol w:w="953.00435271678"/>
        <w:gridCol w:w="943.6611727881842"/>
        <w:tblGridChange w:id="0">
          <w:tblGrid>
            <w:gridCol w:w="1466.8792487895535"/>
            <w:gridCol w:w="2812.2971585073606"/>
            <w:gridCol w:w="1037.0929720741428"/>
            <w:gridCol w:w="887.6020932166089"/>
            <w:gridCol w:w="924.9748129309924"/>
            <w:gridCol w:w="953.00435271678"/>
            <w:gridCol w:w="943.6611727881842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ForeignKey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único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único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único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producto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Unidades disponible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Precio en pesos chilenos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6.1649871486272"/>
        <w:gridCol w:w="2805.8585941006086"/>
        <w:gridCol w:w="1075.5791277385665"/>
        <w:gridCol w:w="897.8747501121945"/>
        <w:gridCol w:w="925.9333360532007"/>
        <w:gridCol w:w="972.6976459548774"/>
        <w:gridCol w:w="991.4033699155482"/>
        <w:tblGridChange w:id="0">
          <w:tblGrid>
            <w:gridCol w:w="1356.1649871486272"/>
            <w:gridCol w:w="2805.8585941006086"/>
            <w:gridCol w:w="1075.5791277385665"/>
            <w:gridCol w:w="897.8747501121945"/>
            <w:gridCol w:w="925.9333360532007"/>
            <w:gridCol w:w="972.6976459548774"/>
            <w:gridCol w:w="991.40336991554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FAVORITOS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ForeignKey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único de favorito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único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único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760"/>
        <w:gridCol w:w="1020"/>
        <w:gridCol w:w="975"/>
        <w:gridCol w:w="885"/>
        <w:gridCol w:w="825"/>
        <w:gridCol w:w="630"/>
        <w:tblGridChange w:id="0">
          <w:tblGrid>
            <w:gridCol w:w="1935"/>
            <w:gridCol w:w="2760"/>
            <w:gridCol w:w="1020"/>
            <w:gridCol w:w="975"/>
            <w:gridCol w:w="885"/>
            <w:gridCol w:w="825"/>
            <w:gridCol w:w="630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DETALLE_COMPRAS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ForeignKey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único del detalle de la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único de la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único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único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cantidad_elemento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 el producto comprado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precio_unitario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Precio en pesos chilenos del producto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8.7020100748277"/>
        <w:gridCol w:w="2774.924438792977"/>
        <w:gridCol w:w="1093.1520516457183"/>
        <w:gridCol w:w="1009.0634322883554"/>
        <w:gridCol w:w="924.9748129309924"/>
        <w:gridCol w:w="971.6907125739717"/>
        <w:gridCol w:w="953.00435271678"/>
        <w:tblGridChange w:id="0">
          <w:tblGrid>
            <w:gridCol w:w="1298.7020100748277"/>
            <w:gridCol w:w="2774.924438792977"/>
            <w:gridCol w:w="1093.1520516457183"/>
            <w:gridCol w:w="1009.0634322883554"/>
            <w:gridCol w:w="924.9748129309924"/>
            <w:gridCol w:w="971.6907125739717"/>
            <w:gridCol w:w="953.00435271678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 la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total_boleta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 total pagado en la compra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en que se realizó la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 de pago para la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